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4120" w:rsidRPr="00275A65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537026" w:rsidRDefault="0053702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4120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AA40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32E66">
        <w:rPr>
          <w:rFonts w:ascii="Times New Roman" w:eastAsia="Times New Roman" w:hAnsi="Times New Roman" w:cs="Times New Roman"/>
          <w:sz w:val="24"/>
          <w:szCs w:val="24"/>
          <w:lang w:eastAsia="bg-BG"/>
        </w:rPr>
        <w:t>К.</w:t>
      </w:r>
      <w:r w:rsidR="00AA40AA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Джамбова</w:t>
      </w:r>
      <w:proofErr w:type="spellEnd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E4120" w:rsidRPr="00275A65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4120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3F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69151A" w:rsidRPr="000F3D6B" w:rsidRDefault="0069151A" w:rsidP="0062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132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К. </w:t>
      </w:r>
      <w:bookmarkStart w:id="0" w:name="_GoBack"/>
      <w:bookmarkEnd w:id="0"/>
      <w:proofErr w:type="spellStart"/>
      <w:r w:rsidR="001A1CC9" w:rsidRPr="001A1CC9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Джамбова</w:t>
      </w:r>
      <w:proofErr w:type="spellEnd"/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A674BD" w:rsidRPr="00275A65" w:rsidRDefault="00A674B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024" w:rsidRDefault="00A674BD" w:rsidP="00E8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4BD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не е ново, но неговата реализация не е започнала в законоустановения срок.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3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уведомление за и</w:t>
      </w:r>
      <w:r w:rsidR="00E83024" w:rsidRPr="0029729E">
        <w:rPr>
          <w:rFonts w:ascii="Times New Roman" w:eastAsia="Times New Roman" w:hAnsi="Times New Roman" w:cs="Times New Roman"/>
          <w:sz w:val="24"/>
          <w:szCs w:val="24"/>
          <w:lang w:eastAsia="bg-BG"/>
        </w:rPr>
        <w:t>нвестиционно предложение</w:t>
      </w:r>
      <w:r w:rsidR="00E83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="00E83024" w:rsidRPr="0029729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83024">
        <w:rPr>
          <w:rFonts w:ascii="Times New Roman" w:eastAsia="Times New Roman" w:hAnsi="Times New Roman" w:cs="Times New Roman"/>
          <w:sz w:val="24"/>
          <w:szCs w:val="24"/>
          <w:lang w:eastAsia="bg-BG"/>
        </w:rPr>
        <w:t>ъв</w:t>
      </w:r>
      <w:r w:rsidR="00E83024" w:rsidRPr="002972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 </w:t>
      </w:r>
      <w:r w:rsidR="00E83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E83024" w:rsidRPr="002972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процедура за потвърждаване на решение за промяна на предназначението на земеделска земя за неземеделски нужди на основание §30 от ПЗР към ЗИД на ЗППМ</w:t>
      </w:r>
      <w:r w:rsidR="00040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040445" w:rsidRPr="00040445">
        <w:rPr>
          <w:rFonts w:ascii="Times New Roman" w:eastAsia="Times New Roman" w:hAnsi="Times New Roman" w:cs="Times New Roman"/>
          <w:sz w:val="24"/>
          <w:szCs w:val="24"/>
          <w:lang w:eastAsia="bg-BG"/>
        </w:rPr>
        <w:t>78029.208.1</w:t>
      </w:r>
      <w:r w:rsid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F76BB" w:rsidRP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местност „</w:t>
      </w:r>
      <w:proofErr w:type="spellStart"/>
      <w:r w:rsidR="009F76BB" w:rsidRP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Джамбов</w:t>
      </w:r>
      <w:proofErr w:type="spellEnd"/>
      <w:r w:rsidR="009F76BB" w:rsidRP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кладенец“</w:t>
      </w:r>
      <w:r w:rsid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9F76BB" w:rsidRP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землището на </w:t>
      </w:r>
      <w:proofErr w:type="spellStart"/>
      <w:r w:rsidR="009F76BB" w:rsidRP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>с.Цалапица</w:t>
      </w:r>
      <w:proofErr w:type="spellEnd"/>
      <w:r w:rsidR="009F76BB" w:rsidRPr="009F76B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„Родопи“, област Пловдивска</w:t>
      </w:r>
    </w:p>
    <w:p w:rsidR="00A674BD" w:rsidRDefault="00A674BD" w:rsidP="00A6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0E4120" w:rsidRPr="00275A65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147" w:rsidRDefault="00E95EC3" w:rsidP="005C014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:rsidR="005C0147" w:rsidRPr="005C0147" w:rsidRDefault="005C0147" w:rsidP="005C014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D8C" w:rsidRDefault="00065D8C" w:rsidP="0006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65D8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65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 на инвестиционното предложение има проведена процедура за промяна на предназначението на земеделска земя за неземеделски нужди, приключила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Hlk10335558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КЗЗ-6 от 25.07.2000г. на Комисия за земеделските земи към Министерство на земеделието и горите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bookmarkStart w:id="2" w:name="_Hlk10335046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променено предназначението на 7470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земеделска земя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bookmarkStart w:id="3" w:name="_Hlk10334833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 № 208001, </w:t>
      </w:r>
      <w:bookmarkStart w:id="4" w:name="_Hlk10335317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местност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кладенец“,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землището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с.Цалапица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„Родопи“, област Пловдивска за изграждане на обект: „Складове за фураж, силози за слънчоглед, сграда за механично </w:t>
      </w:r>
      <w:bookmarkStart w:id="5" w:name="_Hlk103348572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отглеждане на 5000 бр. бройлери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административна сграда с кантар“. Със </w:t>
      </w:r>
      <w:bookmarkStart w:id="6" w:name="_Hlk103355649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318 от 28.06.2002г. на Кмета на община Родопи е одобрен ПУП-ПРЗ 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земеделска земя с променено предназначение, като от</w:t>
      </w:r>
      <w:r w:rsidRPr="00614268">
        <w:t xml:space="preserve"> </w:t>
      </w:r>
      <w:r w:rsidRPr="00614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 № 208001, </w:t>
      </w:r>
      <w:bookmarkStart w:id="7" w:name="_Hlk110671790"/>
      <w:r w:rsidRPr="00614268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местност „</w:t>
      </w:r>
      <w:proofErr w:type="spellStart"/>
      <w:r w:rsidRPr="00614268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Джамбов</w:t>
      </w:r>
      <w:proofErr w:type="spellEnd"/>
      <w:r w:rsidRPr="00614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кладенец“,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плана на земеразделяне</w:t>
      </w:r>
      <w:r w:rsidRPr="00614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14268">
        <w:rPr>
          <w:rFonts w:ascii="Times New Roman" w:eastAsia="Times New Roman" w:hAnsi="Times New Roman" w:cs="Times New Roman"/>
          <w:sz w:val="24"/>
          <w:szCs w:val="24"/>
          <w:lang w:eastAsia="bg-BG"/>
        </w:rPr>
        <w:t>с.Цалапица</w:t>
      </w:r>
      <w:proofErr w:type="spellEnd"/>
      <w:r w:rsidRPr="00614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bookmarkStart w:id="8" w:name="_Hlk103353032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образува: УПИ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-208001 – за стопанска дейност, </w:t>
      </w:r>
      <w:r w:rsidRPr="000F3D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отглеждане на бройлери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администрация, </w:t>
      </w:r>
      <w:bookmarkEnd w:id="8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се устройствена зона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градоустройствени параметри: плътност на застрояване 60%;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1.8; мин. озеленяване 25%; с Н до 10м.; свободно застрояване.</w:t>
      </w:r>
    </w:p>
    <w:p w:rsidR="00065D8C" w:rsidRDefault="00065D8C" w:rsidP="0006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 е нанесен в Кадастралната карта и кадастралните регистри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с.Цалапица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Пловдив, одобрени със Заповед № РД-18-55/30.06.2017г., като ПИ с идентификатор 78029.208.1, с площ 7470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41A4" w:rsidRPr="00275A65" w:rsidRDefault="00C441A4" w:rsidP="00B7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0E4120" w:rsidRDefault="000E4120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2313AA" w:rsidRPr="00275A65" w:rsidRDefault="002313A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13AA" w:rsidRPr="002313AA" w:rsidRDefault="002313AA" w:rsidP="0023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за изграждане на обект извън границите на населеното място</w:t>
      </w:r>
      <w:r w:rsidRPr="002313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 е незастроен. </w:t>
      </w:r>
      <w:r w:rsidR="00206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съществуваща </w:t>
      </w:r>
      <w:proofErr w:type="spellStart"/>
      <w:r w:rsidR="002065F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електроизграденост</w:t>
      </w:r>
      <w:proofErr w:type="spellEnd"/>
      <w:r w:rsidR="002065F0">
        <w:rPr>
          <w:rFonts w:ascii="Times New Roman" w:eastAsia="Times New Roman" w:hAnsi="Times New Roman" w:cs="Times New Roman"/>
          <w:sz w:val="24"/>
          <w:szCs w:val="24"/>
          <w:lang w:eastAsia="bg-BG"/>
        </w:rPr>
        <w:t>, з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захранването с </w:t>
      </w:r>
      <w:proofErr w:type="spellStart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ел.енергия</w:t>
      </w:r>
      <w:proofErr w:type="spellEnd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изградена нова инфраструктура, след сключване на договор</w:t>
      </w:r>
      <w:r w:rsidR="00970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присъединяване към електропреносната мрежа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имота не преминават мрежи на техническата инфраструктура и не се налага ограничителен режим на ползване. </w:t>
      </w:r>
      <w:bookmarkStart w:id="9" w:name="_Hlk110672681"/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техническа възможност за </w:t>
      </w:r>
      <w:r w:rsidR="00FD7A21"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захран</w:t>
      </w:r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на</w:t>
      </w:r>
      <w:r w:rsidR="00FD7A21"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</w:t>
      </w:r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вода от централен водопровод</w:t>
      </w:r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отвеждане на отпадни води. З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битови нужди ще се използва вода от </w:t>
      </w:r>
      <w:proofErr w:type="spellStart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хидрофорна</w:t>
      </w:r>
      <w:proofErr w:type="spellEnd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цистерна, напълнена от </w:t>
      </w:r>
      <w:proofErr w:type="spellStart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водопреносната</w:t>
      </w:r>
      <w:proofErr w:type="spellEnd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мрежа, а вода</w:t>
      </w:r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за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7A21"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питейн</w:t>
      </w:r>
      <w:r w:rsidR="00FD7A21">
        <w:rPr>
          <w:rFonts w:ascii="Times New Roman" w:eastAsia="Times New Roman" w:hAnsi="Times New Roman" w:cs="Times New Roman"/>
          <w:sz w:val="24"/>
          <w:szCs w:val="24"/>
          <w:lang w:eastAsia="bg-BG"/>
        </w:rPr>
        <w:t>и нужди</w:t>
      </w:r>
      <w:r w:rsidR="00FD7A21"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е от </w:t>
      </w:r>
      <w:proofErr w:type="spellStart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диспенсър</w:t>
      </w:r>
      <w:proofErr w:type="spellEnd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bookmarkEnd w:id="9"/>
      <w:r w:rsidRP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достъп до имота ще се използва съществуващата пътна инфраструктура. </w:t>
      </w:r>
      <w:r w:rsidR="002065F0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се извършват взривни дейности.</w:t>
      </w:r>
    </w:p>
    <w:p w:rsidR="000E4120" w:rsidRDefault="000E4120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Връзка с други съществуващи и одобрени с устройствен или друг план дейности </w:t>
      </w:r>
      <w:bookmarkStart w:id="10" w:name="_Hlk103363297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обхвата на въздействие на обекта на инвестиционното предложение</w:t>
      </w:r>
      <w:bookmarkEnd w:id="10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необходимост от </w:t>
      </w:r>
      <w:bookmarkStart w:id="11" w:name="_Hlk103357319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издаване на 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</w:t>
      </w:r>
      <w:bookmarkEnd w:id="11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 орган по одобряване/разрешаване на инвестиционното предложение по реда на специален закон:</w:t>
      </w:r>
    </w:p>
    <w:p w:rsidR="000E4120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_Hlk103352363"/>
    </w:p>
    <w:p w:rsidR="00E95EC3" w:rsidRDefault="00474A9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465C6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 връзка с други съществуващи и одобрени с устройствен или друг план дейности</w:t>
      </w:r>
      <w:r w:rsidRPr="00474A9E">
        <w:t xml:space="preserve"> </w:t>
      </w:r>
      <w:r w:rsidRPr="00474A9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обхвата на въздействие на обекта на инвестиционното предложение</w:t>
      </w:r>
      <w:r w:rsidR="00846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предвиждат дейности, които касаят  </w:t>
      </w:r>
      <w:r w:rsidR="00973F24"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издаване на </w:t>
      </w:r>
      <w:proofErr w:type="spellStart"/>
      <w:r w:rsidR="00973F24"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="00973F24"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</w:t>
      </w:r>
      <w:r w:rsid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3F24"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12"/>
    </w:p>
    <w:p w:rsidR="000E4120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4120" w:rsidRPr="00275A65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</w:t>
      </w:r>
      <w:bookmarkStart w:id="13" w:name="_Hlk103353411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близост до или засягане </w:t>
      </w:r>
      <w:bookmarkEnd w:id="13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на елементи на Националната екологична мрежа (НЕМ), обекти, подлежащи на здравна </w:t>
      </w:r>
      <w:bookmarkStart w:id="14" w:name="_Hlk103353472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защита, и </w:t>
      </w:r>
      <w:bookmarkStart w:id="15" w:name="_Hlk103355258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територии </w:t>
      </w:r>
      <w:bookmarkEnd w:id="14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 опазване на обектите на културното наследство</w:t>
      </w:r>
      <w:bookmarkEnd w:id="15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bookmarkStart w:id="16" w:name="_Hlk103355376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очаквано трансгранично въздействие</w:t>
      </w:r>
      <w:bookmarkEnd w:id="16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bookmarkStart w:id="17" w:name="_Hlk103353515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схема</w:t>
      </w:r>
      <w:bookmarkEnd w:id="17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нова или </w:t>
      </w:r>
      <w:bookmarkStart w:id="18" w:name="_Hlk103353623"/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промяна на съществуваща пътна инфраструктура</w:t>
      </w:r>
      <w:bookmarkEnd w:id="18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5C0147" w:rsidRPr="00B6506A" w:rsidRDefault="005C0147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0E4120" w:rsidRDefault="000E4120" w:rsidP="00A6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4120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ело </w:t>
      </w:r>
      <w:r w:rsidRPr="000E4120">
        <w:rPr>
          <w:rFonts w:ascii="Times New Roman" w:eastAsia="Times New Roman" w:hAnsi="Times New Roman" w:cs="Times New Roman"/>
          <w:sz w:val="24"/>
          <w:szCs w:val="24"/>
          <w:lang w:eastAsia="bg-BG"/>
        </w:rPr>
        <w:t>Цалапица, община „Родопи“, област Пловдивска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0147"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I-208001 – </w:t>
      </w:r>
      <w:r w:rsidR="00A674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5C0147"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стопанска дейност, отглеждане на бройлери с администрация</w:t>
      </w:r>
      <w:r w:rsidR="00A674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местност </w:t>
      </w:r>
      <w:r w:rsidR="005C0147"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5C0147"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Джамбов</w:t>
      </w:r>
      <w:proofErr w:type="spellEnd"/>
      <w:r w:rsidR="005C0147"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кладенец“</w:t>
      </w:r>
      <w:r w:rsidR="00A674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 w:rsidRPr="000E41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78029.208.1, с площ 7470 </w:t>
      </w:r>
      <w:proofErr w:type="spellStart"/>
      <w:r w:rsidRPr="000E4120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0E41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КККР на </w:t>
      </w:r>
      <w:proofErr w:type="spellStart"/>
      <w:r w:rsid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>с.Цалапица</w:t>
      </w:r>
      <w:proofErr w:type="spellEnd"/>
      <w:r w:rsid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Имотът е частна собственост.</w:t>
      </w:r>
    </w:p>
    <w:p w:rsidR="00D94AB4" w:rsidRDefault="005C0147" w:rsidP="00A6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близост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973F24"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засяга</w:t>
      </w:r>
      <w:r w:rsidR="00973F24"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973F24">
        <w:rPr>
          <w:rFonts w:ascii="Times New Roman" w:hAnsi="Times New Roman" w:cs="Times New Roman"/>
          <w:sz w:val="24"/>
          <w:szCs w:val="24"/>
        </w:rPr>
        <w:t xml:space="preserve"> </w:t>
      </w:r>
      <w:r w:rsidR="00973F24" w:rsidRPr="00973F24">
        <w:rPr>
          <w:rFonts w:ascii="Times New Roman" w:hAnsi="Times New Roman" w:cs="Times New Roman"/>
          <w:sz w:val="24"/>
          <w:szCs w:val="24"/>
        </w:rPr>
        <w:t xml:space="preserve">елементи на НЕМ, нито </w:t>
      </w:r>
      <w:r w:rsidR="00D94AB4" w:rsidRPr="00973F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 подлежащи</w:t>
      </w:r>
      <w:r w:rsidR="00D94AB4" w:rsidRPr="00D94A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здравна защита</w:t>
      </w:r>
      <w:r w:rsidR="00D94A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D94A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Pr="005C0147">
        <w:rPr>
          <w:rFonts w:ascii="Times New Roman" w:hAnsi="Times New Roman" w:cs="Times New Roman"/>
          <w:sz w:val="24"/>
          <w:szCs w:val="24"/>
        </w:rPr>
        <w:t xml:space="preserve"> </w:t>
      </w:r>
      <w:r w:rsidR="00D94AB4" w:rsidRPr="00D94AB4">
        <w:rPr>
          <w:rFonts w:ascii="Times New Roman" w:hAnsi="Times New Roman" w:cs="Times New Roman"/>
          <w:sz w:val="24"/>
          <w:szCs w:val="24"/>
        </w:rPr>
        <w:t>територии за опазване на обектите на културното наследство</w:t>
      </w:r>
      <w:r w:rsidR="00D94AB4">
        <w:rPr>
          <w:rFonts w:ascii="Times New Roman" w:hAnsi="Times New Roman" w:cs="Times New Roman"/>
          <w:sz w:val="24"/>
          <w:szCs w:val="24"/>
        </w:rPr>
        <w:t>.</w:t>
      </w:r>
      <w:r w:rsidR="00D94AB4" w:rsidRPr="00D94AB4">
        <w:rPr>
          <w:rFonts w:ascii="Times New Roman" w:hAnsi="Times New Roman" w:cs="Times New Roman"/>
          <w:sz w:val="24"/>
          <w:szCs w:val="24"/>
        </w:rPr>
        <w:t xml:space="preserve"> </w:t>
      </w:r>
      <w:r w:rsidR="00D94AB4">
        <w:rPr>
          <w:rFonts w:ascii="Times New Roman" w:hAnsi="Times New Roman" w:cs="Times New Roman"/>
          <w:sz w:val="24"/>
          <w:szCs w:val="24"/>
        </w:rPr>
        <w:t xml:space="preserve">Не се </w:t>
      </w:r>
      <w:r w:rsidR="00D94AB4" w:rsidRPr="00D94AB4">
        <w:rPr>
          <w:rFonts w:ascii="Times New Roman" w:hAnsi="Times New Roman" w:cs="Times New Roman"/>
          <w:sz w:val="24"/>
          <w:szCs w:val="24"/>
        </w:rPr>
        <w:t>очаква трансгранично въздействие</w:t>
      </w:r>
      <w:r w:rsidR="00D94AB4">
        <w:rPr>
          <w:rFonts w:ascii="Times New Roman" w:hAnsi="Times New Roman" w:cs="Times New Roman"/>
          <w:sz w:val="24"/>
          <w:szCs w:val="24"/>
        </w:rPr>
        <w:t>.</w:t>
      </w:r>
    </w:p>
    <w:p w:rsidR="003C3F97" w:rsidRDefault="00D94AB4" w:rsidP="00A6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0147" w:rsidRPr="005C0147">
        <w:rPr>
          <w:rFonts w:ascii="Times New Roman" w:hAnsi="Times New Roman" w:cs="Times New Roman"/>
          <w:sz w:val="24"/>
          <w:szCs w:val="24"/>
        </w:rPr>
        <w:t xml:space="preserve">яма </w:t>
      </w:r>
      <w:r w:rsidR="005C0147"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</w:t>
      </w:r>
      <w:r w:rsidR="005C0147" w:rsidRPr="005C0147">
        <w:rPr>
          <w:rFonts w:ascii="Times New Roman" w:hAnsi="Times New Roman" w:cs="Times New Roman"/>
          <w:sz w:val="24"/>
          <w:szCs w:val="24"/>
        </w:rPr>
        <w:t xml:space="preserve"> </w:t>
      </w:r>
      <w:r w:rsidR="005C0147" w:rsidRPr="005C0147">
        <w:rPr>
          <w:rFonts w:ascii="Times New Roman" w:eastAsia="Times New Roman" w:hAnsi="Times New Roman" w:cs="Times New Roman"/>
          <w:sz w:val="24"/>
          <w:szCs w:val="24"/>
          <w:lang w:eastAsia="bg-BG"/>
        </w:rPr>
        <w:t>схема</w:t>
      </w:r>
      <w:r w:rsidR="003C3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r w:rsidR="003C3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3F97" w:rsidRPr="003C3F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съществуваща пътна инфраструктура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щ</w:t>
      </w:r>
      <w:r w:rsidR="003C3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се използва съществуващия пътен достъп с трайна настилка до имота. </w:t>
      </w:r>
    </w:p>
    <w:p w:rsidR="000E4120" w:rsidRDefault="000E412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(включително предвидено </w:t>
      </w:r>
      <w:proofErr w:type="spellStart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водовземане</w:t>
      </w:r>
      <w:proofErr w:type="spellEnd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питейни, промишлени и други нужди - чрез обществено водоснабдяване (ВиК или друга мрежа) и/или </w:t>
      </w:r>
      <w:proofErr w:type="spellStart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водовземане</w:t>
      </w:r>
      <w:proofErr w:type="spellEnd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или ползване на повърхностни води 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и/или подземни води, необходими количества, съществуващи съоръжения или необходимост от изграждане на нови)</w:t>
      </w:r>
    </w:p>
    <w:p w:rsidR="00BD64B9" w:rsidRPr="00275A65" w:rsidRDefault="00BD64B9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37CC" w:rsidRPr="00092B10" w:rsidRDefault="009535B1" w:rsidP="009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време на строителството ще бъдат използвани </w:t>
      </w:r>
      <w:r w:rsidR="00667D3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строителни материали </w:t>
      </w:r>
      <w:r w:rsidR="00667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придружени със съответните сертификати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7D32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декларации за съответствие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02C49" w:rsidRP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техническа възможност за захранване на имота с вода от централен водопровод и за отвеждане на отпадни води. За битови нужди ще се използва вода от </w:t>
      </w:r>
      <w:proofErr w:type="spellStart"/>
      <w:r w:rsidR="00F02C49" w:rsidRP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>хидрофорна</w:t>
      </w:r>
      <w:proofErr w:type="spellEnd"/>
      <w:r w:rsidR="00F02C49" w:rsidRP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цистерна, напълнена от </w:t>
      </w:r>
      <w:proofErr w:type="spellStart"/>
      <w:r w:rsidR="00F02C49" w:rsidRP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водопреносната</w:t>
      </w:r>
      <w:proofErr w:type="spellEnd"/>
      <w:r w:rsidR="00F02C49" w:rsidRP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мрежа, а водата за питейни нужди ще е от </w:t>
      </w:r>
      <w:proofErr w:type="spellStart"/>
      <w:r w:rsidR="00F02C49" w:rsidRP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диспенсър</w:t>
      </w:r>
      <w:proofErr w:type="spellEnd"/>
      <w:r w:rsidR="00F02C49" w:rsidRPr="00F0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bookmarkStart w:id="19" w:name="_Hlk110675903"/>
      <w:r w:rsidR="00970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Битовите отпадъчни води ще се отвеждат </w:t>
      </w:r>
      <w:r w:rsidR="000D18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пречиствателно съоръжение и ще се използват за поливане, а остатъчния материал </w:t>
      </w:r>
      <w:r w:rsidR="00970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</w:t>
      </w:r>
      <w:proofErr w:type="spellStart"/>
      <w:r w:rsidR="00970CBD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водоплътна</w:t>
      </w:r>
      <w:proofErr w:type="spellEnd"/>
      <w:r w:rsidR="00970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70CB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изгребна</w:t>
      </w:r>
      <w:proofErr w:type="spellEnd"/>
      <w:r w:rsidR="00970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яма, като при запълване, същата ще се почиства, а отпадъчните води ще се транспортират до най-близката ПОСВ, за което ще се сключат съответните договори. </w:t>
      </w:r>
      <w:bookmarkEnd w:id="19"/>
      <w:r w:rsidR="002313A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използване на други природни ресурси.</w:t>
      </w:r>
      <w:r w:rsidR="00C80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64B9" w:rsidRDefault="00BD64B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Очаквани вещества, които ще бъдат емитирани от дейността, в т.ч. </w:t>
      </w:r>
      <w:bookmarkStart w:id="20" w:name="_Hlk110673415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приоритетни и/или </w:t>
      </w:r>
      <w:bookmarkEnd w:id="20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опасни, при които се осъществява или е възможен контакт с води:</w:t>
      </w:r>
    </w:p>
    <w:p w:rsidR="00BD64B9" w:rsidRPr="00275A65" w:rsidRDefault="00BD64B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64B9" w:rsidRDefault="00BD64B9" w:rsidP="00ED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дейността </w:t>
      </w:r>
      <w:r w:rsidR="009535B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емитират </w:t>
      </w:r>
      <w:r w:rsidR="009535B1" w:rsidRPr="009535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приоритетни </w:t>
      </w:r>
      <w:r w:rsidR="00667D32">
        <w:rPr>
          <w:rFonts w:ascii="Times New Roman" w:eastAsia="Times New Roman" w:hAnsi="Times New Roman" w:cs="Times New Roman"/>
          <w:sz w:val="24"/>
          <w:szCs w:val="24"/>
          <w:lang w:eastAsia="bg-BG"/>
        </w:rPr>
        <w:t>и/</w:t>
      </w:r>
      <w:r w:rsidR="009535B1" w:rsidRPr="009535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опасни вещества, </w:t>
      </w:r>
      <w:r w:rsidR="00667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които се осъществява или е възможен </w:t>
      </w:r>
      <w:r w:rsidR="009535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контакт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повърхностни или подпочвени води, няма да се използват замърсяващи околната среда вещества</w:t>
      </w:r>
      <w:r w:rsidR="009535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64B9" w:rsidRDefault="00BD64B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bookmarkStart w:id="21" w:name="_Hlk103358105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Очаквани общи емисии на вредни вещества във въздуха по замърсители</w:t>
      </w:r>
      <w:bookmarkEnd w:id="21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D37CC" w:rsidRPr="00275A65" w:rsidRDefault="00BD37C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78E1" w:rsidRDefault="007078E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7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</w:t>
      </w:r>
      <w:r w:rsidR="00BD37C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D37CC" w:rsidRPr="00BD37CC">
        <w:rPr>
          <w:rFonts w:ascii="Times New Roman" w:eastAsia="Times New Roman" w:hAnsi="Times New Roman" w:cs="Times New Roman"/>
          <w:sz w:val="24"/>
          <w:szCs w:val="24"/>
          <w:lang w:eastAsia="bg-BG"/>
        </w:rPr>
        <w:t>чаквани общи емисии на вредни вещества във въздуха</w:t>
      </w:r>
      <w:r w:rsidR="00E56E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78E1" w:rsidRDefault="007078E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F53112" w:rsidRDefault="00F5311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112" w:rsidRDefault="00F5311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строителството ще се генерират строителни отпадъци, които ще бъдат депонирани и извозвани от лицензирана фирма до площадка за съхранение и преработване на отпадъци.</w:t>
      </w:r>
      <w:r w:rsidR="00ED5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Битовите отпадъци ще се събират, съхраняват и извозват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5AC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контейнери</w:t>
      </w:r>
      <w:r w:rsidR="00FA47F1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което ще се депонират на сметище на общината.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3112" w:rsidRDefault="00F5311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575A15" w:rsidRPr="00575A1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заустване</w:t>
      </w:r>
      <w:proofErr w:type="spellEnd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канализационна система/повърхностен воден обект/</w:t>
      </w:r>
      <w:proofErr w:type="spellStart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водоплътна</w:t>
      </w:r>
      <w:proofErr w:type="spellEnd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изгребна</w:t>
      </w:r>
      <w:proofErr w:type="spellEnd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яма и др.)</w:t>
      </w:r>
    </w:p>
    <w:p w:rsidR="00575A15" w:rsidRDefault="00575A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>тпадъчни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итови води ще се отвеждат във </w:t>
      </w:r>
      <w:proofErr w:type="spellStart"/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водоплътна</w:t>
      </w:r>
      <w:proofErr w:type="spellEnd"/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изгребна</w:t>
      </w:r>
      <w:proofErr w:type="spellEnd"/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яма, като при запълване ще се почиства, а </w:t>
      </w:r>
      <w:r w:rsidR="00947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събраното количество отпадъци </w:t>
      </w:r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="00947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извозва по</w:t>
      </w:r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</w:t>
      </w:r>
      <w:r w:rsidR="00947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фирма оператор на ПОСВ</w:t>
      </w:r>
      <w:r w:rsidRPr="00575A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47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Обема на </w:t>
      </w:r>
      <w:proofErr w:type="spellStart"/>
      <w:r w:rsidR="0094724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водоплътната</w:t>
      </w:r>
      <w:proofErr w:type="spellEnd"/>
      <w:r w:rsidR="009472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яма ще бъде съобразен с изчисленото отпадно количество води.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bookmarkStart w:id="22" w:name="_Hlk103358176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Опасни химични вещества</w:t>
      </w:r>
      <w:bookmarkEnd w:id="22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bookmarkStart w:id="23" w:name="_Hlk104213731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се очаква да бъдат налични на площадката на предприятието</w:t>
      </w:r>
      <w:bookmarkEnd w:id="23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/съоръжението: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38044B" w:rsidRPr="00411190" w:rsidRDefault="0038044B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38044B" w:rsidRPr="00B67858" w:rsidRDefault="0038044B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  <w:r w:rsidR="00BD37CC" w:rsidRPr="00BD37CC">
        <w:t xml:space="preserve"> </w:t>
      </w:r>
      <w:r w:rsidR="00BD37C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D37CC" w:rsidRPr="00BD37C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пасни химични вещества</w:t>
      </w:r>
      <w:r w:rsidR="00B678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B67858" w:rsidRPr="00B67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се очаква да бъдат налични</w:t>
      </w:r>
      <w:r w:rsidR="00FA47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7858" w:rsidRPr="00B67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8044B" w:rsidRDefault="0038044B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lastRenderedPageBreak/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1E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1E010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1E010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 Други документи по преценка на уведомителя:</w:t>
      </w:r>
    </w:p>
    <w:p w:rsidR="00E95EC3" w:rsidRDefault="001E010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.1. допълнителна информация/документация, поясняваща инвестиционното предложение;</w:t>
      </w:r>
    </w:p>
    <w:p w:rsidR="00C0150A" w:rsidRDefault="00C0150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Нотариален акт </w:t>
      </w:r>
    </w:p>
    <w:p w:rsidR="001E0102" w:rsidRDefault="001E010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наследници</w:t>
      </w:r>
    </w:p>
    <w:p w:rsidR="00C0150A" w:rsidRDefault="00C0150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Скица на поземлен имот</w:t>
      </w:r>
    </w:p>
    <w:p w:rsidR="00C0150A" w:rsidRDefault="00C0150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50A">
        <w:t xml:space="preserve"> </w:t>
      </w:r>
      <w:r w:rsidRPr="00C015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КЗЗ-6 от 25.07.2000г. 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ЗЗ</w:t>
      </w:r>
      <w:r w:rsidRPr="00C01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ЗГ</w:t>
      </w:r>
    </w:p>
    <w:p w:rsidR="00C0150A" w:rsidRPr="00275A65" w:rsidRDefault="00C0150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50A">
        <w:t xml:space="preserve"> </w:t>
      </w:r>
      <w:r w:rsidRPr="00C01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318 от 28.06.2002г. на Кмета на община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01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одобрен ПУП-ПРЗ</w:t>
      </w:r>
    </w:p>
    <w:p w:rsidR="00E95EC3" w:rsidRPr="00275A65" w:rsidRDefault="001E010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="00E95EC3" w:rsidRPr="00275A65">
        <w:rPr>
          <w:rFonts w:ascii="Wingdings 2" w:eastAsia="Times New Roman" w:hAnsi="Wingdings 2" w:cs="Times New Roman"/>
          <w:lang w:eastAsia="bg-BG"/>
        </w:rPr>
        <w:t>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1E010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="00E95EC3" w:rsidRPr="00275A65">
        <w:rPr>
          <w:rFonts w:ascii="Wingdings 2" w:eastAsia="Times New Roman" w:hAnsi="Wingdings 2" w:cs="Times New Roman"/>
          <w:lang w:eastAsia="bg-BG"/>
        </w:rPr>
        <w:t>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DB3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08.08.2022г.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61BA" w:rsidRPr="00AD61BA" w:rsidRDefault="00AD61BA" w:rsidP="00AD61BA"/>
    <w:p w:rsidR="00AD61BA" w:rsidRPr="00AD61BA" w:rsidRDefault="00AD61BA" w:rsidP="00AD61BA"/>
    <w:p w:rsidR="00AD61BA" w:rsidRPr="00AD61BA" w:rsidRDefault="00AD61BA" w:rsidP="00AD61BA"/>
    <w:p w:rsidR="00AD61BA" w:rsidRDefault="00AD61BA" w:rsidP="00AD61B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B10" w:rsidRPr="00AD61BA" w:rsidRDefault="00092B10" w:rsidP="00AD61BA"/>
    <w:sectPr w:rsidR="00092B10" w:rsidRPr="00AD61BA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67DA"/>
    <w:multiLevelType w:val="hybridMultilevel"/>
    <w:tmpl w:val="32543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40445"/>
    <w:rsid w:val="00065D8C"/>
    <w:rsid w:val="00092B10"/>
    <w:rsid w:val="000D180D"/>
    <w:rsid w:val="000E4120"/>
    <w:rsid w:val="000E5642"/>
    <w:rsid w:val="000F3D6B"/>
    <w:rsid w:val="00121479"/>
    <w:rsid w:val="00124894"/>
    <w:rsid w:val="00132E66"/>
    <w:rsid w:val="001A1CC9"/>
    <w:rsid w:val="001E0102"/>
    <w:rsid w:val="001F3B2D"/>
    <w:rsid w:val="002065F0"/>
    <w:rsid w:val="002313AA"/>
    <w:rsid w:val="0029729E"/>
    <w:rsid w:val="002A71F7"/>
    <w:rsid w:val="00342F4F"/>
    <w:rsid w:val="0038044B"/>
    <w:rsid w:val="003C3F97"/>
    <w:rsid w:val="003D3F0A"/>
    <w:rsid w:val="003D4DB8"/>
    <w:rsid w:val="003F3F84"/>
    <w:rsid w:val="00411190"/>
    <w:rsid w:val="00474A9E"/>
    <w:rsid w:val="0051201D"/>
    <w:rsid w:val="005218E7"/>
    <w:rsid w:val="00537026"/>
    <w:rsid w:val="00575A15"/>
    <w:rsid w:val="005C0147"/>
    <w:rsid w:val="00614268"/>
    <w:rsid w:val="00623F2D"/>
    <w:rsid w:val="006543F4"/>
    <w:rsid w:val="00667D32"/>
    <w:rsid w:val="006909BC"/>
    <w:rsid w:val="0069151A"/>
    <w:rsid w:val="006C4A7B"/>
    <w:rsid w:val="007078E1"/>
    <w:rsid w:val="00723C7B"/>
    <w:rsid w:val="0074586C"/>
    <w:rsid w:val="0077280B"/>
    <w:rsid w:val="007D14EF"/>
    <w:rsid w:val="007F63D2"/>
    <w:rsid w:val="008465C6"/>
    <w:rsid w:val="008D58CC"/>
    <w:rsid w:val="00947244"/>
    <w:rsid w:val="009535B1"/>
    <w:rsid w:val="00970CBD"/>
    <w:rsid w:val="00973F24"/>
    <w:rsid w:val="009F76BB"/>
    <w:rsid w:val="00A674BD"/>
    <w:rsid w:val="00A80664"/>
    <w:rsid w:val="00AA40AA"/>
    <w:rsid w:val="00AD61BA"/>
    <w:rsid w:val="00B0095A"/>
    <w:rsid w:val="00B43295"/>
    <w:rsid w:val="00B6506A"/>
    <w:rsid w:val="00B67858"/>
    <w:rsid w:val="00B74814"/>
    <w:rsid w:val="00BD37CC"/>
    <w:rsid w:val="00BD64B9"/>
    <w:rsid w:val="00C0150A"/>
    <w:rsid w:val="00C441A4"/>
    <w:rsid w:val="00C50F39"/>
    <w:rsid w:val="00C803B1"/>
    <w:rsid w:val="00CF66E9"/>
    <w:rsid w:val="00D94AB4"/>
    <w:rsid w:val="00DB39D8"/>
    <w:rsid w:val="00E56E6F"/>
    <w:rsid w:val="00E83024"/>
    <w:rsid w:val="00E87506"/>
    <w:rsid w:val="00E95EC3"/>
    <w:rsid w:val="00ED5ACC"/>
    <w:rsid w:val="00F02C49"/>
    <w:rsid w:val="00F53112"/>
    <w:rsid w:val="00F5387C"/>
    <w:rsid w:val="00FA47F1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5A69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9B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1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9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Vladimir Iliev</cp:lastModifiedBy>
  <cp:revision>2</cp:revision>
  <dcterms:created xsi:type="dcterms:W3CDTF">2022-08-19T12:21:00Z</dcterms:created>
  <dcterms:modified xsi:type="dcterms:W3CDTF">2022-08-19T12:21:00Z</dcterms:modified>
</cp:coreProperties>
</file>