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7175" w14:textId="77777777" w:rsidR="007626F8" w:rsidRPr="00980732" w:rsidRDefault="007626F8" w:rsidP="006C1BE0">
      <w:pPr>
        <w:pStyle w:val="List"/>
        <w:tabs>
          <w:tab w:val="left" w:pos="5954"/>
        </w:tabs>
        <w:spacing w:after="0"/>
        <w:ind w:left="5954"/>
        <w:jc w:val="both"/>
        <w:rPr>
          <w:rFonts w:ascii="Times New Roman" w:hAnsi="Times New Roman"/>
          <w:b/>
          <w:sz w:val="28"/>
          <w:szCs w:val="28"/>
          <w:lang w:val="en-US"/>
        </w:rPr>
      </w:pPr>
      <w:bookmarkStart w:id="0" w:name="_GoBack"/>
      <w:bookmarkEnd w:id="0"/>
      <w:r w:rsidRPr="00980732">
        <w:rPr>
          <w:rFonts w:ascii="Times New Roman" w:hAnsi="Times New Roman"/>
          <w:b/>
          <w:sz w:val="28"/>
          <w:szCs w:val="28"/>
        </w:rPr>
        <w:t xml:space="preserve">ДО </w:t>
      </w:r>
      <w:r w:rsidR="00A70BE7" w:rsidRPr="00980732">
        <w:rPr>
          <w:rFonts w:ascii="Times New Roman" w:hAnsi="Times New Roman"/>
          <w:b/>
          <w:sz w:val="28"/>
          <w:szCs w:val="28"/>
        </w:rPr>
        <w:t xml:space="preserve">ДИРЕКТОРА </w:t>
      </w:r>
    </w:p>
    <w:p w14:paraId="029D6143" w14:textId="77777777" w:rsidR="00A70BE7" w:rsidRPr="00980732" w:rsidRDefault="00A70BE7" w:rsidP="006C1BE0">
      <w:pPr>
        <w:pStyle w:val="List"/>
        <w:tabs>
          <w:tab w:val="left" w:pos="5954"/>
        </w:tabs>
        <w:spacing w:after="0"/>
        <w:ind w:left="5954"/>
        <w:jc w:val="both"/>
        <w:rPr>
          <w:rFonts w:ascii="Times New Roman" w:hAnsi="Times New Roman"/>
          <w:b/>
          <w:sz w:val="28"/>
          <w:szCs w:val="28"/>
        </w:rPr>
      </w:pPr>
      <w:r w:rsidRPr="00980732">
        <w:rPr>
          <w:rFonts w:ascii="Times New Roman" w:hAnsi="Times New Roman"/>
          <w:b/>
          <w:sz w:val="28"/>
          <w:szCs w:val="28"/>
        </w:rPr>
        <w:t>НА РИОСВ Пловдив</w:t>
      </w:r>
    </w:p>
    <w:p w14:paraId="6AA8ECF4" w14:textId="77777777" w:rsidR="00A70BE7" w:rsidRPr="00980732" w:rsidRDefault="00A70BE7" w:rsidP="00B23B7A">
      <w:pPr>
        <w:spacing w:line="276" w:lineRule="auto"/>
        <w:jc w:val="both"/>
        <w:rPr>
          <w:rFonts w:ascii="Times New Roman" w:eastAsia="Calibri" w:hAnsi="Times New Roman"/>
          <w:b/>
          <w:noProof w:val="0"/>
          <w:sz w:val="32"/>
          <w:szCs w:val="32"/>
          <w:lang w:eastAsia="en-US"/>
        </w:rPr>
      </w:pPr>
    </w:p>
    <w:p w14:paraId="6D972D86" w14:textId="77777777" w:rsidR="00A70BE7" w:rsidRPr="00980732" w:rsidRDefault="00A70BE7" w:rsidP="00B23B7A">
      <w:pPr>
        <w:spacing w:line="276" w:lineRule="auto"/>
        <w:jc w:val="center"/>
        <w:rPr>
          <w:rFonts w:ascii="Times New Roman" w:eastAsia="Calibri" w:hAnsi="Times New Roman"/>
          <w:b/>
          <w:noProof w:val="0"/>
          <w:sz w:val="28"/>
          <w:szCs w:val="28"/>
          <w:lang w:eastAsia="en-US"/>
        </w:rPr>
      </w:pPr>
      <w:r w:rsidRPr="00980732">
        <w:rPr>
          <w:rFonts w:ascii="Times New Roman" w:eastAsia="Calibri" w:hAnsi="Times New Roman"/>
          <w:b/>
          <w:noProof w:val="0"/>
          <w:sz w:val="28"/>
          <w:szCs w:val="28"/>
          <w:lang w:eastAsia="en-US"/>
        </w:rPr>
        <w:t>У В Е Д О М Л Е Н И Е</w:t>
      </w:r>
    </w:p>
    <w:p w14:paraId="5BBA5933" w14:textId="77777777" w:rsidR="00A70BE7" w:rsidRPr="00980732" w:rsidRDefault="00A70BE7" w:rsidP="00B23B7A">
      <w:pPr>
        <w:spacing w:line="276" w:lineRule="auto"/>
        <w:jc w:val="center"/>
        <w:rPr>
          <w:rFonts w:ascii="Times New Roman" w:eastAsia="Calibri" w:hAnsi="Times New Roman"/>
          <w:b/>
          <w:noProof w:val="0"/>
          <w:sz w:val="28"/>
          <w:szCs w:val="28"/>
          <w:lang w:eastAsia="en-US"/>
        </w:rPr>
      </w:pPr>
      <w:r w:rsidRPr="00980732">
        <w:rPr>
          <w:rFonts w:ascii="Times New Roman" w:eastAsia="Calibri" w:hAnsi="Times New Roman"/>
          <w:b/>
          <w:noProof w:val="0"/>
          <w:sz w:val="28"/>
          <w:szCs w:val="28"/>
          <w:lang w:eastAsia="en-US"/>
        </w:rPr>
        <w:t>за инвестиционно предложение</w:t>
      </w:r>
    </w:p>
    <w:p w14:paraId="16FCEC8C" w14:textId="77777777" w:rsidR="00A70BE7" w:rsidRPr="00980732" w:rsidRDefault="00A70BE7" w:rsidP="00290B5D">
      <w:pPr>
        <w:spacing w:line="307" w:lineRule="auto"/>
        <w:jc w:val="center"/>
        <w:rPr>
          <w:rFonts w:ascii="Times New Roman" w:eastAsia="Calibri" w:hAnsi="Times New Roman"/>
          <w:b/>
          <w:noProof w:val="0"/>
          <w:sz w:val="24"/>
          <w:szCs w:val="24"/>
          <w:lang w:eastAsia="en-US"/>
        </w:rPr>
      </w:pPr>
    </w:p>
    <w:p w14:paraId="000B635F" w14:textId="77777777" w:rsidR="003C60B1" w:rsidRPr="00980732" w:rsidRDefault="00A70BE7" w:rsidP="003C60B1">
      <w:pPr>
        <w:spacing w:line="336" w:lineRule="auto"/>
        <w:jc w:val="center"/>
        <w:rPr>
          <w:rFonts w:ascii="Times New Roman" w:eastAsia="Calibri" w:hAnsi="Times New Roman"/>
          <w:noProof w:val="0"/>
          <w:sz w:val="24"/>
          <w:szCs w:val="24"/>
          <w:lang w:eastAsia="en-US"/>
        </w:rPr>
      </w:pPr>
      <w:r w:rsidRPr="00980732">
        <w:rPr>
          <w:rFonts w:ascii="Times New Roman" w:eastAsia="Calibri" w:hAnsi="Times New Roman"/>
          <w:noProof w:val="0"/>
          <w:sz w:val="24"/>
          <w:szCs w:val="24"/>
          <w:lang w:eastAsia="en-US"/>
        </w:rPr>
        <w:t>от</w:t>
      </w:r>
    </w:p>
    <w:p w14:paraId="354B57D7" w14:textId="77777777" w:rsidR="001E2A41" w:rsidRPr="00980732" w:rsidRDefault="001E2A41" w:rsidP="003C60B1">
      <w:pPr>
        <w:spacing w:line="336" w:lineRule="auto"/>
        <w:jc w:val="center"/>
        <w:rPr>
          <w:rFonts w:ascii="Times New Roman" w:eastAsia="Calibri" w:hAnsi="Times New Roman"/>
          <w:noProof w:val="0"/>
          <w:sz w:val="24"/>
          <w:szCs w:val="24"/>
          <w:highlight w:val="yellow"/>
          <w:lang w:eastAsia="en-US"/>
        </w:rPr>
      </w:pPr>
    </w:p>
    <w:p w14:paraId="1FF8E171" w14:textId="075AC373" w:rsidR="00FC31CF" w:rsidRDefault="00833886" w:rsidP="009033A7">
      <w:pPr>
        <w:spacing w:line="331" w:lineRule="auto"/>
        <w:jc w:val="both"/>
        <w:rPr>
          <w:rFonts w:ascii="Times New Roman" w:hAnsi="Times New Roman"/>
          <w:b/>
          <w:bCs/>
          <w:sz w:val="24"/>
          <w:szCs w:val="24"/>
        </w:rPr>
      </w:pPr>
      <w:r w:rsidRPr="00980732">
        <w:rPr>
          <w:rFonts w:ascii="Times New Roman" w:hAnsi="Times New Roman"/>
          <w:b/>
          <w:bCs/>
          <w:sz w:val="24"/>
          <w:szCs w:val="24"/>
        </w:rPr>
        <w:t>„ТРАНСПОРТ ЕНД СПЕДИШЪН БЪЛГАРИЯ”</w:t>
      </w:r>
      <w:r w:rsidRPr="00980732">
        <w:rPr>
          <w:rFonts w:ascii="Times New Roman" w:hAnsi="Times New Roman"/>
          <w:b/>
          <w:bCs/>
          <w:sz w:val="24"/>
          <w:szCs w:val="24"/>
          <w:lang w:val="en-US"/>
        </w:rPr>
        <w:t xml:space="preserve"> </w:t>
      </w:r>
      <w:r w:rsidRPr="00980732">
        <w:rPr>
          <w:rFonts w:ascii="Times New Roman" w:hAnsi="Times New Roman"/>
          <w:b/>
          <w:bCs/>
          <w:sz w:val="24"/>
          <w:szCs w:val="24"/>
        </w:rPr>
        <w:t>ЕОО</w:t>
      </w:r>
      <w:r w:rsidR="00A86B83" w:rsidRPr="00980732">
        <w:rPr>
          <w:rFonts w:ascii="Times New Roman" w:hAnsi="Times New Roman"/>
          <w:b/>
          <w:bCs/>
          <w:sz w:val="24"/>
          <w:szCs w:val="24"/>
        </w:rPr>
        <w:t>Д</w:t>
      </w:r>
      <w:r w:rsidRPr="00980732">
        <w:rPr>
          <w:rFonts w:ascii="Times New Roman" w:hAnsi="Times New Roman"/>
          <w:b/>
          <w:bCs/>
          <w:sz w:val="24"/>
          <w:szCs w:val="24"/>
        </w:rPr>
        <w:t xml:space="preserve">, </w:t>
      </w:r>
    </w:p>
    <w:p w14:paraId="4008BE3C" w14:textId="77777777" w:rsidR="009033A7" w:rsidRPr="00980732" w:rsidRDefault="009033A7" w:rsidP="009033A7">
      <w:pPr>
        <w:spacing w:line="331" w:lineRule="auto"/>
        <w:jc w:val="both"/>
        <w:rPr>
          <w:rFonts w:ascii="Times New Roman" w:eastAsia="Calibri" w:hAnsi="Times New Roman"/>
          <w:noProof w:val="0"/>
          <w:sz w:val="32"/>
          <w:szCs w:val="32"/>
          <w:highlight w:val="yellow"/>
          <w:lang w:eastAsia="en-US"/>
        </w:rPr>
      </w:pPr>
    </w:p>
    <w:p w14:paraId="7A67C4F2" w14:textId="53BEA760" w:rsidR="00A70BE7" w:rsidRPr="007172C9" w:rsidRDefault="007626F8" w:rsidP="00795C97">
      <w:pPr>
        <w:spacing w:line="331" w:lineRule="auto"/>
        <w:ind w:firstLine="708"/>
        <w:jc w:val="both"/>
        <w:rPr>
          <w:rFonts w:ascii="Times New Roman" w:eastAsia="Calibri" w:hAnsi="Times New Roman"/>
          <w:noProof w:val="0"/>
          <w:sz w:val="24"/>
          <w:szCs w:val="24"/>
          <w:lang w:eastAsia="en-US"/>
        </w:rPr>
      </w:pPr>
      <w:r w:rsidRPr="007172C9">
        <w:rPr>
          <w:rFonts w:ascii="Times New Roman" w:eastAsia="Calibri" w:hAnsi="Times New Roman"/>
          <w:noProof w:val="0"/>
          <w:sz w:val="24"/>
          <w:szCs w:val="24"/>
          <w:lang w:eastAsia="en-US"/>
        </w:rPr>
        <w:t>УВАЖАЕМ</w:t>
      </w:r>
      <w:r w:rsidR="00073066" w:rsidRPr="007172C9">
        <w:rPr>
          <w:rFonts w:ascii="Times New Roman" w:eastAsia="Calibri" w:hAnsi="Times New Roman"/>
          <w:noProof w:val="0"/>
          <w:sz w:val="24"/>
          <w:szCs w:val="24"/>
          <w:lang w:eastAsia="en-US"/>
        </w:rPr>
        <w:t>И</w:t>
      </w:r>
      <w:r w:rsidRPr="007172C9">
        <w:rPr>
          <w:rFonts w:ascii="Times New Roman" w:eastAsia="Calibri" w:hAnsi="Times New Roman"/>
          <w:noProof w:val="0"/>
          <w:sz w:val="24"/>
          <w:szCs w:val="24"/>
          <w:lang w:eastAsia="en-US"/>
        </w:rPr>
        <w:t xml:space="preserve"> ГОСПО</w:t>
      </w:r>
      <w:r w:rsidR="00073066" w:rsidRPr="007172C9">
        <w:rPr>
          <w:rFonts w:ascii="Times New Roman" w:eastAsia="Calibri" w:hAnsi="Times New Roman"/>
          <w:noProof w:val="0"/>
          <w:sz w:val="24"/>
          <w:szCs w:val="24"/>
          <w:lang w:eastAsia="en-US"/>
        </w:rPr>
        <w:t>ДИН</w:t>
      </w:r>
      <w:r w:rsidR="00A70BE7" w:rsidRPr="007172C9">
        <w:rPr>
          <w:rFonts w:ascii="Times New Roman" w:eastAsia="Calibri" w:hAnsi="Times New Roman"/>
          <w:noProof w:val="0"/>
          <w:sz w:val="24"/>
          <w:szCs w:val="24"/>
          <w:lang w:eastAsia="en-US"/>
        </w:rPr>
        <w:t xml:space="preserve"> ДИРЕКТОР,</w:t>
      </w:r>
    </w:p>
    <w:p w14:paraId="558060AE" w14:textId="237C3550" w:rsidR="00174555" w:rsidRPr="00C5189C" w:rsidRDefault="00A70BE7" w:rsidP="00795C97">
      <w:pPr>
        <w:spacing w:line="331" w:lineRule="auto"/>
        <w:ind w:firstLine="708"/>
        <w:jc w:val="both"/>
        <w:rPr>
          <w:rFonts w:ascii="Times New Roman" w:hAnsi="Times New Roman"/>
          <w:b/>
          <w:sz w:val="24"/>
          <w:szCs w:val="24"/>
        </w:rPr>
      </w:pPr>
      <w:r w:rsidRPr="007172C9">
        <w:rPr>
          <w:rFonts w:ascii="Times New Roman" w:eastAsia="Calibri" w:hAnsi="Times New Roman"/>
          <w:noProof w:val="0"/>
          <w:sz w:val="24"/>
          <w:szCs w:val="24"/>
          <w:lang w:eastAsia="en-US"/>
        </w:rPr>
        <w:t>Уведомяваме Ви, че</w:t>
      </w:r>
      <w:r w:rsidR="00C73B13" w:rsidRPr="007172C9">
        <w:rPr>
          <w:rFonts w:ascii="Times New Roman" w:eastAsia="Calibri" w:hAnsi="Times New Roman"/>
          <w:noProof w:val="0"/>
          <w:sz w:val="24"/>
          <w:szCs w:val="24"/>
          <w:lang w:eastAsia="en-US"/>
        </w:rPr>
        <w:t xml:space="preserve"> </w:t>
      </w:r>
      <w:r w:rsidR="002137EC" w:rsidRPr="007172C9">
        <w:rPr>
          <w:rFonts w:ascii="Times New Roman" w:eastAsia="Calibri" w:hAnsi="Times New Roman"/>
          <w:noProof w:val="0"/>
          <w:sz w:val="24"/>
          <w:szCs w:val="24"/>
          <w:lang w:eastAsia="en-US"/>
        </w:rPr>
        <w:t>В</w:t>
      </w:r>
      <w:r w:rsidR="00C73B13" w:rsidRPr="007172C9">
        <w:rPr>
          <w:rFonts w:ascii="Times New Roman" w:eastAsia="Calibri" w:hAnsi="Times New Roman"/>
          <w:noProof w:val="0"/>
          <w:sz w:val="24"/>
          <w:szCs w:val="24"/>
          <w:lang w:eastAsia="en-US"/>
        </w:rPr>
        <w:t>ъзложителят</w:t>
      </w:r>
      <w:r w:rsidR="002137EC" w:rsidRPr="007172C9">
        <w:rPr>
          <w:rFonts w:ascii="Times New Roman" w:eastAsia="Calibri" w:hAnsi="Times New Roman"/>
          <w:noProof w:val="0"/>
          <w:sz w:val="24"/>
          <w:szCs w:val="24"/>
          <w:lang w:eastAsia="en-US"/>
        </w:rPr>
        <w:t xml:space="preserve"> – дружество </w:t>
      </w:r>
      <w:r w:rsidR="002137EC" w:rsidRPr="007172C9">
        <w:rPr>
          <w:rFonts w:ascii="Times New Roman" w:hAnsi="Times New Roman"/>
          <w:b/>
          <w:bCs/>
          <w:sz w:val="24"/>
          <w:szCs w:val="24"/>
        </w:rPr>
        <w:t>„ТРАНСПОРТ ЕНД СПЕДИШЪН БЪЛГАРИЯ”</w:t>
      </w:r>
      <w:r w:rsidR="002137EC" w:rsidRPr="007172C9">
        <w:rPr>
          <w:rFonts w:ascii="Times New Roman" w:hAnsi="Times New Roman"/>
          <w:b/>
          <w:bCs/>
          <w:sz w:val="24"/>
          <w:szCs w:val="24"/>
          <w:lang w:val="en-US"/>
        </w:rPr>
        <w:t xml:space="preserve"> </w:t>
      </w:r>
      <w:r w:rsidR="002137EC" w:rsidRPr="007172C9">
        <w:rPr>
          <w:rFonts w:ascii="Times New Roman" w:hAnsi="Times New Roman"/>
          <w:b/>
          <w:bCs/>
          <w:sz w:val="24"/>
          <w:szCs w:val="24"/>
        </w:rPr>
        <w:t xml:space="preserve">ЕООД, </w:t>
      </w:r>
      <w:r w:rsidR="002137EC" w:rsidRPr="007172C9">
        <w:rPr>
          <w:rFonts w:ascii="Times New Roman" w:hAnsi="Times New Roman"/>
          <w:bCs/>
          <w:sz w:val="24"/>
          <w:szCs w:val="24"/>
        </w:rPr>
        <w:t xml:space="preserve">със седалище и адрес на управление: гр. Пловдив, </w:t>
      </w:r>
      <w:r w:rsidR="002137EC" w:rsidRPr="007172C9">
        <w:rPr>
          <w:rFonts w:ascii="Times New Roman" w:hAnsi="Times New Roman"/>
          <w:bCs/>
          <w:sz w:val="24"/>
          <w:szCs w:val="24"/>
        </w:rPr>
        <w:lastRenderedPageBreak/>
        <w:t>ул. „Булаир“ № 26, ет. 5, вписано в Търговски регистър към Агенция по вписванията с ЕИК</w:t>
      </w:r>
      <w:r w:rsidR="002137EC" w:rsidRPr="007172C9">
        <w:rPr>
          <w:rFonts w:ascii="Times New Roman" w:hAnsi="Times New Roman"/>
          <w:b/>
          <w:bCs/>
          <w:sz w:val="24"/>
          <w:szCs w:val="24"/>
        </w:rPr>
        <w:t xml:space="preserve"> </w:t>
      </w:r>
      <w:r w:rsidR="002137EC" w:rsidRPr="007172C9">
        <w:rPr>
          <w:rFonts w:ascii="Times New Roman" w:hAnsi="Times New Roman"/>
          <w:bCs/>
          <w:sz w:val="24"/>
          <w:szCs w:val="24"/>
        </w:rPr>
        <w:t>160079430</w:t>
      </w:r>
      <w:r w:rsidR="00F555DD" w:rsidRPr="007172C9">
        <w:rPr>
          <w:rFonts w:ascii="Times New Roman" w:hAnsi="Times New Roman"/>
          <w:bCs/>
          <w:sz w:val="24"/>
          <w:szCs w:val="24"/>
        </w:rPr>
        <w:t xml:space="preserve">, чрез управителя </w:t>
      </w:r>
      <w:r w:rsidRPr="007172C9">
        <w:rPr>
          <w:rFonts w:ascii="Times New Roman" w:eastAsia="Calibri" w:hAnsi="Times New Roman"/>
          <w:noProof w:val="0"/>
          <w:sz w:val="24"/>
          <w:szCs w:val="24"/>
          <w:lang w:eastAsia="en-US"/>
        </w:rPr>
        <w:t xml:space="preserve"> </w:t>
      </w:r>
      <w:r w:rsidR="007172C9" w:rsidRPr="007172C9">
        <w:rPr>
          <w:rFonts w:ascii="Times New Roman" w:hAnsi="Times New Roman"/>
          <w:b/>
          <w:bCs/>
          <w:sz w:val="24"/>
          <w:szCs w:val="24"/>
        </w:rPr>
        <w:t>Албена Валериева Радулова</w:t>
      </w:r>
      <w:r w:rsidR="004A47E7" w:rsidRPr="007172C9">
        <w:rPr>
          <w:rFonts w:ascii="Times New Roman" w:eastAsia="Calibri" w:hAnsi="Times New Roman"/>
          <w:noProof w:val="0"/>
          <w:sz w:val="24"/>
          <w:szCs w:val="24"/>
          <w:lang w:eastAsia="en-US"/>
        </w:rPr>
        <w:t xml:space="preserve"> </w:t>
      </w:r>
      <w:r w:rsidRPr="007172C9">
        <w:rPr>
          <w:rFonts w:ascii="Times New Roman" w:eastAsia="Calibri" w:hAnsi="Times New Roman"/>
          <w:noProof w:val="0"/>
          <w:sz w:val="24"/>
          <w:szCs w:val="24"/>
          <w:lang w:eastAsia="en-US"/>
        </w:rPr>
        <w:t xml:space="preserve">има </w:t>
      </w:r>
      <w:r w:rsidR="00133B4B" w:rsidRPr="007172C9">
        <w:rPr>
          <w:rFonts w:ascii="Times New Roman" w:eastAsia="Calibri" w:hAnsi="Times New Roman"/>
          <w:noProof w:val="0"/>
          <w:sz w:val="24"/>
          <w:szCs w:val="24"/>
          <w:lang w:eastAsia="en-US"/>
        </w:rPr>
        <w:t xml:space="preserve">следното инвестиционно предложение </w:t>
      </w:r>
      <w:r w:rsidR="004A47E7" w:rsidRPr="007172C9">
        <w:rPr>
          <w:rFonts w:ascii="Times New Roman" w:eastAsia="Calibri" w:hAnsi="Times New Roman"/>
          <w:noProof w:val="0"/>
          <w:sz w:val="24"/>
          <w:szCs w:val="24"/>
          <w:lang w:val="en-US" w:eastAsia="en-US"/>
        </w:rPr>
        <w:t>(</w:t>
      </w:r>
      <w:r w:rsidR="004A47E7" w:rsidRPr="007172C9">
        <w:rPr>
          <w:rFonts w:ascii="Times New Roman" w:eastAsia="Calibri" w:hAnsi="Times New Roman"/>
          <w:noProof w:val="0"/>
          <w:sz w:val="24"/>
          <w:szCs w:val="24"/>
          <w:lang w:eastAsia="en-US"/>
        </w:rPr>
        <w:t>ИП</w:t>
      </w:r>
      <w:r w:rsidR="004A47E7" w:rsidRPr="007172C9">
        <w:rPr>
          <w:rFonts w:ascii="Times New Roman" w:eastAsia="Calibri" w:hAnsi="Times New Roman"/>
          <w:noProof w:val="0"/>
          <w:sz w:val="24"/>
          <w:szCs w:val="24"/>
          <w:lang w:val="en-US" w:eastAsia="en-US"/>
        </w:rPr>
        <w:t>)</w:t>
      </w:r>
      <w:r w:rsidR="004A47E7" w:rsidRPr="007172C9">
        <w:rPr>
          <w:rFonts w:ascii="Times New Roman" w:eastAsia="Calibri" w:hAnsi="Times New Roman"/>
          <w:noProof w:val="0"/>
          <w:sz w:val="24"/>
          <w:szCs w:val="24"/>
          <w:lang w:eastAsia="en-US"/>
        </w:rPr>
        <w:t xml:space="preserve">: </w:t>
      </w:r>
      <w:r w:rsidR="005462BD" w:rsidRPr="007172C9">
        <w:rPr>
          <w:rFonts w:ascii="Times New Roman" w:hAnsi="Times New Roman"/>
          <w:b/>
          <w:sz w:val="24"/>
          <w:szCs w:val="24"/>
        </w:rPr>
        <w:t>Потвърждаване</w:t>
      </w:r>
      <w:r w:rsidR="005462BD" w:rsidRPr="00980732">
        <w:rPr>
          <w:rFonts w:ascii="Times New Roman" w:hAnsi="Times New Roman"/>
          <w:b/>
          <w:sz w:val="24"/>
          <w:szCs w:val="24"/>
        </w:rPr>
        <w:t xml:space="preserve"> на решение за промяна на предназначението на земеделската земя за неземеделски нужди за </w:t>
      </w:r>
      <w:r w:rsidR="005462BD" w:rsidRPr="00C5189C">
        <w:rPr>
          <w:rFonts w:ascii="Times New Roman" w:hAnsi="Times New Roman"/>
          <w:b/>
          <w:sz w:val="24"/>
          <w:szCs w:val="24"/>
        </w:rPr>
        <w:t>изграждане</w:t>
      </w:r>
      <w:r w:rsidR="005462BD" w:rsidRPr="00C5189C">
        <w:rPr>
          <w:rFonts w:ascii="Times New Roman" w:hAnsi="Times New Roman"/>
          <w:sz w:val="24"/>
          <w:szCs w:val="24"/>
        </w:rPr>
        <w:t xml:space="preserve"> </w:t>
      </w:r>
      <w:r w:rsidR="005462BD" w:rsidRPr="00C5189C">
        <w:rPr>
          <w:rFonts w:ascii="Times New Roman" w:hAnsi="Times New Roman"/>
          <w:b/>
          <w:sz w:val="24"/>
          <w:szCs w:val="24"/>
        </w:rPr>
        <w:t>на ТИР-паркинг, автомивка и офис–сград</w:t>
      </w:r>
      <w:r w:rsidR="00980732" w:rsidRPr="00C5189C">
        <w:rPr>
          <w:rFonts w:ascii="Times New Roman" w:hAnsi="Times New Roman"/>
          <w:b/>
          <w:sz w:val="24"/>
          <w:szCs w:val="24"/>
        </w:rPr>
        <w:t>а</w:t>
      </w:r>
      <w:r w:rsidR="005462BD" w:rsidRPr="00C5189C">
        <w:rPr>
          <w:rFonts w:ascii="Times New Roman" w:hAnsi="Times New Roman"/>
          <w:b/>
          <w:sz w:val="24"/>
          <w:szCs w:val="24"/>
        </w:rPr>
        <w:t xml:space="preserve"> в </w:t>
      </w:r>
      <w:r w:rsidR="0094616C" w:rsidRPr="00C5189C">
        <w:rPr>
          <w:rFonts w:ascii="Times New Roman" w:hAnsi="Times New Roman"/>
          <w:b/>
          <w:sz w:val="24"/>
          <w:szCs w:val="24"/>
        </w:rPr>
        <w:t>поземлен имот с идентификатор 81342.19.</w:t>
      </w:r>
      <w:r w:rsidR="00C5189C" w:rsidRPr="00C5189C">
        <w:rPr>
          <w:rFonts w:ascii="Times New Roman" w:hAnsi="Times New Roman"/>
          <w:b/>
          <w:sz w:val="24"/>
          <w:szCs w:val="24"/>
        </w:rPr>
        <w:t>6</w:t>
      </w:r>
      <w:r w:rsidR="0094616C" w:rsidRPr="00C5189C">
        <w:rPr>
          <w:rFonts w:ascii="Times New Roman" w:hAnsi="Times New Roman"/>
          <w:b/>
          <w:sz w:val="24"/>
          <w:szCs w:val="24"/>
        </w:rPr>
        <w:t xml:space="preserve"> по КККР на с. Чешнегирово, местност „Л</w:t>
      </w:r>
      <w:r w:rsidR="004349D7" w:rsidRPr="00C5189C">
        <w:rPr>
          <w:rFonts w:ascii="Times New Roman" w:hAnsi="Times New Roman"/>
          <w:b/>
          <w:sz w:val="24"/>
          <w:szCs w:val="24"/>
        </w:rPr>
        <w:t xml:space="preserve">ьолевото“, </w:t>
      </w:r>
      <w:r w:rsidR="0094616C" w:rsidRPr="00C5189C">
        <w:rPr>
          <w:rFonts w:ascii="Times New Roman" w:hAnsi="Times New Roman"/>
          <w:b/>
          <w:sz w:val="24"/>
          <w:szCs w:val="24"/>
        </w:rPr>
        <w:t>Община Садово, Област Пловдив.</w:t>
      </w:r>
    </w:p>
    <w:p w14:paraId="6BD9B198" w14:textId="77777777" w:rsidR="00043A65" w:rsidRPr="00745C5A" w:rsidRDefault="00043A65" w:rsidP="00795C97">
      <w:pPr>
        <w:spacing w:line="331" w:lineRule="auto"/>
        <w:ind w:firstLine="708"/>
        <w:jc w:val="both"/>
        <w:rPr>
          <w:rFonts w:ascii="Times New Roman" w:hAnsi="Times New Roman"/>
          <w:b/>
          <w:sz w:val="28"/>
          <w:szCs w:val="28"/>
        </w:rPr>
      </w:pPr>
    </w:p>
    <w:p w14:paraId="4D0BEBB0" w14:textId="77777777" w:rsidR="00A70BE7" w:rsidRPr="00745C5A" w:rsidRDefault="00A70BE7" w:rsidP="00795C97">
      <w:pPr>
        <w:spacing w:line="331" w:lineRule="auto"/>
        <w:ind w:firstLine="708"/>
        <w:jc w:val="both"/>
        <w:rPr>
          <w:rFonts w:ascii="Times New Roman" w:eastAsia="Calibri" w:hAnsi="Times New Roman"/>
          <w:noProof w:val="0"/>
          <w:sz w:val="24"/>
          <w:szCs w:val="24"/>
          <w:u w:val="single"/>
          <w:lang w:eastAsia="en-US"/>
        </w:rPr>
      </w:pPr>
      <w:r w:rsidRPr="00745C5A">
        <w:rPr>
          <w:rFonts w:ascii="Times New Roman" w:eastAsia="Calibri" w:hAnsi="Times New Roman"/>
          <w:noProof w:val="0"/>
          <w:sz w:val="24"/>
          <w:szCs w:val="24"/>
          <w:u w:val="single"/>
          <w:lang w:eastAsia="en-US"/>
        </w:rPr>
        <w:t>Характеристика на инвестиционното предложение:</w:t>
      </w:r>
    </w:p>
    <w:p w14:paraId="45AC8ABC" w14:textId="3D365CC1" w:rsidR="00DA7CB7" w:rsidRPr="00C5189C" w:rsidRDefault="00A70BE7" w:rsidP="00795C97">
      <w:pPr>
        <w:pStyle w:val="List"/>
        <w:spacing w:after="0" w:line="331" w:lineRule="auto"/>
        <w:ind w:left="0" w:firstLine="709"/>
        <w:jc w:val="both"/>
        <w:rPr>
          <w:rFonts w:ascii="Times New Roman" w:hAnsi="Times New Roman"/>
          <w:b/>
          <w:sz w:val="24"/>
          <w:szCs w:val="24"/>
        </w:rPr>
      </w:pPr>
      <w:r w:rsidRPr="00C5189C">
        <w:rPr>
          <w:rFonts w:ascii="Times New Roman" w:hAnsi="Times New Roman"/>
          <w:b/>
          <w:sz w:val="24"/>
          <w:szCs w:val="24"/>
        </w:rPr>
        <w:t>Резюме на предложението:</w:t>
      </w:r>
      <w:r w:rsidRPr="00C5189C">
        <w:rPr>
          <w:rFonts w:ascii="Times New Roman" w:hAnsi="Times New Roman"/>
          <w:sz w:val="24"/>
          <w:szCs w:val="24"/>
        </w:rPr>
        <w:t xml:space="preserve"> </w:t>
      </w:r>
      <w:r w:rsidR="00C26A37" w:rsidRPr="00C5189C">
        <w:rPr>
          <w:rFonts w:ascii="Times New Roman" w:hAnsi="Times New Roman"/>
          <w:sz w:val="24"/>
          <w:szCs w:val="24"/>
        </w:rPr>
        <w:t xml:space="preserve">С реализация на инвестиционното </w:t>
      </w:r>
      <w:r w:rsidR="006A3E22" w:rsidRPr="00C5189C">
        <w:rPr>
          <w:rFonts w:ascii="Times New Roman" w:hAnsi="Times New Roman"/>
          <w:sz w:val="24"/>
          <w:szCs w:val="24"/>
        </w:rPr>
        <w:t>предложение</w:t>
      </w:r>
      <w:r w:rsidR="00C26A37" w:rsidRPr="00C5189C">
        <w:rPr>
          <w:rFonts w:ascii="Times New Roman" w:hAnsi="Times New Roman"/>
          <w:sz w:val="24"/>
          <w:szCs w:val="24"/>
        </w:rPr>
        <w:t xml:space="preserve"> се предвижда промяна на предназначението на земеделска земя</w:t>
      </w:r>
      <w:r w:rsidR="00672271" w:rsidRPr="00C5189C">
        <w:rPr>
          <w:rFonts w:ascii="Times New Roman" w:hAnsi="Times New Roman"/>
          <w:sz w:val="24"/>
          <w:szCs w:val="24"/>
        </w:rPr>
        <w:t xml:space="preserve"> с </w:t>
      </w:r>
      <w:r w:rsidR="007B0889" w:rsidRPr="00C5189C">
        <w:rPr>
          <w:rFonts w:ascii="Times New Roman" w:hAnsi="Times New Roman"/>
          <w:sz w:val="24"/>
          <w:szCs w:val="24"/>
        </w:rPr>
        <w:t xml:space="preserve">трайно предназначение на територията „Земеделска“, </w:t>
      </w:r>
      <w:r w:rsidR="00672271" w:rsidRPr="00C5189C">
        <w:rPr>
          <w:rFonts w:ascii="Times New Roman" w:hAnsi="Times New Roman"/>
          <w:sz w:val="24"/>
          <w:szCs w:val="24"/>
        </w:rPr>
        <w:t>Начин на трайно ползване: „</w:t>
      </w:r>
      <w:r w:rsidR="00C5189C" w:rsidRPr="00C5189C">
        <w:rPr>
          <w:rFonts w:ascii="Times New Roman" w:hAnsi="Times New Roman"/>
          <w:sz w:val="24"/>
          <w:szCs w:val="24"/>
        </w:rPr>
        <w:t>За паркинг</w:t>
      </w:r>
      <w:r w:rsidR="00672271" w:rsidRPr="00C5189C">
        <w:rPr>
          <w:rFonts w:ascii="Times New Roman" w:hAnsi="Times New Roman"/>
          <w:sz w:val="24"/>
          <w:szCs w:val="24"/>
        </w:rPr>
        <w:t>“,</w:t>
      </w:r>
      <w:r w:rsidR="00C26A37" w:rsidRPr="00C5189C">
        <w:rPr>
          <w:rFonts w:ascii="Times New Roman" w:hAnsi="Times New Roman"/>
          <w:sz w:val="24"/>
          <w:szCs w:val="24"/>
        </w:rPr>
        <w:t xml:space="preserve"> съгласно изискванията на ЗОЗЗ и ППЗОЗЗ, представляваща </w:t>
      </w:r>
      <w:r w:rsidR="007B0889" w:rsidRPr="00C5189C">
        <w:rPr>
          <w:rFonts w:ascii="Times New Roman" w:hAnsi="Times New Roman"/>
          <w:sz w:val="24"/>
          <w:szCs w:val="24"/>
        </w:rPr>
        <w:t xml:space="preserve">ПИ с идентификатор </w:t>
      </w:r>
      <w:r w:rsidR="00DA7CB7" w:rsidRPr="00C5189C">
        <w:rPr>
          <w:rFonts w:ascii="Times New Roman" w:hAnsi="Times New Roman"/>
          <w:sz w:val="24"/>
          <w:szCs w:val="24"/>
        </w:rPr>
        <w:t>81342.19.</w:t>
      </w:r>
      <w:r w:rsidR="00C5189C" w:rsidRPr="00C5189C">
        <w:rPr>
          <w:rFonts w:ascii="Times New Roman" w:hAnsi="Times New Roman"/>
          <w:sz w:val="24"/>
          <w:szCs w:val="24"/>
        </w:rPr>
        <w:t>6</w:t>
      </w:r>
      <w:r w:rsidR="00DA7CB7" w:rsidRPr="00C5189C">
        <w:rPr>
          <w:rFonts w:ascii="Times New Roman" w:hAnsi="Times New Roman"/>
          <w:sz w:val="24"/>
          <w:szCs w:val="24"/>
        </w:rPr>
        <w:t xml:space="preserve"> по КККР на с. Чешнегирово, местност „Льолевото“, Община Садово, Област Пловдив</w:t>
      </w:r>
      <w:r w:rsidR="0019443D" w:rsidRPr="00C5189C">
        <w:rPr>
          <w:rFonts w:ascii="Times New Roman" w:hAnsi="Times New Roman"/>
          <w:sz w:val="24"/>
          <w:szCs w:val="24"/>
        </w:rPr>
        <w:t xml:space="preserve"> с цел изграждане на</w:t>
      </w:r>
      <w:r w:rsidR="00DA7CB7" w:rsidRPr="00C5189C">
        <w:rPr>
          <w:rFonts w:ascii="Times New Roman" w:hAnsi="Times New Roman"/>
          <w:sz w:val="24"/>
          <w:szCs w:val="24"/>
          <w:lang w:val="en-US"/>
        </w:rPr>
        <w:t xml:space="preserve"> </w:t>
      </w:r>
      <w:r w:rsidR="00DA7CB7" w:rsidRPr="00C5189C">
        <w:rPr>
          <w:rFonts w:ascii="Times New Roman" w:hAnsi="Times New Roman"/>
          <w:sz w:val="24"/>
          <w:szCs w:val="24"/>
        </w:rPr>
        <w:t xml:space="preserve">обект: </w:t>
      </w:r>
      <w:r w:rsidR="00DA7CB7" w:rsidRPr="00C5189C">
        <w:rPr>
          <w:rFonts w:ascii="Times New Roman" w:hAnsi="Times New Roman"/>
          <w:b/>
          <w:sz w:val="24"/>
          <w:szCs w:val="24"/>
        </w:rPr>
        <w:t>„ТИР-паркинг, автомивка и офис–сград</w:t>
      </w:r>
      <w:r w:rsidR="00C5189C" w:rsidRPr="00C5189C">
        <w:rPr>
          <w:rFonts w:ascii="Times New Roman" w:hAnsi="Times New Roman"/>
          <w:b/>
          <w:sz w:val="24"/>
          <w:szCs w:val="24"/>
        </w:rPr>
        <w:t>а</w:t>
      </w:r>
      <w:r w:rsidR="00DA7CB7" w:rsidRPr="00C5189C">
        <w:rPr>
          <w:rFonts w:ascii="Times New Roman" w:hAnsi="Times New Roman"/>
          <w:b/>
          <w:sz w:val="24"/>
          <w:szCs w:val="24"/>
        </w:rPr>
        <w:t>“.</w:t>
      </w:r>
    </w:p>
    <w:p w14:paraId="7945E398" w14:textId="7E8B7331" w:rsidR="00580090" w:rsidRPr="00C5189C" w:rsidRDefault="00580090" w:rsidP="00795C97">
      <w:pPr>
        <w:pStyle w:val="List"/>
        <w:spacing w:after="0" w:line="331" w:lineRule="auto"/>
        <w:ind w:left="0" w:firstLine="709"/>
        <w:jc w:val="both"/>
        <w:rPr>
          <w:rFonts w:ascii="Times New Roman" w:hAnsi="Times New Roman"/>
          <w:b/>
          <w:sz w:val="24"/>
          <w:szCs w:val="24"/>
        </w:rPr>
      </w:pPr>
      <w:r w:rsidRPr="00C5189C">
        <w:rPr>
          <w:rFonts w:ascii="Times New Roman" w:hAnsi="Times New Roman"/>
          <w:sz w:val="24"/>
          <w:szCs w:val="24"/>
        </w:rPr>
        <w:t xml:space="preserve">С Решение </w:t>
      </w:r>
      <w:r w:rsidR="00EC5513">
        <w:rPr>
          <w:rFonts w:ascii="Times New Roman" w:hAnsi="Times New Roman"/>
          <w:sz w:val="24"/>
          <w:szCs w:val="24"/>
        </w:rPr>
        <w:t xml:space="preserve">№ 1 от 26.01.2011г. </w:t>
      </w:r>
      <w:r w:rsidRPr="00C5189C">
        <w:rPr>
          <w:rFonts w:ascii="Times New Roman" w:hAnsi="Times New Roman"/>
          <w:sz w:val="24"/>
          <w:szCs w:val="24"/>
        </w:rPr>
        <w:t xml:space="preserve">на Комисия по чл. 17, ал. 1, т. 1 от ЗОЗЗ при Областна дирекция „Земеделие“ – гр. Пловдив е сменено предназначението на </w:t>
      </w:r>
      <w:r w:rsidR="00C5189C" w:rsidRPr="00C5189C">
        <w:rPr>
          <w:rFonts w:ascii="Times New Roman" w:hAnsi="Times New Roman"/>
          <w:sz w:val="24"/>
          <w:szCs w:val="24"/>
        </w:rPr>
        <w:t>3444</w:t>
      </w:r>
      <w:r w:rsidRPr="00C5189C">
        <w:rPr>
          <w:rFonts w:ascii="Times New Roman" w:hAnsi="Times New Roman"/>
          <w:sz w:val="24"/>
          <w:szCs w:val="24"/>
        </w:rPr>
        <w:t xml:space="preserve"> кв.м земеделска земя</w:t>
      </w:r>
      <w:r w:rsidR="00DE4E2F" w:rsidRPr="00C5189C">
        <w:rPr>
          <w:rFonts w:ascii="Times New Roman" w:hAnsi="Times New Roman"/>
          <w:sz w:val="24"/>
          <w:szCs w:val="24"/>
        </w:rPr>
        <w:t xml:space="preserve"> от </w:t>
      </w:r>
      <w:r w:rsidR="00902839" w:rsidRPr="00C5189C">
        <w:rPr>
          <w:rFonts w:ascii="Times New Roman" w:hAnsi="Times New Roman"/>
          <w:sz w:val="24"/>
          <w:szCs w:val="24"/>
        </w:rPr>
        <w:t xml:space="preserve">шеста </w:t>
      </w:r>
      <w:r w:rsidR="00DE4E2F" w:rsidRPr="00C5189C">
        <w:rPr>
          <w:rFonts w:ascii="Times New Roman" w:hAnsi="Times New Roman"/>
          <w:sz w:val="24"/>
          <w:szCs w:val="24"/>
        </w:rPr>
        <w:t>категория, неполивна</w:t>
      </w:r>
      <w:r w:rsidRPr="00C5189C">
        <w:rPr>
          <w:rFonts w:ascii="Times New Roman" w:hAnsi="Times New Roman"/>
          <w:sz w:val="24"/>
          <w:szCs w:val="24"/>
        </w:rPr>
        <w:t xml:space="preserve">, представляваща имот № </w:t>
      </w:r>
      <w:r w:rsidR="00902839" w:rsidRPr="00C5189C">
        <w:rPr>
          <w:rFonts w:ascii="Times New Roman" w:hAnsi="Times New Roman"/>
          <w:sz w:val="24"/>
          <w:szCs w:val="24"/>
        </w:rPr>
        <w:t>0190</w:t>
      </w:r>
      <w:r w:rsidR="00C5189C" w:rsidRPr="00C5189C">
        <w:rPr>
          <w:rFonts w:ascii="Times New Roman" w:hAnsi="Times New Roman"/>
          <w:sz w:val="24"/>
          <w:szCs w:val="24"/>
        </w:rPr>
        <w:t>06</w:t>
      </w:r>
      <w:r w:rsidRPr="00C5189C">
        <w:rPr>
          <w:rFonts w:ascii="Times New Roman" w:hAnsi="Times New Roman"/>
          <w:sz w:val="24"/>
          <w:szCs w:val="24"/>
        </w:rPr>
        <w:t xml:space="preserve"> от землището на село </w:t>
      </w:r>
      <w:r w:rsidR="00902839" w:rsidRPr="00C5189C">
        <w:rPr>
          <w:rFonts w:ascii="Times New Roman" w:hAnsi="Times New Roman"/>
          <w:sz w:val="24"/>
          <w:szCs w:val="24"/>
        </w:rPr>
        <w:t>Чешнегирово</w:t>
      </w:r>
      <w:r w:rsidRPr="00C5189C">
        <w:rPr>
          <w:rFonts w:ascii="Times New Roman" w:hAnsi="Times New Roman"/>
          <w:sz w:val="24"/>
          <w:szCs w:val="24"/>
        </w:rPr>
        <w:t xml:space="preserve">, </w:t>
      </w:r>
      <w:r w:rsidR="00DE4E2F" w:rsidRPr="00C5189C">
        <w:rPr>
          <w:rFonts w:ascii="Times New Roman" w:hAnsi="Times New Roman"/>
          <w:sz w:val="24"/>
          <w:szCs w:val="24"/>
        </w:rPr>
        <w:t xml:space="preserve">местност </w:t>
      </w:r>
      <w:r w:rsidR="00902839" w:rsidRPr="00C5189C">
        <w:rPr>
          <w:rFonts w:ascii="Times New Roman" w:hAnsi="Times New Roman"/>
          <w:sz w:val="24"/>
          <w:szCs w:val="24"/>
        </w:rPr>
        <w:t>„Льолевото“, Община Садово, Област Пловдив</w:t>
      </w:r>
      <w:r w:rsidRPr="00C5189C">
        <w:rPr>
          <w:rFonts w:ascii="Times New Roman" w:hAnsi="Times New Roman"/>
          <w:sz w:val="24"/>
          <w:szCs w:val="24"/>
        </w:rPr>
        <w:t xml:space="preserve"> за изграждане на обект: </w:t>
      </w:r>
      <w:r w:rsidR="00902839" w:rsidRPr="00C5189C">
        <w:rPr>
          <w:rFonts w:ascii="Times New Roman" w:hAnsi="Times New Roman"/>
          <w:sz w:val="24"/>
          <w:szCs w:val="24"/>
        </w:rPr>
        <w:t>„ТИР-паркинг, автомивка и офис сграда“</w:t>
      </w:r>
      <w:r w:rsidRPr="00C5189C">
        <w:rPr>
          <w:rFonts w:ascii="Times New Roman" w:hAnsi="Times New Roman"/>
          <w:sz w:val="24"/>
          <w:szCs w:val="24"/>
        </w:rPr>
        <w:t xml:space="preserve"> която процедура е изгубила давност.</w:t>
      </w:r>
    </w:p>
    <w:p w14:paraId="4CF6D270" w14:textId="7C4B5A16" w:rsidR="00516D1D" w:rsidRPr="00EB1155" w:rsidRDefault="006B1883" w:rsidP="00795C97">
      <w:pPr>
        <w:pStyle w:val="List"/>
        <w:spacing w:after="0" w:line="331" w:lineRule="auto"/>
        <w:ind w:left="0" w:firstLine="708"/>
        <w:jc w:val="both"/>
        <w:rPr>
          <w:rFonts w:ascii="Times New Roman" w:hAnsi="Times New Roman"/>
          <w:sz w:val="24"/>
          <w:szCs w:val="24"/>
        </w:rPr>
      </w:pPr>
      <w:r w:rsidRPr="00EB1155">
        <w:rPr>
          <w:rFonts w:ascii="Times New Roman" w:hAnsi="Times New Roman"/>
          <w:sz w:val="24"/>
          <w:szCs w:val="24"/>
        </w:rPr>
        <w:t>За гореописания имот има одобрен и влязъл в сила ПУП – ПРЗ с</w:t>
      </w:r>
      <w:r w:rsidR="00A677A0" w:rsidRPr="00EB1155">
        <w:rPr>
          <w:rFonts w:ascii="Times New Roman" w:hAnsi="Times New Roman"/>
          <w:sz w:val="24"/>
          <w:szCs w:val="24"/>
        </w:rPr>
        <w:t xml:space="preserve">ъс Заповед </w:t>
      </w:r>
      <w:r w:rsidR="00795C97" w:rsidRPr="00EB1155">
        <w:rPr>
          <w:rFonts w:ascii="Times New Roman" w:hAnsi="Times New Roman"/>
          <w:sz w:val="24"/>
          <w:szCs w:val="24"/>
        </w:rPr>
        <w:t xml:space="preserve">№ </w:t>
      </w:r>
      <w:r w:rsidR="00902839" w:rsidRPr="00EB1155">
        <w:rPr>
          <w:rFonts w:ascii="Times New Roman" w:hAnsi="Times New Roman"/>
          <w:sz w:val="24"/>
          <w:szCs w:val="24"/>
        </w:rPr>
        <w:t>АБ-</w:t>
      </w:r>
      <w:r w:rsidR="00C5189C" w:rsidRPr="00EB1155">
        <w:rPr>
          <w:rFonts w:ascii="Times New Roman" w:hAnsi="Times New Roman"/>
          <w:sz w:val="24"/>
          <w:szCs w:val="24"/>
        </w:rPr>
        <w:t>47</w:t>
      </w:r>
      <w:r w:rsidR="00580090" w:rsidRPr="00EB1155">
        <w:rPr>
          <w:rFonts w:ascii="Times New Roman" w:hAnsi="Times New Roman"/>
          <w:sz w:val="24"/>
          <w:szCs w:val="24"/>
        </w:rPr>
        <w:t xml:space="preserve"> / </w:t>
      </w:r>
      <w:r w:rsidR="00C5189C" w:rsidRPr="00EB1155">
        <w:rPr>
          <w:rFonts w:ascii="Times New Roman" w:hAnsi="Times New Roman"/>
          <w:sz w:val="24"/>
          <w:szCs w:val="24"/>
        </w:rPr>
        <w:t>25</w:t>
      </w:r>
      <w:r w:rsidR="00902839" w:rsidRPr="00EB1155">
        <w:rPr>
          <w:rFonts w:ascii="Times New Roman" w:hAnsi="Times New Roman"/>
          <w:sz w:val="24"/>
          <w:szCs w:val="24"/>
        </w:rPr>
        <w:t>.10</w:t>
      </w:r>
      <w:r w:rsidR="00580090" w:rsidRPr="00EB1155">
        <w:rPr>
          <w:rFonts w:ascii="Times New Roman" w:hAnsi="Times New Roman"/>
          <w:sz w:val="24"/>
          <w:szCs w:val="24"/>
        </w:rPr>
        <w:t>.20</w:t>
      </w:r>
      <w:r w:rsidR="00C5189C" w:rsidRPr="00EB1155">
        <w:rPr>
          <w:rFonts w:ascii="Times New Roman" w:hAnsi="Times New Roman"/>
          <w:sz w:val="24"/>
          <w:szCs w:val="24"/>
        </w:rPr>
        <w:t>10</w:t>
      </w:r>
      <w:r w:rsidR="00580090" w:rsidRPr="00EB1155">
        <w:rPr>
          <w:rFonts w:ascii="Times New Roman" w:hAnsi="Times New Roman"/>
          <w:sz w:val="24"/>
          <w:szCs w:val="24"/>
        </w:rPr>
        <w:t>г.</w:t>
      </w:r>
      <w:r w:rsidR="00397171" w:rsidRPr="00EB1155">
        <w:rPr>
          <w:rFonts w:ascii="Times New Roman" w:hAnsi="Times New Roman"/>
          <w:sz w:val="24"/>
          <w:szCs w:val="24"/>
        </w:rPr>
        <w:t xml:space="preserve"> </w:t>
      </w:r>
      <w:r w:rsidR="00A677A0" w:rsidRPr="00EB1155">
        <w:rPr>
          <w:rFonts w:ascii="Times New Roman" w:hAnsi="Times New Roman"/>
          <w:sz w:val="24"/>
          <w:szCs w:val="24"/>
        </w:rPr>
        <w:t>на Кмет на Община</w:t>
      </w:r>
      <w:r w:rsidR="009215E8" w:rsidRPr="00EB1155">
        <w:rPr>
          <w:rFonts w:ascii="Times New Roman" w:hAnsi="Times New Roman"/>
          <w:sz w:val="24"/>
          <w:szCs w:val="24"/>
        </w:rPr>
        <w:t xml:space="preserve"> </w:t>
      </w:r>
      <w:r w:rsidR="00902839" w:rsidRPr="00EB1155">
        <w:rPr>
          <w:rFonts w:ascii="Times New Roman" w:hAnsi="Times New Roman"/>
          <w:sz w:val="24"/>
          <w:szCs w:val="24"/>
        </w:rPr>
        <w:t>Садово</w:t>
      </w:r>
      <w:r w:rsidRPr="00EB1155">
        <w:rPr>
          <w:rFonts w:ascii="Times New Roman" w:hAnsi="Times New Roman"/>
          <w:sz w:val="24"/>
          <w:szCs w:val="24"/>
        </w:rPr>
        <w:t>. О</w:t>
      </w:r>
      <w:r w:rsidR="00516D1D" w:rsidRPr="00EB1155">
        <w:rPr>
          <w:rFonts w:ascii="Times New Roman" w:hAnsi="Times New Roman"/>
          <w:sz w:val="24"/>
          <w:szCs w:val="24"/>
        </w:rPr>
        <w:t>бразува</w:t>
      </w:r>
      <w:r w:rsidRPr="00EB1155">
        <w:rPr>
          <w:rFonts w:ascii="Times New Roman" w:hAnsi="Times New Roman"/>
          <w:sz w:val="24"/>
          <w:szCs w:val="24"/>
        </w:rPr>
        <w:t>н е</w:t>
      </w:r>
      <w:r w:rsidR="00516D1D" w:rsidRPr="00EB1155">
        <w:rPr>
          <w:rFonts w:ascii="Times New Roman" w:hAnsi="Times New Roman"/>
          <w:sz w:val="24"/>
          <w:szCs w:val="24"/>
        </w:rPr>
        <w:t xml:space="preserve"> нов УПИ </w:t>
      </w:r>
      <w:r w:rsidR="00EC5513">
        <w:rPr>
          <w:rFonts w:ascii="Times New Roman" w:hAnsi="Times New Roman"/>
          <w:sz w:val="24"/>
          <w:szCs w:val="24"/>
        </w:rPr>
        <w:t>019006,</w:t>
      </w:r>
      <w:r w:rsidR="00397171" w:rsidRPr="00EB1155">
        <w:rPr>
          <w:rFonts w:ascii="Times New Roman" w:hAnsi="Times New Roman"/>
          <w:sz w:val="24"/>
          <w:szCs w:val="24"/>
        </w:rPr>
        <w:t xml:space="preserve"> </w:t>
      </w:r>
      <w:r w:rsidR="00902839" w:rsidRPr="00EB1155">
        <w:rPr>
          <w:rFonts w:ascii="Times New Roman" w:hAnsi="Times New Roman"/>
          <w:sz w:val="24"/>
          <w:szCs w:val="24"/>
        </w:rPr>
        <w:t>ТИР-паркинг, автомивка и офис сграда</w:t>
      </w:r>
      <w:r w:rsidR="00516D1D" w:rsidRPr="00EB1155">
        <w:rPr>
          <w:rFonts w:ascii="Times New Roman" w:hAnsi="Times New Roman"/>
          <w:sz w:val="24"/>
          <w:szCs w:val="24"/>
        </w:rPr>
        <w:t>. Определя се начин на застрояване на сград</w:t>
      </w:r>
      <w:r w:rsidRPr="00EB1155">
        <w:rPr>
          <w:rFonts w:ascii="Times New Roman" w:hAnsi="Times New Roman"/>
          <w:sz w:val="24"/>
          <w:szCs w:val="24"/>
        </w:rPr>
        <w:t>а</w:t>
      </w:r>
      <w:r w:rsidR="00516D1D" w:rsidRPr="00EB1155">
        <w:rPr>
          <w:rFonts w:ascii="Times New Roman" w:hAnsi="Times New Roman"/>
          <w:sz w:val="24"/>
          <w:szCs w:val="24"/>
        </w:rPr>
        <w:t xml:space="preserve"> с височина до </w:t>
      </w:r>
      <w:r w:rsidR="00E2066D" w:rsidRPr="00EB1155">
        <w:rPr>
          <w:rFonts w:ascii="Times New Roman" w:hAnsi="Times New Roman"/>
          <w:sz w:val="24"/>
          <w:szCs w:val="24"/>
        </w:rPr>
        <w:t>1</w:t>
      </w:r>
      <w:r w:rsidR="00902839" w:rsidRPr="00EB1155">
        <w:rPr>
          <w:rFonts w:ascii="Times New Roman" w:hAnsi="Times New Roman"/>
          <w:sz w:val="24"/>
          <w:szCs w:val="24"/>
        </w:rPr>
        <w:t>5</w:t>
      </w:r>
      <w:r w:rsidR="00397171" w:rsidRPr="00EB1155">
        <w:rPr>
          <w:rFonts w:ascii="Times New Roman" w:hAnsi="Times New Roman"/>
          <w:sz w:val="24"/>
          <w:szCs w:val="24"/>
        </w:rPr>
        <w:t>,00</w:t>
      </w:r>
      <w:r w:rsidR="00516D1D" w:rsidRPr="00EB1155">
        <w:rPr>
          <w:rFonts w:ascii="Times New Roman" w:hAnsi="Times New Roman"/>
          <w:sz w:val="24"/>
          <w:szCs w:val="24"/>
        </w:rPr>
        <w:t>м, свободно разположен</w:t>
      </w:r>
      <w:r w:rsidRPr="00EB1155">
        <w:rPr>
          <w:rFonts w:ascii="Times New Roman" w:hAnsi="Times New Roman"/>
          <w:sz w:val="24"/>
          <w:szCs w:val="24"/>
        </w:rPr>
        <w:t>а</w:t>
      </w:r>
      <w:r w:rsidR="00D200EB" w:rsidRPr="00EB1155">
        <w:rPr>
          <w:rFonts w:ascii="Times New Roman" w:hAnsi="Times New Roman"/>
          <w:sz w:val="24"/>
          <w:szCs w:val="24"/>
        </w:rPr>
        <w:t xml:space="preserve"> в зона по ограничителни линии на застрояване</w:t>
      </w:r>
      <w:r w:rsidR="00516D1D" w:rsidRPr="00EB1155">
        <w:rPr>
          <w:rFonts w:ascii="Times New Roman" w:hAnsi="Times New Roman"/>
          <w:sz w:val="24"/>
          <w:szCs w:val="24"/>
        </w:rPr>
        <w:t>. Отрежда се устройствена зона „</w:t>
      </w:r>
      <w:r w:rsidR="00902839" w:rsidRPr="00EB1155">
        <w:rPr>
          <w:rFonts w:ascii="Times New Roman" w:hAnsi="Times New Roman"/>
          <w:sz w:val="24"/>
          <w:szCs w:val="24"/>
        </w:rPr>
        <w:t>Пп</w:t>
      </w:r>
      <w:r w:rsidR="00516D1D" w:rsidRPr="00EB1155">
        <w:rPr>
          <w:rFonts w:ascii="Times New Roman" w:hAnsi="Times New Roman"/>
          <w:sz w:val="24"/>
          <w:szCs w:val="24"/>
        </w:rPr>
        <w:t>“ с показатели за застрояване:</w:t>
      </w:r>
      <w:r w:rsidR="004D14F2" w:rsidRPr="00EB1155">
        <w:rPr>
          <w:rFonts w:ascii="Times New Roman" w:hAnsi="Times New Roman"/>
          <w:sz w:val="24"/>
          <w:szCs w:val="24"/>
        </w:rPr>
        <w:t xml:space="preserve"> </w:t>
      </w:r>
      <w:r w:rsidR="00E2066D" w:rsidRPr="00EB1155">
        <w:rPr>
          <w:rFonts w:ascii="Times New Roman" w:hAnsi="Times New Roman"/>
          <w:sz w:val="24"/>
          <w:szCs w:val="24"/>
        </w:rPr>
        <w:t xml:space="preserve">Височина: </w:t>
      </w:r>
      <w:r w:rsidR="00902839" w:rsidRPr="00EB1155">
        <w:rPr>
          <w:rFonts w:ascii="Times New Roman" w:hAnsi="Times New Roman"/>
          <w:sz w:val="24"/>
          <w:szCs w:val="24"/>
        </w:rPr>
        <w:t>15</w:t>
      </w:r>
      <w:r w:rsidR="00E2066D" w:rsidRPr="00EB1155">
        <w:rPr>
          <w:rFonts w:ascii="Times New Roman" w:hAnsi="Times New Roman"/>
          <w:sz w:val="24"/>
          <w:szCs w:val="24"/>
        </w:rPr>
        <w:t xml:space="preserve">м, </w:t>
      </w:r>
      <w:r w:rsidR="004D14F2" w:rsidRPr="00EB1155">
        <w:rPr>
          <w:rFonts w:ascii="Times New Roman" w:hAnsi="Times New Roman"/>
          <w:sz w:val="24"/>
          <w:szCs w:val="24"/>
        </w:rPr>
        <w:t xml:space="preserve">Пзастр. до </w:t>
      </w:r>
      <w:r w:rsidR="00902839" w:rsidRPr="00EB1155">
        <w:rPr>
          <w:rFonts w:ascii="Times New Roman" w:hAnsi="Times New Roman"/>
          <w:sz w:val="24"/>
          <w:szCs w:val="24"/>
        </w:rPr>
        <w:t>8</w:t>
      </w:r>
      <w:r w:rsidR="0084528A" w:rsidRPr="00EB1155">
        <w:rPr>
          <w:rFonts w:ascii="Times New Roman" w:hAnsi="Times New Roman"/>
          <w:sz w:val="24"/>
          <w:szCs w:val="24"/>
        </w:rPr>
        <w:t>0</w:t>
      </w:r>
      <w:r w:rsidR="004D14F2" w:rsidRPr="00EB1155">
        <w:rPr>
          <w:rFonts w:ascii="Times New Roman" w:hAnsi="Times New Roman"/>
          <w:sz w:val="24"/>
          <w:szCs w:val="24"/>
        </w:rPr>
        <w:t xml:space="preserve">%, </w:t>
      </w:r>
      <w:r w:rsidR="004D14F2" w:rsidRPr="00EB1155">
        <w:rPr>
          <w:rFonts w:ascii="Times New Roman" w:hAnsi="Times New Roman"/>
          <w:sz w:val="24"/>
          <w:szCs w:val="24"/>
        </w:rPr>
        <w:lastRenderedPageBreak/>
        <w:t xml:space="preserve">Кинт до </w:t>
      </w:r>
      <w:r w:rsidR="00902839" w:rsidRPr="00EB1155">
        <w:rPr>
          <w:rFonts w:ascii="Times New Roman" w:hAnsi="Times New Roman"/>
          <w:sz w:val="24"/>
          <w:szCs w:val="24"/>
        </w:rPr>
        <w:t>2,5</w:t>
      </w:r>
      <w:r w:rsidR="004D14F2" w:rsidRPr="00EB1155">
        <w:rPr>
          <w:rFonts w:ascii="Times New Roman" w:hAnsi="Times New Roman"/>
          <w:sz w:val="24"/>
          <w:szCs w:val="24"/>
        </w:rPr>
        <w:t xml:space="preserve">, Позел. мин </w:t>
      </w:r>
      <w:r w:rsidR="00902839" w:rsidRPr="00EB1155">
        <w:rPr>
          <w:rFonts w:ascii="Times New Roman" w:hAnsi="Times New Roman"/>
          <w:sz w:val="24"/>
          <w:szCs w:val="24"/>
        </w:rPr>
        <w:t>2</w:t>
      </w:r>
      <w:r w:rsidR="004D14F2" w:rsidRPr="00EB1155">
        <w:rPr>
          <w:rFonts w:ascii="Times New Roman" w:hAnsi="Times New Roman"/>
          <w:sz w:val="24"/>
          <w:szCs w:val="24"/>
        </w:rPr>
        <w:t>0%.</w:t>
      </w:r>
      <w:r w:rsidR="00795C97" w:rsidRPr="00EB1155">
        <w:rPr>
          <w:rFonts w:ascii="Times New Roman" w:hAnsi="Times New Roman"/>
          <w:sz w:val="24"/>
          <w:szCs w:val="24"/>
        </w:rPr>
        <w:t xml:space="preserve"> Одобрен</w:t>
      </w:r>
      <w:r w:rsidR="0084528A" w:rsidRPr="00EB1155">
        <w:rPr>
          <w:rFonts w:ascii="Times New Roman" w:hAnsi="Times New Roman"/>
          <w:sz w:val="24"/>
          <w:szCs w:val="24"/>
        </w:rPr>
        <w:t>и са</w:t>
      </w:r>
      <w:r w:rsidR="00795C97" w:rsidRPr="00EB1155">
        <w:rPr>
          <w:rFonts w:ascii="Times New Roman" w:hAnsi="Times New Roman"/>
          <w:sz w:val="24"/>
          <w:szCs w:val="24"/>
        </w:rPr>
        <w:t xml:space="preserve"> и план – схем</w:t>
      </w:r>
      <w:r w:rsidR="0084528A" w:rsidRPr="00EB1155">
        <w:rPr>
          <w:rFonts w:ascii="Times New Roman" w:hAnsi="Times New Roman"/>
          <w:sz w:val="24"/>
          <w:szCs w:val="24"/>
        </w:rPr>
        <w:t>и</w:t>
      </w:r>
      <w:r w:rsidR="00795C97" w:rsidRPr="00EB1155">
        <w:rPr>
          <w:rFonts w:ascii="Times New Roman" w:hAnsi="Times New Roman"/>
          <w:sz w:val="24"/>
          <w:szCs w:val="24"/>
        </w:rPr>
        <w:t xml:space="preserve"> за електрификация </w:t>
      </w:r>
      <w:r w:rsidR="0084528A" w:rsidRPr="00EB1155">
        <w:rPr>
          <w:rFonts w:ascii="Times New Roman" w:hAnsi="Times New Roman"/>
          <w:sz w:val="24"/>
          <w:szCs w:val="24"/>
        </w:rPr>
        <w:t xml:space="preserve">и водоснабдяване и канализация </w:t>
      </w:r>
      <w:r w:rsidR="00795C97" w:rsidRPr="00EB1155">
        <w:rPr>
          <w:rFonts w:ascii="Times New Roman" w:hAnsi="Times New Roman"/>
          <w:sz w:val="24"/>
          <w:szCs w:val="24"/>
        </w:rPr>
        <w:t>към ПУП-ПРЗ.</w:t>
      </w:r>
    </w:p>
    <w:p w14:paraId="598623A2" w14:textId="35C447C9" w:rsidR="00DD7BF8" w:rsidRPr="00C5189C" w:rsidRDefault="001248CE" w:rsidP="00C5189C">
      <w:pPr>
        <w:pStyle w:val="List"/>
        <w:spacing w:after="0" w:line="331" w:lineRule="auto"/>
        <w:ind w:left="0"/>
        <w:jc w:val="center"/>
        <w:rPr>
          <w:rFonts w:ascii="Times New Roman" w:hAnsi="Times New Roman"/>
          <w:sz w:val="24"/>
          <w:szCs w:val="24"/>
        </w:rPr>
      </w:pPr>
      <w:r>
        <w:rPr>
          <w:rFonts w:ascii="Times New Roman" w:hAnsi="Times New Roman"/>
          <w:noProof/>
          <w:sz w:val="24"/>
          <w:szCs w:val="24"/>
          <w:lang w:eastAsia="bg-BG"/>
        </w:rPr>
        <w:drawing>
          <wp:inline distT="0" distB="0" distL="0" distR="0" wp14:anchorId="63B18B9A" wp14:editId="5D483273">
            <wp:extent cx="6477000" cy="545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5457825"/>
                    </a:xfrm>
                    <a:prstGeom prst="rect">
                      <a:avLst/>
                    </a:prstGeom>
                    <a:noFill/>
                    <a:ln>
                      <a:noFill/>
                    </a:ln>
                  </pic:spPr>
                </pic:pic>
              </a:graphicData>
            </a:graphic>
          </wp:inline>
        </w:drawing>
      </w:r>
    </w:p>
    <w:p w14:paraId="04E30BD4" w14:textId="6427EB49" w:rsidR="00D56A14" w:rsidRPr="00EB1155" w:rsidRDefault="00D56A14" w:rsidP="00795C97">
      <w:pPr>
        <w:pStyle w:val="List"/>
        <w:spacing w:after="0" w:line="331" w:lineRule="auto"/>
        <w:ind w:left="0" w:firstLine="708"/>
        <w:jc w:val="both"/>
        <w:rPr>
          <w:rFonts w:ascii="Times New Roman" w:hAnsi="Times New Roman"/>
          <w:b/>
          <w:sz w:val="24"/>
          <w:szCs w:val="24"/>
        </w:rPr>
      </w:pPr>
      <w:r w:rsidRPr="00EB1155">
        <w:rPr>
          <w:rFonts w:ascii="Times New Roman" w:hAnsi="Times New Roman"/>
          <w:b/>
          <w:sz w:val="24"/>
          <w:szCs w:val="24"/>
        </w:rPr>
        <w:t xml:space="preserve">С настоящото инвестиционно предложение се цели </w:t>
      </w:r>
      <w:r w:rsidR="004809D5" w:rsidRPr="00EB1155">
        <w:rPr>
          <w:rFonts w:ascii="Times New Roman" w:hAnsi="Times New Roman"/>
          <w:b/>
          <w:sz w:val="24"/>
          <w:szCs w:val="24"/>
        </w:rPr>
        <w:t>потвърждаване на решение за промяна на предназначението на земеделската земя за неземеделски нужди с отпаднало правно действие</w:t>
      </w:r>
      <w:r w:rsidRPr="00EB1155">
        <w:rPr>
          <w:rFonts w:ascii="Times New Roman" w:hAnsi="Times New Roman"/>
          <w:b/>
          <w:sz w:val="24"/>
          <w:szCs w:val="24"/>
        </w:rPr>
        <w:t>.</w:t>
      </w:r>
    </w:p>
    <w:p w14:paraId="3CC7E1F9" w14:textId="23151E61" w:rsidR="00D56A14" w:rsidRPr="00EB1155" w:rsidRDefault="00D56A14" w:rsidP="00795C97">
      <w:pPr>
        <w:pStyle w:val="List"/>
        <w:spacing w:after="0" w:line="331" w:lineRule="auto"/>
        <w:ind w:left="0" w:firstLine="708"/>
        <w:jc w:val="both"/>
        <w:rPr>
          <w:rFonts w:ascii="Times New Roman" w:hAnsi="Times New Roman"/>
          <w:sz w:val="24"/>
          <w:szCs w:val="24"/>
        </w:rPr>
      </w:pPr>
      <w:r w:rsidRPr="00EB1155">
        <w:rPr>
          <w:rFonts w:ascii="Times New Roman" w:hAnsi="Times New Roman"/>
          <w:sz w:val="24"/>
          <w:szCs w:val="24"/>
        </w:rPr>
        <w:lastRenderedPageBreak/>
        <w:t xml:space="preserve">През имота, предмет на инвестиционното предложение, </w:t>
      </w:r>
      <w:r w:rsidR="00F71479" w:rsidRPr="00EB1155">
        <w:rPr>
          <w:rFonts w:ascii="Times New Roman" w:hAnsi="Times New Roman"/>
          <w:sz w:val="24"/>
          <w:szCs w:val="24"/>
        </w:rPr>
        <w:t>не преминават съоръжения и проводи, които да налагат</w:t>
      </w:r>
      <w:r w:rsidRPr="00EB1155">
        <w:rPr>
          <w:rFonts w:ascii="Times New Roman" w:hAnsi="Times New Roman"/>
          <w:sz w:val="24"/>
          <w:szCs w:val="24"/>
        </w:rPr>
        <w:t xml:space="preserve"> ограничения при </w:t>
      </w:r>
      <w:r w:rsidR="0045501F" w:rsidRPr="00EB1155">
        <w:rPr>
          <w:rFonts w:ascii="Times New Roman" w:hAnsi="Times New Roman"/>
          <w:sz w:val="24"/>
          <w:szCs w:val="24"/>
        </w:rPr>
        <w:t xml:space="preserve">строителството и </w:t>
      </w:r>
      <w:r w:rsidRPr="00EB1155">
        <w:rPr>
          <w:rFonts w:ascii="Times New Roman" w:hAnsi="Times New Roman"/>
          <w:sz w:val="24"/>
          <w:szCs w:val="24"/>
        </w:rPr>
        <w:t xml:space="preserve">ползването му. </w:t>
      </w:r>
    </w:p>
    <w:p w14:paraId="5B34EF50" w14:textId="0B4B3EA9" w:rsidR="00D56A14" w:rsidRPr="00EE7504" w:rsidRDefault="00D56A14" w:rsidP="00795C97">
      <w:pPr>
        <w:pStyle w:val="List"/>
        <w:spacing w:after="0" w:line="331" w:lineRule="auto"/>
        <w:ind w:left="0" w:firstLine="708"/>
        <w:jc w:val="both"/>
        <w:rPr>
          <w:rFonts w:ascii="Times New Roman" w:hAnsi="Times New Roman"/>
          <w:sz w:val="24"/>
          <w:szCs w:val="24"/>
        </w:rPr>
      </w:pPr>
      <w:r w:rsidRPr="00EE7504">
        <w:rPr>
          <w:rFonts w:ascii="Times New Roman" w:hAnsi="Times New Roman"/>
          <w:sz w:val="24"/>
          <w:szCs w:val="24"/>
        </w:rPr>
        <w:t xml:space="preserve">След промяна предназначението на гореописания имот се предвижда изграждането на </w:t>
      </w:r>
      <w:r w:rsidR="00560F06" w:rsidRPr="00EE7504">
        <w:rPr>
          <w:rFonts w:ascii="Times New Roman" w:hAnsi="Times New Roman"/>
          <w:sz w:val="24"/>
          <w:szCs w:val="24"/>
        </w:rPr>
        <w:t xml:space="preserve">ТИР паркинг за </w:t>
      </w:r>
      <w:r w:rsidR="00EE7504" w:rsidRPr="00EE7504">
        <w:rPr>
          <w:rFonts w:ascii="Times New Roman" w:hAnsi="Times New Roman"/>
          <w:sz w:val="24"/>
          <w:szCs w:val="24"/>
        </w:rPr>
        <w:t xml:space="preserve">до 20 </w:t>
      </w:r>
      <w:r w:rsidR="00560F06" w:rsidRPr="00EE7504">
        <w:rPr>
          <w:rFonts w:ascii="Times New Roman" w:hAnsi="Times New Roman"/>
          <w:sz w:val="24"/>
          <w:szCs w:val="24"/>
        </w:rPr>
        <w:t xml:space="preserve">тежкотоварни </w:t>
      </w:r>
      <w:r w:rsidR="00EE7504" w:rsidRPr="00EE7504">
        <w:rPr>
          <w:rFonts w:ascii="Times New Roman" w:hAnsi="Times New Roman"/>
          <w:sz w:val="24"/>
          <w:szCs w:val="24"/>
        </w:rPr>
        <w:t>камиони</w:t>
      </w:r>
      <w:r w:rsidR="00560F06" w:rsidRPr="00EE7504">
        <w:rPr>
          <w:rFonts w:ascii="Times New Roman" w:hAnsi="Times New Roman"/>
          <w:sz w:val="24"/>
          <w:szCs w:val="24"/>
        </w:rPr>
        <w:t xml:space="preserve">, автомивка и </w:t>
      </w:r>
      <w:r w:rsidR="00EE7504" w:rsidRPr="00EE7504">
        <w:rPr>
          <w:rFonts w:ascii="Times New Roman" w:hAnsi="Times New Roman"/>
          <w:sz w:val="24"/>
          <w:szCs w:val="24"/>
        </w:rPr>
        <w:t>офис</w:t>
      </w:r>
      <w:r w:rsidR="00560F06" w:rsidRPr="00EE7504">
        <w:rPr>
          <w:rFonts w:ascii="Times New Roman" w:hAnsi="Times New Roman"/>
          <w:sz w:val="24"/>
          <w:szCs w:val="24"/>
        </w:rPr>
        <w:t>. Ще се обособи място за изчакване на клиенти на автомивката и ТИР паркинга. Застрояването ще се разположи в имота на възложителя</w:t>
      </w:r>
      <w:r w:rsidRPr="00EE7504">
        <w:rPr>
          <w:rFonts w:ascii="Times New Roman" w:hAnsi="Times New Roman"/>
          <w:sz w:val="24"/>
          <w:szCs w:val="24"/>
        </w:rPr>
        <w:t xml:space="preserve">, при спазване на нормативните отстояния от регулационни линии по ЗУТ. </w:t>
      </w:r>
    </w:p>
    <w:p w14:paraId="756D6853" w14:textId="4742399D" w:rsidR="00803B48" w:rsidRPr="00EE7504" w:rsidRDefault="00803B48" w:rsidP="00795C97">
      <w:pPr>
        <w:pStyle w:val="List"/>
        <w:spacing w:after="0" w:line="331" w:lineRule="auto"/>
        <w:ind w:left="0" w:firstLine="708"/>
        <w:jc w:val="both"/>
        <w:rPr>
          <w:rFonts w:ascii="Times New Roman" w:hAnsi="Times New Roman"/>
          <w:sz w:val="24"/>
          <w:szCs w:val="24"/>
        </w:rPr>
      </w:pPr>
      <w:r w:rsidRPr="00EE7504">
        <w:rPr>
          <w:rFonts w:ascii="Times New Roman" w:hAnsi="Times New Roman"/>
          <w:sz w:val="24"/>
          <w:szCs w:val="24"/>
        </w:rPr>
        <w:t>Инвестиционното предложение е съгласувано с компетентния орган РИОСВ гр. Пловдив с Решение № ПВ-</w:t>
      </w:r>
      <w:r w:rsidR="00EE7504" w:rsidRPr="00EE7504">
        <w:rPr>
          <w:rFonts w:ascii="Times New Roman" w:hAnsi="Times New Roman"/>
          <w:sz w:val="24"/>
          <w:szCs w:val="24"/>
        </w:rPr>
        <w:t>12</w:t>
      </w:r>
      <w:r w:rsidRPr="00EE7504">
        <w:rPr>
          <w:rFonts w:ascii="Times New Roman" w:hAnsi="Times New Roman"/>
          <w:sz w:val="24"/>
          <w:szCs w:val="24"/>
        </w:rPr>
        <w:t>-ПР / 201</w:t>
      </w:r>
      <w:r w:rsidR="00EE7504" w:rsidRPr="00EE7504">
        <w:rPr>
          <w:rFonts w:ascii="Times New Roman" w:hAnsi="Times New Roman"/>
          <w:sz w:val="24"/>
          <w:szCs w:val="24"/>
        </w:rPr>
        <w:t>0</w:t>
      </w:r>
      <w:r w:rsidRPr="00EE7504">
        <w:rPr>
          <w:rFonts w:ascii="Times New Roman" w:hAnsi="Times New Roman"/>
          <w:sz w:val="24"/>
          <w:szCs w:val="24"/>
        </w:rPr>
        <w:t>г. за преценяване на необходимостта от извършщване на оценка на въздействието върху околната среда.</w:t>
      </w:r>
    </w:p>
    <w:p w14:paraId="18CDB272" w14:textId="469E44E5" w:rsidR="00D56A14" w:rsidRPr="00EE7504" w:rsidRDefault="00D56A14" w:rsidP="00795C97">
      <w:pPr>
        <w:pStyle w:val="List"/>
        <w:spacing w:after="0" w:line="331" w:lineRule="auto"/>
        <w:ind w:left="0" w:firstLine="708"/>
        <w:jc w:val="both"/>
        <w:rPr>
          <w:rFonts w:ascii="Times New Roman" w:hAnsi="Times New Roman"/>
          <w:sz w:val="24"/>
          <w:szCs w:val="24"/>
        </w:rPr>
      </w:pPr>
      <w:r w:rsidRPr="00EE7504">
        <w:rPr>
          <w:rFonts w:ascii="Times New Roman" w:hAnsi="Times New Roman"/>
          <w:sz w:val="24"/>
          <w:szCs w:val="24"/>
        </w:rPr>
        <w:t>Конфигурацията на застрояване в имота, обемното решение на сград</w:t>
      </w:r>
      <w:r w:rsidR="00734299" w:rsidRPr="00EE7504">
        <w:rPr>
          <w:rFonts w:ascii="Times New Roman" w:hAnsi="Times New Roman"/>
          <w:sz w:val="24"/>
          <w:szCs w:val="24"/>
        </w:rPr>
        <w:t>ите</w:t>
      </w:r>
      <w:r w:rsidRPr="00EE7504">
        <w:rPr>
          <w:rFonts w:ascii="Times New Roman" w:hAnsi="Times New Roman"/>
          <w:sz w:val="24"/>
          <w:szCs w:val="24"/>
        </w:rPr>
        <w:t>,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14:paraId="10BEDAF8" w14:textId="264385D9" w:rsidR="00D56A14" w:rsidRPr="00EE7504" w:rsidRDefault="00D56A14" w:rsidP="00795C97">
      <w:pPr>
        <w:pStyle w:val="List"/>
        <w:spacing w:after="0" w:line="331" w:lineRule="auto"/>
        <w:ind w:left="0" w:firstLine="708"/>
        <w:jc w:val="both"/>
        <w:rPr>
          <w:rFonts w:ascii="Times New Roman" w:hAnsi="Times New Roman"/>
          <w:sz w:val="24"/>
          <w:szCs w:val="24"/>
        </w:rPr>
      </w:pPr>
      <w:r w:rsidRPr="00EE7504">
        <w:rPr>
          <w:rFonts w:ascii="Times New Roman" w:hAnsi="Times New Roman"/>
          <w:sz w:val="24"/>
          <w:szCs w:val="24"/>
        </w:rPr>
        <w:t>Застрояването ще се реализира свободно, при спазване на изискуемите отстояния по ЗУТ спрямо странични и улични регулационни линии.</w:t>
      </w:r>
    </w:p>
    <w:p w14:paraId="5CB34F72" w14:textId="77777777" w:rsidR="00FA0302" w:rsidRPr="00EE7504" w:rsidRDefault="00FA0302" w:rsidP="00795C97">
      <w:pPr>
        <w:pStyle w:val="BodyTextIndent"/>
        <w:spacing w:line="331" w:lineRule="auto"/>
        <w:ind w:left="0"/>
        <w:rPr>
          <w:sz w:val="24"/>
        </w:rPr>
      </w:pPr>
      <w:r w:rsidRPr="00EE7504">
        <w:rPr>
          <w:sz w:val="24"/>
        </w:rPr>
        <w:t xml:space="preserve">Не се очакват отрицателни въздействия по отношение на компонентите на околната среда и здравето на хората. </w:t>
      </w:r>
    </w:p>
    <w:p w14:paraId="65FBA3D3" w14:textId="77777777" w:rsidR="00FA0302" w:rsidRPr="00EE7504" w:rsidRDefault="00FA0302" w:rsidP="00795C97">
      <w:pPr>
        <w:pStyle w:val="BodyTextIndent"/>
        <w:spacing w:line="331" w:lineRule="auto"/>
        <w:ind w:left="0"/>
        <w:rPr>
          <w:sz w:val="24"/>
        </w:rPr>
      </w:pPr>
      <w:r w:rsidRPr="00EE7504">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14:paraId="01C8D20A" w14:textId="77777777" w:rsidR="00FA0302" w:rsidRPr="00EE7504" w:rsidRDefault="00FA0302" w:rsidP="00795C97">
      <w:pPr>
        <w:pStyle w:val="List"/>
        <w:spacing w:after="0" w:line="331" w:lineRule="auto"/>
        <w:ind w:left="0" w:firstLine="708"/>
        <w:jc w:val="both"/>
        <w:rPr>
          <w:rFonts w:ascii="Times New Roman" w:hAnsi="Times New Roman"/>
          <w:sz w:val="24"/>
          <w:szCs w:val="24"/>
        </w:rPr>
      </w:pPr>
      <w:r w:rsidRPr="00EE7504">
        <w:rPr>
          <w:rFonts w:ascii="Times New Roman" w:hAnsi="Times New Roman"/>
          <w:sz w:val="24"/>
          <w:szCs w:val="24"/>
        </w:rPr>
        <w:t>Строежът не представлява източник на вредни емисии, замърсяващи атмосферния въздух.</w:t>
      </w:r>
    </w:p>
    <w:p w14:paraId="102E6AD4" w14:textId="77777777" w:rsidR="00A70BE7" w:rsidRPr="00EE7504" w:rsidRDefault="00A70BE7" w:rsidP="00795C97">
      <w:pPr>
        <w:spacing w:line="331" w:lineRule="auto"/>
        <w:jc w:val="center"/>
        <w:rPr>
          <w:rFonts w:ascii="Times New Roman" w:eastAsia="Calibri" w:hAnsi="Times New Roman"/>
          <w:i/>
          <w:noProof w:val="0"/>
          <w:lang w:eastAsia="en-US"/>
        </w:rPr>
      </w:pPr>
      <w:r w:rsidRPr="00EE7504">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27B91FFA" w14:textId="77777777" w:rsidR="001E2A41" w:rsidRPr="00EE7504" w:rsidRDefault="001E2A41" w:rsidP="00795C97">
      <w:pPr>
        <w:spacing w:line="331" w:lineRule="auto"/>
        <w:jc w:val="center"/>
        <w:rPr>
          <w:rFonts w:ascii="Times New Roman" w:eastAsia="Calibri" w:hAnsi="Times New Roman"/>
          <w:i/>
          <w:noProof w:val="0"/>
          <w:sz w:val="24"/>
          <w:szCs w:val="24"/>
          <w:lang w:eastAsia="en-US"/>
        </w:rPr>
      </w:pPr>
    </w:p>
    <w:p w14:paraId="25799D8B" w14:textId="77777777" w:rsidR="00A70BE7" w:rsidRPr="00EE7504" w:rsidRDefault="00A70BE7" w:rsidP="00795C97">
      <w:pPr>
        <w:spacing w:line="331" w:lineRule="auto"/>
        <w:jc w:val="both"/>
        <w:rPr>
          <w:rFonts w:ascii="Times New Roman" w:eastAsia="Calibri" w:hAnsi="Times New Roman"/>
          <w:b/>
          <w:noProof w:val="0"/>
          <w:sz w:val="24"/>
          <w:szCs w:val="24"/>
          <w:lang w:eastAsia="en-US"/>
        </w:rPr>
      </w:pPr>
      <w:r w:rsidRPr="00EE7504">
        <w:rPr>
          <w:rFonts w:ascii="Times New Roman" w:eastAsia="Calibri" w:hAnsi="Times New Roman"/>
          <w:b/>
          <w:noProof w:val="0"/>
          <w:sz w:val="24"/>
          <w:szCs w:val="24"/>
          <w:lang w:eastAsia="en-US"/>
        </w:rPr>
        <w:lastRenderedPageBreak/>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7E46C8E1" w14:textId="5685C951" w:rsidR="005B403B" w:rsidRPr="00EE7504" w:rsidRDefault="00447C49" w:rsidP="00795C97">
      <w:pPr>
        <w:spacing w:line="331" w:lineRule="auto"/>
        <w:ind w:firstLine="708"/>
        <w:jc w:val="both"/>
        <w:rPr>
          <w:rFonts w:ascii="Times New Roman" w:hAnsi="Times New Roman"/>
          <w:sz w:val="24"/>
          <w:szCs w:val="24"/>
        </w:rPr>
      </w:pPr>
      <w:r w:rsidRPr="00EE7504">
        <w:rPr>
          <w:rFonts w:ascii="Times New Roman" w:eastAsia="Calibri" w:hAnsi="Times New Roman"/>
          <w:noProof w:val="0"/>
          <w:sz w:val="24"/>
          <w:szCs w:val="24"/>
          <w:lang w:eastAsia="en-US"/>
        </w:rPr>
        <w:t xml:space="preserve">С инвестиционното предложение се </w:t>
      </w:r>
      <w:r w:rsidR="00C34788" w:rsidRPr="00EE7504">
        <w:rPr>
          <w:rFonts w:ascii="Times New Roman" w:eastAsia="Calibri" w:hAnsi="Times New Roman"/>
          <w:noProof w:val="0"/>
          <w:sz w:val="24"/>
          <w:szCs w:val="24"/>
          <w:lang w:eastAsia="en-US"/>
        </w:rPr>
        <w:t xml:space="preserve">цели </w:t>
      </w:r>
      <w:r w:rsidR="00020A31" w:rsidRPr="00EE7504">
        <w:rPr>
          <w:rFonts w:ascii="Times New Roman" w:eastAsia="Calibri" w:hAnsi="Times New Roman"/>
          <w:noProof w:val="0"/>
          <w:sz w:val="24"/>
          <w:szCs w:val="24"/>
          <w:lang w:eastAsia="en-US"/>
        </w:rPr>
        <w:t xml:space="preserve">провеждане на процедура за потвърждаване на решение за промяна предназначението на земеделска земя за неземеделски нужди за изграждане на </w:t>
      </w:r>
      <w:r w:rsidR="00DD7BF8" w:rsidRPr="00EE7504">
        <w:rPr>
          <w:rFonts w:ascii="Times New Roman" w:hAnsi="Times New Roman"/>
          <w:sz w:val="24"/>
          <w:szCs w:val="24"/>
        </w:rPr>
        <w:t>ТИР-паркинг, автомивка и офис–сград</w:t>
      </w:r>
      <w:r w:rsidR="00EE7504" w:rsidRPr="00EE7504">
        <w:rPr>
          <w:rFonts w:ascii="Times New Roman" w:hAnsi="Times New Roman"/>
          <w:sz w:val="24"/>
          <w:szCs w:val="24"/>
        </w:rPr>
        <w:t>а</w:t>
      </w:r>
      <w:r w:rsidR="00DD7BF8" w:rsidRPr="00EE7504">
        <w:rPr>
          <w:rFonts w:ascii="Times New Roman" w:hAnsi="Times New Roman"/>
          <w:sz w:val="24"/>
          <w:szCs w:val="24"/>
        </w:rPr>
        <w:t xml:space="preserve"> в поземлен имот с идентификатор 81342.19.</w:t>
      </w:r>
      <w:r w:rsidR="00EE7504" w:rsidRPr="00EE7504">
        <w:rPr>
          <w:rFonts w:ascii="Times New Roman" w:hAnsi="Times New Roman"/>
          <w:sz w:val="24"/>
          <w:szCs w:val="24"/>
        </w:rPr>
        <w:t>6</w:t>
      </w:r>
      <w:r w:rsidR="00DD7BF8" w:rsidRPr="00EE7504">
        <w:rPr>
          <w:rFonts w:ascii="Times New Roman" w:hAnsi="Times New Roman"/>
          <w:sz w:val="24"/>
          <w:szCs w:val="24"/>
        </w:rPr>
        <w:t xml:space="preserve"> по КККР на с. Чешнегирово, местност „Льолевото“, Община Садово, Област Пловдив</w:t>
      </w:r>
      <w:r w:rsidR="005B403B" w:rsidRPr="00EE7504">
        <w:rPr>
          <w:rFonts w:ascii="Times New Roman" w:hAnsi="Times New Roman"/>
          <w:sz w:val="24"/>
          <w:szCs w:val="24"/>
        </w:rPr>
        <w:t>.</w:t>
      </w:r>
    </w:p>
    <w:p w14:paraId="6AE37C57" w14:textId="0756C0BB" w:rsidR="00B42F50" w:rsidRPr="00EE7504" w:rsidRDefault="00B42F50" w:rsidP="00795C97">
      <w:pPr>
        <w:spacing w:line="331" w:lineRule="auto"/>
        <w:ind w:firstLine="708"/>
        <w:jc w:val="both"/>
        <w:rPr>
          <w:rFonts w:ascii="Times New Roman" w:hAnsi="Times New Roman"/>
          <w:sz w:val="24"/>
          <w:szCs w:val="24"/>
        </w:rPr>
      </w:pPr>
      <w:r w:rsidRPr="00EE7504">
        <w:rPr>
          <w:rFonts w:ascii="Times New Roman" w:hAnsi="Times New Roman"/>
          <w:sz w:val="24"/>
          <w:szCs w:val="24"/>
        </w:rPr>
        <w:t>Районът, в който ще се разположи  обекта  е подходящ за целта, понеже няма индустриални предприятия, чието производство да е свързано с отделяне в атмосферата на високи концентрации на вещества, вредни за здравето. Обектите ще се обслужват от персонал от 3 -5 човека.</w:t>
      </w:r>
    </w:p>
    <w:p w14:paraId="745722C9" w14:textId="33B14537" w:rsidR="00C65D8D" w:rsidRPr="00EE7504" w:rsidRDefault="00C65D8D" w:rsidP="00795C97">
      <w:pPr>
        <w:spacing w:line="331" w:lineRule="auto"/>
        <w:ind w:firstLine="708"/>
        <w:jc w:val="both"/>
        <w:rPr>
          <w:rFonts w:ascii="Times New Roman" w:hAnsi="Times New Roman"/>
          <w:sz w:val="24"/>
          <w:szCs w:val="24"/>
        </w:rPr>
      </w:pPr>
      <w:r w:rsidRPr="00EE7504">
        <w:rPr>
          <w:rFonts w:ascii="Times New Roman" w:hAnsi="Times New Roman"/>
          <w:sz w:val="24"/>
          <w:szCs w:val="24"/>
        </w:rPr>
        <w:t xml:space="preserve">Предвидено е след промяна предназначението на земята, в </w:t>
      </w:r>
      <w:r w:rsidR="00B42F50" w:rsidRPr="00EE7504">
        <w:rPr>
          <w:rFonts w:ascii="Times New Roman" w:hAnsi="Times New Roman"/>
          <w:sz w:val="24"/>
          <w:szCs w:val="24"/>
        </w:rPr>
        <w:t>новия</w:t>
      </w:r>
      <w:r w:rsidRPr="00EE7504">
        <w:rPr>
          <w:rFonts w:ascii="Times New Roman" w:hAnsi="Times New Roman"/>
          <w:sz w:val="24"/>
          <w:szCs w:val="24"/>
        </w:rPr>
        <w:t xml:space="preserve"> УПИ да се изпълни охраняем открит ТИР паркинг</w:t>
      </w:r>
      <w:r w:rsidR="005C5984" w:rsidRPr="00EE7504">
        <w:rPr>
          <w:rFonts w:ascii="Times New Roman" w:hAnsi="Times New Roman"/>
          <w:sz w:val="24"/>
          <w:szCs w:val="24"/>
        </w:rPr>
        <w:t xml:space="preserve"> за тежкотоварни автомобили</w:t>
      </w:r>
      <w:r w:rsidR="00B42F50" w:rsidRPr="00EE7504">
        <w:rPr>
          <w:rFonts w:ascii="Times New Roman" w:hAnsi="Times New Roman"/>
          <w:sz w:val="24"/>
          <w:szCs w:val="24"/>
        </w:rPr>
        <w:t xml:space="preserve">, автомивка и офис сграда със заведение за </w:t>
      </w:r>
      <w:r w:rsidR="00217485" w:rsidRPr="00EE7504">
        <w:rPr>
          <w:rFonts w:ascii="Times New Roman" w:hAnsi="Times New Roman"/>
          <w:sz w:val="24"/>
          <w:szCs w:val="24"/>
        </w:rPr>
        <w:t>обслужване на клиентите от автомивката и паркинга, в което ще се предлагат пакетирани храни, готови сандвичи, захарни и сладкарски изделия, и бутилирана минерална вода.</w:t>
      </w:r>
    </w:p>
    <w:p w14:paraId="4777DDA7" w14:textId="1CE4FFA4" w:rsidR="00B42F50" w:rsidRPr="00EE7504" w:rsidRDefault="00B42F50" w:rsidP="00795C97">
      <w:pPr>
        <w:spacing w:line="331" w:lineRule="auto"/>
        <w:ind w:firstLine="708"/>
        <w:jc w:val="both"/>
        <w:rPr>
          <w:rFonts w:ascii="Times New Roman" w:hAnsi="Times New Roman"/>
          <w:sz w:val="24"/>
          <w:szCs w:val="24"/>
        </w:rPr>
      </w:pPr>
      <w:r w:rsidRPr="00EE7504">
        <w:rPr>
          <w:rFonts w:ascii="Times New Roman" w:hAnsi="Times New Roman"/>
          <w:sz w:val="24"/>
          <w:szCs w:val="24"/>
        </w:rPr>
        <w:t>Паркингът ще се насипе с чакъл или камъчета и ще се предвидят паркинг елементи.</w:t>
      </w:r>
    </w:p>
    <w:p w14:paraId="002FCDBD" w14:textId="77777777" w:rsidR="00857432" w:rsidRPr="00EE7504" w:rsidRDefault="00857432" w:rsidP="00857432">
      <w:pPr>
        <w:spacing w:line="331" w:lineRule="auto"/>
        <w:ind w:firstLine="708"/>
        <w:jc w:val="both"/>
        <w:rPr>
          <w:rFonts w:ascii="Times New Roman" w:hAnsi="Times New Roman"/>
          <w:sz w:val="24"/>
          <w:szCs w:val="24"/>
        </w:rPr>
      </w:pPr>
      <w:r w:rsidRPr="00EE7504">
        <w:rPr>
          <w:rFonts w:ascii="Times New Roman" w:hAnsi="Times New Roman"/>
          <w:sz w:val="24"/>
          <w:szCs w:val="24"/>
        </w:rPr>
        <w:t xml:space="preserve">При строежа ще се използват материали, които не са вредни, разрешени са за целта и които позволяват цялостното им почистване. </w:t>
      </w:r>
    </w:p>
    <w:p w14:paraId="0EC9F8DF" w14:textId="13F97A83" w:rsidR="00857432" w:rsidRPr="00EE7504" w:rsidRDefault="00857432" w:rsidP="00857432">
      <w:pPr>
        <w:spacing w:line="331" w:lineRule="auto"/>
        <w:ind w:firstLine="708"/>
        <w:jc w:val="both"/>
        <w:rPr>
          <w:rFonts w:ascii="Times New Roman" w:hAnsi="Times New Roman"/>
          <w:sz w:val="24"/>
          <w:szCs w:val="24"/>
        </w:rPr>
      </w:pPr>
      <w:r w:rsidRPr="00EE7504">
        <w:rPr>
          <w:rFonts w:ascii="Times New Roman" w:hAnsi="Times New Roman"/>
          <w:sz w:val="24"/>
          <w:szCs w:val="24"/>
        </w:rPr>
        <w:t xml:space="preserve">Водоснабдяването на обекта с вода за технологични  нужди ще се осъществява от локален  водоизточник /сондажен кладенец/ с очаквана дълбочина до 18м. </w:t>
      </w:r>
    </w:p>
    <w:p w14:paraId="44F481FC" w14:textId="755D40AD" w:rsidR="00857432" w:rsidRPr="005C2578" w:rsidRDefault="00857432" w:rsidP="00857432">
      <w:pPr>
        <w:spacing w:line="331" w:lineRule="auto"/>
        <w:ind w:firstLine="708"/>
        <w:jc w:val="both"/>
        <w:rPr>
          <w:rFonts w:ascii="Times New Roman" w:hAnsi="Times New Roman"/>
          <w:sz w:val="24"/>
          <w:szCs w:val="24"/>
        </w:rPr>
      </w:pPr>
      <w:r w:rsidRPr="005C2578">
        <w:rPr>
          <w:rFonts w:ascii="Times New Roman" w:hAnsi="Times New Roman"/>
          <w:sz w:val="24"/>
          <w:szCs w:val="24"/>
        </w:rPr>
        <w:t>Необходимите водни количества са както следва:</w:t>
      </w:r>
    </w:p>
    <w:p w14:paraId="732B6E79" w14:textId="75F9021B" w:rsidR="00857432" w:rsidRPr="005C2578" w:rsidRDefault="00857432" w:rsidP="00857432">
      <w:pPr>
        <w:spacing w:line="331" w:lineRule="auto"/>
        <w:ind w:firstLine="708"/>
        <w:jc w:val="both"/>
        <w:rPr>
          <w:rFonts w:ascii="Times New Roman" w:hAnsi="Times New Roman"/>
          <w:sz w:val="24"/>
          <w:szCs w:val="24"/>
        </w:rPr>
      </w:pPr>
      <w:r w:rsidRPr="005C2578">
        <w:rPr>
          <w:rFonts w:ascii="Times New Roman" w:hAnsi="Times New Roman"/>
          <w:sz w:val="24"/>
          <w:szCs w:val="24"/>
        </w:rPr>
        <w:lastRenderedPageBreak/>
        <w:t>Q ср.ден.= 50 х 25=</w:t>
      </w:r>
      <w:r w:rsidR="005C2578">
        <w:rPr>
          <w:rFonts w:ascii="Times New Roman" w:hAnsi="Times New Roman"/>
          <w:sz w:val="24"/>
          <w:szCs w:val="24"/>
        </w:rPr>
        <w:t>1250 л./ден = 1,25 куб.м./ден</w:t>
      </w:r>
      <w:r w:rsidRPr="005C2578">
        <w:rPr>
          <w:rFonts w:ascii="Times New Roman" w:hAnsi="Times New Roman"/>
          <w:sz w:val="24"/>
          <w:szCs w:val="24"/>
        </w:rPr>
        <w:t>;</w:t>
      </w:r>
    </w:p>
    <w:p w14:paraId="6439FC95" w14:textId="77777777" w:rsidR="00857432" w:rsidRPr="005C2578" w:rsidRDefault="00857432" w:rsidP="00857432">
      <w:pPr>
        <w:spacing w:line="331" w:lineRule="auto"/>
        <w:ind w:firstLine="708"/>
        <w:jc w:val="both"/>
        <w:rPr>
          <w:rFonts w:ascii="Times New Roman" w:hAnsi="Times New Roman"/>
          <w:sz w:val="24"/>
          <w:szCs w:val="24"/>
        </w:rPr>
      </w:pPr>
      <w:r w:rsidRPr="005C2578">
        <w:rPr>
          <w:rFonts w:ascii="Times New Roman" w:hAnsi="Times New Roman"/>
          <w:sz w:val="24"/>
          <w:szCs w:val="24"/>
        </w:rPr>
        <w:t>За автомивката –около 0,50л./сек.</w:t>
      </w:r>
    </w:p>
    <w:p w14:paraId="2A42B856" w14:textId="0EACB513" w:rsidR="00FF731A" w:rsidRPr="00EE7504" w:rsidRDefault="00FF731A" w:rsidP="00FF731A">
      <w:pPr>
        <w:spacing w:line="336" w:lineRule="auto"/>
        <w:ind w:firstLine="708"/>
        <w:jc w:val="both"/>
        <w:rPr>
          <w:rFonts w:ascii="Times New Roman" w:eastAsia="Calibri" w:hAnsi="Times New Roman"/>
          <w:sz w:val="24"/>
          <w:szCs w:val="24"/>
        </w:rPr>
      </w:pPr>
      <w:r w:rsidRPr="00EE7504">
        <w:rPr>
          <w:rFonts w:ascii="Times New Roman" w:eastAsia="Calibri" w:hAnsi="Times New Roman"/>
          <w:sz w:val="24"/>
          <w:szCs w:val="24"/>
        </w:rPr>
        <w:t xml:space="preserve">За питейни нужди </w:t>
      </w:r>
      <w:r w:rsidR="00EE7504" w:rsidRPr="00EE7504">
        <w:rPr>
          <w:rFonts w:ascii="Times New Roman" w:eastAsia="Calibri" w:hAnsi="Times New Roman"/>
          <w:sz w:val="24"/>
          <w:szCs w:val="24"/>
        </w:rPr>
        <w:t>на работещите и служителите ще се ползва минерална вода от диспенсери</w:t>
      </w:r>
      <w:r w:rsidRPr="00EE7504">
        <w:rPr>
          <w:rFonts w:ascii="Times New Roman" w:eastAsia="Calibri" w:hAnsi="Times New Roman"/>
          <w:sz w:val="24"/>
          <w:szCs w:val="24"/>
        </w:rPr>
        <w:t>.</w:t>
      </w:r>
    </w:p>
    <w:p w14:paraId="182FEE41" w14:textId="4F89088C" w:rsidR="00B42F50" w:rsidRPr="005C2578" w:rsidRDefault="00857432" w:rsidP="00857432">
      <w:pPr>
        <w:spacing w:line="331" w:lineRule="auto"/>
        <w:ind w:firstLine="708"/>
        <w:jc w:val="both"/>
        <w:rPr>
          <w:rFonts w:ascii="Times New Roman" w:hAnsi="Times New Roman"/>
          <w:sz w:val="24"/>
          <w:szCs w:val="24"/>
        </w:rPr>
      </w:pPr>
      <w:r w:rsidRPr="005C2578">
        <w:rPr>
          <w:rFonts w:ascii="Times New Roman" w:hAnsi="Times New Roman"/>
          <w:sz w:val="24"/>
          <w:szCs w:val="24"/>
        </w:rPr>
        <w:t>Отвеждането на битовите води от обекта ще се насочват към водоплътна изгребна яма, като ще се монтира локал</w:t>
      </w:r>
      <w:r w:rsidR="00AB53E7" w:rsidRPr="005C2578">
        <w:rPr>
          <w:rFonts w:ascii="Times New Roman" w:hAnsi="Times New Roman"/>
          <w:sz w:val="24"/>
          <w:szCs w:val="24"/>
        </w:rPr>
        <w:t>е</w:t>
      </w:r>
      <w:r w:rsidRPr="005C2578">
        <w:rPr>
          <w:rFonts w:ascii="Times New Roman" w:hAnsi="Times New Roman"/>
          <w:sz w:val="24"/>
          <w:szCs w:val="24"/>
        </w:rPr>
        <w:t xml:space="preserve">н </w:t>
      </w:r>
      <w:r w:rsidR="00AB53E7" w:rsidRPr="005C2578">
        <w:rPr>
          <w:rFonts w:ascii="Times New Roman" w:hAnsi="Times New Roman"/>
          <w:sz w:val="24"/>
          <w:szCs w:val="24"/>
        </w:rPr>
        <w:t>каломаслоуловител</w:t>
      </w:r>
      <w:r w:rsidRPr="005C2578">
        <w:rPr>
          <w:rFonts w:ascii="Times New Roman" w:hAnsi="Times New Roman"/>
          <w:sz w:val="24"/>
          <w:szCs w:val="24"/>
        </w:rPr>
        <w:t>. Първите дъждовните води, водите от измиване на паркингите и от автомивката, съдържащи кал и масла ще преминават през преливна шахта и каломаслоуловител. Останалото дъждовно водно количество ще се насочва към дренажна система. Дъждовните води от покривите и площадките също ще се заустват в дренажната система.</w:t>
      </w:r>
    </w:p>
    <w:p w14:paraId="501D614E" w14:textId="400E633A" w:rsidR="004E0697" w:rsidRPr="005C2578" w:rsidRDefault="004E0697" w:rsidP="00857432">
      <w:pPr>
        <w:spacing w:line="331" w:lineRule="auto"/>
        <w:ind w:firstLine="708"/>
        <w:jc w:val="both"/>
        <w:rPr>
          <w:rFonts w:ascii="Times New Roman" w:hAnsi="Times New Roman"/>
          <w:sz w:val="24"/>
          <w:szCs w:val="24"/>
        </w:rPr>
      </w:pPr>
      <w:r w:rsidRPr="005C2578">
        <w:rPr>
          <w:rFonts w:ascii="Times New Roman" w:hAnsi="Times New Roman"/>
          <w:sz w:val="24"/>
          <w:szCs w:val="24"/>
        </w:rPr>
        <w:t>Достъпът до бъдещия обект ще се извършва посредством стабилизиран полски път, предвиден за разширение до достигане на габарит от 9,00 м, превръщайки го  в локално платно, успоредно на път Пловдив -  Свиленград.</w:t>
      </w:r>
    </w:p>
    <w:p w14:paraId="46CA02AC" w14:textId="03468BF0" w:rsidR="00205443" w:rsidRPr="005C2578" w:rsidRDefault="00205443" w:rsidP="00205443">
      <w:pPr>
        <w:spacing w:line="331" w:lineRule="auto"/>
        <w:ind w:firstLine="708"/>
        <w:jc w:val="both"/>
        <w:rPr>
          <w:rFonts w:ascii="Times New Roman" w:hAnsi="Times New Roman"/>
          <w:sz w:val="24"/>
          <w:szCs w:val="24"/>
        </w:rPr>
      </w:pPr>
      <w:r w:rsidRPr="005C2578">
        <w:rPr>
          <w:rFonts w:ascii="Times New Roman" w:hAnsi="Times New Roman"/>
          <w:sz w:val="24"/>
          <w:szCs w:val="24"/>
        </w:rPr>
        <w:t>Изпълнението на СМР ще се извършва в съответствие с проект за технология и организация на строителството. Ще се използва метална  конструкция и термопанели при изграждането на автомивката. Офис – сградата ще се реализират със стоманобетонна конструкция. Строително-монтажните работи по изграждането на сондажния кладенец се свеждат до сондажни работи по създаването му. Сондирането ще се извърши със сондажна апаратура, роторно, с обратна циркулация.</w:t>
      </w:r>
    </w:p>
    <w:p w14:paraId="622BD652" w14:textId="4ED55620" w:rsidR="00205443" w:rsidRPr="005C2578" w:rsidRDefault="00205443" w:rsidP="00205443">
      <w:pPr>
        <w:spacing w:line="331" w:lineRule="auto"/>
        <w:ind w:firstLine="708"/>
        <w:jc w:val="both"/>
        <w:rPr>
          <w:rFonts w:ascii="Times New Roman" w:hAnsi="Times New Roman"/>
          <w:sz w:val="24"/>
          <w:szCs w:val="24"/>
        </w:rPr>
      </w:pPr>
      <w:r w:rsidRPr="005C2578">
        <w:rPr>
          <w:rFonts w:ascii="Times New Roman" w:hAnsi="Times New Roman"/>
          <w:sz w:val="24"/>
          <w:szCs w:val="24"/>
        </w:rPr>
        <w:t>Всички строителни работи ще са съобразени със строителните нормативни документи, актуални спрямо нормативната уредба.</w:t>
      </w:r>
    </w:p>
    <w:p w14:paraId="2BF3627B" w14:textId="49B6628C" w:rsidR="005B403B" w:rsidRPr="005C2578" w:rsidRDefault="00614516" w:rsidP="00795C97">
      <w:pPr>
        <w:spacing w:line="331" w:lineRule="auto"/>
        <w:ind w:firstLine="708"/>
        <w:jc w:val="both"/>
        <w:rPr>
          <w:rFonts w:ascii="Times New Roman" w:hAnsi="Times New Roman"/>
          <w:sz w:val="24"/>
          <w:szCs w:val="24"/>
        </w:rPr>
      </w:pPr>
      <w:r w:rsidRPr="005C2578">
        <w:rPr>
          <w:rFonts w:ascii="Times New Roman" w:hAnsi="Times New Roman"/>
          <w:sz w:val="24"/>
          <w:szCs w:val="24"/>
        </w:rPr>
        <w:t>Електрозахранването на имот</w:t>
      </w:r>
      <w:r w:rsidR="00567A50" w:rsidRPr="005C2578">
        <w:rPr>
          <w:rFonts w:ascii="Times New Roman" w:hAnsi="Times New Roman"/>
          <w:sz w:val="24"/>
          <w:szCs w:val="24"/>
        </w:rPr>
        <w:t>а</w:t>
      </w:r>
      <w:r w:rsidRPr="005C2578">
        <w:rPr>
          <w:rFonts w:ascii="Times New Roman" w:hAnsi="Times New Roman"/>
          <w:sz w:val="24"/>
          <w:szCs w:val="24"/>
        </w:rPr>
        <w:t xml:space="preserve">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w:t>
      </w:r>
      <w:r w:rsidRPr="005C2578">
        <w:rPr>
          <w:rFonts w:ascii="Times New Roman" w:eastAsia="Calibri" w:hAnsi="Times New Roman"/>
          <w:noProof w:val="0"/>
          <w:sz w:val="24"/>
          <w:szCs w:val="24"/>
          <w:lang w:eastAsia="en-US"/>
        </w:rPr>
        <w:t xml:space="preserve"> съответстваща на заявената мощност </w:t>
      </w:r>
      <w:r w:rsidR="004F340F" w:rsidRPr="005C2578">
        <w:rPr>
          <w:rFonts w:ascii="Times New Roman" w:eastAsia="Calibri" w:hAnsi="Times New Roman"/>
          <w:noProof w:val="0"/>
          <w:sz w:val="24"/>
          <w:szCs w:val="24"/>
          <w:lang w:eastAsia="en-US"/>
        </w:rPr>
        <w:t>на потребител</w:t>
      </w:r>
      <w:r w:rsidR="00EB470D" w:rsidRPr="005C2578">
        <w:rPr>
          <w:rFonts w:ascii="Times New Roman" w:eastAsia="Calibri" w:hAnsi="Times New Roman"/>
          <w:noProof w:val="0"/>
          <w:sz w:val="24"/>
          <w:szCs w:val="24"/>
          <w:lang w:eastAsia="en-US"/>
        </w:rPr>
        <w:t>я</w:t>
      </w:r>
      <w:r w:rsidRPr="005C2578">
        <w:rPr>
          <w:rFonts w:ascii="Times New Roman" w:hAnsi="Times New Roman"/>
          <w:sz w:val="24"/>
          <w:szCs w:val="24"/>
        </w:rPr>
        <w:t>.</w:t>
      </w:r>
      <w:r w:rsidR="000F46EF" w:rsidRPr="005C2578">
        <w:rPr>
          <w:rFonts w:ascii="Times New Roman" w:hAnsi="Times New Roman"/>
          <w:sz w:val="24"/>
          <w:szCs w:val="24"/>
        </w:rPr>
        <w:t xml:space="preserve"> </w:t>
      </w:r>
      <w:r w:rsidR="008444A7" w:rsidRPr="005C2578">
        <w:rPr>
          <w:rFonts w:ascii="Times New Roman" w:hAnsi="Times New Roman"/>
          <w:sz w:val="24"/>
          <w:szCs w:val="24"/>
        </w:rPr>
        <w:t>Одобрена е схема за външно електроснабдяване.</w:t>
      </w:r>
    </w:p>
    <w:p w14:paraId="45781AEC" w14:textId="1CBD0175" w:rsidR="000B12D8" w:rsidRPr="005C2578" w:rsidRDefault="000B12D8" w:rsidP="000B12D8">
      <w:pPr>
        <w:spacing w:line="331" w:lineRule="auto"/>
        <w:ind w:firstLine="708"/>
        <w:jc w:val="both"/>
        <w:rPr>
          <w:rFonts w:ascii="Times New Roman" w:hAnsi="Times New Roman"/>
          <w:sz w:val="24"/>
          <w:szCs w:val="24"/>
        </w:rPr>
      </w:pPr>
      <w:r w:rsidRPr="005C2578">
        <w:rPr>
          <w:rFonts w:ascii="Times New Roman" w:hAnsi="Times New Roman"/>
          <w:sz w:val="24"/>
          <w:szCs w:val="24"/>
        </w:rPr>
        <w:lastRenderedPageBreak/>
        <w:t>Инвестиционното предложение е съгласувано с Регионална инспекция по околната среда и водите гр. Пловдив при МОСВ и е издадено Решение № ПВ-1</w:t>
      </w:r>
      <w:r w:rsidR="005C2578" w:rsidRPr="005C2578">
        <w:rPr>
          <w:rFonts w:ascii="Times New Roman" w:hAnsi="Times New Roman"/>
          <w:sz w:val="24"/>
          <w:szCs w:val="24"/>
        </w:rPr>
        <w:t>2</w:t>
      </w:r>
      <w:r w:rsidRPr="005C2578">
        <w:rPr>
          <w:rFonts w:ascii="Times New Roman" w:hAnsi="Times New Roman"/>
          <w:sz w:val="24"/>
          <w:szCs w:val="24"/>
        </w:rPr>
        <w:t>-ПР / 201</w:t>
      </w:r>
      <w:r w:rsidR="005C2578" w:rsidRPr="005C2578">
        <w:rPr>
          <w:rFonts w:ascii="Times New Roman" w:hAnsi="Times New Roman"/>
          <w:sz w:val="24"/>
          <w:szCs w:val="24"/>
        </w:rPr>
        <w:t>0</w:t>
      </w:r>
      <w:r w:rsidRPr="005C2578">
        <w:rPr>
          <w:rFonts w:ascii="Times New Roman" w:hAnsi="Times New Roman"/>
          <w:sz w:val="24"/>
          <w:szCs w:val="24"/>
        </w:rPr>
        <w:t>г., съгласно което не е необходимо да се извършва оценка на въздействието върху околната среда за инвестиционно предложение.</w:t>
      </w:r>
    </w:p>
    <w:p w14:paraId="7B5012AC" w14:textId="77777777" w:rsidR="004E53A8" w:rsidRPr="00036448" w:rsidRDefault="004E53A8" w:rsidP="00795C97">
      <w:pPr>
        <w:spacing w:line="331" w:lineRule="auto"/>
        <w:ind w:firstLine="708"/>
        <w:jc w:val="both"/>
        <w:rPr>
          <w:rFonts w:ascii="Times New Roman" w:eastAsia="Calibri" w:hAnsi="Times New Roman"/>
          <w:noProof w:val="0"/>
          <w:sz w:val="24"/>
          <w:szCs w:val="24"/>
          <w:lang w:eastAsia="en-US"/>
        </w:rPr>
      </w:pPr>
      <w:r w:rsidRPr="00036448">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14:paraId="7293CFF3" w14:textId="0A062AE6" w:rsidR="00BD511B" w:rsidRPr="00036448" w:rsidRDefault="00BD511B" w:rsidP="00795C97">
      <w:pPr>
        <w:spacing w:line="331" w:lineRule="auto"/>
        <w:ind w:firstLine="708"/>
        <w:jc w:val="both"/>
        <w:rPr>
          <w:rFonts w:ascii="Times New Roman" w:eastAsia="Calibri" w:hAnsi="Times New Roman"/>
          <w:noProof w:val="0"/>
          <w:sz w:val="24"/>
          <w:szCs w:val="24"/>
          <w:lang w:eastAsia="en-US"/>
        </w:rPr>
      </w:pPr>
      <w:r w:rsidRPr="00036448">
        <w:rPr>
          <w:rFonts w:ascii="Times New Roman" w:eastAsia="Calibri" w:hAnsi="Times New Roman"/>
          <w:noProof w:val="0"/>
          <w:sz w:val="24"/>
          <w:szCs w:val="24"/>
          <w:lang w:eastAsia="en-US"/>
        </w:rPr>
        <w:t>Не се предвижда използване на взрив при реализацията на инвестиционното предложение. Изкоп</w:t>
      </w:r>
      <w:r w:rsidR="000B12D8" w:rsidRPr="00036448">
        <w:rPr>
          <w:rFonts w:ascii="Times New Roman" w:eastAsia="Calibri" w:hAnsi="Times New Roman"/>
          <w:noProof w:val="0"/>
          <w:sz w:val="24"/>
          <w:szCs w:val="24"/>
          <w:lang w:eastAsia="en-US"/>
        </w:rPr>
        <w:t>ите</w:t>
      </w:r>
      <w:r w:rsidRPr="00036448">
        <w:rPr>
          <w:rFonts w:ascii="Times New Roman" w:eastAsia="Calibri" w:hAnsi="Times New Roman"/>
          <w:noProof w:val="0"/>
          <w:sz w:val="24"/>
          <w:szCs w:val="24"/>
          <w:lang w:eastAsia="en-US"/>
        </w:rPr>
        <w:t xml:space="preserve"> за основите на застройк</w:t>
      </w:r>
      <w:r w:rsidR="000B12D8" w:rsidRPr="00036448">
        <w:rPr>
          <w:rFonts w:ascii="Times New Roman" w:eastAsia="Calibri" w:hAnsi="Times New Roman"/>
          <w:noProof w:val="0"/>
          <w:sz w:val="24"/>
          <w:szCs w:val="24"/>
          <w:lang w:eastAsia="en-US"/>
        </w:rPr>
        <w:t>ите</w:t>
      </w:r>
      <w:r w:rsidRPr="00036448">
        <w:rPr>
          <w:rFonts w:ascii="Times New Roman" w:eastAsia="Calibri" w:hAnsi="Times New Roman"/>
          <w:noProof w:val="0"/>
          <w:sz w:val="24"/>
          <w:szCs w:val="24"/>
          <w:lang w:eastAsia="en-US"/>
        </w:rPr>
        <w:t xml:space="preserve"> ще се извършва</w:t>
      </w:r>
      <w:r w:rsidR="000B12D8" w:rsidRPr="00036448">
        <w:rPr>
          <w:rFonts w:ascii="Times New Roman" w:eastAsia="Calibri" w:hAnsi="Times New Roman"/>
          <w:noProof w:val="0"/>
          <w:sz w:val="24"/>
          <w:szCs w:val="24"/>
          <w:lang w:eastAsia="en-US"/>
        </w:rPr>
        <w:t>т</w:t>
      </w:r>
      <w:r w:rsidRPr="00036448">
        <w:rPr>
          <w:rFonts w:ascii="Times New Roman" w:eastAsia="Calibri" w:hAnsi="Times New Roman"/>
          <w:noProof w:val="0"/>
          <w:sz w:val="24"/>
          <w:szCs w:val="24"/>
          <w:lang w:eastAsia="en-US"/>
        </w:rPr>
        <w:t xml:space="preserve"> механизирано</w:t>
      </w:r>
      <w:r w:rsidR="000B12D8" w:rsidRPr="00036448">
        <w:rPr>
          <w:rFonts w:ascii="Times New Roman" w:eastAsia="Calibri" w:hAnsi="Times New Roman"/>
          <w:noProof w:val="0"/>
          <w:sz w:val="24"/>
          <w:szCs w:val="24"/>
          <w:lang w:eastAsia="en-US"/>
        </w:rPr>
        <w:t xml:space="preserve"> и ръчно</w:t>
      </w:r>
      <w:r w:rsidRPr="00036448">
        <w:rPr>
          <w:rFonts w:ascii="Times New Roman" w:eastAsia="Calibri" w:hAnsi="Times New Roman"/>
          <w:noProof w:val="0"/>
          <w:sz w:val="24"/>
          <w:szCs w:val="24"/>
          <w:lang w:eastAsia="en-US"/>
        </w:rPr>
        <w:t>.</w:t>
      </w:r>
    </w:p>
    <w:p w14:paraId="14621D5D" w14:textId="77777777" w:rsidR="00447D78" w:rsidRPr="00036448" w:rsidRDefault="004E53A8" w:rsidP="00795C97">
      <w:pPr>
        <w:spacing w:line="331" w:lineRule="auto"/>
        <w:ind w:firstLine="708"/>
        <w:jc w:val="both"/>
        <w:rPr>
          <w:rFonts w:ascii="Times New Roman" w:eastAsia="Calibri" w:hAnsi="Times New Roman"/>
          <w:noProof w:val="0"/>
          <w:sz w:val="24"/>
          <w:szCs w:val="24"/>
          <w:lang w:eastAsia="en-US"/>
        </w:rPr>
      </w:pPr>
      <w:r w:rsidRPr="00036448">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14:paraId="223D9ECC" w14:textId="3DC6A36A" w:rsidR="009827D7" w:rsidRPr="00036448" w:rsidRDefault="009827D7" w:rsidP="00795C97">
      <w:pPr>
        <w:spacing w:line="331" w:lineRule="auto"/>
        <w:ind w:firstLine="708"/>
        <w:jc w:val="both"/>
        <w:rPr>
          <w:rFonts w:ascii="Times New Roman" w:eastAsia="Calibri" w:hAnsi="Times New Roman"/>
          <w:noProof w:val="0"/>
          <w:sz w:val="24"/>
          <w:szCs w:val="24"/>
          <w:lang w:eastAsia="en-US"/>
        </w:rPr>
      </w:pPr>
    </w:p>
    <w:p w14:paraId="7C50AD88" w14:textId="77777777" w:rsidR="00A70BE7" w:rsidRPr="00036448" w:rsidRDefault="00A70BE7" w:rsidP="00795C97">
      <w:pPr>
        <w:spacing w:line="331" w:lineRule="auto"/>
        <w:jc w:val="both"/>
        <w:rPr>
          <w:rFonts w:ascii="Times New Roman" w:eastAsia="Calibri" w:hAnsi="Times New Roman"/>
          <w:noProof w:val="0"/>
          <w:sz w:val="24"/>
          <w:szCs w:val="24"/>
          <w:lang w:eastAsia="en-US"/>
        </w:rPr>
      </w:pPr>
      <w:r w:rsidRPr="00036448">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036448">
        <w:rPr>
          <w:rFonts w:ascii="Times New Roman" w:eastAsia="Calibri" w:hAnsi="Times New Roman"/>
          <w:noProof w:val="0"/>
          <w:sz w:val="24"/>
          <w:szCs w:val="24"/>
          <w:lang w:eastAsia="en-US"/>
        </w:rPr>
        <w:t xml:space="preserve"> </w:t>
      </w:r>
      <w:r w:rsidRPr="00036448">
        <w:rPr>
          <w:rFonts w:ascii="Times New Roman" w:eastAsia="Calibri" w:hAnsi="Times New Roman"/>
          <w:noProof w:val="0"/>
          <w:sz w:val="24"/>
          <w:szCs w:val="24"/>
          <w:u w:val="single"/>
          <w:lang w:eastAsia="en-US"/>
        </w:rPr>
        <w:t>Няма</w:t>
      </w:r>
    </w:p>
    <w:p w14:paraId="11BF635C" w14:textId="77777777" w:rsidR="00E1569D" w:rsidRPr="00036448" w:rsidRDefault="00E1569D" w:rsidP="00795C97">
      <w:pPr>
        <w:spacing w:line="331" w:lineRule="auto"/>
        <w:ind w:firstLine="708"/>
        <w:jc w:val="both"/>
        <w:rPr>
          <w:rFonts w:ascii="Times New Roman" w:hAnsi="Times New Roman"/>
          <w:sz w:val="24"/>
          <w:szCs w:val="24"/>
        </w:rPr>
      </w:pPr>
      <w:r w:rsidRPr="00036448">
        <w:rPr>
          <w:rFonts w:ascii="Times New Roman" w:hAnsi="Times New Roman"/>
          <w:sz w:val="24"/>
          <w:szCs w:val="24"/>
        </w:rPr>
        <w:t>За района на избраната площадка няма утвърдени с устройствен или друг план производствени дейности, които да противоречат по някакъв начин на инвестиционното  предложение. То не засяга и не противоречи на други утвърдени устройствени проекти или  програми.</w:t>
      </w:r>
    </w:p>
    <w:p w14:paraId="5C64046F" w14:textId="5FA37A6C" w:rsidR="000F0DAF" w:rsidRPr="00036448" w:rsidRDefault="00B76002" w:rsidP="000F0DAF">
      <w:pPr>
        <w:spacing w:line="331" w:lineRule="auto"/>
        <w:ind w:firstLine="708"/>
        <w:jc w:val="both"/>
        <w:rPr>
          <w:rFonts w:ascii="Times New Roman" w:hAnsi="Times New Roman"/>
          <w:sz w:val="24"/>
          <w:szCs w:val="24"/>
        </w:rPr>
      </w:pPr>
      <w:r w:rsidRPr="00036448">
        <w:rPr>
          <w:rFonts w:ascii="Times New Roman" w:hAnsi="Times New Roman"/>
          <w:sz w:val="24"/>
          <w:szCs w:val="24"/>
        </w:rPr>
        <w:t xml:space="preserve">За имота, предмет на инвестиционното предложение, има одобрен и влязъл в сила ПУП – ПРЗ със Заповед № </w:t>
      </w:r>
      <w:r w:rsidR="00036448" w:rsidRPr="00036448">
        <w:rPr>
          <w:rFonts w:ascii="Times New Roman" w:hAnsi="Times New Roman"/>
          <w:sz w:val="24"/>
          <w:szCs w:val="24"/>
        </w:rPr>
        <w:t>АБ-47 / 25.10.2010</w:t>
      </w:r>
      <w:r w:rsidRPr="00036448">
        <w:rPr>
          <w:rFonts w:ascii="Times New Roman" w:hAnsi="Times New Roman"/>
          <w:sz w:val="24"/>
          <w:szCs w:val="24"/>
        </w:rPr>
        <w:t xml:space="preserve">г. на Кмет на Община Садово. Образуван е нов УПИ </w:t>
      </w:r>
      <w:r w:rsidR="00B00BF2">
        <w:rPr>
          <w:rFonts w:ascii="Times New Roman" w:hAnsi="Times New Roman"/>
          <w:sz w:val="24"/>
          <w:szCs w:val="24"/>
        </w:rPr>
        <w:t>019006,</w:t>
      </w:r>
      <w:r w:rsidRPr="00036448">
        <w:rPr>
          <w:rFonts w:ascii="Times New Roman" w:hAnsi="Times New Roman"/>
          <w:sz w:val="24"/>
          <w:szCs w:val="24"/>
        </w:rPr>
        <w:t xml:space="preserve"> ТИР-паркинг, автомивка и офис сграда. Определя се начин на застрояване на сграда с височина до 15,00м, свободно разположена в зона по </w:t>
      </w:r>
      <w:r w:rsidRPr="00036448">
        <w:rPr>
          <w:rFonts w:ascii="Times New Roman" w:hAnsi="Times New Roman"/>
          <w:sz w:val="24"/>
          <w:szCs w:val="24"/>
        </w:rPr>
        <w:lastRenderedPageBreak/>
        <w:t xml:space="preserve">ограничителни линии на застрояване. Отрежда се устройствена зона „Пп“ с показатели за застрояване: Височина: 15м, Пзастр. до 80%, Кинт до 2,5, Позел. мин 20%. Одобрени са и план – схеми за електрификация и водоснабдяване и </w:t>
      </w:r>
      <w:r w:rsidR="000F0DAF" w:rsidRPr="00036448">
        <w:rPr>
          <w:rFonts w:ascii="Times New Roman" w:hAnsi="Times New Roman"/>
          <w:sz w:val="24"/>
          <w:szCs w:val="24"/>
        </w:rPr>
        <w:t>отвеждане на отпадните води</w:t>
      </w:r>
      <w:r w:rsidRPr="00036448">
        <w:rPr>
          <w:rFonts w:ascii="Times New Roman" w:hAnsi="Times New Roman"/>
          <w:sz w:val="24"/>
          <w:szCs w:val="24"/>
        </w:rPr>
        <w:t xml:space="preserve"> към ПУП-ПРЗ.</w:t>
      </w:r>
      <w:r w:rsidR="000F0DAF" w:rsidRPr="00036448">
        <w:rPr>
          <w:rFonts w:ascii="Times New Roman" w:hAnsi="Times New Roman"/>
          <w:sz w:val="24"/>
          <w:szCs w:val="24"/>
        </w:rPr>
        <w:t xml:space="preserve"> Разработена е схема за комуникационно – транспортно обслужване, дадени са трасировъчни данни на новото УПИ, съобразени със съществуващата техническа инфраструктура.</w:t>
      </w:r>
    </w:p>
    <w:p w14:paraId="55940EA5" w14:textId="4921854D" w:rsidR="002704F6" w:rsidRPr="00B00BF2" w:rsidRDefault="00E1569D" w:rsidP="00795C97">
      <w:pPr>
        <w:spacing w:line="331" w:lineRule="auto"/>
        <w:ind w:firstLine="708"/>
        <w:jc w:val="both"/>
        <w:rPr>
          <w:rFonts w:ascii="Times New Roman" w:hAnsi="Times New Roman"/>
          <w:sz w:val="24"/>
          <w:szCs w:val="24"/>
        </w:rPr>
      </w:pPr>
      <w:r w:rsidRPr="00B00BF2">
        <w:rPr>
          <w:rFonts w:ascii="Times New Roman" w:hAnsi="Times New Roman"/>
          <w:sz w:val="24"/>
          <w:szCs w:val="24"/>
        </w:rPr>
        <w:t>Инвестиционното предложение ще се реализира в частен имот</w:t>
      </w:r>
      <w:r w:rsidR="00BD511B" w:rsidRPr="00B00BF2">
        <w:rPr>
          <w:rFonts w:ascii="Times New Roman" w:hAnsi="Times New Roman"/>
          <w:sz w:val="24"/>
          <w:szCs w:val="24"/>
        </w:rPr>
        <w:t xml:space="preserve">, след промяна на </w:t>
      </w:r>
      <w:r w:rsidRPr="00B00BF2">
        <w:rPr>
          <w:rFonts w:ascii="Times New Roman" w:hAnsi="Times New Roman"/>
          <w:sz w:val="24"/>
          <w:szCs w:val="24"/>
        </w:rPr>
        <w:t>предназначение</w:t>
      </w:r>
      <w:r w:rsidR="00BD511B" w:rsidRPr="00B00BF2">
        <w:rPr>
          <w:rFonts w:ascii="Times New Roman" w:hAnsi="Times New Roman"/>
          <w:sz w:val="24"/>
          <w:szCs w:val="24"/>
        </w:rPr>
        <w:t>то му</w:t>
      </w:r>
      <w:r w:rsidRPr="00B00BF2">
        <w:rPr>
          <w:rFonts w:ascii="Times New Roman" w:hAnsi="Times New Roman"/>
          <w:sz w:val="24"/>
          <w:szCs w:val="24"/>
        </w:rPr>
        <w:t xml:space="preserve"> </w:t>
      </w:r>
      <w:r w:rsidR="004D442D" w:rsidRPr="00B00BF2">
        <w:rPr>
          <w:rFonts w:ascii="Times New Roman" w:hAnsi="Times New Roman"/>
          <w:sz w:val="24"/>
          <w:szCs w:val="24"/>
        </w:rPr>
        <w:t xml:space="preserve">за неземеделски нужди по реда на ЗОЗЗ от комисията по чл.17 към ОД“З“ – Пловдив </w:t>
      </w:r>
      <w:r w:rsidRPr="00B00BF2">
        <w:rPr>
          <w:rFonts w:ascii="Times New Roman" w:hAnsi="Times New Roman"/>
          <w:sz w:val="24"/>
          <w:szCs w:val="24"/>
        </w:rPr>
        <w:t>и в съответствие с одобрени инвестиционни проекти и условията на издадено разрешение.</w:t>
      </w:r>
      <w:r w:rsidR="002704F6" w:rsidRPr="00B00BF2">
        <w:rPr>
          <w:rFonts w:ascii="Times New Roman" w:hAnsi="Times New Roman"/>
          <w:sz w:val="24"/>
          <w:szCs w:val="24"/>
        </w:rPr>
        <w:t xml:space="preserve"> </w:t>
      </w:r>
    </w:p>
    <w:p w14:paraId="0A81223D" w14:textId="77777777" w:rsidR="00724991" w:rsidRPr="00B00BF2" w:rsidRDefault="00724991" w:rsidP="00795C97">
      <w:pPr>
        <w:spacing w:line="331" w:lineRule="auto"/>
        <w:ind w:firstLine="708"/>
        <w:jc w:val="both"/>
        <w:rPr>
          <w:rFonts w:ascii="Times New Roman" w:hAnsi="Times New Roman"/>
          <w:sz w:val="24"/>
          <w:szCs w:val="24"/>
        </w:rPr>
      </w:pPr>
    </w:p>
    <w:p w14:paraId="170B37B5" w14:textId="77777777" w:rsidR="00A70BE7" w:rsidRPr="00B00BF2" w:rsidRDefault="00A70BE7" w:rsidP="00795C97">
      <w:pPr>
        <w:spacing w:line="331" w:lineRule="auto"/>
        <w:jc w:val="both"/>
        <w:rPr>
          <w:rFonts w:ascii="Times New Roman" w:eastAsia="Calibri" w:hAnsi="Times New Roman"/>
          <w:i/>
          <w:noProof w:val="0"/>
          <w:sz w:val="22"/>
          <w:szCs w:val="22"/>
          <w:lang w:eastAsia="en-US"/>
        </w:rPr>
      </w:pPr>
      <w:r w:rsidRPr="00B00BF2">
        <w:rPr>
          <w:rFonts w:ascii="Times New Roman" w:eastAsia="Calibri" w:hAnsi="Times New Roman"/>
          <w:b/>
          <w:noProof w:val="0"/>
          <w:sz w:val="24"/>
          <w:szCs w:val="24"/>
          <w:lang w:eastAsia="en-US"/>
        </w:rPr>
        <w:t>4. Местоположение:</w:t>
      </w:r>
      <w:r w:rsidRPr="00B00BF2">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2464E16A" w14:textId="00E038D9" w:rsidR="000267A3" w:rsidRPr="00B00BF2" w:rsidRDefault="00A70BE7" w:rsidP="00795C97">
      <w:pPr>
        <w:spacing w:line="331" w:lineRule="auto"/>
        <w:ind w:firstLine="708"/>
        <w:jc w:val="both"/>
        <w:rPr>
          <w:rFonts w:ascii="Times New Roman" w:eastAsia="Calibri" w:hAnsi="Times New Roman"/>
          <w:noProof w:val="0"/>
          <w:sz w:val="24"/>
          <w:szCs w:val="24"/>
          <w:lang w:eastAsia="en-US"/>
        </w:rPr>
      </w:pPr>
      <w:r w:rsidRPr="00B00BF2">
        <w:rPr>
          <w:rFonts w:ascii="Times New Roman" w:eastAsia="Calibri" w:hAnsi="Times New Roman"/>
          <w:noProof w:val="0"/>
          <w:sz w:val="24"/>
          <w:szCs w:val="24"/>
          <w:lang w:eastAsia="en-US"/>
        </w:rPr>
        <w:t>Прилагаме скиц</w:t>
      </w:r>
      <w:r w:rsidR="009827D7" w:rsidRPr="00B00BF2">
        <w:rPr>
          <w:rFonts w:ascii="Times New Roman" w:eastAsia="Calibri" w:hAnsi="Times New Roman"/>
          <w:noProof w:val="0"/>
          <w:sz w:val="24"/>
          <w:szCs w:val="24"/>
          <w:lang w:eastAsia="en-US"/>
        </w:rPr>
        <w:t>а</w:t>
      </w:r>
      <w:r w:rsidRPr="00B00BF2">
        <w:rPr>
          <w:rFonts w:ascii="Times New Roman" w:eastAsia="Calibri" w:hAnsi="Times New Roman"/>
          <w:noProof w:val="0"/>
          <w:sz w:val="24"/>
          <w:szCs w:val="24"/>
          <w:lang w:eastAsia="en-US"/>
        </w:rPr>
        <w:t>, показващ</w:t>
      </w:r>
      <w:r w:rsidR="009827D7" w:rsidRPr="00B00BF2">
        <w:rPr>
          <w:rFonts w:ascii="Times New Roman" w:eastAsia="Calibri" w:hAnsi="Times New Roman"/>
          <w:noProof w:val="0"/>
          <w:sz w:val="24"/>
          <w:szCs w:val="24"/>
          <w:lang w:eastAsia="en-US"/>
        </w:rPr>
        <w:t>а</w:t>
      </w:r>
      <w:r w:rsidRPr="00B00BF2">
        <w:rPr>
          <w:rFonts w:ascii="Times New Roman" w:eastAsia="Calibri" w:hAnsi="Times New Roman"/>
          <w:noProof w:val="0"/>
          <w:sz w:val="24"/>
          <w:szCs w:val="24"/>
          <w:lang w:eastAsia="en-US"/>
        </w:rPr>
        <w:t xml:space="preserve"> границите на инвестиционното предложение, даващ</w:t>
      </w:r>
      <w:r w:rsidR="009827D7" w:rsidRPr="00B00BF2">
        <w:rPr>
          <w:rFonts w:ascii="Times New Roman" w:eastAsia="Calibri" w:hAnsi="Times New Roman"/>
          <w:noProof w:val="0"/>
          <w:sz w:val="24"/>
          <w:szCs w:val="24"/>
          <w:lang w:eastAsia="en-US"/>
        </w:rPr>
        <w:t xml:space="preserve">а </w:t>
      </w:r>
      <w:r w:rsidRPr="00B00BF2">
        <w:rPr>
          <w:rFonts w:ascii="Times New Roman" w:eastAsia="Calibri" w:hAnsi="Times New Roman"/>
          <w:noProof w:val="0"/>
          <w:sz w:val="24"/>
          <w:szCs w:val="24"/>
          <w:lang w:eastAsia="en-US"/>
        </w:rPr>
        <w:t xml:space="preserve">информация за физическите и природните характеристики на обекта. </w:t>
      </w:r>
    </w:p>
    <w:p w14:paraId="7371D8B7" w14:textId="13F9C715" w:rsidR="003B7BFE" w:rsidRPr="00B00BF2" w:rsidRDefault="00B42F50" w:rsidP="00795C97">
      <w:pPr>
        <w:spacing w:line="331" w:lineRule="auto"/>
        <w:ind w:firstLine="708"/>
        <w:jc w:val="both"/>
        <w:rPr>
          <w:rFonts w:ascii="Times New Roman" w:eastAsia="Calibri" w:hAnsi="Times New Roman"/>
          <w:noProof w:val="0"/>
          <w:sz w:val="24"/>
          <w:szCs w:val="24"/>
          <w:lang w:eastAsia="en-US"/>
        </w:rPr>
      </w:pPr>
      <w:r w:rsidRPr="00B00BF2">
        <w:rPr>
          <w:rFonts w:ascii="Times New Roman" w:eastAsia="Calibri" w:hAnsi="Times New Roman"/>
          <w:noProof w:val="0"/>
          <w:sz w:val="24"/>
          <w:szCs w:val="24"/>
          <w:lang w:eastAsia="en-US"/>
        </w:rPr>
        <w:t>Разположен северозападно  от регулацията на  с.Чешнегирово, поземлен  имот № 0190</w:t>
      </w:r>
      <w:r w:rsidR="00B00BF2">
        <w:rPr>
          <w:rFonts w:ascii="Times New Roman" w:eastAsia="Calibri" w:hAnsi="Times New Roman"/>
          <w:noProof w:val="0"/>
          <w:sz w:val="24"/>
          <w:szCs w:val="24"/>
          <w:lang w:eastAsia="en-US"/>
        </w:rPr>
        <w:t>06</w:t>
      </w:r>
      <w:r w:rsidRPr="00B00BF2">
        <w:rPr>
          <w:rFonts w:ascii="Times New Roman" w:eastAsia="Calibri" w:hAnsi="Times New Roman"/>
          <w:noProof w:val="0"/>
          <w:sz w:val="24"/>
          <w:szCs w:val="24"/>
          <w:lang w:eastAsia="en-US"/>
        </w:rPr>
        <w:t xml:space="preserve">  граничи с незастроени, неурегулирани  имоти, земеделски земи. Планът  за регулация предвижда отреждането на един урегулиран поземлен имот.</w:t>
      </w:r>
      <w:r w:rsidR="003B7BFE" w:rsidRPr="00B00BF2">
        <w:rPr>
          <w:rFonts w:ascii="Times New Roman" w:eastAsia="Calibri" w:hAnsi="Times New Roman"/>
          <w:noProof w:val="0"/>
          <w:sz w:val="24"/>
          <w:szCs w:val="24"/>
          <w:lang w:eastAsia="en-US"/>
        </w:rPr>
        <w:t xml:space="preserve"> </w:t>
      </w:r>
    </w:p>
    <w:p w14:paraId="30C701C5" w14:textId="77777777" w:rsidR="00422C2E" w:rsidRPr="00422C2E" w:rsidRDefault="00422C2E" w:rsidP="00422C2E">
      <w:pPr>
        <w:spacing w:line="331" w:lineRule="auto"/>
        <w:ind w:firstLine="708"/>
        <w:jc w:val="both"/>
        <w:rPr>
          <w:rFonts w:ascii="Times New Roman" w:eastAsia="Calibri" w:hAnsi="Times New Roman"/>
          <w:noProof w:val="0"/>
          <w:sz w:val="24"/>
          <w:szCs w:val="24"/>
          <w:lang w:eastAsia="en-US"/>
        </w:rPr>
      </w:pPr>
      <w:r w:rsidRPr="00422C2E">
        <w:rPr>
          <w:rFonts w:ascii="Times New Roman" w:eastAsia="Calibri" w:hAnsi="Times New Roman"/>
          <w:noProof w:val="0"/>
          <w:sz w:val="24"/>
          <w:szCs w:val="24"/>
          <w:lang w:eastAsia="en-US"/>
        </w:rPr>
        <w:t xml:space="preserve">Поземлен имот 81342.19.6, област Пловдив, община Садово, с. Чешнегирово, м. ЛЬОЛЕВОТО, вид собств. Частна, вид територия Земеделска, НТП За паркинг, площ 3444 кв. м, стар номер 019006, Заповед за одобрение на КККР № РД-18-743/22.10.2019 г. на Изпълнителен директор на АГКК. </w:t>
      </w:r>
    </w:p>
    <w:p w14:paraId="4B3A6EF8" w14:textId="5D9BBA28" w:rsidR="00422C2E" w:rsidRPr="00422C2E" w:rsidRDefault="00422C2E" w:rsidP="00422C2E">
      <w:pPr>
        <w:spacing w:line="331" w:lineRule="auto"/>
        <w:ind w:firstLine="708"/>
        <w:jc w:val="both"/>
        <w:rPr>
          <w:rFonts w:ascii="Times New Roman" w:eastAsia="Calibri" w:hAnsi="Times New Roman"/>
          <w:noProof w:val="0"/>
          <w:sz w:val="24"/>
          <w:szCs w:val="24"/>
          <w:lang w:eastAsia="en-US"/>
        </w:rPr>
      </w:pPr>
      <w:r w:rsidRPr="00422C2E">
        <w:rPr>
          <w:rFonts w:ascii="Times New Roman" w:eastAsia="Calibri" w:hAnsi="Times New Roman"/>
          <w:noProof w:val="0"/>
          <w:sz w:val="24"/>
          <w:szCs w:val="24"/>
          <w:lang w:eastAsia="en-US"/>
        </w:rPr>
        <w:lastRenderedPageBreak/>
        <w:t>За имота, предмет на инвестиционното предложение, няма ограничения за застрояване и сервитути.</w:t>
      </w:r>
    </w:p>
    <w:p w14:paraId="29551220" w14:textId="0FC66367" w:rsidR="00B42F50" w:rsidRPr="00422C2E" w:rsidRDefault="00B42F50" w:rsidP="00795C97">
      <w:pPr>
        <w:spacing w:line="331" w:lineRule="auto"/>
        <w:ind w:firstLine="708"/>
        <w:jc w:val="both"/>
        <w:rPr>
          <w:rFonts w:ascii="Times New Roman" w:eastAsia="Calibri" w:hAnsi="Times New Roman"/>
          <w:noProof w:val="0"/>
          <w:sz w:val="24"/>
          <w:szCs w:val="24"/>
          <w:lang w:eastAsia="en-US"/>
        </w:rPr>
      </w:pPr>
    </w:p>
    <w:p w14:paraId="3021EBAE" w14:textId="65A62C02" w:rsidR="00CE7916" w:rsidRPr="00422C2E" w:rsidRDefault="00422C2E" w:rsidP="00CE7916">
      <w:pPr>
        <w:spacing w:line="331" w:lineRule="auto"/>
        <w:jc w:val="both"/>
        <w:rPr>
          <w:rFonts w:ascii="Times New Roman" w:eastAsia="Calibri" w:hAnsi="Times New Roman"/>
          <w:noProof w:val="0"/>
          <w:sz w:val="24"/>
          <w:szCs w:val="24"/>
          <w:lang w:eastAsia="en-US"/>
        </w:rPr>
      </w:pPr>
      <w:r w:rsidRPr="00422C2E">
        <w:rPr>
          <w:rFonts w:ascii="Times New Roman" w:eastAsia="Calibri" w:hAnsi="Times New Roman"/>
          <w:sz w:val="24"/>
          <w:szCs w:val="24"/>
        </w:rPr>
        <w:drawing>
          <wp:inline distT="0" distB="0" distL="0" distR="0" wp14:anchorId="36810A5B" wp14:editId="25A92967">
            <wp:extent cx="6477000" cy="410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4105275"/>
                    </a:xfrm>
                    <a:prstGeom prst="rect">
                      <a:avLst/>
                    </a:prstGeom>
                    <a:noFill/>
                    <a:ln>
                      <a:noFill/>
                    </a:ln>
                  </pic:spPr>
                </pic:pic>
              </a:graphicData>
            </a:graphic>
          </wp:inline>
        </w:drawing>
      </w:r>
    </w:p>
    <w:p w14:paraId="32F32F88" w14:textId="77777777" w:rsidR="00422C2E" w:rsidRPr="00422C2E" w:rsidRDefault="00422C2E" w:rsidP="00795C97">
      <w:pPr>
        <w:pStyle w:val="List"/>
        <w:spacing w:after="0" w:line="331" w:lineRule="auto"/>
        <w:ind w:left="0" w:firstLine="709"/>
        <w:jc w:val="both"/>
        <w:rPr>
          <w:rFonts w:ascii="Times New Roman" w:hAnsi="Times New Roman"/>
          <w:sz w:val="24"/>
          <w:szCs w:val="24"/>
        </w:rPr>
      </w:pPr>
    </w:p>
    <w:p w14:paraId="25E1CE49" w14:textId="22C522C3" w:rsidR="00A36D67" w:rsidRPr="00422C2E" w:rsidRDefault="00A36D67" w:rsidP="00795C97">
      <w:pPr>
        <w:pStyle w:val="List"/>
        <w:spacing w:after="0" w:line="331" w:lineRule="auto"/>
        <w:ind w:left="0" w:firstLine="709"/>
        <w:jc w:val="both"/>
        <w:rPr>
          <w:rFonts w:ascii="Times New Roman" w:hAnsi="Times New Roman"/>
          <w:sz w:val="24"/>
          <w:szCs w:val="24"/>
        </w:rPr>
      </w:pPr>
      <w:r w:rsidRPr="00422C2E">
        <w:rPr>
          <w:rFonts w:ascii="Times New Roman" w:hAnsi="Times New Roman"/>
          <w:sz w:val="24"/>
          <w:szCs w:val="24"/>
        </w:rPr>
        <w:t xml:space="preserve">По време на строителството на </w:t>
      </w:r>
      <w:r w:rsidR="00663E0D" w:rsidRPr="00422C2E">
        <w:rPr>
          <w:rFonts w:ascii="Times New Roman" w:hAnsi="Times New Roman"/>
          <w:sz w:val="24"/>
          <w:szCs w:val="24"/>
        </w:rPr>
        <w:t>офис сградата</w:t>
      </w:r>
      <w:r w:rsidRPr="00422C2E">
        <w:rPr>
          <w:rFonts w:ascii="Times New Roman" w:hAnsi="Times New Roman"/>
          <w:sz w:val="24"/>
          <w:szCs w:val="24"/>
        </w:rPr>
        <w:t xml:space="preserve"> ще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w:t>
      </w:r>
    </w:p>
    <w:p w14:paraId="62B39185" w14:textId="77777777" w:rsidR="00A36D67" w:rsidRPr="00422C2E" w:rsidRDefault="00A36D67" w:rsidP="00795C97">
      <w:pPr>
        <w:spacing w:line="331" w:lineRule="auto"/>
        <w:ind w:firstLine="708"/>
        <w:jc w:val="both"/>
        <w:rPr>
          <w:rFonts w:ascii="Times New Roman" w:hAnsi="Times New Roman"/>
          <w:sz w:val="24"/>
          <w:szCs w:val="24"/>
        </w:rPr>
      </w:pPr>
      <w:r w:rsidRPr="00422C2E">
        <w:rPr>
          <w:rFonts w:ascii="Times New Roman" w:hAnsi="Times New Roman"/>
          <w:sz w:val="24"/>
          <w:szCs w:val="24"/>
        </w:rPr>
        <w:lastRenderedPageBreak/>
        <w:t>Допълнителна площ за временни дейности по време на строителството, извън площадката, не е необходима.</w:t>
      </w:r>
    </w:p>
    <w:p w14:paraId="5BE30858" w14:textId="77777777" w:rsidR="00A13EDF" w:rsidRPr="00422C2E" w:rsidRDefault="00A13EDF" w:rsidP="00A13EDF">
      <w:pPr>
        <w:spacing w:line="324" w:lineRule="auto"/>
        <w:ind w:firstLine="708"/>
        <w:jc w:val="both"/>
        <w:rPr>
          <w:rFonts w:ascii="Times New Roman" w:eastAsia="Calibri" w:hAnsi="Times New Roman"/>
          <w:noProof w:val="0"/>
          <w:sz w:val="24"/>
          <w:szCs w:val="24"/>
          <w:lang w:eastAsia="en-US"/>
        </w:rPr>
      </w:pPr>
      <w:r w:rsidRPr="00422C2E">
        <w:rPr>
          <w:rFonts w:ascii="Times New Roman" w:eastAsia="Calibri" w:hAnsi="Times New Roman"/>
          <w:noProof w:val="0"/>
          <w:sz w:val="24"/>
          <w:szCs w:val="24"/>
          <w:lang w:eastAsia="en-US"/>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14:paraId="50AAD795" w14:textId="0AEA0817" w:rsidR="002E7393" w:rsidRPr="00422C2E" w:rsidRDefault="00A13EDF" w:rsidP="00A13EDF">
      <w:pPr>
        <w:spacing w:line="331" w:lineRule="auto"/>
        <w:ind w:firstLine="708"/>
        <w:jc w:val="both"/>
        <w:rPr>
          <w:rFonts w:ascii="Times New Roman" w:eastAsia="Calibri" w:hAnsi="Times New Roman"/>
          <w:noProof w:val="0"/>
          <w:sz w:val="24"/>
          <w:szCs w:val="24"/>
          <w:lang w:eastAsia="en-US"/>
        </w:rPr>
      </w:pPr>
      <w:r w:rsidRPr="00422C2E">
        <w:rPr>
          <w:rFonts w:ascii="Times New Roman" w:eastAsia="Calibri" w:hAnsi="Times New Roman"/>
          <w:noProof w:val="0"/>
          <w:sz w:val="24"/>
          <w:szCs w:val="24"/>
          <w:lang w:eastAsia="en-US"/>
        </w:rPr>
        <w:t>На Възложителя не е известно наличието на елементи на Националната Екологична мрежа</w:t>
      </w:r>
      <w:r w:rsidR="00663E0D" w:rsidRPr="00422C2E">
        <w:rPr>
          <w:rFonts w:ascii="Times New Roman" w:eastAsia="Calibri" w:hAnsi="Times New Roman"/>
          <w:noProof w:val="0"/>
          <w:sz w:val="24"/>
          <w:szCs w:val="24"/>
          <w:lang w:eastAsia="en-US"/>
        </w:rPr>
        <w:t>, засяагащи</w:t>
      </w:r>
      <w:r w:rsidRPr="00422C2E">
        <w:rPr>
          <w:rFonts w:ascii="Times New Roman" w:eastAsia="Calibri" w:hAnsi="Times New Roman"/>
          <w:noProof w:val="0"/>
          <w:sz w:val="24"/>
          <w:szCs w:val="24"/>
          <w:lang w:eastAsia="en-US"/>
        </w:rPr>
        <w:t xml:space="preserve"> имота.</w:t>
      </w:r>
    </w:p>
    <w:p w14:paraId="2D673DF6" w14:textId="25C36B8F" w:rsidR="00197F66" w:rsidRPr="00422C2E" w:rsidRDefault="00DD321E" w:rsidP="00795C97">
      <w:pPr>
        <w:spacing w:line="331" w:lineRule="auto"/>
        <w:ind w:firstLine="708"/>
        <w:jc w:val="both"/>
        <w:rPr>
          <w:rFonts w:ascii="Times New Roman" w:hAnsi="Times New Roman"/>
          <w:sz w:val="24"/>
          <w:szCs w:val="24"/>
        </w:rPr>
      </w:pPr>
      <w:r w:rsidRPr="00422C2E">
        <w:rPr>
          <w:rFonts w:ascii="Times New Roman" w:hAnsi="Times New Roman"/>
          <w:sz w:val="24"/>
          <w:szCs w:val="24"/>
        </w:rPr>
        <w:t>Най-близо до местоположението на предвиденото за реализация инвестиционно предложение е защитена зона BG0000578 „Река Марица“ за опазване на природните местообитания и на дивата флора и фауна, приета от МС с Решение № 122 / 02.03.2007г.</w:t>
      </w:r>
    </w:p>
    <w:p w14:paraId="36732FFA" w14:textId="77777777" w:rsidR="00422C2E" w:rsidRDefault="00422C2E" w:rsidP="00795C97">
      <w:pPr>
        <w:spacing w:line="331" w:lineRule="auto"/>
        <w:ind w:firstLine="708"/>
        <w:jc w:val="both"/>
        <w:rPr>
          <w:rFonts w:ascii="Times New Roman" w:eastAsia="Calibri" w:hAnsi="Times New Roman"/>
          <w:noProof w:val="0"/>
          <w:sz w:val="24"/>
          <w:szCs w:val="24"/>
          <w:lang w:eastAsia="en-US"/>
        </w:rPr>
      </w:pPr>
    </w:p>
    <w:p w14:paraId="56EA8214" w14:textId="77777777" w:rsidR="00B32AE2" w:rsidRDefault="00B32AE2" w:rsidP="00795C97">
      <w:pPr>
        <w:spacing w:line="331" w:lineRule="auto"/>
        <w:ind w:firstLine="708"/>
        <w:jc w:val="both"/>
        <w:rPr>
          <w:rFonts w:ascii="Times New Roman" w:eastAsia="Calibri" w:hAnsi="Times New Roman"/>
          <w:noProof w:val="0"/>
          <w:sz w:val="24"/>
          <w:szCs w:val="24"/>
          <w:lang w:eastAsia="en-US"/>
        </w:rPr>
      </w:pPr>
    </w:p>
    <w:p w14:paraId="7D8D1653" w14:textId="77777777" w:rsidR="00B32AE2" w:rsidRPr="00422C2E" w:rsidRDefault="00B32AE2" w:rsidP="00795C97">
      <w:pPr>
        <w:spacing w:line="331" w:lineRule="auto"/>
        <w:ind w:firstLine="708"/>
        <w:jc w:val="both"/>
        <w:rPr>
          <w:rFonts w:ascii="Times New Roman" w:eastAsia="Calibri" w:hAnsi="Times New Roman"/>
          <w:noProof w:val="0"/>
          <w:sz w:val="24"/>
          <w:szCs w:val="24"/>
          <w:lang w:eastAsia="en-US"/>
        </w:rPr>
      </w:pPr>
    </w:p>
    <w:p w14:paraId="7067DF8D" w14:textId="77777777" w:rsidR="00A70BE7" w:rsidRPr="00422C2E" w:rsidRDefault="00A70BE7" w:rsidP="00795C97">
      <w:pPr>
        <w:spacing w:line="331" w:lineRule="auto"/>
        <w:jc w:val="both"/>
        <w:rPr>
          <w:rFonts w:ascii="Times New Roman" w:eastAsia="Calibri" w:hAnsi="Times New Roman"/>
          <w:b/>
          <w:noProof w:val="0"/>
          <w:sz w:val="24"/>
          <w:szCs w:val="24"/>
          <w:lang w:eastAsia="en-US"/>
        </w:rPr>
      </w:pPr>
      <w:r w:rsidRPr="00422C2E">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14:paraId="5BF82998" w14:textId="77777777" w:rsidR="00A70BE7" w:rsidRPr="00422C2E" w:rsidRDefault="00A70BE7" w:rsidP="00795C97">
      <w:pPr>
        <w:spacing w:line="331" w:lineRule="auto"/>
        <w:jc w:val="center"/>
        <w:rPr>
          <w:rFonts w:ascii="Times New Roman" w:eastAsia="Calibri" w:hAnsi="Times New Roman"/>
          <w:i/>
          <w:noProof w:val="0"/>
          <w:lang w:eastAsia="en-US"/>
        </w:rPr>
      </w:pPr>
      <w:r w:rsidRPr="00422C2E">
        <w:rPr>
          <w:rFonts w:ascii="Times New Roman" w:eastAsia="Calibri" w:hAnsi="Times New Roman"/>
          <w:i/>
          <w:noProof w:val="0"/>
          <w:lang w:eastAsia="en-US"/>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14:paraId="130CF944" w14:textId="5C6BCFE6" w:rsidR="00276DE0" w:rsidRPr="00474DF0" w:rsidRDefault="00276DE0"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t>По време на строителството ще се използват инертни материали, вода, електроенергия и горива за наличната техника.</w:t>
      </w:r>
    </w:p>
    <w:p w14:paraId="73C36889" w14:textId="77777777" w:rsidR="00276DE0" w:rsidRPr="00474DF0" w:rsidRDefault="00276DE0"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t>Водни количества ще се използуват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w:t>
      </w:r>
    </w:p>
    <w:p w14:paraId="1F5CD3BB" w14:textId="54E5E0BA" w:rsidR="00A134F1" w:rsidRPr="00474DF0" w:rsidRDefault="00A134F1"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t>Не се предвижда използването и добив на природни ресурси по време на строителството (обособяването) и експлоатация на земни  недра,</w:t>
      </w:r>
      <w:r w:rsidR="00D33CCA" w:rsidRPr="00474DF0">
        <w:rPr>
          <w:rFonts w:ascii="Times New Roman" w:hAnsi="Times New Roman"/>
          <w:sz w:val="24"/>
          <w:szCs w:val="24"/>
        </w:rPr>
        <w:t xml:space="preserve"> </w:t>
      </w:r>
      <w:r w:rsidRPr="00474DF0">
        <w:rPr>
          <w:rFonts w:ascii="Times New Roman" w:hAnsi="Times New Roman"/>
          <w:sz w:val="24"/>
          <w:szCs w:val="24"/>
        </w:rPr>
        <w:t xml:space="preserve">почви. </w:t>
      </w:r>
    </w:p>
    <w:p w14:paraId="47336AAD" w14:textId="44917114" w:rsidR="00A134F1" w:rsidRPr="00474DF0" w:rsidRDefault="00A134F1"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lastRenderedPageBreak/>
        <w:t xml:space="preserve">Изключение  се прави само  за  използване </w:t>
      </w:r>
      <w:r w:rsidR="00474DF0">
        <w:rPr>
          <w:rFonts w:ascii="Times New Roman" w:hAnsi="Times New Roman"/>
          <w:sz w:val="24"/>
          <w:szCs w:val="24"/>
        </w:rPr>
        <w:t xml:space="preserve"> на вода от сондажен кладенец. </w:t>
      </w:r>
      <w:r w:rsidR="00474DF0" w:rsidRPr="00EE7504">
        <w:rPr>
          <w:rFonts w:ascii="Times New Roman" w:hAnsi="Times New Roman"/>
          <w:sz w:val="24"/>
          <w:szCs w:val="24"/>
        </w:rPr>
        <w:t>Водоснабдяването на обекта с вода за технологични  нужди ще се осъществява от локален  водоизточник /сондажен кладенец/ с очаквана дълбочина до 18м.</w:t>
      </w:r>
    </w:p>
    <w:p w14:paraId="1A903C1A" w14:textId="3F365981" w:rsidR="00A134F1" w:rsidRPr="00474DF0" w:rsidRDefault="00A134F1"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t>Основните суровини и строителни материали, които ще се използват при строителството са готови строителни материали.</w:t>
      </w:r>
    </w:p>
    <w:p w14:paraId="5A609258" w14:textId="5BC231C5" w:rsidR="004A5992" w:rsidRPr="00474DF0" w:rsidRDefault="00241E89" w:rsidP="00474DF0">
      <w:pPr>
        <w:spacing w:line="336" w:lineRule="auto"/>
        <w:ind w:firstLine="708"/>
        <w:jc w:val="both"/>
        <w:rPr>
          <w:rFonts w:ascii="Times New Roman" w:eastAsia="Calibri" w:hAnsi="Times New Roman"/>
          <w:noProof w:val="0"/>
          <w:sz w:val="24"/>
          <w:szCs w:val="24"/>
          <w:lang w:eastAsia="en-US"/>
        </w:rPr>
      </w:pPr>
      <w:r w:rsidRPr="00474DF0">
        <w:rPr>
          <w:rFonts w:ascii="Times New Roman" w:hAnsi="Times New Roman"/>
          <w:sz w:val="24"/>
          <w:szCs w:val="24"/>
        </w:rPr>
        <w:t>Електрозахранването на имот</w:t>
      </w:r>
      <w:r w:rsidR="006E1F88" w:rsidRPr="00474DF0">
        <w:rPr>
          <w:rFonts w:ascii="Times New Roman" w:hAnsi="Times New Roman"/>
          <w:sz w:val="24"/>
          <w:szCs w:val="24"/>
        </w:rPr>
        <w:t>а</w:t>
      </w:r>
      <w:r w:rsidRPr="00474DF0">
        <w:rPr>
          <w:rFonts w:ascii="Times New Roman" w:hAnsi="Times New Roman"/>
          <w:sz w:val="24"/>
          <w:szCs w:val="24"/>
        </w:rPr>
        <w:t xml:space="preserve"> ще се изпълни от съществуващата електропреносна мрежа, експлоатирана от Електроразпределение-Юг</w:t>
      </w:r>
      <w:r w:rsidR="003854B9" w:rsidRPr="00474DF0">
        <w:rPr>
          <w:rFonts w:ascii="Times New Roman" w:hAnsi="Times New Roman"/>
          <w:sz w:val="24"/>
          <w:szCs w:val="24"/>
        </w:rPr>
        <w:t>, като експлоатационното дружество ще определи</w:t>
      </w:r>
      <w:r w:rsidR="00A66421" w:rsidRPr="00474DF0">
        <w:rPr>
          <w:rFonts w:ascii="Times New Roman" w:hAnsi="Times New Roman"/>
          <w:sz w:val="24"/>
          <w:szCs w:val="24"/>
        </w:rPr>
        <w:t xml:space="preserve"> точка на присъединяване към електроразпределителната мрежа, съответстваща на заявената мощност </w:t>
      </w:r>
      <w:r w:rsidR="003854B9" w:rsidRPr="00474DF0">
        <w:rPr>
          <w:rFonts w:ascii="Times New Roman" w:hAnsi="Times New Roman"/>
          <w:sz w:val="24"/>
          <w:szCs w:val="24"/>
        </w:rPr>
        <w:t>на потребител</w:t>
      </w:r>
      <w:r w:rsidR="0073544E" w:rsidRPr="00474DF0">
        <w:rPr>
          <w:rFonts w:ascii="Times New Roman" w:hAnsi="Times New Roman"/>
          <w:sz w:val="24"/>
          <w:szCs w:val="24"/>
        </w:rPr>
        <w:t>я</w:t>
      </w:r>
      <w:r w:rsidRPr="00474DF0">
        <w:rPr>
          <w:rFonts w:ascii="Times New Roman" w:eastAsia="Calibri" w:hAnsi="Times New Roman"/>
          <w:noProof w:val="0"/>
          <w:sz w:val="24"/>
          <w:szCs w:val="24"/>
          <w:lang w:eastAsia="en-US"/>
        </w:rPr>
        <w:t>.</w:t>
      </w:r>
    </w:p>
    <w:p w14:paraId="0D3F8DBA" w14:textId="380F9813" w:rsidR="0078784D" w:rsidRPr="00474DF0" w:rsidRDefault="0078784D" w:rsidP="00474DF0">
      <w:pPr>
        <w:spacing w:line="336" w:lineRule="auto"/>
        <w:ind w:firstLine="709"/>
        <w:jc w:val="both"/>
        <w:rPr>
          <w:rFonts w:ascii="Times New Roman" w:eastAsia="Calibri" w:hAnsi="Times New Roman"/>
          <w:sz w:val="24"/>
          <w:szCs w:val="24"/>
        </w:rPr>
      </w:pPr>
      <w:r w:rsidRPr="00474DF0">
        <w:rPr>
          <w:rFonts w:ascii="Times New Roman" w:hAnsi="Times New Roman"/>
          <w:sz w:val="24"/>
          <w:szCs w:val="24"/>
        </w:rPr>
        <w:t xml:space="preserve">За постигане на ниска енергоемкост на </w:t>
      </w:r>
      <w:r w:rsidR="00B921B1" w:rsidRPr="00474DF0">
        <w:rPr>
          <w:rFonts w:ascii="Times New Roman" w:hAnsi="Times New Roman"/>
          <w:sz w:val="24"/>
          <w:szCs w:val="24"/>
        </w:rPr>
        <w:t xml:space="preserve">офис </w:t>
      </w:r>
      <w:r w:rsidRPr="00474DF0">
        <w:rPr>
          <w:rFonts w:ascii="Times New Roman" w:hAnsi="Times New Roman"/>
          <w:sz w:val="24"/>
          <w:szCs w:val="24"/>
        </w:rPr>
        <w:t>сградата, ще бъдат изчислени показатели, характеризиращи енергопреобразуващите и енергопреносните свойства на ограждащите конструкции на застройката; показателите за годишния разход на енергия. Ще бъде изпълнена топлоизолация по външните зидове,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14:paraId="767F9CCC" w14:textId="2A16875F" w:rsidR="000F51AC" w:rsidRPr="00474DF0" w:rsidRDefault="000F51AC" w:rsidP="00474DF0">
      <w:pPr>
        <w:spacing w:line="336" w:lineRule="auto"/>
        <w:ind w:firstLine="709"/>
        <w:jc w:val="both"/>
        <w:rPr>
          <w:rFonts w:ascii="Times New Roman" w:eastAsia="Calibri" w:hAnsi="Times New Roman"/>
          <w:sz w:val="24"/>
          <w:szCs w:val="24"/>
        </w:rPr>
      </w:pPr>
      <w:r w:rsidRPr="00474DF0">
        <w:rPr>
          <w:rFonts w:ascii="Times New Roman" w:eastAsia="Calibri" w:hAnsi="Times New Roman"/>
          <w:sz w:val="24"/>
          <w:szCs w:val="24"/>
        </w:rPr>
        <w:t>По време на строителството на сград</w:t>
      </w:r>
      <w:r w:rsidR="00B921B1" w:rsidRPr="00474DF0">
        <w:rPr>
          <w:rFonts w:ascii="Times New Roman" w:eastAsia="Calibri" w:hAnsi="Times New Roman"/>
          <w:sz w:val="24"/>
          <w:szCs w:val="24"/>
        </w:rPr>
        <w:t>ите</w:t>
      </w:r>
      <w:r w:rsidRPr="00474DF0">
        <w:rPr>
          <w:rFonts w:ascii="Times New Roman" w:eastAsia="Calibri" w:hAnsi="Times New Roman"/>
          <w:sz w:val="24"/>
          <w:szCs w:val="24"/>
        </w:rPr>
        <w:t xml:space="preserve"> ще се ползват баластра и пясък.</w:t>
      </w:r>
    </w:p>
    <w:p w14:paraId="18AF4415" w14:textId="77777777" w:rsidR="000F51AC" w:rsidRPr="00474DF0" w:rsidRDefault="000F51AC" w:rsidP="00474DF0">
      <w:pPr>
        <w:spacing w:line="336" w:lineRule="auto"/>
        <w:ind w:firstLine="709"/>
        <w:jc w:val="both"/>
        <w:rPr>
          <w:rFonts w:ascii="Times New Roman" w:eastAsia="Calibri" w:hAnsi="Times New Roman"/>
          <w:sz w:val="24"/>
          <w:szCs w:val="24"/>
        </w:rPr>
      </w:pPr>
      <w:r w:rsidRPr="00474DF0">
        <w:rPr>
          <w:rFonts w:ascii="Times New Roman" w:eastAsia="Calibri" w:hAnsi="Times New Roman"/>
          <w:sz w:val="24"/>
          <w:szCs w:val="24"/>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14:paraId="523464F6" w14:textId="16D3AAC7" w:rsidR="00354A75" w:rsidRPr="00474DF0" w:rsidRDefault="000F51AC" w:rsidP="00474DF0">
      <w:pPr>
        <w:spacing w:line="336" w:lineRule="auto"/>
        <w:ind w:firstLine="708"/>
        <w:jc w:val="both"/>
        <w:rPr>
          <w:rFonts w:ascii="Times New Roman" w:eastAsia="Calibri" w:hAnsi="Times New Roman"/>
          <w:sz w:val="24"/>
          <w:szCs w:val="24"/>
        </w:rPr>
      </w:pPr>
      <w:r w:rsidRPr="00474DF0">
        <w:rPr>
          <w:rFonts w:ascii="Times New Roman" w:eastAsia="Calibri" w:hAnsi="Times New Roman"/>
          <w:sz w:val="24"/>
          <w:szCs w:val="24"/>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p>
    <w:p w14:paraId="39D9256C" w14:textId="60E5636D" w:rsidR="000F51AC" w:rsidRPr="00474DF0" w:rsidRDefault="000F51AC" w:rsidP="00474DF0">
      <w:pPr>
        <w:spacing w:line="336" w:lineRule="auto"/>
        <w:ind w:firstLine="708"/>
        <w:jc w:val="both"/>
        <w:rPr>
          <w:rFonts w:ascii="Times New Roman" w:hAnsi="Times New Roman"/>
          <w:sz w:val="24"/>
          <w:szCs w:val="24"/>
        </w:rPr>
      </w:pPr>
      <w:r w:rsidRPr="00474DF0">
        <w:rPr>
          <w:rFonts w:ascii="Times New Roman" w:eastAsia="Calibri" w:hAnsi="Times New Roman"/>
          <w:noProof w:val="0"/>
          <w:sz w:val="24"/>
          <w:szCs w:val="24"/>
          <w:lang w:eastAsia="en-US"/>
        </w:rPr>
        <w:t>Транспортното обслужване на имота, предмет на инвестиционното предложение се осъществява от</w:t>
      </w:r>
      <w:r w:rsidR="00AA7145" w:rsidRPr="00474DF0">
        <w:rPr>
          <w:rFonts w:ascii="Times New Roman" w:eastAsia="Calibri" w:hAnsi="Times New Roman"/>
          <w:noProof w:val="0"/>
          <w:sz w:val="24"/>
          <w:szCs w:val="24"/>
          <w:lang w:eastAsia="en-US"/>
        </w:rPr>
        <w:t xml:space="preserve"> </w:t>
      </w:r>
      <w:r w:rsidR="00B921B1" w:rsidRPr="00474DF0">
        <w:rPr>
          <w:rFonts w:ascii="Times New Roman" w:eastAsia="Calibri" w:hAnsi="Times New Roman"/>
          <w:noProof w:val="0"/>
          <w:sz w:val="24"/>
          <w:szCs w:val="24"/>
          <w:lang w:eastAsia="en-US"/>
        </w:rPr>
        <w:t>полски път от север, предвиден за разширение до достигане на габарит от 9,00м, като по този начин се образува локално платно, успоредно на път Пловдив – Свиленград</w:t>
      </w:r>
      <w:r w:rsidRPr="00474DF0">
        <w:rPr>
          <w:rFonts w:ascii="Times New Roman" w:eastAsia="Calibri" w:hAnsi="Times New Roman"/>
          <w:noProof w:val="0"/>
          <w:sz w:val="24"/>
          <w:szCs w:val="24"/>
          <w:lang w:eastAsia="en-US"/>
        </w:rPr>
        <w:t>.</w:t>
      </w:r>
    </w:p>
    <w:p w14:paraId="5F42690A" w14:textId="77777777" w:rsidR="00241E89" w:rsidRDefault="00241E89" w:rsidP="00474DF0">
      <w:pPr>
        <w:spacing w:line="336" w:lineRule="auto"/>
        <w:rPr>
          <w:sz w:val="24"/>
          <w:szCs w:val="24"/>
        </w:rPr>
      </w:pPr>
    </w:p>
    <w:p w14:paraId="289E5EEC" w14:textId="77777777" w:rsidR="00B32AE2" w:rsidRDefault="00B32AE2" w:rsidP="00474DF0">
      <w:pPr>
        <w:spacing w:line="336" w:lineRule="auto"/>
        <w:rPr>
          <w:sz w:val="24"/>
          <w:szCs w:val="24"/>
        </w:rPr>
      </w:pPr>
    </w:p>
    <w:p w14:paraId="5EAC4572" w14:textId="77777777" w:rsidR="00B32AE2" w:rsidRPr="00474DF0" w:rsidRDefault="00B32AE2" w:rsidP="00474DF0">
      <w:pPr>
        <w:spacing w:line="336" w:lineRule="auto"/>
        <w:rPr>
          <w:sz w:val="24"/>
          <w:szCs w:val="24"/>
        </w:rPr>
      </w:pPr>
    </w:p>
    <w:p w14:paraId="54400C87" w14:textId="77777777" w:rsidR="004E1618" w:rsidRPr="00474DF0" w:rsidRDefault="004E1618" w:rsidP="00474DF0">
      <w:pPr>
        <w:spacing w:line="336" w:lineRule="auto"/>
        <w:jc w:val="both"/>
        <w:rPr>
          <w:rFonts w:ascii="Times New Roman" w:eastAsia="Calibri" w:hAnsi="Times New Roman"/>
          <w:b/>
          <w:noProof w:val="0"/>
          <w:sz w:val="24"/>
          <w:szCs w:val="24"/>
          <w:lang w:eastAsia="en-US"/>
        </w:rPr>
      </w:pPr>
      <w:r w:rsidRPr="00474DF0">
        <w:rPr>
          <w:rFonts w:ascii="Times New Roman" w:eastAsia="Calibri" w:hAnsi="Times New Roman"/>
          <w:b/>
          <w:noProof w:val="0"/>
          <w:sz w:val="24"/>
          <w:szCs w:val="24"/>
          <w:lang w:eastAsia="en-US"/>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382D7EE5" w14:textId="77777777" w:rsidR="004E1618" w:rsidRPr="00474DF0" w:rsidRDefault="004E1618" w:rsidP="00474DF0">
      <w:pPr>
        <w:spacing w:line="336" w:lineRule="auto"/>
        <w:ind w:firstLine="708"/>
        <w:jc w:val="both"/>
        <w:rPr>
          <w:rFonts w:ascii="Times New Roman" w:hAnsi="Times New Roman"/>
          <w:sz w:val="24"/>
          <w:szCs w:val="24"/>
        </w:rPr>
      </w:pPr>
      <w:r w:rsidRPr="00474DF0">
        <w:rPr>
          <w:rFonts w:ascii="Times New Roman" w:hAnsi="Times New Roman"/>
          <w:sz w:val="24"/>
          <w:szCs w:val="24"/>
        </w:rPr>
        <w:t>Дейността не е свързана с емисии на опасни вещества, при които е възможен контакт с води и тяхното замърсяване.</w:t>
      </w:r>
    </w:p>
    <w:p w14:paraId="272720AA" w14:textId="77777777" w:rsidR="00474DF0" w:rsidRPr="00474DF0" w:rsidRDefault="00474DF0" w:rsidP="00474DF0">
      <w:pPr>
        <w:spacing w:line="336" w:lineRule="auto"/>
        <w:ind w:firstLine="708"/>
        <w:jc w:val="both"/>
        <w:rPr>
          <w:rFonts w:ascii="Times New Roman" w:hAnsi="Times New Roman"/>
          <w:sz w:val="24"/>
          <w:szCs w:val="24"/>
        </w:rPr>
      </w:pPr>
    </w:p>
    <w:p w14:paraId="7A4595EE" w14:textId="77777777" w:rsidR="004E1618" w:rsidRPr="00474DF0" w:rsidRDefault="004E1618" w:rsidP="00474DF0">
      <w:pPr>
        <w:spacing w:line="336" w:lineRule="auto"/>
        <w:jc w:val="both"/>
        <w:rPr>
          <w:rFonts w:ascii="Times New Roman" w:eastAsia="Calibri" w:hAnsi="Times New Roman"/>
          <w:b/>
          <w:noProof w:val="0"/>
          <w:sz w:val="24"/>
          <w:szCs w:val="24"/>
          <w:lang w:eastAsia="en-US"/>
        </w:rPr>
      </w:pPr>
      <w:r w:rsidRPr="00474DF0">
        <w:rPr>
          <w:rFonts w:ascii="Times New Roman" w:eastAsia="Calibri" w:hAnsi="Times New Roman"/>
          <w:b/>
          <w:noProof w:val="0"/>
          <w:sz w:val="24"/>
          <w:szCs w:val="24"/>
          <w:lang w:eastAsia="en-US"/>
        </w:rPr>
        <w:t>7. Очаквани общи емисии на вредни вещества във въздуха по замърсители:</w:t>
      </w:r>
    </w:p>
    <w:p w14:paraId="3D95F2B4" w14:textId="5B24386B" w:rsidR="00A70BE7" w:rsidRPr="00474DF0" w:rsidRDefault="004E1618" w:rsidP="00795C97">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 /ДВ бр.14/20.02.2015г./.</w:t>
      </w:r>
    </w:p>
    <w:p w14:paraId="7B8570A6" w14:textId="77777777" w:rsidR="005A50EB" w:rsidRPr="00474DF0" w:rsidRDefault="005A50EB" w:rsidP="00795C97">
      <w:pPr>
        <w:spacing w:line="331" w:lineRule="auto"/>
        <w:jc w:val="both"/>
        <w:rPr>
          <w:rFonts w:ascii="Times New Roman" w:eastAsia="Calibri" w:hAnsi="Times New Roman"/>
          <w:b/>
          <w:noProof w:val="0"/>
          <w:sz w:val="24"/>
          <w:szCs w:val="24"/>
          <w:lang w:eastAsia="en-US"/>
        </w:rPr>
      </w:pPr>
    </w:p>
    <w:p w14:paraId="4900102C" w14:textId="77777777" w:rsidR="005A50EB" w:rsidRPr="00474DF0" w:rsidRDefault="005A50EB" w:rsidP="00795C97">
      <w:pPr>
        <w:spacing w:line="331" w:lineRule="auto"/>
        <w:jc w:val="both"/>
        <w:rPr>
          <w:rFonts w:ascii="Times New Roman" w:eastAsia="Calibri" w:hAnsi="Times New Roman"/>
          <w:b/>
          <w:noProof w:val="0"/>
          <w:sz w:val="24"/>
          <w:szCs w:val="24"/>
          <w:lang w:eastAsia="en-US"/>
        </w:rPr>
      </w:pPr>
      <w:r w:rsidRPr="00474DF0">
        <w:rPr>
          <w:rFonts w:ascii="Times New Roman" w:eastAsia="Calibri" w:hAnsi="Times New Roman"/>
          <w:b/>
          <w:noProof w:val="0"/>
          <w:sz w:val="24"/>
          <w:szCs w:val="24"/>
          <w:lang w:eastAsia="en-US"/>
        </w:rPr>
        <w:t>8. Отпадъци, които се очаква да се генерират, и предвиждания за тяхното третиране:</w:t>
      </w:r>
    </w:p>
    <w:p w14:paraId="7CC5FF3C"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Отпадъци се очаква да се генерират по време на строителството и експлоатацията на обекта, след промяна предназначението на земята.</w:t>
      </w:r>
    </w:p>
    <w:p w14:paraId="52DD9576"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 xml:space="preserve">Не се планира постоянно съхранение на отпадъци на строителната площадка. </w:t>
      </w:r>
    </w:p>
    <w:p w14:paraId="19BBA2AA"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14:paraId="4E5C2295"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 xml:space="preserve">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w:t>
      </w:r>
    </w:p>
    <w:p w14:paraId="3FA78B44"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lastRenderedPageBreak/>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14:paraId="19968114"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Строителните отпадъци, които се очаква да се генерират по време на строителството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r w:rsidRPr="00474DF0">
        <w:rPr>
          <w:rFonts w:ascii="Times New Roman" w:hAnsi="Times New Roman"/>
          <w:sz w:val="24"/>
          <w:szCs w:val="24"/>
        </w:rPr>
        <w:tab/>
      </w:r>
    </w:p>
    <w:p w14:paraId="3DE299C8"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 строителни почви и геоложки материали,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14:paraId="39326C5E"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При изграждането на базата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w:t>
      </w:r>
    </w:p>
    <w:p w14:paraId="5E741C67"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готовия обект по време на неговата експлоатация ще се събират в полиетиленови чували и ще се изхвърлят в местни контейнери.</w:t>
      </w:r>
    </w:p>
    <w:p w14:paraId="2772757C" w14:textId="77777777"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lastRenderedPageBreak/>
        <w:t xml:space="preserve">Всички отпадъци, генерирани от дейността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 </w:t>
      </w:r>
    </w:p>
    <w:p w14:paraId="14F86CA6" w14:textId="3D1D96C3"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Образуването на отпадъци е свързано със следните дейности:</w:t>
      </w:r>
    </w:p>
    <w:p w14:paraId="027F6E63" w14:textId="767E9018" w:rsidR="00B921B1" w:rsidRPr="00474DF0" w:rsidRDefault="00B921B1" w:rsidP="00B921B1">
      <w:pPr>
        <w:pStyle w:val="Body4"/>
        <w:numPr>
          <w:ilvl w:val="0"/>
          <w:numId w:val="7"/>
        </w:numPr>
        <w:spacing w:after="0" w:line="331" w:lineRule="auto"/>
        <w:jc w:val="both"/>
        <w:rPr>
          <w:rFonts w:ascii="Times New Roman" w:hAnsi="Times New Roman"/>
          <w:sz w:val="24"/>
          <w:szCs w:val="24"/>
        </w:rPr>
      </w:pPr>
      <w:r w:rsidRPr="00474DF0">
        <w:rPr>
          <w:rFonts w:ascii="Times New Roman" w:hAnsi="Times New Roman"/>
          <w:sz w:val="24"/>
          <w:szCs w:val="24"/>
        </w:rPr>
        <w:t>При почистване и дезинфекциране - код  15 01 10* - опаковки, съдържащи остатъци от опасни вещества или замърсени с опасни вещества;</w:t>
      </w:r>
    </w:p>
    <w:p w14:paraId="26AF441D" w14:textId="535AC592" w:rsidR="00B921B1" w:rsidRPr="00474DF0" w:rsidRDefault="00B921B1" w:rsidP="00B921B1">
      <w:pPr>
        <w:pStyle w:val="Body4"/>
        <w:numPr>
          <w:ilvl w:val="0"/>
          <w:numId w:val="7"/>
        </w:numPr>
        <w:spacing w:after="0" w:line="331" w:lineRule="auto"/>
        <w:jc w:val="both"/>
        <w:rPr>
          <w:rFonts w:ascii="Times New Roman" w:hAnsi="Times New Roman"/>
          <w:sz w:val="24"/>
          <w:szCs w:val="24"/>
        </w:rPr>
      </w:pPr>
      <w:r w:rsidRPr="00474DF0">
        <w:rPr>
          <w:rFonts w:ascii="Times New Roman" w:hAnsi="Times New Roman"/>
          <w:sz w:val="24"/>
          <w:szCs w:val="24"/>
        </w:rPr>
        <w:t>При подмяна на работно облекло за еднократна употреба и др. - код 15 02 03 абсорбенти, филтърни материали, кърпи за изтриване и предпазни облекла, различни от упоменатите в 15 02 02;</w:t>
      </w:r>
    </w:p>
    <w:p w14:paraId="7E12887E" w14:textId="0E321305" w:rsidR="00B921B1" w:rsidRPr="00474DF0" w:rsidRDefault="00B921B1" w:rsidP="00B921B1">
      <w:pPr>
        <w:pStyle w:val="Body4"/>
        <w:numPr>
          <w:ilvl w:val="0"/>
          <w:numId w:val="7"/>
        </w:numPr>
        <w:spacing w:after="0" w:line="331" w:lineRule="auto"/>
        <w:jc w:val="both"/>
        <w:rPr>
          <w:rFonts w:ascii="Times New Roman" w:hAnsi="Times New Roman"/>
          <w:sz w:val="24"/>
          <w:szCs w:val="24"/>
        </w:rPr>
      </w:pPr>
      <w:r w:rsidRPr="00474DF0">
        <w:rPr>
          <w:rFonts w:ascii="Times New Roman" w:hAnsi="Times New Roman"/>
          <w:sz w:val="24"/>
          <w:szCs w:val="24"/>
        </w:rPr>
        <w:t>При почистване на сградите и площадките, както и от дейността на персонала-  код 20 03 01- Смесени битови отпадъци;</w:t>
      </w:r>
    </w:p>
    <w:p w14:paraId="53BA5239" w14:textId="3739CE5E" w:rsidR="00B921B1" w:rsidRPr="00474DF0" w:rsidRDefault="00B921B1" w:rsidP="00B921B1">
      <w:pPr>
        <w:pStyle w:val="Body4"/>
        <w:numPr>
          <w:ilvl w:val="0"/>
          <w:numId w:val="7"/>
        </w:numPr>
        <w:spacing w:after="0" w:line="331" w:lineRule="auto"/>
        <w:jc w:val="both"/>
        <w:rPr>
          <w:rFonts w:ascii="Times New Roman" w:hAnsi="Times New Roman"/>
          <w:sz w:val="24"/>
          <w:szCs w:val="24"/>
        </w:rPr>
      </w:pPr>
      <w:r w:rsidRPr="00474DF0">
        <w:rPr>
          <w:rFonts w:ascii="Times New Roman" w:hAnsi="Times New Roman"/>
          <w:sz w:val="24"/>
          <w:szCs w:val="24"/>
        </w:rPr>
        <w:t xml:space="preserve">Утайки от маслено-водни сепаратори - код 130502* ; </w:t>
      </w:r>
    </w:p>
    <w:p w14:paraId="2DF12FF9" w14:textId="2FDA01FB" w:rsidR="00B921B1" w:rsidRPr="00474DF0" w:rsidRDefault="00B921B1" w:rsidP="00B921B1">
      <w:pPr>
        <w:pStyle w:val="Body4"/>
        <w:numPr>
          <w:ilvl w:val="0"/>
          <w:numId w:val="7"/>
        </w:numPr>
        <w:spacing w:after="0" w:line="331" w:lineRule="auto"/>
        <w:jc w:val="both"/>
        <w:rPr>
          <w:rFonts w:ascii="Times New Roman" w:hAnsi="Times New Roman"/>
          <w:sz w:val="24"/>
          <w:szCs w:val="24"/>
        </w:rPr>
      </w:pPr>
      <w:r w:rsidRPr="00474DF0">
        <w:rPr>
          <w:rFonts w:ascii="Times New Roman" w:hAnsi="Times New Roman"/>
          <w:sz w:val="24"/>
          <w:szCs w:val="24"/>
        </w:rPr>
        <w:t>Утайки от септични ями код – код 20 03 04.</w:t>
      </w:r>
    </w:p>
    <w:p w14:paraId="1D3D50B9" w14:textId="5D09B831"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 xml:space="preserve">Експлоатацията на </w:t>
      </w:r>
      <w:r w:rsidR="00512B46" w:rsidRPr="00474DF0">
        <w:rPr>
          <w:rFonts w:ascii="Times New Roman" w:hAnsi="Times New Roman"/>
          <w:sz w:val="24"/>
          <w:szCs w:val="24"/>
        </w:rPr>
        <w:t>предвиденото</w:t>
      </w:r>
      <w:r w:rsidRPr="00474DF0">
        <w:rPr>
          <w:rFonts w:ascii="Times New Roman" w:hAnsi="Times New Roman"/>
          <w:sz w:val="24"/>
          <w:szCs w:val="24"/>
        </w:rPr>
        <w:t xml:space="preserve"> ИП не е свързано с добив на подземни богатства с изключение на вода и използване на невъзобновими природни ресурси, което </w:t>
      </w:r>
      <w:r w:rsidR="00512B46" w:rsidRPr="00474DF0">
        <w:rPr>
          <w:rFonts w:ascii="Times New Roman" w:hAnsi="Times New Roman"/>
          <w:sz w:val="24"/>
          <w:szCs w:val="24"/>
        </w:rPr>
        <w:t xml:space="preserve">няма </w:t>
      </w:r>
      <w:r w:rsidRPr="00474DF0">
        <w:rPr>
          <w:rFonts w:ascii="Times New Roman" w:hAnsi="Times New Roman"/>
          <w:sz w:val="24"/>
          <w:szCs w:val="24"/>
        </w:rPr>
        <w:t>да доведе до трайни  невъзстановими физични промени в района.</w:t>
      </w:r>
    </w:p>
    <w:p w14:paraId="32918DC4" w14:textId="6E79806D"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 xml:space="preserve">Експлоатацията </w:t>
      </w:r>
      <w:r w:rsidR="00512B46" w:rsidRPr="00474DF0">
        <w:rPr>
          <w:rFonts w:ascii="Times New Roman" w:hAnsi="Times New Roman"/>
          <w:sz w:val="24"/>
          <w:szCs w:val="24"/>
        </w:rPr>
        <w:t>на обекта</w:t>
      </w:r>
      <w:r w:rsidRPr="00474DF0">
        <w:rPr>
          <w:rFonts w:ascii="Times New Roman" w:hAnsi="Times New Roman"/>
          <w:sz w:val="24"/>
          <w:szCs w:val="24"/>
        </w:rPr>
        <w:t xml:space="preserve"> е свързана с дейност</w:t>
      </w:r>
      <w:r w:rsidR="00512B46" w:rsidRPr="00474DF0">
        <w:rPr>
          <w:rFonts w:ascii="Times New Roman" w:hAnsi="Times New Roman"/>
          <w:sz w:val="24"/>
          <w:szCs w:val="24"/>
        </w:rPr>
        <w:t>,</w:t>
      </w:r>
      <w:r w:rsidRPr="00474DF0">
        <w:rPr>
          <w:rFonts w:ascii="Times New Roman" w:hAnsi="Times New Roman"/>
          <w:sz w:val="24"/>
          <w:szCs w:val="24"/>
        </w:rPr>
        <w:t xml:space="preserve"> отделяща замърсени отпадъчни води от дейността на автомивката, </w:t>
      </w:r>
      <w:r w:rsidR="00512B46" w:rsidRPr="00474DF0">
        <w:rPr>
          <w:rFonts w:ascii="Times New Roman" w:hAnsi="Times New Roman"/>
          <w:sz w:val="24"/>
          <w:szCs w:val="24"/>
        </w:rPr>
        <w:t xml:space="preserve">които </w:t>
      </w:r>
      <w:r w:rsidRPr="00474DF0">
        <w:rPr>
          <w:rFonts w:ascii="Times New Roman" w:hAnsi="Times New Roman"/>
          <w:sz w:val="24"/>
          <w:szCs w:val="24"/>
        </w:rPr>
        <w:t>ще се изпомпват и извозват до най – близката ПСОВ.</w:t>
      </w:r>
    </w:p>
    <w:p w14:paraId="7A968DAC" w14:textId="6D11D642" w:rsidR="00B921B1" w:rsidRPr="00474DF0" w:rsidRDefault="00B921B1" w:rsidP="00B921B1">
      <w:pPr>
        <w:pStyle w:val="Body4"/>
        <w:spacing w:after="0" w:line="331" w:lineRule="auto"/>
        <w:ind w:left="0" w:firstLine="576"/>
        <w:jc w:val="both"/>
        <w:rPr>
          <w:rFonts w:ascii="Times New Roman" w:hAnsi="Times New Roman"/>
          <w:sz w:val="24"/>
          <w:szCs w:val="24"/>
        </w:rPr>
      </w:pPr>
      <w:r w:rsidRPr="00474DF0">
        <w:rPr>
          <w:rFonts w:ascii="Times New Roman" w:hAnsi="Times New Roman"/>
          <w:sz w:val="24"/>
          <w:szCs w:val="24"/>
        </w:rPr>
        <w:t>Предвидено е събиране, транспортиране и третиране на отпадъци с неопасен характер, както и на отпадъците от опаковки на база сключен договор с лицензирана фирма за оползотворяване на отпадъците.</w:t>
      </w:r>
    </w:p>
    <w:p w14:paraId="3BDC0802" w14:textId="77777777" w:rsidR="00A767A1" w:rsidRPr="00474DF0" w:rsidRDefault="00A767A1" w:rsidP="00795C97">
      <w:pPr>
        <w:pStyle w:val="Body4"/>
        <w:spacing w:after="0" w:line="331" w:lineRule="auto"/>
        <w:ind w:left="0" w:firstLine="578"/>
        <w:jc w:val="both"/>
        <w:rPr>
          <w:rFonts w:ascii="Times New Roman" w:hAnsi="Times New Roman"/>
          <w:sz w:val="24"/>
          <w:szCs w:val="24"/>
        </w:rPr>
      </w:pPr>
      <w:r w:rsidRPr="00474DF0">
        <w:rPr>
          <w:rFonts w:ascii="Times New Roman" w:hAnsi="Times New Roman"/>
          <w:sz w:val="24"/>
          <w:szCs w:val="24"/>
        </w:rPr>
        <w:t>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w:t>
      </w:r>
    </w:p>
    <w:p w14:paraId="0BF5D8BE" w14:textId="77777777" w:rsidR="00042CC4" w:rsidRPr="00474DF0" w:rsidRDefault="00042CC4" w:rsidP="00795C97">
      <w:pPr>
        <w:pStyle w:val="Body4"/>
        <w:spacing w:after="0" w:line="331" w:lineRule="auto"/>
        <w:ind w:left="0" w:firstLine="578"/>
        <w:jc w:val="both"/>
        <w:rPr>
          <w:rFonts w:ascii="Times New Roman" w:hAnsi="Times New Roman"/>
          <w:sz w:val="24"/>
          <w:szCs w:val="24"/>
        </w:rPr>
      </w:pPr>
    </w:p>
    <w:p w14:paraId="2F67C88A" w14:textId="43D85A44" w:rsidR="00A70BE7" w:rsidRPr="00474DF0" w:rsidRDefault="00D213E8" w:rsidP="00795C97">
      <w:pPr>
        <w:spacing w:line="331" w:lineRule="auto"/>
        <w:jc w:val="both"/>
        <w:rPr>
          <w:rFonts w:ascii="Times New Roman" w:eastAsia="Calibri" w:hAnsi="Times New Roman"/>
          <w:b/>
          <w:noProof w:val="0"/>
          <w:sz w:val="24"/>
          <w:szCs w:val="24"/>
          <w:lang w:eastAsia="en-US"/>
        </w:rPr>
      </w:pPr>
      <w:r w:rsidRPr="00474DF0">
        <w:rPr>
          <w:rFonts w:ascii="Times New Roman" w:eastAsia="Calibri" w:hAnsi="Times New Roman"/>
          <w:b/>
          <w:noProof w:val="0"/>
          <w:sz w:val="24"/>
          <w:szCs w:val="24"/>
          <w:lang w:eastAsia="en-US"/>
        </w:rPr>
        <w:lastRenderedPageBreak/>
        <w:t>9</w:t>
      </w:r>
      <w:r w:rsidR="00A70BE7" w:rsidRPr="00474DF0">
        <w:rPr>
          <w:rFonts w:ascii="Times New Roman" w:eastAsia="Calibri" w:hAnsi="Times New Roman"/>
          <w:b/>
          <w:noProof w:val="0"/>
          <w:sz w:val="24"/>
          <w:szCs w:val="24"/>
          <w:lang w:eastAsia="en-US"/>
        </w:rPr>
        <w:t>. Отпадъчни води:</w:t>
      </w:r>
    </w:p>
    <w:p w14:paraId="3B8522A3" w14:textId="77777777" w:rsidR="00A70BE7" w:rsidRPr="00474DF0" w:rsidRDefault="00A70BE7" w:rsidP="00795C97">
      <w:pPr>
        <w:spacing w:line="331" w:lineRule="auto"/>
        <w:jc w:val="both"/>
        <w:rPr>
          <w:rFonts w:ascii="Times New Roman" w:eastAsia="Calibri" w:hAnsi="Times New Roman"/>
          <w:i/>
          <w:noProof w:val="0"/>
          <w:lang w:eastAsia="en-US"/>
        </w:rPr>
      </w:pPr>
      <w:r w:rsidRPr="00474DF0">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7D34C62C" w14:textId="77777777" w:rsidR="00512B46" w:rsidRPr="00474DF0" w:rsidRDefault="00512B46" w:rsidP="00512B46">
      <w:pPr>
        <w:spacing w:line="336" w:lineRule="auto"/>
        <w:ind w:firstLine="708"/>
        <w:jc w:val="both"/>
        <w:rPr>
          <w:rFonts w:ascii="Times New Roman" w:hAnsi="Times New Roman"/>
          <w:sz w:val="24"/>
          <w:szCs w:val="24"/>
        </w:rPr>
      </w:pPr>
      <w:r w:rsidRPr="00474DF0">
        <w:rPr>
          <w:rFonts w:ascii="Times New Roman" w:hAnsi="Times New Roman"/>
          <w:sz w:val="24"/>
          <w:szCs w:val="24"/>
        </w:rPr>
        <w:t>Отпадъчни водни количества от фекално – битов характер и дъждовни води ще се формират при експлоатация на готовия обект.</w:t>
      </w:r>
    </w:p>
    <w:p w14:paraId="29675BAD" w14:textId="4484EE03" w:rsidR="00512B46" w:rsidRPr="00474DF0" w:rsidRDefault="00512B46" w:rsidP="00512B46">
      <w:pPr>
        <w:spacing w:line="331" w:lineRule="auto"/>
        <w:ind w:firstLine="708"/>
        <w:jc w:val="both"/>
        <w:rPr>
          <w:rFonts w:ascii="Times New Roman" w:hAnsi="Times New Roman"/>
          <w:sz w:val="24"/>
          <w:szCs w:val="24"/>
        </w:rPr>
      </w:pPr>
      <w:r w:rsidRPr="00474DF0">
        <w:rPr>
          <w:rFonts w:ascii="Times New Roman" w:hAnsi="Times New Roman"/>
          <w:sz w:val="24"/>
          <w:szCs w:val="24"/>
        </w:rPr>
        <w:t>След промяна предназначението на земята, изграждане и въвеждане в експлоатация на базата, ще отпадат битово-фекални води, които ще се заустват във водоплътна изгребна яма в имота. Същата ще се изгради в рамките на ограничителните линии на застрояване и периодично ще се почиства от специализирана фирма за комунални услуги на база сключен договор.</w:t>
      </w:r>
    </w:p>
    <w:p w14:paraId="3F8C9A8D" w14:textId="177BD61F" w:rsidR="00512B46" w:rsidRPr="00474DF0" w:rsidRDefault="00512B46" w:rsidP="00512B46">
      <w:pPr>
        <w:spacing w:line="331" w:lineRule="auto"/>
        <w:ind w:firstLine="708"/>
        <w:jc w:val="both"/>
        <w:rPr>
          <w:rFonts w:ascii="Times New Roman" w:eastAsia="Calibri" w:hAnsi="Times New Roman"/>
          <w:noProof w:val="0"/>
          <w:sz w:val="24"/>
          <w:szCs w:val="24"/>
          <w:lang w:eastAsia="en-US"/>
        </w:rPr>
      </w:pPr>
      <w:r w:rsidRPr="00474DF0">
        <w:rPr>
          <w:rFonts w:ascii="Times New Roman" w:hAnsi="Times New Roman"/>
          <w:sz w:val="24"/>
          <w:szCs w:val="24"/>
        </w:rPr>
        <w:t>Първите дъждовните води, водите от измиване на паркингите и от автомивката, съдържащи кал и масла ще преминават през преливна шахта и каломаслоуловител. Останалото дъждовно водно количество ще се насочва към дренажна система. Дъждовните води от покривите и площадките също ще се заустват в дренажната система.</w:t>
      </w:r>
    </w:p>
    <w:p w14:paraId="60A36BD7" w14:textId="77777777" w:rsidR="008C35C6" w:rsidRPr="00474DF0" w:rsidRDefault="008C35C6" w:rsidP="00795C97">
      <w:pPr>
        <w:spacing w:line="331" w:lineRule="auto"/>
        <w:ind w:firstLine="708"/>
        <w:jc w:val="both"/>
        <w:rPr>
          <w:rFonts w:ascii="Times New Roman" w:eastAsia="Calibri" w:hAnsi="Times New Roman"/>
          <w:noProof w:val="0"/>
          <w:sz w:val="24"/>
          <w:szCs w:val="24"/>
          <w:lang w:eastAsia="en-US"/>
        </w:rPr>
      </w:pPr>
    </w:p>
    <w:p w14:paraId="786CEF71" w14:textId="32B55D2A" w:rsidR="00A70BE7" w:rsidRPr="00474DF0" w:rsidRDefault="00D213E8" w:rsidP="00795C97">
      <w:pPr>
        <w:spacing w:line="331" w:lineRule="auto"/>
        <w:jc w:val="both"/>
        <w:rPr>
          <w:rFonts w:ascii="Times New Roman" w:eastAsia="Calibri" w:hAnsi="Times New Roman"/>
          <w:b/>
          <w:noProof w:val="0"/>
          <w:sz w:val="24"/>
          <w:szCs w:val="24"/>
          <w:lang w:eastAsia="en-US"/>
        </w:rPr>
      </w:pPr>
      <w:r w:rsidRPr="00474DF0">
        <w:rPr>
          <w:rFonts w:ascii="Times New Roman" w:eastAsia="Calibri" w:hAnsi="Times New Roman"/>
          <w:b/>
          <w:noProof w:val="0"/>
          <w:sz w:val="24"/>
          <w:szCs w:val="24"/>
          <w:lang w:eastAsia="en-US"/>
        </w:rPr>
        <w:t>10</w:t>
      </w:r>
      <w:r w:rsidR="00A70BE7" w:rsidRPr="00474DF0">
        <w:rPr>
          <w:rFonts w:ascii="Times New Roman" w:eastAsia="Calibri" w:hAnsi="Times New Roman"/>
          <w:b/>
          <w:noProof w:val="0"/>
          <w:sz w:val="24"/>
          <w:szCs w:val="24"/>
          <w:lang w:eastAsia="en-US"/>
        </w:rPr>
        <w:t>. Опасни химични вещества, които се очаква да бъдат налични на площадката на предприятието/съоръжението:</w:t>
      </w:r>
    </w:p>
    <w:p w14:paraId="062AC82D" w14:textId="77777777" w:rsidR="00A70BE7" w:rsidRPr="00474DF0" w:rsidRDefault="00A70BE7" w:rsidP="00795C97">
      <w:pPr>
        <w:spacing w:line="331" w:lineRule="auto"/>
        <w:jc w:val="center"/>
        <w:rPr>
          <w:rFonts w:ascii="Times New Roman" w:eastAsia="Calibri" w:hAnsi="Times New Roman"/>
          <w:i/>
          <w:noProof w:val="0"/>
          <w:lang w:eastAsia="en-US"/>
        </w:rPr>
      </w:pPr>
      <w:r w:rsidRPr="00474DF0">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324E1F38" w14:textId="77777777" w:rsidR="00A70BE7" w:rsidRPr="00474DF0" w:rsidRDefault="00A70BE7" w:rsidP="00795C97">
      <w:pPr>
        <w:spacing w:line="331" w:lineRule="auto"/>
        <w:ind w:firstLine="708"/>
        <w:jc w:val="both"/>
        <w:rPr>
          <w:rFonts w:ascii="Times New Roman" w:eastAsia="Calibri" w:hAnsi="Times New Roman"/>
          <w:noProof w:val="0"/>
          <w:sz w:val="24"/>
          <w:szCs w:val="24"/>
          <w:lang w:eastAsia="en-US"/>
        </w:rPr>
      </w:pPr>
      <w:r w:rsidRPr="00474DF0">
        <w:rPr>
          <w:rFonts w:ascii="Times New Roman" w:eastAsia="Calibri" w:hAnsi="Times New Roman"/>
          <w:noProof w:val="0"/>
          <w:sz w:val="24"/>
          <w:szCs w:val="24"/>
          <w:lang w:eastAsia="en-US"/>
        </w:rPr>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14:paraId="70402365" w14:textId="77777777" w:rsidR="00A70BE7" w:rsidRPr="00474DF0" w:rsidRDefault="00A70BE7" w:rsidP="00795C97">
      <w:pPr>
        <w:spacing w:line="331" w:lineRule="auto"/>
        <w:ind w:firstLine="708"/>
        <w:jc w:val="both"/>
        <w:rPr>
          <w:rFonts w:ascii="Times New Roman" w:eastAsia="Calibri" w:hAnsi="Times New Roman"/>
          <w:noProof w:val="0"/>
          <w:sz w:val="24"/>
          <w:szCs w:val="24"/>
          <w:lang w:eastAsia="en-US"/>
        </w:rPr>
      </w:pPr>
      <w:r w:rsidRPr="00474DF0">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14:paraId="679ABB65" w14:textId="77777777" w:rsidR="00A70BE7" w:rsidRPr="00474DF0" w:rsidRDefault="00A70BE7" w:rsidP="00795C97">
      <w:pPr>
        <w:spacing w:line="331" w:lineRule="auto"/>
        <w:ind w:firstLine="708"/>
        <w:jc w:val="both"/>
        <w:rPr>
          <w:rFonts w:ascii="Times New Roman" w:eastAsia="Calibri" w:hAnsi="Times New Roman"/>
          <w:noProof w:val="0"/>
          <w:sz w:val="24"/>
          <w:szCs w:val="24"/>
          <w:lang w:eastAsia="en-US"/>
        </w:rPr>
      </w:pPr>
      <w:r w:rsidRPr="00474DF0">
        <w:rPr>
          <w:rFonts w:ascii="Times New Roman" w:eastAsia="Calibri" w:hAnsi="Times New Roman"/>
          <w:noProof w:val="0"/>
          <w:sz w:val="24"/>
          <w:szCs w:val="24"/>
          <w:lang w:eastAsia="en-US"/>
        </w:rPr>
        <w:lastRenderedPageBreak/>
        <w:t>ІІ. Друга информация (не е задължително за попълване)</w:t>
      </w:r>
    </w:p>
    <w:p w14:paraId="36140C80" w14:textId="77777777" w:rsidR="00A70BE7" w:rsidRPr="00474DF0" w:rsidRDefault="00A70BE7" w:rsidP="00795C97">
      <w:pPr>
        <w:spacing w:line="331" w:lineRule="auto"/>
        <w:ind w:firstLine="709"/>
        <w:jc w:val="both"/>
        <w:rPr>
          <w:rFonts w:ascii="Times New Roman" w:eastAsia="Calibri" w:hAnsi="Times New Roman"/>
          <w:noProof w:val="0"/>
          <w:sz w:val="24"/>
          <w:szCs w:val="24"/>
          <w:lang w:eastAsia="en-US"/>
        </w:rPr>
      </w:pPr>
      <w:r w:rsidRPr="00474DF0">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14:paraId="7188B235" w14:textId="77777777" w:rsidR="00042CC4" w:rsidRPr="00474DF0" w:rsidRDefault="00042CC4" w:rsidP="00786B61">
      <w:pPr>
        <w:spacing w:line="324" w:lineRule="auto"/>
        <w:jc w:val="both"/>
        <w:rPr>
          <w:rFonts w:ascii="Times New Roman" w:eastAsia="Calibri" w:hAnsi="Times New Roman"/>
          <w:noProof w:val="0"/>
          <w:sz w:val="24"/>
          <w:szCs w:val="24"/>
          <w:u w:val="single"/>
          <w:lang w:eastAsia="en-US"/>
        </w:rPr>
      </w:pPr>
    </w:p>
    <w:p w14:paraId="24299C82" w14:textId="77777777" w:rsidR="00042CC4" w:rsidRPr="00474DF0" w:rsidRDefault="00042CC4" w:rsidP="00786B61">
      <w:pPr>
        <w:spacing w:line="324" w:lineRule="auto"/>
        <w:jc w:val="both"/>
        <w:rPr>
          <w:rFonts w:ascii="Times New Roman" w:eastAsia="Calibri" w:hAnsi="Times New Roman"/>
          <w:noProof w:val="0"/>
          <w:sz w:val="24"/>
          <w:szCs w:val="24"/>
          <w:u w:val="single"/>
          <w:lang w:eastAsia="en-US"/>
        </w:rPr>
      </w:pPr>
    </w:p>
    <w:p w14:paraId="6BD9E28B" w14:textId="77777777" w:rsidR="00A70BE7" w:rsidRPr="00474DF0" w:rsidRDefault="00A70BE7" w:rsidP="00786B61">
      <w:pPr>
        <w:spacing w:line="324" w:lineRule="auto"/>
        <w:jc w:val="both"/>
        <w:rPr>
          <w:rFonts w:ascii="Times New Roman" w:eastAsia="Calibri" w:hAnsi="Times New Roman"/>
          <w:noProof w:val="0"/>
          <w:sz w:val="24"/>
          <w:szCs w:val="24"/>
          <w:u w:val="single"/>
          <w:lang w:eastAsia="en-US"/>
        </w:rPr>
      </w:pPr>
      <w:r w:rsidRPr="00474DF0">
        <w:rPr>
          <w:rFonts w:ascii="Times New Roman" w:eastAsia="Calibri" w:hAnsi="Times New Roman"/>
          <w:noProof w:val="0"/>
          <w:sz w:val="24"/>
          <w:szCs w:val="24"/>
          <w:u w:val="single"/>
          <w:lang w:eastAsia="en-US"/>
        </w:rPr>
        <w:t>Прилагам:</w:t>
      </w:r>
    </w:p>
    <w:p w14:paraId="20D4EE7A" w14:textId="1042B78C" w:rsidR="00A70BE7" w:rsidRPr="00352023" w:rsidRDefault="00985A65"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 xml:space="preserve">Нотариален акт за </w:t>
      </w:r>
      <w:r w:rsidR="00B52041" w:rsidRPr="00352023">
        <w:rPr>
          <w:rFonts w:ascii="Times New Roman" w:eastAsia="Calibri" w:hAnsi="Times New Roman"/>
          <w:noProof w:val="0"/>
          <w:sz w:val="24"/>
          <w:szCs w:val="24"/>
          <w:lang w:eastAsia="en-US"/>
        </w:rPr>
        <w:t>покупко-</w:t>
      </w:r>
      <w:r w:rsidRPr="00352023">
        <w:rPr>
          <w:rFonts w:ascii="Times New Roman" w:eastAsia="Calibri" w:hAnsi="Times New Roman"/>
          <w:noProof w:val="0"/>
          <w:sz w:val="24"/>
          <w:szCs w:val="24"/>
          <w:lang w:eastAsia="en-US"/>
        </w:rPr>
        <w:t xml:space="preserve">продажба на </w:t>
      </w:r>
      <w:r w:rsidR="009160CA" w:rsidRPr="00352023">
        <w:rPr>
          <w:rFonts w:ascii="Times New Roman" w:eastAsia="Calibri" w:hAnsi="Times New Roman"/>
          <w:noProof w:val="0"/>
          <w:sz w:val="24"/>
          <w:szCs w:val="24"/>
          <w:lang w:eastAsia="en-US"/>
        </w:rPr>
        <w:t>недвижим</w:t>
      </w:r>
      <w:r w:rsidRPr="00352023">
        <w:rPr>
          <w:rFonts w:ascii="Times New Roman" w:eastAsia="Calibri" w:hAnsi="Times New Roman"/>
          <w:noProof w:val="0"/>
          <w:sz w:val="24"/>
          <w:szCs w:val="24"/>
          <w:lang w:eastAsia="en-US"/>
        </w:rPr>
        <w:t xml:space="preserve"> имот</w:t>
      </w:r>
      <w:r w:rsidR="00A70BE7" w:rsidRPr="00352023">
        <w:rPr>
          <w:rFonts w:ascii="Times New Roman" w:eastAsia="Calibri" w:hAnsi="Times New Roman"/>
          <w:noProof w:val="0"/>
          <w:sz w:val="24"/>
          <w:szCs w:val="24"/>
          <w:lang w:eastAsia="en-US"/>
        </w:rPr>
        <w:t xml:space="preserve"> </w:t>
      </w:r>
    </w:p>
    <w:p w14:paraId="33FC75B9" w14:textId="079D77C7" w:rsidR="00383D6C" w:rsidRPr="00352023" w:rsidRDefault="00383D6C"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Нотариално</w:t>
      </w:r>
      <w:r w:rsidR="00B52041" w:rsidRPr="00352023">
        <w:rPr>
          <w:rFonts w:ascii="Times New Roman" w:eastAsia="Calibri" w:hAnsi="Times New Roman"/>
          <w:noProof w:val="0"/>
          <w:sz w:val="24"/>
          <w:szCs w:val="24"/>
          <w:lang w:eastAsia="en-US"/>
        </w:rPr>
        <w:t xml:space="preserve"> </w:t>
      </w:r>
      <w:r w:rsidRPr="00352023">
        <w:rPr>
          <w:rFonts w:ascii="Times New Roman" w:eastAsia="Calibri" w:hAnsi="Times New Roman"/>
          <w:noProof w:val="0"/>
          <w:sz w:val="24"/>
          <w:szCs w:val="24"/>
          <w:lang w:eastAsia="en-US"/>
        </w:rPr>
        <w:t>заверено пълномощно</w:t>
      </w:r>
    </w:p>
    <w:p w14:paraId="335B3861" w14:textId="2D85FD90" w:rsidR="00383D6C" w:rsidRPr="00352023" w:rsidRDefault="00383D6C"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Скица на поземлен имот</w:t>
      </w:r>
    </w:p>
    <w:p w14:paraId="085D4B2B" w14:textId="05894700" w:rsidR="00383D6C" w:rsidRPr="00352023" w:rsidRDefault="00383D6C"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Ситуационни планове</w:t>
      </w:r>
    </w:p>
    <w:p w14:paraId="2D8C96FE" w14:textId="3E5195A1" w:rsidR="00383D6C" w:rsidRPr="00352023" w:rsidRDefault="00383D6C"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Одобрен ПУП-ПРЗ</w:t>
      </w:r>
    </w:p>
    <w:p w14:paraId="5AE619AD" w14:textId="0FB27FC8" w:rsidR="00383D6C" w:rsidRPr="00352023" w:rsidRDefault="00383D6C"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Решение на КЗЗ</w:t>
      </w:r>
    </w:p>
    <w:p w14:paraId="52158153" w14:textId="0698C0B0" w:rsidR="009431D5" w:rsidRPr="00352023" w:rsidRDefault="009431D5" w:rsidP="00383D6C">
      <w:pPr>
        <w:pStyle w:val="ListParagraph"/>
        <w:numPr>
          <w:ilvl w:val="0"/>
          <w:numId w:val="5"/>
        </w:numPr>
        <w:spacing w:line="324" w:lineRule="auto"/>
        <w:jc w:val="both"/>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Решение за преценяване на необходимостта от ОВОС</w:t>
      </w:r>
      <w:r w:rsidR="00DA125C" w:rsidRPr="00352023">
        <w:rPr>
          <w:rFonts w:ascii="Times New Roman" w:eastAsia="Calibri" w:hAnsi="Times New Roman"/>
          <w:noProof w:val="0"/>
          <w:sz w:val="24"/>
          <w:szCs w:val="24"/>
          <w:lang w:eastAsia="en-US"/>
        </w:rPr>
        <w:t xml:space="preserve"> </w:t>
      </w:r>
    </w:p>
    <w:p w14:paraId="18508757" w14:textId="6F56778E" w:rsidR="00A70BE7" w:rsidRPr="00980732" w:rsidRDefault="00A70BE7" w:rsidP="00B23B7A">
      <w:pPr>
        <w:spacing w:line="276" w:lineRule="auto"/>
        <w:jc w:val="both"/>
        <w:rPr>
          <w:rFonts w:ascii="Times New Roman" w:eastAsia="Calibri" w:hAnsi="Times New Roman"/>
          <w:noProof w:val="0"/>
          <w:sz w:val="28"/>
          <w:szCs w:val="28"/>
          <w:highlight w:val="yellow"/>
          <w:lang w:eastAsia="en-US"/>
        </w:rPr>
      </w:pPr>
    </w:p>
    <w:p w14:paraId="63357347" w14:textId="14944BD4" w:rsidR="004E0845" w:rsidRPr="00352023" w:rsidRDefault="004E0845" w:rsidP="00B23B7A">
      <w:pPr>
        <w:spacing w:line="276" w:lineRule="auto"/>
        <w:jc w:val="both"/>
        <w:rPr>
          <w:rFonts w:ascii="Times New Roman" w:eastAsia="Calibri" w:hAnsi="Times New Roman"/>
          <w:noProof w:val="0"/>
          <w:sz w:val="28"/>
          <w:szCs w:val="28"/>
          <w:lang w:eastAsia="en-US"/>
        </w:rPr>
      </w:pPr>
    </w:p>
    <w:p w14:paraId="182DC01C" w14:textId="77777777" w:rsidR="004E0845" w:rsidRPr="00352023" w:rsidRDefault="004E0845" w:rsidP="00B23B7A">
      <w:pPr>
        <w:spacing w:line="276" w:lineRule="auto"/>
        <w:jc w:val="both"/>
        <w:rPr>
          <w:rFonts w:ascii="Times New Roman" w:eastAsia="Calibri" w:hAnsi="Times New Roman"/>
          <w:noProof w:val="0"/>
          <w:sz w:val="28"/>
          <w:szCs w:val="28"/>
          <w:lang w:eastAsia="en-US"/>
        </w:rPr>
      </w:pPr>
    </w:p>
    <w:p w14:paraId="6464D844" w14:textId="4BEE498E" w:rsidR="00A70BE7" w:rsidRPr="00352023" w:rsidRDefault="00A70BE7" w:rsidP="009160CA">
      <w:pPr>
        <w:spacing w:line="360" w:lineRule="auto"/>
        <w:rPr>
          <w:rFonts w:ascii="Times New Roman" w:eastAsia="Calibri" w:hAnsi="Times New Roman"/>
          <w:noProof w:val="0"/>
          <w:sz w:val="24"/>
          <w:szCs w:val="24"/>
          <w:lang w:eastAsia="en-US"/>
        </w:rPr>
      </w:pPr>
      <w:r w:rsidRPr="00352023">
        <w:rPr>
          <w:rFonts w:ascii="Times New Roman" w:eastAsia="Calibri" w:hAnsi="Times New Roman"/>
          <w:noProof w:val="0"/>
          <w:sz w:val="24"/>
          <w:szCs w:val="24"/>
          <w:lang w:eastAsia="en-US"/>
        </w:rPr>
        <w:t xml:space="preserve">Дата: </w:t>
      </w:r>
      <w:r w:rsidR="006A7C1C" w:rsidRPr="00352023">
        <w:rPr>
          <w:rFonts w:ascii="Times New Roman" w:eastAsia="Calibri" w:hAnsi="Times New Roman"/>
          <w:noProof w:val="0"/>
          <w:sz w:val="24"/>
          <w:szCs w:val="24"/>
          <w:lang w:eastAsia="en-US"/>
        </w:rPr>
        <w:t>.....................</w:t>
      </w:r>
      <w:r w:rsidR="00227ED4" w:rsidRPr="00352023">
        <w:rPr>
          <w:rFonts w:ascii="Times New Roman" w:eastAsia="Calibri" w:hAnsi="Times New Roman"/>
          <w:noProof w:val="0"/>
          <w:sz w:val="24"/>
          <w:szCs w:val="24"/>
          <w:lang w:eastAsia="en-US"/>
        </w:rPr>
        <w:t>...</w:t>
      </w:r>
      <w:r w:rsidR="006A7C1C" w:rsidRPr="00352023">
        <w:rPr>
          <w:rFonts w:ascii="Times New Roman" w:eastAsia="Calibri" w:hAnsi="Times New Roman"/>
          <w:noProof w:val="0"/>
          <w:sz w:val="24"/>
          <w:szCs w:val="24"/>
          <w:lang w:eastAsia="en-US"/>
        </w:rPr>
        <w:t>......</w:t>
      </w:r>
      <w:r w:rsidR="00785B5A" w:rsidRPr="00352023">
        <w:rPr>
          <w:rFonts w:ascii="Times New Roman" w:eastAsia="Calibri" w:hAnsi="Times New Roman"/>
          <w:noProof w:val="0"/>
          <w:sz w:val="24"/>
          <w:szCs w:val="24"/>
          <w:lang w:eastAsia="en-US"/>
        </w:rPr>
        <w:t>г.</w:t>
      </w:r>
      <w:r w:rsidR="007330E6" w:rsidRPr="00352023">
        <w:rPr>
          <w:rFonts w:ascii="Times New Roman" w:eastAsia="Calibri" w:hAnsi="Times New Roman"/>
          <w:noProof w:val="0"/>
          <w:sz w:val="24"/>
          <w:szCs w:val="24"/>
          <w:lang w:eastAsia="en-US"/>
        </w:rPr>
        <w:t xml:space="preserve">            </w:t>
      </w:r>
      <w:r w:rsidRPr="00352023">
        <w:rPr>
          <w:rFonts w:ascii="Times New Roman" w:eastAsia="Calibri" w:hAnsi="Times New Roman"/>
          <w:noProof w:val="0"/>
          <w:sz w:val="24"/>
          <w:szCs w:val="24"/>
          <w:lang w:eastAsia="en-US"/>
        </w:rPr>
        <w:tab/>
        <w:t xml:space="preserve">                     </w:t>
      </w:r>
      <w:r w:rsidR="009160CA" w:rsidRPr="00352023">
        <w:rPr>
          <w:rFonts w:ascii="Times New Roman" w:eastAsia="Calibri" w:hAnsi="Times New Roman"/>
          <w:noProof w:val="0"/>
          <w:sz w:val="24"/>
          <w:szCs w:val="24"/>
          <w:lang w:eastAsia="en-US"/>
        </w:rPr>
        <w:t xml:space="preserve">               </w:t>
      </w:r>
      <w:r w:rsidR="00E53124" w:rsidRPr="00352023">
        <w:rPr>
          <w:rFonts w:ascii="Times New Roman" w:eastAsia="Calibri" w:hAnsi="Times New Roman"/>
          <w:noProof w:val="0"/>
          <w:sz w:val="24"/>
          <w:szCs w:val="24"/>
          <w:lang w:eastAsia="en-US"/>
        </w:rPr>
        <w:t xml:space="preserve">     </w:t>
      </w:r>
      <w:r w:rsidR="006A7C1C" w:rsidRPr="00352023">
        <w:rPr>
          <w:rFonts w:ascii="Times New Roman" w:eastAsia="Calibri" w:hAnsi="Times New Roman"/>
          <w:noProof w:val="0"/>
          <w:sz w:val="24"/>
          <w:szCs w:val="24"/>
          <w:lang w:eastAsia="en-US"/>
        </w:rPr>
        <w:t>Уведомител: ………………</w:t>
      </w:r>
      <w:r w:rsidR="009160CA" w:rsidRPr="00352023">
        <w:rPr>
          <w:rFonts w:ascii="Times New Roman" w:eastAsia="Calibri" w:hAnsi="Times New Roman"/>
          <w:noProof w:val="0"/>
          <w:sz w:val="24"/>
          <w:szCs w:val="24"/>
          <w:lang w:eastAsia="en-US"/>
        </w:rPr>
        <w:t>...........</w:t>
      </w:r>
      <w:r w:rsidR="006A7C1C" w:rsidRPr="00352023">
        <w:rPr>
          <w:rFonts w:ascii="Times New Roman" w:eastAsia="Calibri" w:hAnsi="Times New Roman"/>
          <w:noProof w:val="0"/>
          <w:sz w:val="24"/>
          <w:szCs w:val="24"/>
          <w:lang w:eastAsia="en-US"/>
        </w:rPr>
        <w:t>………</w:t>
      </w:r>
    </w:p>
    <w:p w14:paraId="4CC17EBF" w14:textId="15834432" w:rsidR="00A70BE7" w:rsidRPr="009160CA" w:rsidRDefault="00A70BE7" w:rsidP="00383D6C">
      <w:pPr>
        <w:spacing w:line="360" w:lineRule="auto"/>
        <w:jc w:val="right"/>
        <w:rPr>
          <w:rFonts w:ascii="Times New Roman" w:eastAsia="Calibri" w:hAnsi="Times New Roman"/>
          <w:noProof w:val="0"/>
          <w:sz w:val="24"/>
          <w:szCs w:val="24"/>
          <w:lang w:eastAsia="en-US"/>
        </w:rPr>
      </w:pPr>
    </w:p>
    <w:sectPr w:rsidR="00A70BE7" w:rsidRPr="009160CA" w:rsidSect="00795C97">
      <w:pgSz w:w="11906" w:h="16838"/>
      <w:pgMar w:top="89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E7778B9"/>
    <w:multiLevelType w:val="hybridMultilevel"/>
    <w:tmpl w:val="659C7D80"/>
    <w:lvl w:ilvl="0" w:tplc="04020001">
      <w:start w:val="1"/>
      <w:numFmt w:val="bullet"/>
      <w:lvlText w:val=""/>
      <w:lvlJc w:val="left"/>
      <w:pPr>
        <w:ind w:left="9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06A5089"/>
    <w:multiLevelType w:val="hybridMultilevel"/>
    <w:tmpl w:val="CF544A56"/>
    <w:lvl w:ilvl="0" w:tplc="842E7654">
      <w:start w:val="8"/>
      <w:numFmt w:val="bullet"/>
      <w:lvlText w:val="-"/>
      <w:lvlJc w:val="left"/>
      <w:pPr>
        <w:ind w:left="936" w:hanging="360"/>
      </w:pPr>
      <w:rPr>
        <w:rFonts w:ascii="Times New Roman" w:eastAsia="Calibri" w:hAnsi="Times New Roman" w:cs="Times New Roman" w:hint="default"/>
      </w:rPr>
    </w:lvl>
    <w:lvl w:ilvl="1" w:tplc="04020003" w:tentative="1">
      <w:start w:val="1"/>
      <w:numFmt w:val="bullet"/>
      <w:lvlText w:val="o"/>
      <w:lvlJc w:val="left"/>
      <w:pPr>
        <w:ind w:left="1656" w:hanging="360"/>
      </w:pPr>
      <w:rPr>
        <w:rFonts w:ascii="Courier New" w:hAnsi="Courier New" w:cs="Courier New" w:hint="default"/>
      </w:rPr>
    </w:lvl>
    <w:lvl w:ilvl="2" w:tplc="04020005" w:tentative="1">
      <w:start w:val="1"/>
      <w:numFmt w:val="bullet"/>
      <w:lvlText w:val=""/>
      <w:lvlJc w:val="left"/>
      <w:pPr>
        <w:ind w:left="2376" w:hanging="360"/>
      </w:pPr>
      <w:rPr>
        <w:rFonts w:ascii="Wingdings" w:hAnsi="Wingdings" w:hint="default"/>
      </w:rPr>
    </w:lvl>
    <w:lvl w:ilvl="3" w:tplc="04020001" w:tentative="1">
      <w:start w:val="1"/>
      <w:numFmt w:val="bullet"/>
      <w:lvlText w:val=""/>
      <w:lvlJc w:val="left"/>
      <w:pPr>
        <w:ind w:left="3096" w:hanging="360"/>
      </w:pPr>
      <w:rPr>
        <w:rFonts w:ascii="Symbol" w:hAnsi="Symbol" w:hint="default"/>
      </w:rPr>
    </w:lvl>
    <w:lvl w:ilvl="4" w:tplc="04020003" w:tentative="1">
      <w:start w:val="1"/>
      <w:numFmt w:val="bullet"/>
      <w:lvlText w:val="o"/>
      <w:lvlJc w:val="left"/>
      <w:pPr>
        <w:ind w:left="3816" w:hanging="360"/>
      </w:pPr>
      <w:rPr>
        <w:rFonts w:ascii="Courier New" w:hAnsi="Courier New" w:cs="Courier New" w:hint="default"/>
      </w:rPr>
    </w:lvl>
    <w:lvl w:ilvl="5" w:tplc="04020005" w:tentative="1">
      <w:start w:val="1"/>
      <w:numFmt w:val="bullet"/>
      <w:lvlText w:val=""/>
      <w:lvlJc w:val="left"/>
      <w:pPr>
        <w:ind w:left="4536" w:hanging="360"/>
      </w:pPr>
      <w:rPr>
        <w:rFonts w:ascii="Wingdings" w:hAnsi="Wingdings" w:hint="default"/>
      </w:rPr>
    </w:lvl>
    <w:lvl w:ilvl="6" w:tplc="04020001" w:tentative="1">
      <w:start w:val="1"/>
      <w:numFmt w:val="bullet"/>
      <w:lvlText w:val=""/>
      <w:lvlJc w:val="left"/>
      <w:pPr>
        <w:ind w:left="5256" w:hanging="360"/>
      </w:pPr>
      <w:rPr>
        <w:rFonts w:ascii="Symbol" w:hAnsi="Symbol" w:hint="default"/>
      </w:rPr>
    </w:lvl>
    <w:lvl w:ilvl="7" w:tplc="04020003" w:tentative="1">
      <w:start w:val="1"/>
      <w:numFmt w:val="bullet"/>
      <w:lvlText w:val="o"/>
      <w:lvlJc w:val="left"/>
      <w:pPr>
        <w:ind w:left="5976" w:hanging="360"/>
      </w:pPr>
      <w:rPr>
        <w:rFonts w:ascii="Courier New" w:hAnsi="Courier New" w:cs="Courier New" w:hint="default"/>
      </w:rPr>
    </w:lvl>
    <w:lvl w:ilvl="8" w:tplc="04020005" w:tentative="1">
      <w:start w:val="1"/>
      <w:numFmt w:val="bullet"/>
      <w:lvlText w:val=""/>
      <w:lvlJc w:val="left"/>
      <w:pPr>
        <w:ind w:left="6696" w:hanging="360"/>
      </w:pPr>
      <w:rPr>
        <w:rFonts w:ascii="Wingdings" w:hAnsi="Wingdings" w:hint="default"/>
      </w:rPr>
    </w:lvl>
  </w:abstractNum>
  <w:abstractNum w:abstractNumId="4"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abstractNum w:abstractNumId="6" w15:restartNumberingAfterBreak="0">
    <w:nsid w:val="78E94231"/>
    <w:multiLevelType w:val="hybridMultilevel"/>
    <w:tmpl w:val="D0B8A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E"/>
    <w:rsid w:val="000006B8"/>
    <w:rsid w:val="00000973"/>
    <w:rsid w:val="00003B1D"/>
    <w:rsid w:val="00003FCA"/>
    <w:rsid w:val="00005BB2"/>
    <w:rsid w:val="00013695"/>
    <w:rsid w:val="000179DD"/>
    <w:rsid w:val="00020A31"/>
    <w:rsid w:val="00020B96"/>
    <w:rsid w:val="0002489A"/>
    <w:rsid w:val="000267A3"/>
    <w:rsid w:val="0002708D"/>
    <w:rsid w:val="00030B47"/>
    <w:rsid w:val="00034828"/>
    <w:rsid w:val="00035918"/>
    <w:rsid w:val="00036448"/>
    <w:rsid w:val="00036582"/>
    <w:rsid w:val="00036D8E"/>
    <w:rsid w:val="00040690"/>
    <w:rsid w:val="00041E01"/>
    <w:rsid w:val="000429C8"/>
    <w:rsid w:val="00042CC4"/>
    <w:rsid w:val="00043A65"/>
    <w:rsid w:val="00044A0D"/>
    <w:rsid w:val="0004568F"/>
    <w:rsid w:val="00046416"/>
    <w:rsid w:val="000514F3"/>
    <w:rsid w:val="000536F1"/>
    <w:rsid w:val="0005488A"/>
    <w:rsid w:val="000560CA"/>
    <w:rsid w:val="00057911"/>
    <w:rsid w:val="000626F5"/>
    <w:rsid w:val="00065232"/>
    <w:rsid w:val="00066487"/>
    <w:rsid w:val="00071895"/>
    <w:rsid w:val="00072442"/>
    <w:rsid w:val="00073066"/>
    <w:rsid w:val="00075AB9"/>
    <w:rsid w:val="00082AAB"/>
    <w:rsid w:val="000855A7"/>
    <w:rsid w:val="000858C8"/>
    <w:rsid w:val="00094FE5"/>
    <w:rsid w:val="000979FC"/>
    <w:rsid w:val="000A5F47"/>
    <w:rsid w:val="000A676A"/>
    <w:rsid w:val="000A695D"/>
    <w:rsid w:val="000B010F"/>
    <w:rsid w:val="000B12D8"/>
    <w:rsid w:val="000B3EEC"/>
    <w:rsid w:val="000B63DE"/>
    <w:rsid w:val="000C01C5"/>
    <w:rsid w:val="000C0A1D"/>
    <w:rsid w:val="000C4D91"/>
    <w:rsid w:val="000C6C62"/>
    <w:rsid w:val="000C7EF6"/>
    <w:rsid w:val="000D08BB"/>
    <w:rsid w:val="000D0F09"/>
    <w:rsid w:val="000D2A87"/>
    <w:rsid w:val="000D47C2"/>
    <w:rsid w:val="000D5426"/>
    <w:rsid w:val="000E0A91"/>
    <w:rsid w:val="000E3FB4"/>
    <w:rsid w:val="000E551B"/>
    <w:rsid w:val="000F0DAF"/>
    <w:rsid w:val="000F1764"/>
    <w:rsid w:val="000F403D"/>
    <w:rsid w:val="000F46EF"/>
    <w:rsid w:val="000F48A1"/>
    <w:rsid w:val="000F51AC"/>
    <w:rsid w:val="00105899"/>
    <w:rsid w:val="00106561"/>
    <w:rsid w:val="00106D0D"/>
    <w:rsid w:val="001070A4"/>
    <w:rsid w:val="00115A00"/>
    <w:rsid w:val="001174D4"/>
    <w:rsid w:val="00120301"/>
    <w:rsid w:val="00121415"/>
    <w:rsid w:val="001235CB"/>
    <w:rsid w:val="001248CE"/>
    <w:rsid w:val="00124BCB"/>
    <w:rsid w:val="00125163"/>
    <w:rsid w:val="00126990"/>
    <w:rsid w:val="0013023C"/>
    <w:rsid w:val="00131F64"/>
    <w:rsid w:val="00133B4B"/>
    <w:rsid w:val="00135A45"/>
    <w:rsid w:val="00135E8D"/>
    <w:rsid w:val="00137FAE"/>
    <w:rsid w:val="00144F52"/>
    <w:rsid w:val="00146BF6"/>
    <w:rsid w:val="0015034E"/>
    <w:rsid w:val="00151571"/>
    <w:rsid w:val="001517B0"/>
    <w:rsid w:val="00157C40"/>
    <w:rsid w:val="001603AE"/>
    <w:rsid w:val="00162286"/>
    <w:rsid w:val="00167FD6"/>
    <w:rsid w:val="001719FA"/>
    <w:rsid w:val="001735AF"/>
    <w:rsid w:val="00174555"/>
    <w:rsid w:val="00174ED7"/>
    <w:rsid w:val="001768C4"/>
    <w:rsid w:val="00177940"/>
    <w:rsid w:val="00182280"/>
    <w:rsid w:val="001859EA"/>
    <w:rsid w:val="00190F00"/>
    <w:rsid w:val="00194179"/>
    <w:rsid w:val="0019443D"/>
    <w:rsid w:val="00194E2F"/>
    <w:rsid w:val="001979A5"/>
    <w:rsid w:val="00197E07"/>
    <w:rsid w:val="00197F66"/>
    <w:rsid w:val="001A287F"/>
    <w:rsid w:val="001A3E05"/>
    <w:rsid w:val="001B0A3C"/>
    <w:rsid w:val="001B1370"/>
    <w:rsid w:val="001B4780"/>
    <w:rsid w:val="001B4F11"/>
    <w:rsid w:val="001B4FCC"/>
    <w:rsid w:val="001B6886"/>
    <w:rsid w:val="001C045E"/>
    <w:rsid w:val="001C439F"/>
    <w:rsid w:val="001C4A80"/>
    <w:rsid w:val="001C4D7C"/>
    <w:rsid w:val="001C5B68"/>
    <w:rsid w:val="001C60D5"/>
    <w:rsid w:val="001C770B"/>
    <w:rsid w:val="001C7870"/>
    <w:rsid w:val="001D55B8"/>
    <w:rsid w:val="001D7C8B"/>
    <w:rsid w:val="001E2A41"/>
    <w:rsid w:val="001E2D09"/>
    <w:rsid w:val="001E2FE3"/>
    <w:rsid w:val="001F0DD5"/>
    <w:rsid w:val="001F283C"/>
    <w:rsid w:val="001F3342"/>
    <w:rsid w:val="001F5BA0"/>
    <w:rsid w:val="00200DD5"/>
    <w:rsid w:val="00204887"/>
    <w:rsid w:val="00204EE6"/>
    <w:rsid w:val="00205443"/>
    <w:rsid w:val="0020602B"/>
    <w:rsid w:val="002137EC"/>
    <w:rsid w:val="00215E4A"/>
    <w:rsid w:val="002171F7"/>
    <w:rsid w:val="00217485"/>
    <w:rsid w:val="0022140E"/>
    <w:rsid w:val="00222353"/>
    <w:rsid w:val="002244DB"/>
    <w:rsid w:val="0022571C"/>
    <w:rsid w:val="00226863"/>
    <w:rsid w:val="00227ED4"/>
    <w:rsid w:val="00231371"/>
    <w:rsid w:val="002334E2"/>
    <w:rsid w:val="00233C85"/>
    <w:rsid w:val="00237AE6"/>
    <w:rsid w:val="00237BB7"/>
    <w:rsid w:val="00241E89"/>
    <w:rsid w:val="002429BC"/>
    <w:rsid w:val="002443F6"/>
    <w:rsid w:val="00244D12"/>
    <w:rsid w:val="00247361"/>
    <w:rsid w:val="00247A8E"/>
    <w:rsid w:val="00260999"/>
    <w:rsid w:val="002629D3"/>
    <w:rsid w:val="00264ED1"/>
    <w:rsid w:val="002704F6"/>
    <w:rsid w:val="00270FC6"/>
    <w:rsid w:val="002723E3"/>
    <w:rsid w:val="00274E7E"/>
    <w:rsid w:val="00276DE0"/>
    <w:rsid w:val="00280711"/>
    <w:rsid w:val="002867EB"/>
    <w:rsid w:val="00290B5D"/>
    <w:rsid w:val="002921C8"/>
    <w:rsid w:val="002965B4"/>
    <w:rsid w:val="002A0377"/>
    <w:rsid w:val="002A3776"/>
    <w:rsid w:val="002A63C1"/>
    <w:rsid w:val="002A6A58"/>
    <w:rsid w:val="002B0F90"/>
    <w:rsid w:val="002B1BF5"/>
    <w:rsid w:val="002B229D"/>
    <w:rsid w:val="002B64E2"/>
    <w:rsid w:val="002C2F96"/>
    <w:rsid w:val="002C5016"/>
    <w:rsid w:val="002D038D"/>
    <w:rsid w:val="002D2A3A"/>
    <w:rsid w:val="002D2CAF"/>
    <w:rsid w:val="002D3008"/>
    <w:rsid w:val="002D3A2E"/>
    <w:rsid w:val="002D5CD3"/>
    <w:rsid w:val="002D6161"/>
    <w:rsid w:val="002D6FD1"/>
    <w:rsid w:val="002D7B3C"/>
    <w:rsid w:val="002E2F6B"/>
    <w:rsid w:val="002E2FD7"/>
    <w:rsid w:val="002E7393"/>
    <w:rsid w:val="002F0276"/>
    <w:rsid w:val="002F0395"/>
    <w:rsid w:val="002F5634"/>
    <w:rsid w:val="00301CD9"/>
    <w:rsid w:val="00302472"/>
    <w:rsid w:val="0030742F"/>
    <w:rsid w:val="003112A9"/>
    <w:rsid w:val="00313D71"/>
    <w:rsid w:val="00314F3A"/>
    <w:rsid w:val="00316667"/>
    <w:rsid w:val="003175BB"/>
    <w:rsid w:val="003176A4"/>
    <w:rsid w:val="00320322"/>
    <w:rsid w:val="00322714"/>
    <w:rsid w:val="00322847"/>
    <w:rsid w:val="00322F98"/>
    <w:rsid w:val="0032496E"/>
    <w:rsid w:val="00330846"/>
    <w:rsid w:val="00331F1D"/>
    <w:rsid w:val="003332E6"/>
    <w:rsid w:val="00346177"/>
    <w:rsid w:val="003479CB"/>
    <w:rsid w:val="00350092"/>
    <w:rsid w:val="00351CB7"/>
    <w:rsid w:val="00352023"/>
    <w:rsid w:val="00354276"/>
    <w:rsid w:val="00354A75"/>
    <w:rsid w:val="00355DC0"/>
    <w:rsid w:val="0036072B"/>
    <w:rsid w:val="003613AE"/>
    <w:rsid w:val="00363799"/>
    <w:rsid w:val="00365F97"/>
    <w:rsid w:val="00367260"/>
    <w:rsid w:val="00367708"/>
    <w:rsid w:val="00367DAA"/>
    <w:rsid w:val="00370505"/>
    <w:rsid w:val="003717A9"/>
    <w:rsid w:val="0037297D"/>
    <w:rsid w:val="003761D8"/>
    <w:rsid w:val="00383D6C"/>
    <w:rsid w:val="003841E5"/>
    <w:rsid w:val="0038456F"/>
    <w:rsid w:val="0038490F"/>
    <w:rsid w:val="003854B9"/>
    <w:rsid w:val="003955D1"/>
    <w:rsid w:val="00395EDB"/>
    <w:rsid w:val="003962D3"/>
    <w:rsid w:val="00397171"/>
    <w:rsid w:val="00397185"/>
    <w:rsid w:val="003A193F"/>
    <w:rsid w:val="003A25C9"/>
    <w:rsid w:val="003A6BAE"/>
    <w:rsid w:val="003A7FE0"/>
    <w:rsid w:val="003B2F06"/>
    <w:rsid w:val="003B3CC9"/>
    <w:rsid w:val="003B45A1"/>
    <w:rsid w:val="003B4BCF"/>
    <w:rsid w:val="003B5054"/>
    <w:rsid w:val="003B519E"/>
    <w:rsid w:val="003B6415"/>
    <w:rsid w:val="003B7BFE"/>
    <w:rsid w:val="003C3E00"/>
    <w:rsid w:val="003C40A3"/>
    <w:rsid w:val="003C60B1"/>
    <w:rsid w:val="003C63F2"/>
    <w:rsid w:val="003D1D2B"/>
    <w:rsid w:val="003D2726"/>
    <w:rsid w:val="003E17C3"/>
    <w:rsid w:val="003E3957"/>
    <w:rsid w:val="003E3E12"/>
    <w:rsid w:val="003F0BC9"/>
    <w:rsid w:val="003F1475"/>
    <w:rsid w:val="003F2F38"/>
    <w:rsid w:val="003F61E8"/>
    <w:rsid w:val="003F6696"/>
    <w:rsid w:val="004029B0"/>
    <w:rsid w:val="00403842"/>
    <w:rsid w:val="00404886"/>
    <w:rsid w:val="00405279"/>
    <w:rsid w:val="00411343"/>
    <w:rsid w:val="00414881"/>
    <w:rsid w:val="0041502D"/>
    <w:rsid w:val="0041506E"/>
    <w:rsid w:val="004200E0"/>
    <w:rsid w:val="004204C7"/>
    <w:rsid w:val="00422C2E"/>
    <w:rsid w:val="004250CC"/>
    <w:rsid w:val="0042542C"/>
    <w:rsid w:val="00425564"/>
    <w:rsid w:val="00426237"/>
    <w:rsid w:val="004273C2"/>
    <w:rsid w:val="00427F7C"/>
    <w:rsid w:val="00431C25"/>
    <w:rsid w:val="0043277F"/>
    <w:rsid w:val="00433376"/>
    <w:rsid w:val="004349D7"/>
    <w:rsid w:val="00436724"/>
    <w:rsid w:val="00443954"/>
    <w:rsid w:val="00444D14"/>
    <w:rsid w:val="004468E4"/>
    <w:rsid w:val="00447C49"/>
    <w:rsid w:val="00447D78"/>
    <w:rsid w:val="00451A43"/>
    <w:rsid w:val="0045233D"/>
    <w:rsid w:val="00452F73"/>
    <w:rsid w:val="0045501F"/>
    <w:rsid w:val="004574B2"/>
    <w:rsid w:val="004575BE"/>
    <w:rsid w:val="00464CE5"/>
    <w:rsid w:val="0046696D"/>
    <w:rsid w:val="00467DA7"/>
    <w:rsid w:val="004723C0"/>
    <w:rsid w:val="00472B33"/>
    <w:rsid w:val="00474DF0"/>
    <w:rsid w:val="00476C7E"/>
    <w:rsid w:val="00477869"/>
    <w:rsid w:val="004779C1"/>
    <w:rsid w:val="00480015"/>
    <w:rsid w:val="004809D5"/>
    <w:rsid w:val="004863C4"/>
    <w:rsid w:val="00490185"/>
    <w:rsid w:val="004956E6"/>
    <w:rsid w:val="00497F26"/>
    <w:rsid w:val="004A1E5A"/>
    <w:rsid w:val="004A47E7"/>
    <w:rsid w:val="004A5992"/>
    <w:rsid w:val="004A6A5E"/>
    <w:rsid w:val="004A7F29"/>
    <w:rsid w:val="004B34D4"/>
    <w:rsid w:val="004B5B63"/>
    <w:rsid w:val="004C0B14"/>
    <w:rsid w:val="004C1E30"/>
    <w:rsid w:val="004C47AE"/>
    <w:rsid w:val="004C584A"/>
    <w:rsid w:val="004C5AF2"/>
    <w:rsid w:val="004D14F2"/>
    <w:rsid w:val="004D2277"/>
    <w:rsid w:val="004D2F14"/>
    <w:rsid w:val="004D39FF"/>
    <w:rsid w:val="004D442D"/>
    <w:rsid w:val="004E0697"/>
    <w:rsid w:val="004E0845"/>
    <w:rsid w:val="004E11D4"/>
    <w:rsid w:val="004E1618"/>
    <w:rsid w:val="004E2072"/>
    <w:rsid w:val="004E2160"/>
    <w:rsid w:val="004E2F8F"/>
    <w:rsid w:val="004E4F1B"/>
    <w:rsid w:val="004E53A8"/>
    <w:rsid w:val="004E6EF7"/>
    <w:rsid w:val="004F1CE8"/>
    <w:rsid w:val="004F340F"/>
    <w:rsid w:val="004F37CF"/>
    <w:rsid w:val="004F44E6"/>
    <w:rsid w:val="004F4712"/>
    <w:rsid w:val="004F4BE5"/>
    <w:rsid w:val="004F622E"/>
    <w:rsid w:val="004F7101"/>
    <w:rsid w:val="00502CE7"/>
    <w:rsid w:val="00502E57"/>
    <w:rsid w:val="00505275"/>
    <w:rsid w:val="00510C2D"/>
    <w:rsid w:val="00512B46"/>
    <w:rsid w:val="00516D1D"/>
    <w:rsid w:val="005226CB"/>
    <w:rsid w:val="0052410F"/>
    <w:rsid w:val="00524AEF"/>
    <w:rsid w:val="00527F89"/>
    <w:rsid w:val="00531B0D"/>
    <w:rsid w:val="00531E8A"/>
    <w:rsid w:val="00534A82"/>
    <w:rsid w:val="00536EB0"/>
    <w:rsid w:val="00541BEB"/>
    <w:rsid w:val="005422CA"/>
    <w:rsid w:val="005455DF"/>
    <w:rsid w:val="005462BD"/>
    <w:rsid w:val="00547644"/>
    <w:rsid w:val="0055014B"/>
    <w:rsid w:val="00551410"/>
    <w:rsid w:val="005601AE"/>
    <w:rsid w:val="00560AF6"/>
    <w:rsid w:val="00560F06"/>
    <w:rsid w:val="00560FDB"/>
    <w:rsid w:val="00562861"/>
    <w:rsid w:val="00565C33"/>
    <w:rsid w:val="005662DC"/>
    <w:rsid w:val="00567A50"/>
    <w:rsid w:val="00567C06"/>
    <w:rsid w:val="00580090"/>
    <w:rsid w:val="00581C07"/>
    <w:rsid w:val="0058228A"/>
    <w:rsid w:val="00583ADD"/>
    <w:rsid w:val="00590E17"/>
    <w:rsid w:val="00590E9B"/>
    <w:rsid w:val="00593619"/>
    <w:rsid w:val="00597E15"/>
    <w:rsid w:val="005A1B20"/>
    <w:rsid w:val="005A3D35"/>
    <w:rsid w:val="005A461B"/>
    <w:rsid w:val="005A498B"/>
    <w:rsid w:val="005A50EB"/>
    <w:rsid w:val="005B2CF3"/>
    <w:rsid w:val="005B3715"/>
    <w:rsid w:val="005B403B"/>
    <w:rsid w:val="005B7BEC"/>
    <w:rsid w:val="005C1319"/>
    <w:rsid w:val="005C2578"/>
    <w:rsid w:val="005C5984"/>
    <w:rsid w:val="005C6524"/>
    <w:rsid w:val="005C689D"/>
    <w:rsid w:val="005D141F"/>
    <w:rsid w:val="005D2CFE"/>
    <w:rsid w:val="005D5373"/>
    <w:rsid w:val="005D7978"/>
    <w:rsid w:val="005E088B"/>
    <w:rsid w:val="005E2B48"/>
    <w:rsid w:val="005E56E1"/>
    <w:rsid w:val="005E64E9"/>
    <w:rsid w:val="005F05E9"/>
    <w:rsid w:val="005F36AC"/>
    <w:rsid w:val="005F38F4"/>
    <w:rsid w:val="005F445F"/>
    <w:rsid w:val="005F5313"/>
    <w:rsid w:val="00600406"/>
    <w:rsid w:val="00605C9F"/>
    <w:rsid w:val="00610BC1"/>
    <w:rsid w:val="00611C56"/>
    <w:rsid w:val="00614516"/>
    <w:rsid w:val="00616DBA"/>
    <w:rsid w:val="00617E5D"/>
    <w:rsid w:val="00620CF9"/>
    <w:rsid w:val="00620E18"/>
    <w:rsid w:val="0062425C"/>
    <w:rsid w:val="00624C70"/>
    <w:rsid w:val="006270B0"/>
    <w:rsid w:val="00627487"/>
    <w:rsid w:val="00630749"/>
    <w:rsid w:val="00631E5E"/>
    <w:rsid w:val="0063503A"/>
    <w:rsid w:val="0063687D"/>
    <w:rsid w:val="00636EB2"/>
    <w:rsid w:val="0064258F"/>
    <w:rsid w:val="00644284"/>
    <w:rsid w:val="0065047B"/>
    <w:rsid w:val="0065099B"/>
    <w:rsid w:val="0065110E"/>
    <w:rsid w:val="006513F3"/>
    <w:rsid w:val="00654334"/>
    <w:rsid w:val="00654783"/>
    <w:rsid w:val="00655BC1"/>
    <w:rsid w:val="00657BE2"/>
    <w:rsid w:val="00660EC8"/>
    <w:rsid w:val="0066315D"/>
    <w:rsid w:val="00663E0D"/>
    <w:rsid w:val="00665757"/>
    <w:rsid w:val="006679AE"/>
    <w:rsid w:val="0067154D"/>
    <w:rsid w:val="006718B9"/>
    <w:rsid w:val="00672271"/>
    <w:rsid w:val="0067445B"/>
    <w:rsid w:val="00674B7F"/>
    <w:rsid w:val="006772D5"/>
    <w:rsid w:val="00684B22"/>
    <w:rsid w:val="00684C82"/>
    <w:rsid w:val="00686A7C"/>
    <w:rsid w:val="00687E94"/>
    <w:rsid w:val="00690F0E"/>
    <w:rsid w:val="006968A4"/>
    <w:rsid w:val="006A0FF6"/>
    <w:rsid w:val="006A18AD"/>
    <w:rsid w:val="006A34EC"/>
    <w:rsid w:val="006A3E22"/>
    <w:rsid w:val="006A5686"/>
    <w:rsid w:val="006A7C1C"/>
    <w:rsid w:val="006B1883"/>
    <w:rsid w:val="006B1B52"/>
    <w:rsid w:val="006C1BE0"/>
    <w:rsid w:val="006C3E74"/>
    <w:rsid w:val="006C5A3B"/>
    <w:rsid w:val="006C750B"/>
    <w:rsid w:val="006C7F73"/>
    <w:rsid w:val="006D393A"/>
    <w:rsid w:val="006D40B2"/>
    <w:rsid w:val="006E1F88"/>
    <w:rsid w:val="006F226B"/>
    <w:rsid w:val="006F2C20"/>
    <w:rsid w:val="006F2FB2"/>
    <w:rsid w:val="006F40E1"/>
    <w:rsid w:val="006F5B94"/>
    <w:rsid w:val="007005FC"/>
    <w:rsid w:val="007042BF"/>
    <w:rsid w:val="00704480"/>
    <w:rsid w:val="00705928"/>
    <w:rsid w:val="00705F34"/>
    <w:rsid w:val="00715207"/>
    <w:rsid w:val="007172C9"/>
    <w:rsid w:val="007213FB"/>
    <w:rsid w:val="00722762"/>
    <w:rsid w:val="00723B6C"/>
    <w:rsid w:val="00724991"/>
    <w:rsid w:val="00725823"/>
    <w:rsid w:val="00726FAB"/>
    <w:rsid w:val="00727FB9"/>
    <w:rsid w:val="007330E6"/>
    <w:rsid w:val="00734299"/>
    <w:rsid w:val="007343EB"/>
    <w:rsid w:val="0073544E"/>
    <w:rsid w:val="00740BD4"/>
    <w:rsid w:val="00740F62"/>
    <w:rsid w:val="0074182E"/>
    <w:rsid w:val="007451F8"/>
    <w:rsid w:val="007454B2"/>
    <w:rsid w:val="00745C5A"/>
    <w:rsid w:val="00750C1F"/>
    <w:rsid w:val="00751612"/>
    <w:rsid w:val="00752766"/>
    <w:rsid w:val="0075286D"/>
    <w:rsid w:val="00753182"/>
    <w:rsid w:val="007549E9"/>
    <w:rsid w:val="00754C57"/>
    <w:rsid w:val="007601BC"/>
    <w:rsid w:val="00761126"/>
    <w:rsid w:val="007626F8"/>
    <w:rsid w:val="00774DEE"/>
    <w:rsid w:val="00775220"/>
    <w:rsid w:val="00775B95"/>
    <w:rsid w:val="00777197"/>
    <w:rsid w:val="00784DEE"/>
    <w:rsid w:val="00785384"/>
    <w:rsid w:val="00785B5A"/>
    <w:rsid w:val="00786B61"/>
    <w:rsid w:val="0078784D"/>
    <w:rsid w:val="00795C97"/>
    <w:rsid w:val="007A0338"/>
    <w:rsid w:val="007A28B8"/>
    <w:rsid w:val="007A687D"/>
    <w:rsid w:val="007A7382"/>
    <w:rsid w:val="007A7C2D"/>
    <w:rsid w:val="007B0889"/>
    <w:rsid w:val="007B1EDC"/>
    <w:rsid w:val="007B2B8B"/>
    <w:rsid w:val="007B44D3"/>
    <w:rsid w:val="007B6B84"/>
    <w:rsid w:val="007C1546"/>
    <w:rsid w:val="007C1DF0"/>
    <w:rsid w:val="007C2F4C"/>
    <w:rsid w:val="007C3024"/>
    <w:rsid w:val="007C5FC8"/>
    <w:rsid w:val="007D24FB"/>
    <w:rsid w:val="007D2CBA"/>
    <w:rsid w:val="007D3E5F"/>
    <w:rsid w:val="007D4C68"/>
    <w:rsid w:val="007D74D2"/>
    <w:rsid w:val="007E1ABA"/>
    <w:rsid w:val="007E1F1E"/>
    <w:rsid w:val="007E203F"/>
    <w:rsid w:val="007E2666"/>
    <w:rsid w:val="007E714D"/>
    <w:rsid w:val="007E7226"/>
    <w:rsid w:val="007F38FB"/>
    <w:rsid w:val="007F5694"/>
    <w:rsid w:val="00800585"/>
    <w:rsid w:val="00801F9B"/>
    <w:rsid w:val="00802CF1"/>
    <w:rsid w:val="00803B48"/>
    <w:rsid w:val="0081036F"/>
    <w:rsid w:val="008121CB"/>
    <w:rsid w:val="0081266B"/>
    <w:rsid w:val="00814138"/>
    <w:rsid w:val="00830D37"/>
    <w:rsid w:val="00831E20"/>
    <w:rsid w:val="0083346D"/>
    <w:rsid w:val="00833886"/>
    <w:rsid w:val="00840FC9"/>
    <w:rsid w:val="008444A7"/>
    <w:rsid w:val="0084528A"/>
    <w:rsid w:val="00852479"/>
    <w:rsid w:val="008535FA"/>
    <w:rsid w:val="008553F1"/>
    <w:rsid w:val="00856067"/>
    <w:rsid w:val="00857432"/>
    <w:rsid w:val="00864E4A"/>
    <w:rsid w:val="00870978"/>
    <w:rsid w:val="00870A91"/>
    <w:rsid w:val="00870DD9"/>
    <w:rsid w:val="008710DE"/>
    <w:rsid w:val="00876AAF"/>
    <w:rsid w:val="00877190"/>
    <w:rsid w:val="0088135C"/>
    <w:rsid w:val="00884C2B"/>
    <w:rsid w:val="0088797E"/>
    <w:rsid w:val="0089051B"/>
    <w:rsid w:val="008915DA"/>
    <w:rsid w:val="00891B88"/>
    <w:rsid w:val="008955D7"/>
    <w:rsid w:val="00895776"/>
    <w:rsid w:val="00896600"/>
    <w:rsid w:val="008A3036"/>
    <w:rsid w:val="008A3E9D"/>
    <w:rsid w:val="008A702A"/>
    <w:rsid w:val="008B21A8"/>
    <w:rsid w:val="008B294F"/>
    <w:rsid w:val="008B3CC8"/>
    <w:rsid w:val="008B4C5B"/>
    <w:rsid w:val="008B5A4A"/>
    <w:rsid w:val="008B5DC2"/>
    <w:rsid w:val="008B7080"/>
    <w:rsid w:val="008C35C6"/>
    <w:rsid w:val="008C5C0A"/>
    <w:rsid w:val="008C6850"/>
    <w:rsid w:val="008D37E9"/>
    <w:rsid w:val="008D3B7B"/>
    <w:rsid w:val="008D4E7F"/>
    <w:rsid w:val="008D5E03"/>
    <w:rsid w:val="008D7C89"/>
    <w:rsid w:val="008E52E4"/>
    <w:rsid w:val="008F1CA6"/>
    <w:rsid w:val="008F1DD3"/>
    <w:rsid w:val="008F34ED"/>
    <w:rsid w:val="008F53C5"/>
    <w:rsid w:val="008F5D51"/>
    <w:rsid w:val="009023FA"/>
    <w:rsid w:val="00902746"/>
    <w:rsid w:val="00902839"/>
    <w:rsid w:val="009033A7"/>
    <w:rsid w:val="00904429"/>
    <w:rsid w:val="009060AF"/>
    <w:rsid w:val="00907FB3"/>
    <w:rsid w:val="00914E00"/>
    <w:rsid w:val="009153E5"/>
    <w:rsid w:val="009160CA"/>
    <w:rsid w:val="0091798C"/>
    <w:rsid w:val="009215E8"/>
    <w:rsid w:val="00922510"/>
    <w:rsid w:val="00924A05"/>
    <w:rsid w:val="00927E43"/>
    <w:rsid w:val="009302C1"/>
    <w:rsid w:val="00931D93"/>
    <w:rsid w:val="009431D5"/>
    <w:rsid w:val="009445F5"/>
    <w:rsid w:val="0094616C"/>
    <w:rsid w:val="00946437"/>
    <w:rsid w:val="0094658B"/>
    <w:rsid w:val="0095165D"/>
    <w:rsid w:val="009563E2"/>
    <w:rsid w:val="00956455"/>
    <w:rsid w:val="009603A9"/>
    <w:rsid w:val="00962600"/>
    <w:rsid w:val="00965CEF"/>
    <w:rsid w:val="0096774B"/>
    <w:rsid w:val="00974C23"/>
    <w:rsid w:val="00974DF4"/>
    <w:rsid w:val="00980732"/>
    <w:rsid w:val="00980F7F"/>
    <w:rsid w:val="00981B3C"/>
    <w:rsid w:val="009827D7"/>
    <w:rsid w:val="00984E65"/>
    <w:rsid w:val="00985A65"/>
    <w:rsid w:val="0098731B"/>
    <w:rsid w:val="00993601"/>
    <w:rsid w:val="0099625D"/>
    <w:rsid w:val="009975F6"/>
    <w:rsid w:val="009A1CB1"/>
    <w:rsid w:val="009A651B"/>
    <w:rsid w:val="009A7016"/>
    <w:rsid w:val="009A7A6F"/>
    <w:rsid w:val="009B62E7"/>
    <w:rsid w:val="009B6D30"/>
    <w:rsid w:val="009B7C1A"/>
    <w:rsid w:val="009C0E2D"/>
    <w:rsid w:val="009C53E7"/>
    <w:rsid w:val="009D3897"/>
    <w:rsid w:val="009D4ECD"/>
    <w:rsid w:val="009D52A1"/>
    <w:rsid w:val="009D57F1"/>
    <w:rsid w:val="009D62D6"/>
    <w:rsid w:val="009D6418"/>
    <w:rsid w:val="009E2DAC"/>
    <w:rsid w:val="009E7E39"/>
    <w:rsid w:val="009F144A"/>
    <w:rsid w:val="009F2032"/>
    <w:rsid w:val="009F2DAD"/>
    <w:rsid w:val="009F6E4E"/>
    <w:rsid w:val="00A02280"/>
    <w:rsid w:val="00A0401F"/>
    <w:rsid w:val="00A07590"/>
    <w:rsid w:val="00A11577"/>
    <w:rsid w:val="00A134F1"/>
    <w:rsid w:val="00A13EDF"/>
    <w:rsid w:val="00A156A7"/>
    <w:rsid w:val="00A17128"/>
    <w:rsid w:val="00A20DD9"/>
    <w:rsid w:val="00A2536A"/>
    <w:rsid w:val="00A259A7"/>
    <w:rsid w:val="00A25C9E"/>
    <w:rsid w:val="00A31B25"/>
    <w:rsid w:val="00A33270"/>
    <w:rsid w:val="00A33EF9"/>
    <w:rsid w:val="00A36D67"/>
    <w:rsid w:val="00A3717D"/>
    <w:rsid w:val="00A37563"/>
    <w:rsid w:val="00A4193A"/>
    <w:rsid w:val="00A44983"/>
    <w:rsid w:val="00A45218"/>
    <w:rsid w:val="00A45539"/>
    <w:rsid w:val="00A46BED"/>
    <w:rsid w:val="00A52277"/>
    <w:rsid w:val="00A606D1"/>
    <w:rsid w:val="00A60966"/>
    <w:rsid w:val="00A66421"/>
    <w:rsid w:val="00A665A3"/>
    <w:rsid w:val="00A677A0"/>
    <w:rsid w:val="00A707A6"/>
    <w:rsid w:val="00A70BE7"/>
    <w:rsid w:val="00A721AE"/>
    <w:rsid w:val="00A757FE"/>
    <w:rsid w:val="00A767A1"/>
    <w:rsid w:val="00A77A68"/>
    <w:rsid w:val="00A77D4D"/>
    <w:rsid w:val="00A8248B"/>
    <w:rsid w:val="00A84DEF"/>
    <w:rsid w:val="00A86B83"/>
    <w:rsid w:val="00A86DCE"/>
    <w:rsid w:val="00A91329"/>
    <w:rsid w:val="00A91CD1"/>
    <w:rsid w:val="00A936E8"/>
    <w:rsid w:val="00A939FE"/>
    <w:rsid w:val="00AA4C2C"/>
    <w:rsid w:val="00AA4EC3"/>
    <w:rsid w:val="00AA7145"/>
    <w:rsid w:val="00AA759E"/>
    <w:rsid w:val="00AA7840"/>
    <w:rsid w:val="00AB1618"/>
    <w:rsid w:val="00AB16D6"/>
    <w:rsid w:val="00AB4F0F"/>
    <w:rsid w:val="00AB53E7"/>
    <w:rsid w:val="00AB74DC"/>
    <w:rsid w:val="00AB76DD"/>
    <w:rsid w:val="00AC1FAA"/>
    <w:rsid w:val="00AC246E"/>
    <w:rsid w:val="00AC42EC"/>
    <w:rsid w:val="00AD15A9"/>
    <w:rsid w:val="00AD2C43"/>
    <w:rsid w:val="00AD38DF"/>
    <w:rsid w:val="00AD4B8B"/>
    <w:rsid w:val="00AD71E3"/>
    <w:rsid w:val="00AE0B49"/>
    <w:rsid w:val="00AE360F"/>
    <w:rsid w:val="00AE3B99"/>
    <w:rsid w:val="00AF1ED6"/>
    <w:rsid w:val="00AF23EF"/>
    <w:rsid w:val="00AF2419"/>
    <w:rsid w:val="00AF24F6"/>
    <w:rsid w:val="00AF5615"/>
    <w:rsid w:val="00AF71C9"/>
    <w:rsid w:val="00B00BF2"/>
    <w:rsid w:val="00B00FAB"/>
    <w:rsid w:val="00B02E1A"/>
    <w:rsid w:val="00B05C72"/>
    <w:rsid w:val="00B103C6"/>
    <w:rsid w:val="00B11CA3"/>
    <w:rsid w:val="00B123F7"/>
    <w:rsid w:val="00B16D2D"/>
    <w:rsid w:val="00B2023F"/>
    <w:rsid w:val="00B22FA8"/>
    <w:rsid w:val="00B23B7A"/>
    <w:rsid w:val="00B3048D"/>
    <w:rsid w:val="00B3207D"/>
    <w:rsid w:val="00B32AE2"/>
    <w:rsid w:val="00B332C9"/>
    <w:rsid w:val="00B37757"/>
    <w:rsid w:val="00B40D83"/>
    <w:rsid w:val="00B42C97"/>
    <w:rsid w:val="00B42F50"/>
    <w:rsid w:val="00B446E7"/>
    <w:rsid w:val="00B52041"/>
    <w:rsid w:val="00B61EBE"/>
    <w:rsid w:val="00B717B6"/>
    <w:rsid w:val="00B7324C"/>
    <w:rsid w:val="00B732FB"/>
    <w:rsid w:val="00B74CE1"/>
    <w:rsid w:val="00B7597C"/>
    <w:rsid w:val="00B76002"/>
    <w:rsid w:val="00B80D82"/>
    <w:rsid w:val="00B82BBF"/>
    <w:rsid w:val="00B8775C"/>
    <w:rsid w:val="00B91C1E"/>
    <w:rsid w:val="00B921B1"/>
    <w:rsid w:val="00B928C9"/>
    <w:rsid w:val="00B937C4"/>
    <w:rsid w:val="00BA50C6"/>
    <w:rsid w:val="00BA53FE"/>
    <w:rsid w:val="00BA7F6E"/>
    <w:rsid w:val="00BB0F9F"/>
    <w:rsid w:val="00BB1BBC"/>
    <w:rsid w:val="00BB277A"/>
    <w:rsid w:val="00BB3607"/>
    <w:rsid w:val="00BB3D23"/>
    <w:rsid w:val="00BB699E"/>
    <w:rsid w:val="00BB77CA"/>
    <w:rsid w:val="00BC26DD"/>
    <w:rsid w:val="00BC290D"/>
    <w:rsid w:val="00BC3359"/>
    <w:rsid w:val="00BC3C1D"/>
    <w:rsid w:val="00BC41AC"/>
    <w:rsid w:val="00BC43FE"/>
    <w:rsid w:val="00BC63F6"/>
    <w:rsid w:val="00BC6E70"/>
    <w:rsid w:val="00BC7717"/>
    <w:rsid w:val="00BD0180"/>
    <w:rsid w:val="00BD0F24"/>
    <w:rsid w:val="00BD1450"/>
    <w:rsid w:val="00BD1FC3"/>
    <w:rsid w:val="00BD3742"/>
    <w:rsid w:val="00BD3F76"/>
    <w:rsid w:val="00BD4A99"/>
    <w:rsid w:val="00BD511B"/>
    <w:rsid w:val="00BD77AD"/>
    <w:rsid w:val="00BE0747"/>
    <w:rsid w:val="00BE3756"/>
    <w:rsid w:val="00BF1017"/>
    <w:rsid w:val="00BF35C0"/>
    <w:rsid w:val="00BF49F6"/>
    <w:rsid w:val="00BF645E"/>
    <w:rsid w:val="00BF793A"/>
    <w:rsid w:val="00C0101D"/>
    <w:rsid w:val="00C04251"/>
    <w:rsid w:val="00C06372"/>
    <w:rsid w:val="00C07B9C"/>
    <w:rsid w:val="00C07CA8"/>
    <w:rsid w:val="00C15EB7"/>
    <w:rsid w:val="00C179AC"/>
    <w:rsid w:val="00C20CDE"/>
    <w:rsid w:val="00C20DDD"/>
    <w:rsid w:val="00C23B2C"/>
    <w:rsid w:val="00C26A37"/>
    <w:rsid w:val="00C30375"/>
    <w:rsid w:val="00C32FDE"/>
    <w:rsid w:val="00C34788"/>
    <w:rsid w:val="00C3607C"/>
    <w:rsid w:val="00C36781"/>
    <w:rsid w:val="00C41EEB"/>
    <w:rsid w:val="00C442B9"/>
    <w:rsid w:val="00C445D2"/>
    <w:rsid w:val="00C4612C"/>
    <w:rsid w:val="00C5189C"/>
    <w:rsid w:val="00C55CCA"/>
    <w:rsid w:val="00C56404"/>
    <w:rsid w:val="00C60932"/>
    <w:rsid w:val="00C61049"/>
    <w:rsid w:val="00C61714"/>
    <w:rsid w:val="00C62A96"/>
    <w:rsid w:val="00C632D7"/>
    <w:rsid w:val="00C65D8D"/>
    <w:rsid w:val="00C6630A"/>
    <w:rsid w:val="00C723AD"/>
    <w:rsid w:val="00C7371E"/>
    <w:rsid w:val="00C73B13"/>
    <w:rsid w:val="00C838F4"/>
    <w:rsid w:val="00C83A52"/>
    <w:rsid w:val="00C842DE"/>
    <w:rsid w:val="00C8772B"/>
    <w:rsid w:val="00C87919"/>
    <w:rsid w:val="00C90F26"/>
    <w:rsid w:val="00CA2046"/>
    <w:rsid w:val="00CA212B"/>
    <w:rsid w:val="00CA57DB"/>
    <w:rsid w:val="00CA5E1E"/>
    <w:rsid w:val="00CB09F7"/>
    <w:rsid w:val="00CB2E03"/>
    <w:rsid w:val="00CB6851"/>
    <w:rsid w:val="00CC1E85"/>
    <w:rsid w:val="00CC6874"/>
    <w:rsid w:val="00CC6F3D"/>
    <w:rsid w:val="00CD0B63"/>
    <w:rsid w:val="00CD1225"/>
    <w:rsid w:val="00CD3119"/>
    <w:rsid w:val="00CD540C"/>
    <w:rsid w:val="00CE5B18"/>
    <w:rsid w:val="00CE7916"/>
    <w:rsid w:val="00CF16DD"/>
    <w:rsid w:val="00CF599A"/>
    <w:rsid w:val="00D00706"/>
    <w:rsid w:val="00D00824"/>
    <w:rsid w:val="00D01543"/>
    <w:rsid w:val="00D01EEF"/>
    <w:rsid w:val="00D05B4D"/>
    <w:rsid w:val="00D06894"/>
    <w:rsid w:val="00D06A7E"/>
    <w:rsid w:val="00D1347C"/>
    <w:rsid w:val="00D16DF8"/>
    <w:rsid w:val="00D17D61"/>
    <w:rsid w:val="00D200EB"/>
    <w:rsid w:val="00D213E8"/>
    <w:rsid w:val="00D23C43"/>
    <w:rsid w:val="00D25244"/>
    <w:rsid w:val="00D26022"/>
    <w:rsid w:val="00D27FA1"/>
    <w:rsid w:val="00D334D2"/>
    <w:rsid w:val="00D33CCA"/>
    <w:rsid w:val="00D344CF"/>
    <w:rsid w:val="00D37205"/>
    <w:rsid w:val="00D37D1D"/>
    <w:rsid w:val="00D45F67"/>
    <w:rsid w:val="00D53F0B"/>
    <w:rsid w:val="00D56A14"/>
    <w:rsid w:val="00D62C91"/>
    <w:rsid w:val="00D635C2"/>
    <w:rsid w:val="00D674D9"/>
    <w:rsid w:val="00D676EB"/>
    <w:rsid w:val="00D7533B"/>
    <w:rsid w:val="00D817F2"/>
    <w:rsid w:val="00D838CB"/>
    <w:rsid w:val="00D8770E"/>
    <w:rsid w:val="00D9108A"/>
    <w:rsid w:val="00D930C9"/>
    <w:rsid w:val="00D930D5"/>
    <w:rsid w:val="00D95D73"/>
    <w:rsid w:val="00DA125C"/>
    <w:rsid w:val="00DA195A"/>
    <w:rsid w:val="00DA1B0B"/>
    <w:rsid w:val="00DA3379"/>
    <w:rsid w:val="00DA37EF"/>
    <w:rsid w:val="00DA7CB7"/>
    <w:rsid w:val="00DB0948"/>
    <w:rsid w:val="00DB2204"/>
    <w:rsid w:val="00DB2C4B"/>
    <w:rsid w:val="00DB362D"/>
    <w:rsid w:val="00DB5370"/>
    <w:rsid w:val="00DC4F39"/>
    <w:rsid w:val="00DC63B0"/>
    <w:rsid w:val="00DC7839"/>
    <w:rsid w:val="00DD1201"/>
    <w:rsid w:val="00DD2CE4"/>
    <w:rsid w:val="00DD321E"/>
    <w:rsid w:val="00DD3880"/>
    <w:rsid w:val="00DD43F0"/>
    <w:rsid w:val="00DD7BF8"/>
    <w:rsid w:val="00DE3DC5"/>
    <w:rsid w:val="00DE4E2F"/>
    <w:rsid w:val="00DF0B66"/>
    <w:rsid w:val="00DF1FCE"/>
    <w:rsid w:val="00DF204D"/>
    <w:rsid w:val="00DF2291"/>
    <w:rsid w:val="00DF3556"/>
    <w:rsid w:val="00DF5600"/>
    <w:rsid w:val="00E10BE4"/>
    <w:rsid w:val="00E114BE"/>
    <w:rsid w:val="00E117E4"/>
    <w:rsid w:val="00E139B2"/>
    <w:rsid w:val="00E154EE"/>
    <w:rsid w:val="00E1569D"/>
    <w:rsid w:val="00E2066D"/>
    <w:rsid w:val="00E2365C"/>
    <w:rsid w:val="00E238A4"/>
    <w:rsid w:val="00E242C2"/>
    <w:rsid w:val="00E24524"/>
    <w:rsid w:val="00E25EB7"/>
    <w:rsid w:val="00E3010C"/>
    <w:rsid w:val="00E32239"/>
    <w:rsid w:val="00E33A40"/>
    <w:rsid w:val="00E37055"/>
    <w:rsid w:val="00E45320"/>
    <w:rsid w:val="00E4545A"/>
    <w:rsid w:val="00E467F5"/>
    <w:rsid w:val="00E46F09"/>
    <w:rsid w:val="00E53124"/>
    <w:rsid w:val="00E630EA"/>
    <w:rsid w:val="00E644CC"/>
    <w:rsid w:val="00E64E89"/>
    <w:rsid w:val="00E660C5"/>
    <w:rsid w:val="00E66334"/>
    <w:rsid w:val="00E67A3B"/>
    <w:rsid w:val="00E70673"/>
    <w:rsid w:val="00E71172"/>
    <w:rsid w:val="00E721D7"/>
    <w:rsid w:val="00E72308"/>
    <w:rsid w:val="00E74CAB"/>
    <w:rsid w:val="00E761D1"/>
    <w:rsid w:val="00E9148D"/>
    <w:rsid w:val="00E92AA7"/>
    <w:rsid w:val="00E93DDA"/>
    <w:rsid w:val="00E9574F"/>
    <w:rsid w:val="00E96258"/>
    <w:rsid w:val="00E97548"/>
    <w:rsid w:val="00EA21EB"/>
    <w:rsid w:val="00EA2907"/>
    <w:rsid w:val="00EA3300"/>
    <w:rsid w:val="00EA4FAC"/>
    <w:rsid w:val="00EA70BF"/>
    <w:rsid w:val="00EA72AB"/>
    <w:rsid w:val="00EB07A1"/>
    <w:rsid w:val="00EB1155"/>
    <w:rsid w:val="00EB3A60"/>
    <w:rsid w:val="00EB470D"/>
    <w:rsid w:val="00EC10CA"/>
    <w:rsid w:val="00EC130B"/>
    <w:rsid w:val="00EC5513"/>
    <w:rsid w:val="00ED0416"/>
    <w:rsid w:val="00ED171D"/>
    <w:rsid w:val="00ED1745"/>
    <w:rsid w:val="00ED754C"/>
    <w:rsid w:val="00ED7723"/>
    <w:rsid w:val="00EE09DF"/>
    <w:rsid w:val="00EE191B"/>
    <w:rsid w:val="00EE2E37"/>
    <w:rsid w:val="00EE7504"/>
    <w:rsid w:val="00EF5BF3"/>
    <w:rsid w:val="00EF5FD8"/>
    <w:rsid w:val="00EF67F4"/>
    <w:rsid w:val="00F007D0"/>
    <w:rsid w:val="00F065BF"/>
    <w:rsid w:val="00F10CB2"/>
    <w:rsid w:val="00F12DA4"/>
    <w:rsid w:val="00F13C9F"/>
    <w:rsid w:val="00F141CF"/>
    <w:rsid w:val="00F159E6"/>
    <w:rsid w:val="00F208E8"/>
    <w:rsid w:val="00F214B8"/>
    <w:rsid w:val="00F22CF2"/>
    <w:rsid w:val="00F23CF0"/>
    <w:rsid w:val="00F248B8"/>
    <w:rsid w:val="00F3234B"/>
    <w:rsid w:val="00F35435"/>
    <w:rsid w:val="00F401D4"/>
    <w:rsid w:val="00F41861"/>
    <w:rsid w:val="00F423A5"/>
    <w:rsid w:val="00F4387F"/>
    <w:rsid w:val="00F46B5F"/>
    <w:rsid w:val="00F547F5"/>
    <w:rsid w:val="00F54F62"/>
    <w:rsid w:val="00F555DD"/>
    <w:rsid w:val="00F566B0"/>
    <w:rsid w:val="00F6330D"/>
    <w:rsid w:val="00F63E6A"/>
    <w:rsid w:val="00F664B2"/>
    <w:rsid w:val="00F66F54"/>
    <w:rsid w:val="00F71479"/>
    <w:rsid w:val="00F731DC"/>
    <w:rsid w:val="00F73A9B"/>
    <w:rsid w:val="00F73B59"/>
    <w:rsid w:val="00F754C3"/>
    <w:rsid w:val="00F83E26"/>
    <w:rsid w:val="00F848AE"/>
    <w:rsid w:val="00F8731F"/>
    <w:rsid w:val="00F87E49"/>
    <w:rsid w:val="00F90ADE"/>
    <w:rsid w:val="00F9229D"/>
    <w:rsid w:val="00F9459F"/>
    <w:rsid w:val="00F9559A"/>
    <w:rsid w:val="00F95BAC"/>
    <w:rsid w:val="00FA0302"/>
    <w:rsid w:val="00FA0FCD"/>
    <w:rsid w:val="00FA3ACA"/>
    <w:rsid w:val="00FA53E1"/>
    <w:rsid w:val="00FA740F"/>
    <w:rsid w:val="00FB1AD4"/>
    <w:rsid w:val="00FB218E"/>
    <w:rsid w:val="00FB2FF6"/>
    <w:rsid w:val="00FB42C6"/>
    <w:rsid w:val="00FB5EEB"/>
    <w:rsid w:val="00FB616A"/>
    <w:rsid w:val="00FB61F7"/>
    <w:rsid w:val="00FC20B5"/>
    <w:rsid w:val="00FC265A"/>
    <w:rsid w:val="00FC31CF"/>
    <w:rsid w:val="00FC5853"/>
    <w:rsid w:val="00FD3BAD"/>
    <w:rsid w:val="00FD51CC"/>
    <w:rsid w:val="00FE0908"/>
    <w:rsid w:val="00FE2335"/>
    <w:rsid w:val="00FE2EEE"/>
    <w:rsid w:val="00FF0AAD"/>
    <w:rsid w:val="00FF2111"/>
    <w:rsid w:val="00FF5B0D"/>
    <w:rsid w:val="00FF731A"/>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1D28C"/>
  <w15:docId w15:val="{650B138C-2ECC-410F-B51E-84B8E6E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w:uiPriority w:val="99"/>
    <w:qFormat/>
    <w:rPr>
      <w:rFonts w:eastAsia="Times New Roman"/>
      <w:noProof/>
      <w:sz w:val="20"/>
      <w:szCs w:val="20"/>
    </w:rPr>
  </w:style>
  <w:style w:type="paragraph" w:styleId="Heading2">
    <w:name w:val="heading 2"/>
    <w:basedOn w:val="Normal"/>
    <w:next w:val="Normal"/>
    <w:link w:val="Heading2Char"/>
    <w:semiHidden/>
    <w:unhideWhenUsed/>
    <w:qFormat/>
    <w:locked/>
    <w:rsid w:val="00B921B1"/>
    <w:pPr>
      <w:keepNext/>
      <w:autoSpaceDE w:val="0"/>
      <w:autoSpaceDN w:val="0"/>
      <w:spacing w:before="240" w:after="60"/>
      <w:outlineLvl w:val="1"/>
    </w:pPr>
    <w:rPr>
      <w:rFonts w:ascii="Arial" w:hAnsi="Arial" w:cs="Arial"/>
      <w:b/>
      <w:bCs/>
      <w:i/>
      <w:iCs/>
      <w:noProof w:val="0"/>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List">
    <w:name w:val="List"/>
    <w:aliases w:val="Paragraph1"/>
    <w:basedOn w:val="Normal"/>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Normal"/>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Normal"/>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
    <w:name w:val="Знак"/>
    <w:basedOn w:val="Normal"/>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Normal"/>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Normal"/>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Hyperlink">
    <w:name w:val="Hyperlink"/>
    <w:basedOn w:val="Default1"/>
    <w:uiPriority w:val="99"/>
    <w:rsid w:val="00962600"/>
    <w:rPr>
      <w:rFonts w:cs="Times New Roman"/>
      <w:color w:val="0000FF"/>
      <w:u w:val="single"/>
    </w:rPr>
  </w:style>
  <w:style w:type="paragraph" w:customStyle="1" w:styleId="Body6">
    <w:name w:val="Body6"/>
    <w:aliases w:val="Text6,Indent4"/>
    <w:basedOn w:val="Normal"/>
    <w:uiPriority w:val="99"/>
    <w:rsid w:val="00151571"/>
    <w:pPr>
      <w:ind w:left="5760" w:firstLine="720"/>
      <w:jc w:val="both"/>
    </w:pPr>
    <w:rPr>
      <w:rFonts w:ascii="Times New Roman" w:eastAsia="Calibri" w:hAnsi="Times New Roman"/>
      <w:noProof w:val="0"/>
      <w:sz w:val="28"/>
      <w:szCs w:val="24"/>
      <w:lang w:eastAsia="en-US"/>
    </w:rPr>
  </w:style>
  <w:style w:type="paragraph" w:styleId="BodyTextIndent">
    <w:name w:val="Body Text Indent"/>
    <w:basedOn w:val="Normal"/>
    <w:link w:val="BodyTextIndentChar"/>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BodyTextIndentChar">
    <w:name w:val="Body Text Indent Char"/>
    <w:basedOn w:val="DefaultParagraphFont"/>
    <w:link w:val="BodyTextIndent"/>
    <w:semiHidden/>
    <w:rsid w:val="00FA0302"/>
    <w:rPr>
      <w:rFonts w:ascii="Times New Roman" w:eastAsia="Times New Roman" w:hAnsi="Times New Roman"/>
      <w:sz w:val="28"/>
      <w:szCs w:val="24"/>
      <w:lang w:eastAsia="zh-CN"/>
    </w:rPr>
  </w:style>
  <w:style w:type="paragraph" w:styleId="BalloonText">
    <w:name w:val="Balloon Text"/>
    <w:basedOn w:val="Normal"/>
    <w:link w:val="BalloonTextChar"/>
    <w:uiPriority w:val="99"/>
    <w:semiHidden/>
    <w:unhideWhenUsed/>
    <w:rsid w:val="001D7C8B"/>
    <w:rPr>
      <w:rFonts w:ascii="Tahoma" w:hAnsi="Tahoma" w:cs="Tahoma"/>
      <w:sz w:val="16"/>
      <w:szCs w:val="16"/>
    </w:rPr>
  </w:style>
  <w:style w:type="character" w:customStyle="1" w:styleId="BalloonTextChar">
    <w:name w:val="Balloon Text Char"/>
    <w:basedOn w:val="DefaultParagraphFont"/>
    <w:link w:val="BalloonText"/>
    <w:uiPriority w:val="99"/>
    <w:semiHidden/>
    <w:rsid w:val="001D7C8B"/>
    <w:rPr>
      <w:rFonts w:ascii="Tahoma" w:eastAsia="Times New Roman" w:hAnsi="Tahoma" w:cs="Tahoma"/>
      <w:noProof/>
      <w:sz w:val="16"/>
      <w:szCs w:val="16"/>
    </w:rPr>
  </w:style>
  <w:style w:type="paragraph" w:styleId="ListParagraph">
    <w:name w:val="List Paragraph"/>
    <w:basedOn w:val="Normal"/>
    <w:uiPriority w:val="34"/>
    <w:qFormat/>
    <w:rsid w:val="00383D6C"/>
    <w:pPr>
      <w:ind w:left="720"/>
      <w:contextualSpacing/>
    </w:pPr>
  </w:style>
  <w:style w:type="character" w:customStyle="1" w:styleId="a0">
    <w:name w:val="Основен текст_"/>
    <w:link w:val="10"/>
    <w:rsid w:val="00B921B1"/>
    <w:rPr>
      <w:rFonts w:cs="Calibri"/>
      <w:sz w:val="32"/>
      <w:szCs w:val="32"/>
      <w:shd w:val="clear" w:color="auto" w:fill="FFFFFF"/>
    </w:rPr>
  </w:style>
  <w:style w:type="paragraph" w:customStyle="1" w:styleId="10">
    <w:name w:val="Основен текст1"/>
    <w:basedOn w:val="Normal"/>
    <w:link w:val="a0"/>
    <w:rsid w:val="00B921B1"/>
    <w:pPr>
      <w:shd w:val="clear" w:color="auto" w:fill="FFFFFF"/>
      <w:spacing w:after="180" w:line="389" w:lineRule="exact"/>
    </w:pPr>
    <w:rPr>
      <w:rFonts w:eastAsia="Calibri" w:cs="Calibri"/>
      <w:noProof w:val="0"/>
      <w:sz w:val="32"/>
      <w:szCs w:val="32"/>
    </w:rPr>
  </w:style>
  <w:style w:type="character" w:customStyle="1" w:styleId="Heading2Char">
    <w:name w:val="Heading 2 Char"/>
    <w:basedOn w:val="DefaultParagraphFont"/>
    <w:link w:val="Heading2"/>
    <w:semiHidden/>
    <w:rsid w:val="00B921B1"/>
    <w:rPr>
      <w:rFonts w:ascii="Arial" w:eastAsia="Times New Roman" w:hAnsi="Arial" w:cs="Arial"/>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6077">
      <w:bodyDiv w:val="1"/>
      <w:marLeft w:val="0"/>
      <w:marRight w:val="0"/>
      <w:marTop w:val="0"/>
      <w:marBottom w:val="0"/>
      <w:divBdr>
        <w:top w:val="none" w:sz="0" w:space="0" w:color="auto"/>
        <w:left w:val="none" w:sz="0" w:space="0" w:color="auto"/>
        <w:bottom w:val="none" w:sz="0" w:space="0" w:color="auto"/>
        <w:right w:val="none" w:sz="0" w:space="0" w:color="auto"/>
      </w:divBdr>
    </w:div>
    <w:div w:id="449591006">
      <w:bodyDiv w:val="1"/>
      <w:marLeft w:val="0"/>
      <w:marRight w:val="0"/>
      <w:marTop w:val="0"/>
      <w:marBottom w:val="0"/>
      <w:divBdr>
        <w:top w:val="none" w:sz="0" w:space="0" w:color="auto"/>
        <w:left w:val="none" w:sz="0" w:space="0" w:color="auto"/>
        <w:bottom w:val="none" w:sz="0" w:space="0" w:color="auto"/>
        <w:right w:val="none" w:sz="0" w:space="0" w:color="auto"/>
      </w:divBdr>
    </w:div>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687413726">
      <w:bodyDiv w:val="1"/>
      <w:marLeft w:val="0"/>
      <w:marRight w:val="0"/>
      <w:marTop w:val="0"/>
      <w:marBottom w:val="0"/>
      <w:divBdr>
        <w:top w:val="none" w:sz="0" w:space="0" w:color="auto"/>
        <w:left w:val="none" w:sz="0" w:space="0" w:color="auto"/>
        <w:bottom w:val="none" w:sz="0" w:space="0" w:color="auto"/>
        <w:right w:val="none" w:sz="0" w:space="0" w:color="auto"/>
      </w:divBdr>
    </w:div>
    <w:div w:id="708067311">
      <w:bodyDiv w:val="1"/>
      <w:marLeft w:val="0"/>
      <w:marRight w:val="0"/>
      <w:marTop w:val="0"/>
      <w:marBottom w:val="0"/>
      <w:divBdr>
        <w:top w:val="none" w:sz="0" w:space="0" w:color="auto"/>
        <w:left w:val="none" w:sz="0" w:space="0" w:color="auto"/>
        <w:bottom w:val="none" w:sz="0" w:space="0" w:color="auto"/>
        <w:right w:val="none" w:sz="0" w:space="0" w:color="auto"/>
      </w:divBdr>
    </w:div>
    <w:div w:id="806822585">
      <w:bodyDiv w:val="1"/>
      <w:marLeft w:val="0"/>
      <w:marRight w:val="0"/>
      <w:marTop w:val="0"/>
      <w:marBottom w:val="0"/>
      <w:divBdr>
        <w:top w:val="none" w:sz="0" w:space="0" w:color="auto"/>
        <w:left w:val="none" w:sz="0" w:space="0" w:color="auto"/>
        <w:bottom w:val="none" w:sz="0" w:space="0" w:color="auto"/>
        <w:right w:val="none" w:sz="0" w:space="0" w:color="auto"/>
      </w:divBdr>
    </w:div>
    <w:div w:id="929773051">
      <w:bodyDiv w:val="1"/>
      <w:marLeft w:val="0"/>
      <w:marRight w:val="0"/>
      <w:marTop w:val="0"/>
      <w:marBottom w:val="0"/>
      <w:divBdr>
        <w:top w:val="none" w:sz="0" w:space="0" w:color="auto"/>
        <w:left w:val="none" w:sz="0" w:space="0" w:color="auto"/>
        <w:bottom w:val="none" w:sz="0" w:space="0" w:color="auto"/>
        <w:right w:val="none" w:sz="0" w:space="0" w:color="auto"/>
      </w:divBdr>
    </w:div>
    <w:div w:id="1342466582">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12F6-2E83-4258-A480-75D6FE83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3167</Words>
  <Characters>19018</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SNEJI</dc:creator>
  <cp:lastModifiedBy>Anastasia Staneva</cp:lastModifiedBy>
  <cp:revision>4</cp:revision>
  <cp:lastPrinted>2024-04-17T10:32:00Z</cp:lastPrinted>
  <dcterms:created xsi:type="dcterms:W3CDTF">2024-04-17T11:03:00Z</dcterms:created>
  <dcterms:modified xsi:type="dcterms:W3CDTF">2024-04-17T11:08:00Z</dcterms:modified>
</cp:coreProperties>
</file>