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A1415" w14:textId="77777777" w:rsidR="008D7967" w:rsidRPr="00C924F5" w:rsidRDefault="008D7967" w:rsidP="00CD6B80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C924F5">
        <w:rPr>
          <w:rFonts w:ascii="Times New Roman" w:hAnsi="Times New Roman" w:cs="Times New Roman"/>
          <w:b/>
          <w:sz w:val="24"/>
          <w:szCs w:val="24"/>
        </w:rPr>
        <w:t>Приложение № 5 към чл. 4, ал. 1</w:t>
      </w:r>
    </w:p>
    <w:p w14:paraId="17A159F3" w14:textId="77777777" w:rsidR="00BC0CB6" w:rsidRPr="00C924F5" w:rsidRDefault="008D7967" w:rsidP="00BC0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24F5">
        <w:rPr>
          <w:rFonts w:ascii="Times New Roman" w:hAnsi="Times New Roman" w:cs="Times New Roman"/>
          <w:i/>
          <w:sz w:val="24"/>
          <w:szCs w:val="24"/>
        </w:rPr>
        <w:t>/Ново - ДВ, бр. 12 от 2016 г., в сила от 12.02.2016 г., изм. и доп. - ДВ, бр. 3 от 2018 г</w:t>
      </w:r>
      <w:r w:rsidR="00216DE2" w:rsidRPr="00C924F5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216DE2" w:rsidRPr="00C924F5">
        <w:rPr>
          <w:rStyle w:val="af"/>
          <w:rFonts w:ascii="Times New Roman" w:hAnsi="Times New Roman" w:cs="Times New Roman"/>
          <w:sz w:val="24"/>
          <w:szCs w:val="24"/>
        </w:rPr>
        <w:t>изм. и доп. ДВ. бр.31 от 12 Април 2019г.</w:t>
      </w:r>
      <w:r w:rsidRPr="00C924F5">
        <w:rPr>
          <w:rFonts w:ascii="Times New Roman" w:hAnsi="Times New Roman" w:cs="Times New Roman"/>
          <w:i/>
          <w:sz w:val="24"/>
          <w:szCs w:val="24"/>
        </w:rPr>
        <w:t>./</w:t>
      </w:r>
    </w:p>
    <w:p w14:paraId="24047D78" w14:textId="77777777" w:rsidR="00BC0CB6" w:rsidRPr="00C924F5" w:rsidRDefault="00BC0CB6" w:rsidP="00BC0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4E354A" w14:textId="77777777" w:rsidR="00BC0CB6" w:rsidRPr="00C924F5" w:rsidRDefault="00CF2317" w:rsidP="00BC0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24F5">
        <w:rPr>
          <w:rFonts w:ascii="Times New Roman" w:hAnsi="Times New Roman" w:cs="Times New Roman"/>
          <w:b/>
          <w:sz w:val="24"/>
          <w:szCs w:val="24"/>
        </w:rPr>
        <w:t>ДОДИРЕКТОРА</w:t>
      </w:r>
    </w:p>
    <w:p w14:paraId="625F49C6" w14:textId="77777777" w:rsidR="00CF2317" w:rsidRPr="00C924F5" w:rsidRDefault="00CF2317" w:rsidP="00BC0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24F5">
        <w:rPr>
          <w:rFonts w:ascii="Times New Roman" w:hAnsi="Times New Roman" w:cs="Times New Roman"/>
          <w:b/>
          <w:sz w:val="24"/>
          <w:szCs w:val="24"/>
        </w:rPr>
        <w:t>НА</w:t>
      </w:r>
      <w:r w:rsidR="00BB5DF3" w:rsidRPr="00C924F5">
        <w:rPr>
          <w:rFonts w:ascii="Times New Roman" w:hAnsi="Times New Roman" w:cs="Times New Roman"/>
          <w:b/>
          <w:sz w:val="24"/>
          <w:szCs w:val="24"/>
        </w:rPr>
        <w:t xml:space="preserve"> РИОСВ  ПЛОВДИВ</w:t>
      </w:r>
    </w:p>
    <w:p w14:paraId="7C9E0E5D" w14:textId="77777777" w:rsidR="00CF2317" w:rsidRPr="00C924F5" w:rsidRDefault="00CF2317" w:rsidP="00CD6B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99F308" w14:textId="77777777" w:rsidR="00CF2317" w:rsidRPr="00C924F5" w:rsidRDefault="00CF2317" w:rsidP="00CD6B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0D4D73" w14:textId="77777777" w:rsidR="00CF2317" w:rsidRPr="00C924F5" w:rsidRDefault="00CF2317" w:rsidP="00CD6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4F5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786122EB" w14:textId="77777777" w:rsidR="00CF2317" w:rsidRPr="00C924F5" w:rsidRDefault="00CF2317" w:rsidP="00CD6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4F5">
        <w:rPr>
          <w:rFonts w:ascii="Times New Roman" w:hAnsi="Times New Roman" w:cs="Times New Roman"/>
          <w:b/>
          <w:sz w:val="24"/>
          <w:szCs w:val="24"/>
        </w:rPr>
        <w:t>за инвестиционно предложение</w:t>
      </w:r>
    </w:p>
    <w:p w14:paraId="4185922C" w14:textId="77777777" w:rsidR="00CF2317" w:rsidRPr="00C924F5" w:rsidRDefault="00CF2317" w:rsidP="00CD6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429676" w14:textId="6526A610" w:rsidR="00726C4A" w:rsidRPr="00EA7B35" w:rsidRDefault="004023B8" w:rsidP="00C5281B">
      <w:pPr>
        <w:jc w:val="center"/>
      </w:pPr>
      <w:r w:rsidRPr="00C924F5">
        <w:rPr>
          <w:rFonts w:ascii="Times New Roman" w:hAnsi="Times New Roman" w:cs="Times New Roman"/>
          <w:b/>
          <w:sz w:val="24"/>
          <w:szCs w:val="24"/>
        </w:rPr>
        <w:t>о</w:t>
      </w:r>
      <w:r w:rsidR="00CF2317" w:rsidRPr="00C924F5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BB5DF3" w:rsidRPr="00C924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„ГАРО – 2004” ЕООД, </w:t>
      </w:r>
    </w:p>
    <w:p w14:paraId="5C94DAEC" w14:textId="77777777" w:rsidR="00B820B7" w:rsidRPr="00C924F5" w:rsidRDefault="00B820B7" w:rsidP="00B31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F878B" w14:textId="03ADA71D" w:rsidR="00814B4D" w:rsidRPr="00C924F5" w:rsidRDefault="00BB5DF3" w:rsidP="00B315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4F5">
        <w:rPr>
          <w:rFonts w:ascii="Times New Roman" w:hAnsi="Times New Roman" w:cs="Times New Roman"/>
          <w:sz w:val="24"/>
          <w:szCs w:val="24"/>
        </w:rPr>
        <w:t>УВАЖАЕМ</w:t>
      </w:r>
      <w:r w:rsidR="005503DA" w:rsidRPr="00C924F5">
        <w:rPr>
          <w:rFonts w:ascii="Times New Roman" w:hAnsi="Times New Roman" w:cs="Times New Roman"/>
          <w:sz w:val="24"/>
          <w:szCs w:val="24"/>
        </w:rPr>
        <w:t>И</w:t>
      </w:r>
      <w:r w:rsidR="00B820B7" w:rsidRPr="00C924F5">
        <w:rPr>
          <w:rFonts w:ascii="Times New Roman" w:hAnsi="Times New Roman" w:cs="Times New Roman"/>
          <w:sz w:val="24"/>
          <w:szCs w:val="24"/>
        </w:rPr>
        <w:t xml:space="preserve"> Г-</w:t>
      </w:r>
      <w:r w:rsidR="005503DA" w:rsidRPr="00C924F5">
        <w:rPr>
          <w:rFonts w:ascii="Times New Roman" w:hAnsi="Times New Roman" w:cs="Times New Roman"/>
          <w:sz w:val="24"/>
          <w:szCs w:val="24"/>
        </w:rPr>
        <w:t>Н</w:t>
      </w:r>
      <w:r w:rsidR="00B820B7" w:rsidRPr="00C924F5">
        <w:rPr>
          <w:rFonts w:ascii="Times New Roman" w:hAnsi="Times New Roman" w:cs="Times New Roman"/>
          <w:sz w:val="24"/>
          <w:szCs w:val="24"/>
        </w:rPr>
        <w:t xml:space="preserve"> ДИРЕКТОР,</w:t>
      </w:r>
    </w:p>
    <w:p w14:paraId="172E5917" w14:textId="7610311D" w:rsidR="005503DA" w:rsidRPr="00C924F5" w:rsidRDefault="008A354D" w:rsidP="005503D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24F5">
        <w:rPr>
          <w:rFonts w:ascii="Times New Roman" w:hAnsi="Times New Roman" w:cs="Times New Roman"/>
          <w:sz w:val="24"/>
          <w:szCs w:val="24"/>
        </w:rPr>
        <w:t xml:space="preserve">Уведомяваме Ви, че </w:t>
      </w:r>
      <w:r w:rsidR="00BB5DF3" w:rsidRPr="00C924F5">
        <w:rPr>
          <w:rFonts w:ascii="Times New Roman" w:eastAsia="Times New Roman" w:hAnsi="Times New Roman" w:cs="Times New Roman"/>
          <w:sz w:val="24"/>
          <w:szCs w:val="24"/>
          <w:lang w:eastAsia="bg-BG"/>
        </w:rPr>
        <w:t>„ГАРО – 2004” ЕООД</w:t>
      </w:r>
      <w:r w:rsidR="00B820B7" w:rsidRPr="00C924F5">
        <w:rPr>
          <w:rFonts w:ascii="Times New Roman" w:hAnsi="Times New Roman" w:cs="Times New Roman"/>
          <w:sz w:val="24"/>
          <w:szCs w:val="24"/>
        </w:rPr>
        <w:t>, има следното инвестиционно предложение</w:t>
      </w:r>
      <w:r w:rsidR="00CE1E8C" w:rsidRPr="00C924F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820B7" w:rsidRPr="00C924F5">
        <w:rPr>
          <w:rFonts w:ascii="Times New Roman" w:hAnsi="Times New Roman" w:cs="Times New Roman"/>
          <w:sz w:val="24"/>
          <w:szCs w:val="24"/>
        </w:rPr>
        <w:t>/ИП</w:t>
      </w:r>
      <w:r w:rsidR="00CE1E8C" w:rsidRPr="00C924F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820B7" w:rsidRPr="00C924F5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138159401"/>
      <w:bookmarkStart w:id="1" w:name="_Hlk138159504"/>
      <w:r w:rsidR="00310B5D">
        <w:rPr>
          <w:rFonts w:ascii="Times New Roman" w:hAnsi="Times New Roman" w:cs="Times New Roman"/>
          <w:sz w:val="24"/>
          <w:szCs w:val="24"/>
        </w:rPr>
        <w:t>„</w:t>
      </w:r>
      <w:bookmarkEnd w:id="0"/>
      <w:r w:rsidR="00185653">
        <w:rPr>
          <w:rFonts w:ascii="Times New Roman" w:hAnsi="Times New Roman" w:cs="Times New Roman"/>
          <w:sz w:val="24"/>
          <w:szCs w:val="24"/>
        </w:rPr>
        <w:t>З</w:t>
      </w:r>
      <w:r w:rsidR="00A93902" w:rsidRPr="00C924F5">
        <w:rPr>
          <w:rFonts w:ascii="Times New Roman" w:hAnsi="Times New Roman" w:cs="Times New Roman"/>
          <w:sz w:val="24"/>
          <w:szCs w:val="24"/>
        </w:rPr>
        <w:t xml:space="preserve">авишаване на количествата на приеманите </w:t>
      </w:r>
      <w:r w:rsidR="006A4478">
        <w:rPr>
          <w:rFonts w:ascii="Times New Roman" w:hAnsi="Times New Roman" w:cs="Times New Roman"/>
          <w:sz w:val="24"/>
          <w:szCs w:val="24"/>
        </w:rPr>
        <w:t>НУБА с код 16 06 01*</w:t>
      </w:r>
      <w:r w:rsidR="005503DA" w:rsidRPr="00C924F5">
        <w:rPr>
          <w:rFonts w:ascii="Times New Roman" w:eastAsia="Calibri" w:hAnsi="Times New Roman" w:cs="Times New Roman"/>
          <w:sz w:val="24"/>
          <w:szCs w:val="24"/>
        </w:rPr>
        <w:t xml:space="preserve"> на  съществуваща </w:t>
      </w:r>
      <w:r w:rsidR="005503DA" w:rsidRPr="00C924F5">
        <w:rPr>
          <w:rFonts w:ascii="Times New Roman" w:hAnsi="Times New Roman" w:cs="Times New Roman"/>
          <w:sz w:val="24"/>
          <w:szCs w:val="24"/>
        </w:rPr>
        <w:t xml:space="preserve">площадка с местонахождение: </w:t>
      </w:r>
      <w:r w:rsidR="005503DA" w:rsidRPr="00C924F5">
        <w:rPr>
          <w:rFonts w:ascii="Times New Roman" w:hAnsi="Times New Roman" w:cs="Times New Roman"/>
          <w:spacing w:val="-11"/>
          <w:sz w:val="24"/>
          <w:szCs w:val="24"/>
        </w:rPr>
        <w:t>гр. Пловдив</w:t>
      </w:r>
      <w:r w:rsidR="005503DA" w:rsidRPr="00C924F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503DA" w:rsidRPr="00C924F5">
        <w:rPr>
          <w:rFonts w:ascii="Times New Roman" w:hAnsi="Times New Roman" w:cs="Times New Roman"/>
          <w:sz w:val="24"/>
          <w:szCs w:val="24"/>
        </w:rPr>
        <w:t>област Пловдив, община Пловдив,</w:t>
      </w:r>
      <w:r w:rsidR="005503DA" w:rsidRPr="00C924F5">
        <w:rPr>
          <w:rFonts w:ascii="Times New Roman" w:hAnsi="Times New Roman" w:cs="Times New Roman"/>
          <w:spacing w:val="-11"/>
          <w:sz w:val="24"/>
          <w:szCs w:val="24"/>
        </w:rPr>
        <w:t xml:space="preserve"> УПИ II-527.272 -производствена и складова дейност, кв.1 по плана на кв. „Изгрев – Изток”,</w:t>
      </w:r>
      <w:r w:rsidR="005503DA" w:rsidRPr="00C924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03DA" w:rsidRPr="00C924F5">
        <w:rPr>
          <w:rFonts w:ascii="Times New Roman" w:eastAsia="Calibri" w:hAnsi="Times New Roman" w:cs="Times New Roman"/>
          <w:i/>
          <w:sz w:val="24"/>
          <w:szCs w:val="24"/>
        </w:rPr>
        <w:t>( съотв. на  ПИ</w:t>
      </w:r>
      <w:r w:rsidR="005503DA" w:rsidRPr="00C924F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с идентификатор </w:t>
      </w:r>
      <w:r w:rsidR="005503DA" w:rsidRPr="00C924F5">
        <w:rPr>
          <w:rFonts w:ascii="Times New Roman" w:hAnsi="Times New Roman" w:cs="Times New Roman"/>
          <w:i/>
          <w:sz w:val="24"/>
          <w:szCs w:val="24"/>
        </w:rPr>
        <w:t xml:space="preserve">56784.527.272)  </w:t>
      </w:r>
      <w:r w:rsidR="005503DA" w:rsidRPr="00C924F5">
        <w:rPr>
          <w:rFonts w:ascii="Times New Roman" w:hAnsi="Times New Roman" w:cs="Times New Roman"/>
          <w:sz w:val="24"/>
          <w:szCs w:val="24"/>
        </w:rPr>
        <w:t xml:space="preserve"> и </w:t>
      </w:r>
      <w:r w:rsidR="005503DA" w:rsidRPr="00C924F5">
        <w:rPr>
          <w:rFonts w:ascii="Times New Roman" w:hAnsi="Times New Roman" w:cs="Times New Roman"/>
          <w:spacing w:val="-11"/>
          <w:sz w:val="24"/>
          <w:szCs w:val="24"/>
        </w:rPr>
        <w:t>УПИ III-527.339- за обществено обслужваща,  производствена и складова дейност</w:t>
      </w:r>
      <w:r w:rsidR="005503DA" w:rsidRPr="00C924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03DA" w:rsidRPr="00C924F5">
        <w:rPr>
          <w:rFonts w:ascii="Times New Roman" w:eastAsia="Calibri" w:hAnsi="Times New Roman" w:cs="Times New Roman"/>
          <w:i/>
          <w:sz w:val="24"/>
          <w:szCs w:val="24"/>
        </w:rPr>
        <w:t>(съотв. на  ПИ</w:t>
      </w:r>
      <w:r w:rsidR="005503DA" w:rsidRPr="00C924F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с идентификатор </w:t>
      </w:r>
      <w:r w:rsidR="005503DA" w:rsidRPr="00C924F5">
        <w:rPr>
          <w:rFonts w:ascii="Times New Roman" w:hAnsi="Times New Roman" w:cs="Times New Roman"/>
          <w:i/>
          <w:sz w:val="24"/>
          <w:szCs w:val="24"/>
        </w:rPr>
        <w:t>56784.527.339)</w:t>
      </w:r>
      <w:r w:rsidR="005503DA" w:rsidRPr="00C924F5">
        <w:rPr>
          <w:rFonts w:ascii="Times New Roman" w:hAnsi="Times New Roman" w:cs="Times New Roman"/>
          <w:sz w:val="24"/>
          <w:szCs w:val="24"/>
          <w:lang w:val="ru-RU"/>
        </w:rPr>
        <w:t xml:space="preserve"> с обща пло</w:t>
      </w:r>
      <w:r w:rsidR="00185653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="005503DA" w:rsidRPr="00C924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03DA" w:rsidRPr="00C924F5">
        <w:rPr>
          <w:rFonts w:ascii="Times New Roman" w:hAnsi="Times New Roman" w:cs="Times New Roman"/>
          <w:bCs/>
          <w:sz w:val="24"/>
          <w:szCs w:val="24"/>
        </w:rPr>
        <w:t xml:space="preserve">10 280 </w:t>
      </w:r>
      <w:r w:rsidR="005503DA" w:rsidRPr="00C924F5">
        <w:rPr>
          <w:rFonts w:ascii="Times New Roman" w:hAnsi="Times New Roman" w:cs="Times New Roman"/>
          <w:sz w:val="24"/>
          <w:szCs w:val="24"/>
        </w:rPr>
        <w:t xml:space="preserve"> </w:t>
      </w:r>
      <w:r w:rsidR="005503DA" w:rsidRPr="00C924F5">
        <w:rPr>
          <w:rFonts w:ascii="Times New Roman" w:hAnsi="Times New Roman" w:cs="Times New Roman"/>
          <w:sz w:val="24"/>
          <w:szCs w:val="24"/>
          <w:lang w:val="ru-RU"/>
        </w:rPr>
        <w:t>кв.м.</w:t>
      </w:r>
      <w:r w:rsidR="00FE3C85" w:rsidRPr="00FE3C85">
        <w:rPr>
          <w:rFonts w:ascii="Times New Roman" w:hAnsi="Times New Roman" w:cs="Times New Roman"/>
          <w:sz w:val="24"/>
          <w:szCs w:val="24"/>
        </w:rPr>
        <w:t xml:space="preserve"> </w:t>
      </w:r>
      <w:r w:rsidR="00FE3C85">
        <w:rPr>
          <w:rFonts w:ascii="Times New Roman" w:hAnsi="Times New Roman" w:cs="Times New Roman"/>
          <w:sz w:val="24"/>
          <w:szCs w:val="24"/>
        </w:rPr>
        <w:t>“</w:t>
      </w:r>
      <w:bookmarkEnd w:id="1"/>
    </w:p>
    <w:p w14:paraId="06EEEE08" w14:textId="77777777" w:rsidR="005503DA" w:rsidRPr="00C924F5" w:rsidRDefault="005503DA" w:rsidP="005459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26C8F" w14:textId="77777777" w:rsidR="00277517" w:rsidRPr="00C924F5" w:rsidRDefault="00277517" w:rsidP="00F85D46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24F5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Характеристика на инвестиционното предложение:</w:t>
      </w:r>
    </w:p>
    <w:p w14:paraId="1C2B7495" w14:textId="77777777" w:rsidR="00BE3C78" w:rsidRPr="00C924F5" w:rsidRDefault="00277517" w:rsidP="00F85D46">
      <w:pPr>
        <w:pStyle w:val="a4"/>
        <w:numPr>
          <w:ilvl w:val="0"/>
          <w:numId w:val="1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24F5">
        <w:rPr>
          <w:rFonts w:ascii="Times New Roman" w:hAnsi="Times New Roman" w:cs="Times New Roman"/>
          <w:b/>
          <w:sz w:val="24"/>
          <w:szCs w:val="24"/>
        </w:rPr>
        <w:t>Резюме на предложението</w:t>
      </w:r>
    </w:p>
    <w:p w14:paraId="74F28DB7" w14:textId="708D6E3C" w:rsidR="005503DA" w:rsidRPr="00726C4A" w:rsidRDefault="006E2CDA" w:rsidP="00726C4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Hlk138078436"/>
      <w:r w:rsidRPr="00726C4A">
        <w:rPr>
          <w:rFonts w:ascii="Times New Roman" w:eastAsia="Calibri" w:hAnsi="Times New Roman" w:cs="Times New Roman"/>
          <w:sz w:val="24"/>
          <w:szCs w:val="24"/>
        </w:rPr>
        <w:t xml:space="preserve">Инвестиционното предложение е за разширение на съществуващ обект  </w:t>
      </w:r>
      <w:r w:rsidR="006D2A4A" w:rsidRPr="00726C4A">
        <w:rPr>
          <w:rFonts w:ascii="Times New Roman" w:eastAsia="Calibri" w:hAnsi="Times New Roman" w:cs="Times New Roman"/>
          <w:sz w:val="24"/>
          <w:szCs w:val="24"/>
        </w:rPr>
        <w:t>с обществено обслужваща дейност.</w:t>
      </w:r>
      <w:r w:rsidRPr="00726C4A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Pr="00726C4A">
        <w:rPr>
          <w:rFonts w:ascii="Times New Roman" w:hAnsi="Times New Roman" w:cs="Times New Roman"/>
          <w:sz w:val="24"/>
          <w:szCs w:val="24"/>
        </w:rPr>
        <w:t>о</w:t>
      </w:r>
      <w:r w:rsidR="00E338FA" w:rsidRPr="00726C4A">
        <w:rPr>
          <w:rFonts w:ascii="Times New Roman" w:hAnsi="Times New Roman" w:cs="Times New Roman"/>
          <w:sz w:val="24"/>
          <w:szCs w:val="24"/>
        </w:rPr>
        <w:t xml:space="preserve"> ще се реализира на действаща</w:t>
      </w:r>
      <w:r w:rsidRPr="00726C4A">
        <w:rPr>
          <w:rFonts w:ascii="Times New Roman" w:hAnsi="Times New Roman" w:cs="Times New Roman"/>
          <w:sz w:val="24"/>
          <w:szCs w:val="24"/>
        </w:rPr>
        <w:t xml:space="preserve"> площадка </w:t>
      </w:r>
      <w:r w:rsidR="00D46201" w:rsidRPr="00726C4A">
        <w:rPr>
          <w:rFonts w:ascii="Times New Roman" w:hAnsi="Times New Roman" w:cs="Times New Roman"/>
          <w:sz w:val="24"/>
          <w:szCs w:val="24"/>
        </w:rPr>
        <w:t>с местонахождение</w:t>
      </w:r>
      <w:r w:rsidR="008448AF" w:rsidRPr="00726C4A">
        <w:rPr>
          <w:rFonts w:ascii="Times New Roman" w:hAnsi="Times New Roman" w:cs="Times New Roman"/>
          <w:sz w:val="24"/>
          <w:szCs w:val="24"/>
        </w:rPr>
        <w:t>:</w:t>
      </w:r>
      <w:r w:rsidR="00D46201" w:rsidRPr="00726C4A">
        <w:rPr>
          <w:rFonts w:ascii="Times New Roman" w:hAnsi="Times New Roman" w:cs="Times New Roman"/>
          <w:sz w:val="24"/>
          <w:szCs w:val="24"/>
        </w:rPr>
        <w:t xml:space="preserve">  </w:t>
      </w:r>
      <w:r w:rsidR="005503DA" w:rsidRPr="00726C4A">
        <w:rPr>
          <w:rFonts w:ascii="Times New Roman" w:hAnsi="Times New Roman" w:cs="Times New Roman"/>
          <w:spacing w:val="-11"/>
          <w:sz w:val="24"/>
          <w:szCs w:val="24"/>
        </w:rPr>
        <w:t>гр. Пловдив</w:t>
      </w:r>
      <w:r w:rsidR="005503DA" w:rsidRPr="00726C4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503DA" w:rsidRPr="00726C4A">
        <w:rPr>
          <w:rFonts w:ascii="Times New Roman" w:hAnsi="Times New Roman" w:cs="Times New Roman"/>
          <w:sz w:val="24"/>
          <w:szCs w:val="24"/>
        </w:rPr>
        <w:t>област Пловдив, община Пловдив,</w:t>
      </w:r>
      <w:r w:rsidR="005503DA" w:rsidRPr="00726C4A">
        <w:rPr>
          <w:rFonts w:ascii="Times New Roman" w:hAnsi="Times New Roman" w:cs="Times New Roman"/>
          <w:spacing w:val="-11"/>
          <w:sz w:val="24"/>
          <w:szCs w:val="24"/>
        </w:rPr>
        <w:t xml:space="preserve"> УПИ II-527.272 -производствена и складова дейност, кв.1 по плана на кв. „Изгрев – Изток”,</w:t>
      </w:r>
      <w:r w:rsidR="005503DA" w:rsidRPr="00726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03DA" w:rsidRPr="00726C4A">
        <w:rPr>
          <w:rFonts w:ascii="Times New Roman" w:eastAsia="Calibri" w:hAnsi="Times New Roman" w:cs="Times New Roman"/>
          <w:i/>
          <w:sz w:val="24"/>
          <w:szCs w:val="24"/>
        </w:rPr>
        <w:t>( съотв. на  ПИ</w:t>
      </w:r>
      <w:r w:rsidR="005503DA" w:rsidRPr="00726C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с идентификатор </w:t>
      </w:r>
      <w:r w:rsidR="005503DA" w:rsidRPr="00726C4A">
        <w:rPr>
          <w:rFonts w:ascii="Times New Roman" w:hAnsi="Times New Roman" w:cs="Times New Roman"/>
          <w:i/>
          <w:sz w:val="24"/>
          <w:szCs w:val="24"/>
        </w:rPr>
        <w:t xml:space="preserve">56784.527.272)  </w:t>
      </w:r>
      <w:r w:rsidR="005503DA" w:rsidRPr="00726C4A">
        <w:rPr>
          <w:rFonts w:ascii="Times New Roman" w:hAnsi="Times New Roman" w:cs="Times New Roman"/>
          <w:sz w:val="24"/>
          <w:szCs w:val="24"/>
        </w:rPr>
        <w:t xml:space="preserve"> и </w:t>
      </w:r>
      <w:r w:rsidR="005503DA" w:rsidRPr="00726C4A">
        <w:rPr>
          <w:rFonts w:ascii="Times New Roman" w:hAnsi="Times New Roman" w:cs="Times New Roman"/>
          <w:spacing w:val="-11"/>
          <w:sz w:val="24"/>
          <w:szCs w:val="24"/>
        </w:rPr>
        <w:t>УПИ III-527.339- за обществено обслужваща,  производствена и складова дейност</w:t>
      </w:r>
      <w:r w:rsidR="005503DA" w:rsidRPr="00726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03DA" w:rsidRPr="00726C4A">
        <w:rPr>
          <w:rFonts w:ascii="Times New Roman" w:eastAsia="Calibri" w:hAnsi="Times New Roman" w:cs="Times New Roman"/>
          <w:i/>
          <w:sz w:val="24"/>
          <w:szCs w:val="24"/>
        </w:rPr>
        <w:t>(съотв. на  ПИ</w:t>
      </w:r>
      <w:r w:rsidR="005503DA" w:rsidRPr="00726C4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с идентификатор </w:t>
      </w:r>
      <w:r w:rsidR="005503DA" w:rsidRPr="00726C4A">
        <w:rPr>
          <w:rFonts w:ascii="Times New Roman" w:hAnsi="Times New Roman" w:cs="Times New Roman"/>
          <w:i/>
          <w:sz w:val="24"/>
          <w:szCs w:val="24"/>
        </w:rPr>
        <w:t>56784.527.339)</w:t>
      </w:r>
      <w:r w:rsidR="005503DA" w:rsidRPr="00726C4A">
        <w:rPr>
          <w:rFonts w:ascii="Times New Roman" w:hAnsi="Times New Roman" w:cs="Times New Roman"/>
          <w:sz w:val="24"/>
          <w:szCs w:val="24"/>
          <w:lang w:val="ru-RU"/>
        </w:rPr>
        <w:t xml:space="preserve"> с обща площ </w:t>
      </w:r>
      <w:r w:rsidR="005503DA" w:rsidRPr="00726C4A">
        <w:rPr>
          <w:rFonts w:ascii="Times New Roman" w:hAnsi="Times New Roman" w:cs="Times New Roman"/>
          <w:bCs/>
          <w:sz w:val="24"/>
          <w:szCs w:val="24"/>
        </w:rPr>
        <w:t xml:space="preserve">10 280 </w:t>
      </w:r>
      <w:r w:rsidR="005503DA" w:rsidRPr="00726C4A">
        <w:rPr>
          <w:rFonts w:ascii="Times New Roman" w:hAnsi="Times New Roman" w:cs="Times New Roman"/>
          <w:sz w:val="24"/>
          <w:szCs w:val="24"/>
        </w:rPr>
        <w:t xml:space="preserve"> </w:t>
      </w:r>
      <w:r w:rsidR="005503DA" w:rsidRPr="00726C4A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bookmarkEnd w:id="2"/>
    <w:p w14:paraId="59997C3D" w14:textId="071AE983" w:rsidR="00D07FF4" w:rsidRPr="00726C4A" w:rsidRDefault="005503DA" w:rsidP="00726C4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C4A">
        <w:rPr>
          <w:rFonts w:ascii="Times New Roman" w:hAnsi="Times New Roman" w:cs="Times New Roman"/>
          <w:sz w:val="24"/>
          <w:szCs w:val="24"/>
        </w:rPr>
        <w:t>Към настоящия момент площадката, за която има издаден</w:t>
      </w:r>
      <w:r w:rsidR="006A4478" w:rsidRPr="00726C4A">
        <w:rPr>
          <w:rFonts w:ascii="Times New Roman" w:hAnsi="Times New Roman" w:cs="Times New Roman"/>
          <w:sz w:val="24"/>
          <w:szCs w:val="24"/>
        </w:rPr>
        <w:t xml:space="preserve">и: </w:t>
      </w:r>
      <w:r w:rsidR="00D07FF4" w:rsidRPr="00726C4A">
        <w:rPr>
          <w:rFonts w:ascii="Times New Roman" w:hAnsi="Times New Roman" w:cs="Times New Roman"/>
          <w:sz w:val="24"/>
          <w:szCs w:val="24"/>
        </w:rPr>
        <w:t>Решение № ПВ-76-ПР/2021г.</w:t>
      </w:r>
      <w:r w:rsidR="006A4478" w:rsidRPr="00726C4A">
        <w:rPr>
          <w:rFonts w:ascii="Times New Roman" w:hAnsi="Times New Roman" w:cs="Times New Roman"/>
          <w:sz w:val="24"/>
          <w:szCs w:val="24"/>
        </w:rPr>
        <w:t xml:space="preserve">, с което е преценено да не се извършва оценка на въздействието върху околната среда и писмо с изх. </w:t>
      </w:r>
      <w:r w:rsidR="006A4478" w:rsidRPr="00726C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ОВОС-1755-1/04.08.2023г. </w:t>
      </w:r>
      <w:r w:rsidR="006A4478" w:rsidRPr="00726C4A">
        <w:rPr>
          <w:rFonts w:ascii="Times New Roman" w:hAnsi="Times New Roman" w:cs="Times New Roman"/>
          <w:sz w:val="24"/>
          <w:szCs w:val="24"/>
        </w:rPr>
        <w:t xml:space="preserve">от Директора на РИОСВ Пловдив </w:t>
      </w:r>
      <w:r w:rsidRPr="00726C4A">
        <w:rPr>
          <w:rFonts w:ascii="Times New Roman" w:hAnsi="Times New Roman" w:cs="Times New Roman"/>
          <w:sz w:val="24"/>
          <w:szCs w:val="24"/>
        </w:rPr>
        <w:t>- е изградена и Дружеството притежава необходимото за тази дейност разрешително №</w:t>
      </w:r>
      <w:r w:rsidRPr="00726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0BC0" w:rsidRPr="00726C4A">
        <w:rPr>
          <w:rFonts w:ascii="Times New Roman" w:eastAsia="Calibri" w:hAnsi="Times New Roman" w:cs="Times New Roman"/>
          <w:sz w:val="24"/>
          <w:szCs w:val="24"/>
        </w:rPr>
        <w:t>09-ДО-00000968-0</w:t>
      </w:r>
      <w:r w:rsidR="00845470" w:rsidRPr="00726C4A">
        <w:rPr>
          <w:rFonts w:ascii="Times New Roman" w:eastAsia="Calibri" w:hAnsi="Times New Roman" w:cs="Times New Roman"/>
          <w:sz w:val="24"/>
          <w:szCs w:val="24"/>
        </w:rPr>
        <w:t>5</w:t>
      </w:r>
      <w:r w:rsidR="008C0BC0" w:rsidRPr="00726C4A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845470" w:rsidRPr="00726C4A">
        <w:rPr>
          <w:rFonts w:ascii="Times New Roman" w:eastAsia="Calibri" w:hAnsi="Times New Roman" w:cs="Times New Roman"/>
          <w:sz w:val="24"/>
          <w:szCs w:val="24"/>
        </w:rPr>
        <w:t>16.08</w:t>
      </w:r>
      <w:r w:rsidR="008C0BC0" w:rsidRPr="00726C4A">
        <w:rPr>
          <w:rFonts w:ascii="Times New Roman" w:eastAsia="Calibri" w:hAnsi="Times New Roman" w:cs="Times New Roman"/>
          <w:sz w:val="24"/>
          <w:szCs w:val="24"/>
        </w:rPr>
        <w:t>.202</w:t>
      </w:r>
      <w:r w:rsidR="00845470" w:rsidRPr="00726C4A">
        <w:rPr>
          <w:rFonts w:ascii="Times New Roman" w:eastAsia="Calibri" w:hAnsi="Times New Roman" w:cs="Times New Roman"/>
          <w:sz w:val="24"/>
          <w:szCs w:val="24"/>
        </w:rPr>
        <w:t>3</w:t>
      </w:r>
      <w:r w:rsidRPr="00726C4A">
        <w:rPr>
          <w:rFonts w:ascii="Times New Roman" w:hAnsi="Times New Roman" w:cs="Times New Roman"/>
          <w:sz w:val="24"/>
          <w:szCs w:val="24"/>
        </w:rPr>
        <w:t>год, издадено по реда на Закона за управление на отпадъците</w:t>
      </w:r>
      <w:r w:rsidR="0054598E" w:rsidRPr="00726C4A">
        <w:rPr>
          <w:rFonts w:ascii="Times New Roman" w:hAnsi="Times New Roman" w:cs="Times New Roman"/>
          <w:sz w:val="24"/>
          <w:szCs w:val="24"/>
        </w:rPr>
        <w:t xml:space="preserve"> </w:t>
      </w:r>
      <w:r w:rsidRPr="00726C4A">
        <w:rPr>
          <w:rFonts w:ascii="Times New Roman" w:hAnsi="Times New Roman" w:cs="Times New Roman"/>
          <w:sz w:val="24"/>
          <w:szCs w:val="24"/>
        </w:rPr>
        <w:t>(ЗУО).</w:t>
      </w:r>
      <w:bookmarkStart w:id="3" w:name="_Hlk127175759"/>
    </w:p>
    <w:p w14:paraId="50BF3396" w14:textId="33459C54" w:rsidR="00F05988" w:rsidRPr="00726C4A" w:rsidRDefault="005503DA" w:rsidP="00726C4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C4A">
        <w:rPr>
          <w:rFonts w:ascii="Times New Roman" w:eastAsia="Times New Roman" w:hAnsi="Times New Roman" w:cs="Times New Roman"/>
          <w:sz w:val="24"/>
          <w:szCs w:val="24"/>
        </w:rPr>
        <w:t>Дружеството</w:t>
      </w:r>
      <w:r w:rsidRPr="00726C4A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726C4A">
        <w:rPr>
          <w:rFonts w:ascii="Times New Roman" w:hAnsi="Times New Roman" w:cs="Times New Roman"/>
          <w:sz w:val="24"/>
          <w:szCs w:val="24"/>
        </w:rPr>
        <w:t xml:space="preserve">възнамерява да увеличи </w:t>
      </w:r>
      <w:r w:rsidR="00FF383A" w:rsidRPr="00726C4A">
        <w:rPr>
          <w:rFonts w:ascii="Times New Roman" w:eastAsia="Times New Roman" w:hAnsi="Times New Roman" w:cs="Times New Roman"/>
          <w:sz w:val="24"/>
          <w:szCs w:val="24"/>
        </w:rPr>
        <w:t xml:space="preserve">количествата на вече разрешените за приемане </w:t>
      </w:r>
      <w:r w:rsidR="006A4478" w:rsidRPr="00726C4A">
        <w:rPr>
          <w:rFonts w:ascii="Times New Roman" w:eastAsia="Times New Roman" w:hAnsi="Times New Roman" w:cs="Times New Roman"/>
          <w:sz w:val="24"/>
          <w:szCs w:val="24"/>
        </w:rPr>
        <w:t>НУБА</w:t>
      </w:r>
      <w:r w:rsidR="00FF383A" w:rsidRPr="00726C4A">
        <w:rPr>
          <w:rFonts w:ascii="Times New Roman" w:eastAsia="Times New Roman" w:hAnsi="Times New Roman" w:cs="Times New Roman"/>
          <w:sz w:val="24"/>
          <w:szCs w:val="24"/>
        </w:rPr>
        <w:t xml:space="preserve"> за извършване на дейност </w:t>
      </w:r>
      <w:r w:rsidR="00FF383A" w:rsidRPr="006C7ED9">
        <w:rPr>
          <w:rFonts w:ascii="Times New Roman" w:eastAsia="Times New Roman" w:hAnsi="Times New Roman" w:cs="Times New Roman"/>
          <w:sz w:val="24"/>
          <w:szCs w:val="24"/>
        </w:rPr>
        <w:t xml:space="preserve">с код </w:t>
      </w:r>
      <w:r w:rsidR="00FF383A" w:rsidRPr="006C7ED9">
        <w:rPr>
          <w:rFonts w:ascii="Times New Roman" w:eastAsia="Times New Roman" w:hAnsi="Times New Roman" w:cs="Times New Roman"/>
          <w:sz w:val="24"/>
          <w:szCs w:val="24"/>
          <w:lang w:val="en-US"/>
        </w:rPr>
        <w:t>R13</w:t>
      </w:r>
      <w:r w:rsidR="008C0BC0" w:rsidRPr="00726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00F6" w:rsidRPr="00726C4A">
        <w:rPr>
          <w:rFonts w:ascii="Times New Roman" w:eastAsia="Times New Roman" w:hAnsi="Times New Roman" w:cs="Times New Roman"/>
          <w:sz w:val="24"/>
          <w:szCs w:val="24"/>
        </w:rPr>
        <w:t>-</w:t>
      </w:r>
      <w:r w:rsidR="00FF383A" w:rsidRPr="00726C4A">
        <w:rPr>
          <w:rFonts w:ascii="Times New Roman" w:eastAsia="Times New Roman" w:hAnsi="Times New Roman" w:cs="Times New Roman"/>
          <w:sz w:val="24"/>
          <w:szCs w:val="24"/>
        </w:rPr>
        <w:t xml:space="preserve">съхраняване на отпадъци до извършването на  някоя от дейностите  с кодове </w:t>
      </w:r>
      <w:r w:rsidR="00FF383A" w:rsidRPr="00726C4A">
        <w:rPr>
          <w:rFonts w:ascii="Times New Roman" w:eastAsia="Times New Roman" w:hAnsi="Times New Roman" w:cs="Times New Roman"/>
          <w:sz w:val="24"/>
          <w:szCs w:val="24"/>
          <w:lang w:val="en-US"/>
        </w:rPr>
        <w:t>(R1-R12)</w:t>
      </w:r>
      <w:r w:rsidR="00FF383A" w:rsidRPr="00726C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FF383A" w:rsidRPr="00726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F383A" w:rsidRPr="00726C4A">
        <w:rPr>
          <w:rFonts w:ascii="Times New Roman" w:eastAsia="Times New Roman" w:hAnsi="Times New Roman" w:cs="Times New Roman"/>
          <w:sz w:val="24"/>
          <w:szCs w:val="24"/>
        </w:rPr>
        <w:t>с изключение на временното съхраняване на отпадъците на площадката на образуването до събирането им</w:t>
      </w:r>
      <w:r w:rsidR="003F00F6" w:rsidRPr="00726C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383A" w:rsidRPr="00726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2ADD81" w14:textId="40142B8A" w:rsidR="00F05988" w:rsidRPr="00726C4A" w:rsidRDefault="00FF383A" w:rsidP="00726C4A">
      <w:pPr>
        <w:spacing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726C4A">
        <w:rPr>
          <w:rFonts w:ascii="Times New Roman" w:eastAsia="Times New Roman" w:hAnsi="Times New Roman" w:cs="Times New Roman"/>
          <w:sz w:val="24"/>
          <w:szCs w:val="24"/>
        </w:rPr>
        <w:t xml:space="preserve">- за </w:t>
      </w:r>
      <w:r w:rsidR="00DE67C5" w:rsidRPr="00726C4A">
        <w:rPr>
          <w:rFonts w:ascii="Times New Roman" w:eastAsia="Times New Roman" w:hAnsi="Times New Roman" w:cs="Times New Roman"/>
          <w:sz w:val="24"/>
          <w:szCs w:val="24"/>
        </w:rPr>
        <w:t xml:space="preserve">отпадъци с </w:t>
      </w:r>
      <w:r w:rsidR="008C0BC0" w:rsidRPr="00726C4A">
        <w:rPr>
          <w:rFonts w:ascii="Times New Roman" w:eastAsia="Times New Roman" w:hAnsi="Times New Roman" w:cs="Times New Roman"/>
          <w:sz w:val="24"/>
          <w:szCs w:val="24"/>
        </w:rPr>
        <w:t xml:space="preserve">код </w:t>
      </w:r>
      <w:r w:rsidR="006A4478" w:rsidRPr="00726C4A">
        <w:rPr>
          <w:rFonts w:ascii="Times New Roman" w:eastAsia="Times New Roman" w:hAnsi="Times New Roman" w:cs="Times New Roman"/>
          <w:sz w:val="24"/>
          <w:szCs w:val="24"/>
        </w:rPr>
        <w:t>16 06 01</w:t>
      </w:r>
      <w:r w:rsidR="00845470" w:rsidRPr="00726C4A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726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C4A">
        <w:rPr>
          <w:rFonts w:ascii="Times New Roman" w:hAnsi="Times New Roman" w:cs="Times New Roman"/>
          <w:spacing w:val="-7"/>
          <w:sz w:val="24"/>
          <w:szCs w:val="24"/>
        </w:rPr>
        <w:t xml:space="preserve">- от </w:t>
      </w:r>
      <w:r w:rsidR="00845470" w:rsidRPr="00726C4A">
        <w:rPr>
          <w:rFonts w:ascii="Times New Roman" w:hAnsi="Times New Roman" w:cs="Times New Roman"/>
          <w:spacing w:val="-7"/>
          <w:sz w:val="24"/>
          <w:szCs w:val="24"/>
        </w:rPr>
        <w:t>1</w:t>
      </w:r>
      <w:r w:rsidR="006A4478" w:rsidRPr="00726C4A">
        <w:rPr>
          <w:rFonts w:ascii="Times New Roman" w:hAnsi="Times New Roman" w:cs="Times New Roman"/>
          <w:spacing w:val="-7"/>
          <w:sz w:val="24"/>
          <w:szCs w:val="24"/>
        </w:rPr>
        <w:t>0</w:t>
      </w:r>
      <w:r w:rsidR="008C0BC0" w:rsidRPr="00726C4A">
        <w:rPr>
          <w:rFonts w:ascii="Times New Roman" w:hAnsi="Times New Roman" w:cs="Times New Roman"/>
          <w:spacing w:val="-7"/>
          <w:sz w:val="24"/>
          <w:szCs w:val="24"/>
        </w:rPr>
        <w:t>0</w:t>
      </w:r>
      <w:r w:rsidR="003F3E0C" w:rsidRPr="00726C4A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726C4A">
        <w:rPr>
          <w:rFonts w:ascii="Times New Roman" w:hAnsi="Times New Roman" w:cs="Times New Roman"/>
          <w:spacing w:val="-7"/>
          <w:sz w:val="24"/>
          <w:szCs w:val="24"/>
        </w:rPr>
        <w:t>т /год</w:t>
      </w:r>
      <w:r w:rsidR="003F00F6" w:rsidRPr="00726C4A">
        <w:rPr>
          <w:rFonts w:ascii="Times New Roman" w:hAnsi="Times New Roman" w:cs="Times New Roman"/>
          <w:spacing w:val="-7"/>
          <w:sz w:val="24"/>
          <w:szCs w:val="24"/>
        </w:rPr>
        <w:t>.</w:t>
      </w:r>
      <w:r w:rsidRPr="00726C4A">
        <w:rPr>
          <w:rFonts w:ascii="Times New Roman" w:hAnsi="Times New Roman" w:cs="Times New Roman"/>
          <w:spacing w:val="-7"/>
          <w:sz w:val="24"/>
          <w:szCs w:val="24"/>
        </w:rPr>
        <w:t xml:space="preserve"> на  </w:t>
      </w:r>
      <w:r w:rsidR="006A4478" w:rsidRPr="00726C4A">
        <w:rPr>
          <w:rFonts w:ascii="Times New Roman" w:hAnsi="Times New Roman" w:cs="Times New Roman"/>
          <w:spacing w:val="-7"/>
          <w:sz w:val="24"/>
          <w:szCs w:val="24"/>
        </w:rPr>
        <w:t>2</w:t>
      </w:r>
      <w:r w:rsidR="008C0BC0" w:rsidRPr="00726C4A">
        <w:rPr>
          <w:rFonts w:ascii="Times New Roman" w:hAnsi="Times New Roman" w:cs="Times New Roman"/>
          <w:spacing w:val="-7"/>
          <w:sz w:val="24"/>
          <w:szCs w:val="24"/>
        </w:rPr>
        <w:t>000</w:t>
      </w:r>
      <w:r w:rsidR="00375665" w:rsidRPr="00726C4A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726C4A">
        <w:rPr>
          <w:rFonts w:ascii="Times New Roman" w:hAnsi="Times New Roman" w:cs="Times New Roman"/>
          <w:spacing w:val="-7"/>
          <w:sz w:val="24"/>
          <w:szCs w:val="24"/>
        </w:rPr>
        <w:t>т /год</w:t>
      </w:r>
      <w:r w:rsidR="003F00F6" w:rsidRPr="00726C4A">
        <w:rPr>
          <w:rFonts w:ascii="Times New Roman" w:hAnsi="Times New Roman" w:cs="Times New Roman"/>
          <w:spacing w:val="-7"/>
          <w:sz w:val="24"/>
          <w:szCs w:val="24"/>
        </w:rPr>
        <w:t>.</w:t>
      </w:r>
      <w:r w:rsidRPr="00726C4A">
        <w:rPr>
          <w:rFonts w:ascii="Times New Roman" w:hAnsi="Times New Roman" w:cs="Times New Roman"/>
          <w:spacing w:val="-7"/>
          <w:sz w:val="24"/>
          <w:szCs w:val="24"/>
        </w:rPr>
        <w:t xml:space="preserve"> ;</w:t>
      </w:r>
    </w:p>
    <w:p w14:paraId="70B5EAD5" w14:textId="2057DB37" w:rsidR="00D07FF4" w:rsidRPr="00726C4A" w:rsidRDefault="008C0BC0" w:rsidP="00726C4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C4A">
        <w:rPr>
          <w:rFonts w:ascii="Times New Roman" w:hAnsi="Times New Roman" w:cs="Times New Roman"/>
          <w:sz w:val="24"/>
          <w:szCs w:val="24"/>
        </w:rPr>
        <w:t xml:space="preserve">Площадката отговаря на изискванията заложени в чл. 38, ал. 1 на Закона за управление на отпадъците </w:t>
      </w:r>
      <w:r w:rsidRPr="00726C4A">
        <w:rPr>
          <w:rFonts w:ascii="Times New Roman" w:hAnsi="Times New Roman" w:cs="Times New Roman"/>
          <w:i/>
          <w:iCs/>
          <w:sz w:val="24"/>
          <w:szCs w:val="24"/>
        </w:rPr>
        <w:t xml:space="preserve">/обн. ДВ бр. 53 от 13.07.2012 г., .... </w:t>
      </w:r>
      <w:r w:rsidRPr="00726C4A">
        <w:rPr>
          <w:rFonts w:ascii="Times New Roman" w:hAnsi="Times New Roman" w:cs="Times New Roman"/>
          <w:i/>
          <w:iCs/>
          <w:sz w:val="24"/>
          <w:szCs w:val="24"/>
          <w:shd w:val="clear" w:color="auto" w:fill="FEFEFE"/>
        </w:rPr>
        <w:t>изм.</w:t>
      </w:r>
      <w:r w:rsidR="00310B5D" w:rsidRPr="00726C4A">
        <w:rPr>
          <w:rFonts w:ascii="Times New Roman" w:hAnsi="Times New Roman" w:cs="Times New Roman"/>
          <w:i/>
          <w:iCs/>
          <w:sz w:val="24"/>
          <w:szCs w:val="24"/>
          <w:shd w:val="clear" w:color="auto" w:fill="FEFEFE"/>
        </w:rPr>
        <w:t>и доп….</w:t>
      </w:r>
      <w:r w:rsidRPr="00726C4A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54598E" w:rsidRPr="00726C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54598E" w:rsidRPr="00726C4A">
        <w:rPr>
          <w:rFonts w:ascii="Times New Roman" w:hAnsi="Times New Roman" w:cs="Times New Roman"/>
          <w:sz w:val="24"/>
          <w:szCs w:val="24"/>
        </w:rPr>
        <w:t>С</w:t>
      </w:r>
      <w:r w:rsidRPr="00726C4A">
        <w:rPr>
          <w:rFonts w:ascii="Times New Roman" w:hAnsi="Times New Roman" w:cs="Times New Roman"/>
          <w:sz w:val="24"/>
          <w:szCs w:val="24"/>
        </w:rPr>
        <w:t xml:space="preserve">ъздадена </w:t>
      </w:r>
      <w:r w:rsidR="0054598E" w:rsidRPr="00726C4A">
        <w:rPr>
          <w:rFonts w:ascii="Times New Roman" w:hAnsi="Times New Roman" w:cs="Times New Roman"/>
          <w:sz w:val="24"/>
          <w:szCs w:val="24"/>
        </w:rPr>
        <w:t xml:space="preserve">е </w:t>
      </w:r>
      <w:r w:rsidRPr="00726C4A">
        <w:rPr>
          <w:rFonts w:ascii="Times New Roman" w:hAnsi="Times New Roman" w:cs="Times New Roman"/>
          <w:sz w:val="24"/>
          <w:szCs w:val="24"/>
        </w:rPr>
        <w:t xml:space="preserve">инфраструктура </w:t>
      </w:r>
      <w:r w:rsidR="0054598E" w:rsidRPr="00726C4A">
        <w:rPr>
          <w:rFonts w:ascii="Times New Roman" w:hAnsi="Times New Roman" w:cs="Times New Roman"/>
          <w:sz w:val="24"/>
          <w:szCs w:val="24"/>
        </w:rPr>
        <w:t>осигуряваща</w:t>
      </w:r>
      <w:r w:rsidRPr="00726C4A">
        <w:rPr>
          <w:rFonts w:ascii="Times New Roman" w:hAnsi="Times New Roman" w:cs="Times New Roman"/>
          <w:sz w:val="24"/>
          <w:szCs w:val="24"/>
        </w:rPr>
        <w:t xml:space="preserve"> извършване на разрешените дейности</w:t>
      </w:r>
      <w:r w:rsidR="0054598E" w:rsidRPr="00726C4A">
        <w:rPr>
          <w:rFonts w:ascii="Times New Roman" w:hAnsi="Times New Roman" w:cs="Times New Roman"/>
          <w:sz w:val="24"/>
          <w:szCs w:val="24"/>
        </w:rPr>
        <w:t xml:space="preserve">: оградена е с </w:t>
      </w:r>
      <w:r w:rsidR="0054598E" w:rsidRPr="00726C4A">
        <w:rPr>
          <w:rFonts w:ascii="Times New Roman" w:hAnsi="Times New Roman" w:cs="Times New Roman"/>
          <w:sz w:val="24"/>
          <w:szCs w:val="24"/>
        </w:rPr>
        <w:lastRenderedPageBreak/>
        <w:t xml:space="preserve">плътна ограда; осигурена  24-часова охрана и видеонаблюдение; цялата площ е с непропусклива повърхност бетон и асфалт. </w:t>
      </w:r>
      <w:r w:rsidR="00D07FF4" w:rsidRPr="00726C4A">
        <w:rPr>
          <w:rFonts w:ascii="Times New Roman" w:hAnsi="Times New Roman" w:cs="Times New Roman"/>
          <w:sz w:val="24"/>
          <w:szCs w:val="24"/>
        </w:rPr>
        <w:t>У</w:t>
      </w:r>
      <w:r w:rsidRPr="00726C4A">
        <w:rPr>
          <w:rFonts w:ascii="Times New Roman" w:hAnsi="Times New Roman" w:cs="Times New Roman"/>
          <w:sz w:val="24"/>
          <w:szCs w:val="24"/>
        </w:rPr>
        <w:t xml:space="preserve">величаване  количествата на вече разрешените за приемане отпадъци </w:t>
      </w:r>
      <w:r w:rsidRPr="00726C4A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не изисква допълнителни площи. </w:t>
      </w:r>
      <w:r w:rsidRPr="00726C4A">
        <w:rPr>
          <w:rFonts w:ascii="Times New Roman" w:hAnsi="Times New Roman" w:cs="Times New Roman"/>
          <w:sz w:val="24"/>
          <w:szCs w:val="24"/>
        </w:rPr>
        <w:t xml:space="preserve">Не се предвижда ново строителство, което изключва  изкопни дейности  и използване на взривни устройства. </w:t>
      </w:r>
    </w:p>
    <w:p w14:paraId="0A1A975B" w14:textId="77777777" w:rsidR="00D07FF4" w:rsidRPr="00726C4A" w:rsidRDefault="008C0BC0" w:rsidP="00726C4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C4A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Извършваните до момента дейности на територията на производствената площадка, включително и заявените с настоящото ИП промени не са свързани с  използването на производствени води. </w:t>
      </w:r>
      <w:r w:rsidR="0054598E" w:rsidRPr="00726C4A">
        <w:rPr>
          <w:rFonts w:ascii="Times New Roman" w:hAnsi="Times New Roman" w:cs="Times New Roman"/>
          <w:sz w:val="24"/>
          <w:szCs w:val="24"/>
        </w:rPr>
        <w:t>В</w:t>
      </w:r>
      <w:r w:rsidR="00AE49E7" w:rsidRPr="00726C4A">
        <w:rPr>
          <w:rFonts w:ascii="Times New Roman" w:hAnsi="Times New Roman" w:cs="Times New Roman"/>
          <w:sz w:val="24"/>
          <w:szCs w:val="24"/>
          <w:lang w:eastAsia="bg-BG"/>
        </w:rPr>
        <w:t>одоснабдяването  за питейно – битови нужди на обекта ще се осъществява, чрез съществуващата ВиК мрежа.</w:t>
      </w:r>
    </w:p>
    <w:p w14:paraId="63132031" w14:textId="77777777" w:rsidR="00DE67C5" w:rsidRPr="00726C4A" w:rsidRDefault="00AE49E7" w:rsidP="00726C4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C4A">
        <w:rPr>
          <w:rFonts w:ascii="Times New Roman" w:hAnsi="Times New Roman" w:cs="Times New Roman"/>
          <w:sz w:val="24"/>
          <w:szCs w:val="24"/>
        </w:rPr>
        <w:t>На обекта не се предвижда използването на производствени води, в следствие на което отпадните води, които ще се генерират са дъждовни и битово – фекални. Битово – фекалните отпадни води ще се отвеждат в съществуващата канализационна система.</w:t>
      </w:r>
    </w:p>
    <w:p w14:paraId="5E7FDDBD" w14:textId="22138CF4" w:rsidR="00AE49E7" w:rsidRPr="00726C4A" w:rsidRDefault="00AE49E7" w:rsidP="00726C4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C4A">
        <w:rPr>
          <w:rFonts w:ascii="Times New Roman" w:hAnsi="Times New Roman" w:cs="Times New Roman"/>
          <w:sz w:val="24"/>
          <w:szCs w:val="24"/>
        </w:rPr>
        <w:t>Площадковите отпадъчни води се отвеждат чрез изградена канализационна мрежа, като на площадката за разкомплектоване</w:t>
      </w:r>
      <w:r w:rsidR="006B3F00" w:rsidRPr="00726C4A">
        <w:rPr>
          <w:rFonts w:ascii="Times New Roman" w:hAnsi="Times New Roman" w:cs="Times New Roman"/>
          <w:sz w:val="24"/>
          <w:szCs w:val="24"/>
        </w:rPr>
        <w:t xml:space="preserve">/съхранение </w:t>
      </w:r>
      <w:r w:rsidRPr="00726C4A">
        <w:rPr>
          <w:rFonts w:ascii="Times New Roman" w:hAnsi="Times New Roman" w:cs="Times New Roman"/>
          <w:sz w:val="24"/>
          <w:szCs w:val="24"/>
        </w:rPr>
        <w:t xml:space="preserve"> на ИУМПС преминават през монтиран каломаслоуловител. Електрозахранването ще се осъществява, чрез съществуваща електропреносна мрежа</w:t>
      </w:r>
    </w:p>
    <w:p w14:paraId="6A6A9292" w14:textId="77777777" w:rsidR="00670FCA" w:rsidRPr="00726C4A" w:rsidRDefault="00B31508" w:rsidP="00726C4A">
      <w:pPr>
        <w:spacing w:line="240" w:lineRule="auto"/>
        <w:ind w:left="-57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726C4A">
        <w:rPr>
          <w:rFonts w:ascii="Times New Roman" w:eastAsia="Calibri" w:hAnsi="Times New Roman" w:cs="Times New Roman"/>
          <w:b/>
          <w:sz w:val="24"/>
          <w:szCs w:val="24"/>
        </w:rPr>
        <w:t xml:space="preserve">Инвестиционното предложение е за разширение на съществуваща дейност , като не попада в обхвата на  </w:t>
      </w:r>
      <w:r w:rsidRPr="00726C4A">
        <w:rPr>
          <w:rFonts w:ascii="Times New Roman" w:eastAsia="Times New Roman" w:hAnsi="Times New Roman" w:cs="Times New Roman"/>
          <w:b/>
          <w:iCs/>
          <w:sz w:val="24"/>
          <w:szCs w:val="24"/>
        </w:rPr>
        <w:t>Приложение №1 и 2 от ЗООС</w:t>
      </w:r>
    </w:p>
    <w:p w14:paraId="1585CEFF" w14:textId="77777777" w:rsidR="00837C35" w:rsidRPr="00E70E5C" w:rsidRDefault="00CE1E8C" w:rsidP="00E70E5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0E5C">
        <w:rPr>
          <w:rFonts w:ascii="Times New Roman" w:eastAsia="Calibri" w:hAnsi="Times New Roman" w:cs="Times New Roman"/>
          <w:sz w:val="24"/>
          <w:szCs w:val="24"/>
        </w:rPr>
        <w:t>(</w:t>
      </w:r>
      <w:r w:rsidRPr="00E70E5C">
        <w:rPr>
          <w:rFonts w:ascii="Times New Roman" w:eastAsia="Calibri" w:hAnsi="Times New Roman" w:cs="Times New Roman"/>
          <w:i/>
          <w:sz w:val="24"/>
          <w:szCs w:val="24"/>
        </w:rPr>
        <w:t>посочва се характерът на инвестиционното предложение, в т.ч. дали е за новоинвестиционно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14:paraId="4962CBF3" w14:textId="77777777" w:rsidR="00904D25" w:rsidRPr="00E70E5C" w:rsidRDefault="00904D25" w:rsidP="00E70E5C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0E5C">
        <w:rPr>
          <w:rFonts w:ascii="Times New Roman" w:hAnsi="Times New Roman" w:cs="Times New Roman"/>
          <w:b/>
          <w:sz w:val="24"/>
          <w:szCs w:val="24"/>
        </w:rPr>
        <w:t>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/пътища/улици, газопровод, електропроводи и др./; предвидени изкопни работи, предполагаема дълбочина на изкопите, ползване на взрив</w:t>
      </w:r>
    </w:p>
    <w:p w14:paraId="46EC1E91" w14:textId="0FC4257F" w:rsidR="00D07FF4" w:rsidRPr="00E70E5C" w:rsidRDefault="003E631B" w:rsidP="00E70E5C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E70E5C">
        <w:rPr>
          <w:rFonts w:ascii="Times New Roman" w:eastAsia="Calibri" w:hAnsi="Times New Roman" w:cs="Times New Roman"/>
          <w:sz w:val="24"/>
          <w:szCs w:val="24"/>
        </w:rPr>
        <w:t>Инвестиционното предложение е за разширение на съществуващ обект  с обществено обслужваща дейност. Т</w:t>
      </w:r>
      <w:r w:rsidRPr="00E70E5C">
        <w:rPr>
          <w:rFonts w:ascii="Times New Roman" w:hAnsi="Times New Roman" w:cs="Times New Roman"/>
          <w:sz w:val="24"/>
          <w:szCs w:val="24"/>
        </w:rPr>
        <w:t>о ще се реализира на действаща площадка</w:t>
      </w:r>
      <w:r w:rsidR="009C543B" w:rsidRPr="00E70E5C">
        <w:rPr>
          <w:rFonts w:ascii="Times New Roman" w:hAnsi="Times New Roman" w:cs="Times New Roman"/>
          <w:sz w:val="24"/>
          <w:szCs w:val="24"/>
        </w:rPr>
        <w:t xml:space="preserve"> </w:t>
      </w:r>
      <w:r w:rsidR="00596E52" w:rsidRPr="00E70E5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9C543B" w:rsidRPr="00E70E5C">
        <w:rPr>
          <w:rFonts w:ascii="Times New Roman" w:hAnsi="Times New Roman" w:cs="Times New Roman"/>
          <w:sz w:val="24"/>
          <w:szCs w:val="24"/>
        </w:rPr>
        <w:t xml:space="preserve">област Пловдив, община Пловдив, </w:t>
      </w:r>
      <w:r w:rsidR="009C543B" w:rsidRPr="00E70E5C">
        <w:rPr>
          <w:rFonts w:ascii="Times New Roman" w:hAnsi="Times New Roman" w:cs="Times New Roman"/>
          <w:spacing w:val="-11"/>
          <w:sz w:val="24"/>
          <w:szCs w:val="24"/>
        </w:rPr>
        <w:t xml:space="preserve">гр. Пловдив, </w:t>
      </w:r>
      <w:r w:rsidR="00D07FF4" w:rsidRPr="00E70E5C">
        <w:rPr>
          <w:rFonts w:ascii="Times New Roman" w:eastAsia="Calibri" w:hAnsi="Times New Roman" w:cs="Times New Roman"/>
          <w:iCs/>
          <w:sz w:val="24"/>
          <w:szCs w:val="24"/>
        </w:rPr>
        <w:t xml:space="preserve">ПИ с идентификатори: </w:t>
      </w:r>
      <w:r w:rsidR="00D07FF4" w:rsidRPr="00E70E5C">
        <w:rPr>
          <w:rFonts w:ascii="Times New Roman" w:hAnsi="Times New Roman" w:cs="Times New Roman"/>
          <w:iCs/>
          <w:sz w:val="24"/>
          <w:szCs w:val="24"/>
        </w:rPr>
        <w:t>56784.527.272 и   56784.527.339</w:t>
      </w:r>
      <w:r w:rsidR="00D07FF4" w:rsidRPr="00E70E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 обща площ </w:t>
      </w:r>
      <w:r w:rsidR="00D07FF4" w:rsidRPr="00E70E5C">
        <w:rPr>
          <w:rFonts w:ascii="Times New Roman" w:hAnsi="Times New Roman" w:cs="Times New Roman"/>
          <w:bCs/>
          <w:iCs/>
          <w:sz w:val="24"/>
          <w:szCs w:val="24"/>
        </w:rPr>
        <w:t xml:space="preserve">10 280 </w:t>
      </w:r>
      <w:r w:rsidR="00D07FF4" w:rsidRPr="00E70E5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07FF4" w:rsidRPr="00E70E5C">
        <w:rPr>
          <w:rFonts w:ascii="Times New Roman" w:hAnsi="Times New Roman" w:cs="Times New Roman"/>
          <w:iCs/>
          <w:sz w:val="24"/>
          <w:szCs w:val="24"/>
          <w:lang w:val="ru-RU"/>
        </w:rPr>
        <w:t>кв.м.</w:t>
      </w:r>
    </w:p>
    <w:p w14:paraId="524B275E" w14:textId="32E8F5DE" w:rsidR="00501CAD" w:rsidRPr="00E70E5C" w:rsidRDefault="00E142C6" w:rsidP="00E70E5C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E5C">
        <w:rPr>
          <w:rFonts w:ascii="Times New Roman" w:hAnsi="Times New Roman" w:cs="Times New Roman"/>
          <w:bCs/>
          <w:sz w:val="24"/>
          <w:szCs w:val="24"/>
        </w:rPr>
        <w:t>Увеличаването</w:t>
      </w:r>
      <w:r w:rsidR="00226045" w:rsidRPr="00E70E5C">
        <w:rPr>
          <w:rFonts w:ascii="Times New Roman" w:hAnsi="Times New Roman" w:cs="Times New Roman"/>
          <w:bCs/>
          <w:sz w:val="24"/>
          <w:szCs w:val="24"/>
        </w:rPr>
        <w:t xml:space="preserve"> на количествата на вече разрешените </w:t>
      </w:r>
      <w:r w:rsidR="006A4478">
        <w:rPr>
          <w:rFonts w:ascii="Times New Roman" w:hAnsi="Times New Roman" w:cs="Times New Roman"/>
          <w:sz w:val="24"/>
          <w:szCs w:val="24"/>
          <w:lang w:eastAsia="bg-BG"/>
        </w:rPr>
        <w:t>НУБА с код 16 06 01*</w:t>
      </w:r>
      <w:r w:rsidR="00226045" w:rsidRPr="00E70E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7FF4" w:rsidRPr="00E70E5C">
        <w:rPr>
          <w:rFonts w:ascii="Times New Roman" w:hAnsi="Times New Roman" w:cs="Times New Roman"/>
          <w:sz w:val="24"/>
          <w:szCs w:val="24"/>
          <w:lang w:eastAsia="bg-BG"/>
        </w:rPr>
        <w:t>не</w:t>
      </w:r>
      <w:r w:rsidR="006F0760" w:rsidRPr="00E70E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1CAD" w:rsidRPr="00E70E5C">
        <w:rPr>
          <w:rFonts w:ascii="Times New Roman" w:hAnsi="Times New Roman" w:cs="Times New Roman"/>
          <w:bCs/>
          <w:sz w:val="24"/>
          <w:szCs w:val="24"/>
        </w:rPr>
        <w:t xml:space="preserve"> е свързано с наемане на </w:t>
      </w:r>
      <w:r w:rsidR="00AE49E7" w:rsidRPr="00E70E5C">
        <w:rPr>
          <w:rFonts w:ascii="Times New Roman" w:hAnsi="Times New Roman" w:cs="Times New Roman"/>
          <w:bCs/>
          <w:sz w:val="24"/>
          <w:szCs w:val="24"/>
        </w:rPr>
        <w:t xml:space="preserve">допълнителни площи и помещения. </w:t>
      </w:r>
    </w:p>
    <w:p w14:paraId="28322448" w14:textId="6A6FD9CF" w:rsidR="00AE49E7" w:rsidRPr="00E70E5C" w:rsidRDefault="00AE49E7" w:rsidP="00E70E5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E5C">
        <w:rPr>
          <w:rFonts w:ascii="Times New Roman" w:hAnsi="Times New Roman" w:cs="Times New Roman"/>
          <w:bCs/>
          <w:sz w:val="24"/>
          <w:szCs w:val="24"/>
        </w:rPr>
        <w:t>Инфрастру</w:t>
      </w:r>
      <w:r w:rsidR="005503DA" w:rsidRPr="00E70E5C">
        <w:rPr>
          <w:rFonts w:ascii="Times New Roman" w:hAnsi="Times New Roman" w:cs="Times New Roman"/>
          <w:bCs/>
          <w:sz w:val="24"/>
          <w:szCs w:val="24"/>
        </w:rPr>
        <w:t>кту</w:t>
      </w:r>
      <w:r w:rsidRPr="00E70E5C">
        <w:rPr>
          <w:rFonts w:ascii="Times New Roman" w:hAnsi="Times New Roman" w:cs="Times New Roman"/>
          <w:bCs/>
          <w:sz w:val="24"/>
          <w:szCs w:val="24"/>
        </w:rPr>
        <w:t>рата  на съществуващата площадка</w:t>
      </w:r>
      <w:r w:rsidR="00D07FF4" w:rsidRPr="00E70E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0E5C">
        <w:rPr>
          <w:rFonts w:ascii="Times New Roman" w:hAnsi="Times New Roman" w:cs="Times New Roman"/>
          <w:bCs/>
          <w:sz w:val="24"/>
          <w:szCs w:val="24"/>
        </w:rPr>
        <w:t xml:space="preserve">е   съобразена  и отговаря на изискванията на нормативната уредба за  извършваните </w:t>
      </w:r>
      <w:r w:rsidR="00DE67C5" w:rsidRPr="00E70E5C">
        <w:rPr>
          <w:rFonts w:ascii="Times New Roman" w:hAnsi="Times New Roman" w:cs="Times New Roman"/>
          <w:bCs/>
          <w:sz w:val="24"/>
          <w:szCs w:val="24"/>
        </w:rPr>
        <w:t xml:space="preserve">към момента </w:t>
      </w:r>
      <w:r w:rsidRPr="00E70E5C">
        <w:rPr>
          <w:rFonts w:ascii="Times New Roman" w:hAnsi="Times New Roman" w:cs="Times New Roman"/>
          <w:bCs/>
          <w:sz w:val="24"/>
          <w:szCs w:val="24"/>
        </w:rPr>
        <w:t xml:space="preserve">дейности </w:t>
      </w:r>
      <w:r w:rsidRPr="00E70E5C">
        <w:rPr>
          <w:rFonts w:ascii="Times New Roman" w:hAnsi="Times New Roman" w:cs="Times New Roman"/>
          <w:sz w:val="24"/>
          <w:szCs w:val="24"/>
        </w:rPr>
        <w:t xml:space="preserve">с ОЧЦМ; </w:t>
      </w:r>
      <w:r w:rsidRPr="00E70E5C">
        <w:rPr>
          <w:rFonts w:ascii="Times New Roman" w:hAnsi="Times New Roman" w:cs="Times New Roman"/>
          <w:bCs/>
          <w:iCs/>
          <w:sz w:val="24"/>
          <w:szCs w:val="24"/>
        </w:rPr>
        <w:t xml:space="preserve">ИУМПС; </w:t>
      </w:r>
      <w:r w:rsidRPr="00E70E5C">
        <w:rPr>
          <w:rFonts w:ascii="Times New Roman" w:hAnsi="Times New Roman" w:cs="Times New Roman"/>
          <w:sz w:val="24"/>
          <w:szCs w:val="24"/>
        </w:rPr>
        <w:t>ИУЕЕО</w:t>
      </w:r>
      <w:r w:rsidR="00E238D3" w:rsidRPr="00E70E5C">
        <w:rPr>
          <w:rFonts w:ascii="Times New Roman" w:hAnsi="Times New Roman" w:cs="Times New Roman"/>
          <w:sz w:val="24"/>
          <w:szCs w:val="24"/>
        </w:rPr>
        <w:t xml:space="preserve">; НУБА </w:t>
      </w:r>
      <w:r w:rsidRPr="00E70E5C">
        <w:rPr>
          <w:rFonts w:ascii="Times New Roman" w:hAnsi="Times New Roman" w:cs="Times New Roman"/>
          <w:sz w:val="24"/>
          <w:szCs w:val="24"/>
        </w:rPr>
        <w:t xml:space="preserve"> и  опаковки</w:t>
      </w:r>
      <w:r w:rsidR="00B82792" w:rsidRPr="00E70E5C">
        <w:rPr>
          <w:rFonts w:ascii="Times New Roman" w:hAnsi="Times New Roman" w:cs="Times New Roman"/>
          <w:sz w:val="24"/>
          <w:szCs w:val="24"/>
        </w:rPr>
        <w:t>.</w:t>
      </w:r>
    </w:p>
    <w:p w14:paraId="26A69D8C" w14:textId="77777777" w:rsidR="00AE49E7" w:rsidRPr="00E70E5C" w:rsidRDefault="00AE49E7" w:rsidP="00E70E5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E5C">
        <w:rPr>
          <w:rFonts w:ascii="Times New Roman" w:hAnsi="Times New Roman" w:cs="Times New Roman"/>
          <w:sz w:val="24"/>
          <w:szCs w:val="24"/>
        </w:rPr>
        <w:t>-заградена е с плътна ограда, осигурено е 24-часово видеонаблюдение и охрана.</w:t>
      </w:r>
    </w:p>
    <w:p w14:paraId="60F6D0F5" w14:textId="77777777" w:rsidR="00AE49E7" w:rsidRPr="00E70E5C" w:rsidRDefault="00AE49E7" w:rsidP="00E70E5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E5C">
        <w:rPr>
          <w:rFonts w:ascii="Times New Roman" w:hAnsi="Times New Roman" w:cs="Times New Roman"/>
          <w:sz w:val="24"/>
          <w:szCs w:val="24"/>
        </w:rPr>
        <w:t>-покрита е с трайна непропусклива повърхност от бетон и асфалт</w:t>
      </w:r>
      <w:r w:rsidR="00A84C18" w:rsidRPr="00E70E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B43AE" w14:textId="77777777" w:rsidR="00AE49E7" w:rsidRPr="00E70E5C" w:rsidRDefault="00AE49E7" w:rsidP="00E70E5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E5C">
        <w:rPr>
          <w:rFonts w:ascii="Times New Roman" w:hAnsi="Times New Roman" w:cs="Times New Roman"/>
          <w:sz w:val="24"/>
          <w:szCs w:val="24"/>
        </w:rPr>
        <w:t>-наличен е  контролно и приемно – предавателен пункт, чрез който ще се осъществява входящия и изходящия контрол на отпадъци с  разположен в него електронен кантар  до 60 тона.</w:t>
      </w:r>
    </w:p>
    <w:p w14:paraId="66207401" w14:textId="77777777" w:rsidR="00AE49E7" w:rsidRPr="00E70E5C" w:rsidRDefault="00AE49E7" w:rsidP="00E70E5C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E5C">
        <w:rPr>
          <w:rFonts w:ascii="Times New Roman" w:hAnsi="Times New Roman" w:cs="Times New Roman"/>
          <w:sz w:val="24"/>
          <w:szCs w:val="24"/>
        </w:rPr>
        <w:lastRenderedPageBreak/>
        <w:t>-достъпът до площадката се осъществява чрез съществуваща пътна инфраструктура в района</w:t>
      </w:r>
    </w:p>
    <w:p w14:paraId="060F25B4" w14:textId="77777777" w:rsidR="00F1552A" w:rsidRPr="00E70E5C" w:rsidRDefault="00AE49E7" w:rsidP="00E70E5C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E5C">
        <w:rPr>
          <w:rFonts w:ascii="Times New Roman" w:hAnsi="Times New Roman" w:cs="Times New Roman"/>
          <w:bCs/>
          <w:sz w:val="24"/>
          <w:szCs w:val="24"/>
        </w:rPr>
        <w:t>-изградени  са места и съоръжения със съответно технологично оборудване за изпъ</w:t>
      </w:r>
      <w:r w:rsidR="00A17FB5" w:rsidRPr="00E70E5C">
        <w:rPr>
          <w:rFonts w:ascii="Times New Roman" w:hAnsi="Times New Roman" w:cs="Times New Roman"/>
          <w:bCs/>
          <w:sz w:val="24"/>
          <w:szCs w:val="24"/>
        </w:rPr>
        <w:t>лнение на гореописаната дейност.</w:t>
      </w:r>
    </w:p>
    <w:p w14:paraId="7744AB7E" w14:textId="6BC4314C" w:rsidR="00845470" w:rsidRPr="00726C4A" w:rsidRDefault="0094376D" w:rsidP="00726C4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C4A">
        <w:rPr>
          <w:rFonts w:ascii="Times New Roman" w:eastAsia="Times New Roman" w:hAnsi="Times New Roman" w:cs="Times New Roman"/>
          <w:b/>
          <w:sz w:val="24"/>
          <w:szCs w:val="24"/>
        </w:rPr>
        <w:t xml:space="preserve">Дружеството  възнамерява да </w:t>
      </w:r>
      <w:r w:rsidR="00B82792" w:rsidRPr="00726C4A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882367" w:rsidRPr="00726C4A">
        <w:rPr>
          <w:rFonts w:ascii="Times New Roman" w:eastAsia="Times New Roman" w:hAnsi="Times New Roman" w:cs="Times New Roman"/>
          <w:b/>
          <w:sz w:val="24"/>
          <w:szCs w:val="24"/>
        </w:rPr>
        <w:t>велич</w:t>
      </w:r>
      <w:r w:rsidR="00B82792" w:rsidRPr="00726C4A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882367" w:rsidRPr="00726C4A">
        <w:rPr>
          <w:rFonts w:ascii="Times New Roman" w:eastAsia="Times New Roman" w:hAnsi="Times New Roman" w:cs="Times New Roman"/>
          <w:b/>
          <w:sz w:val="24"/>
          <w:szCs w:val="24"/>
        </w:rPr>
        <w:t xml:space="preserve"> количествата на вече разрешените за приемане </w:t>
      </w:r>
      <w:r w:rsidR="006A4478" w:rsidRPr="00726C4A">
        <w:rPr>
          <w:rFonts w:ascii="Times New Roman" w:eastAsia="Times New Roman" w:hAnsi="Times New Roman" w:cs="Times New Roman"/>
          <w:b/>
          <w:sz w:val="24"/>
          <w:szCs w:val="24"/>
        </w:rPr>
        <w:t>НУБА</w:t>
      </w:r>
      <w:r w:rsidR="00726C4A" w:rsidRPr="00726C4A">
        <w:rPr>
          <w:rFonts w:ascii="Times New Roman" w:eastAsia="Times New Roman" w:hAnsi="Times New Roman" w:cs="Times New Roman"/>
          <w:b/>
          <w:sz w:val="24"/>
          <w:szCs w:val="24"/>
        </w:rPr>
        <w:t xml:space="preserve"> с </w:t>
      </w:r>
      <w:r w:rsidR="000B564B" w:rsidRPr="00726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код </w:t>
      </w:r>
      <w:r w:rsidR="006A4478" w:rsidRPr="00726C4A">
        <w:rPr>
          <w:rFonts w:ascii="Times New Roman" w:eastAsia="Times New Roman" w:hAnsi="Times New Roman" w:cs="Times New Roman"/>
          <w:b/>
          <w:bCs/>
          <w:sz w:val="24"/>
          <w:szCs w:val="24"/>
        </w:rPr>
        <w:t>16 06 01*</w:t>
      </w:r>
      <w:r w:rsidR="000B564B" w:rsidRPr="00726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B564B" w:rsidRPr="00726C4A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от разрешените  </w:t>
      </w:r>
      <w:r w:rsidR="000B564B" w:rsidRPr="00726C4A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 xml:space="preserve">  </w:t>
      </w:r>
      <w:r w:rsidR="00845470" w:rsidRPr="00726C4A">
        <w:rPr>
          <w:rFonts w:ascii="Times New Roman" w:hAnsi="Times New Roman" w:cs="Times New Roman"/>
          <w:b/>
          <w:bCs/>
          <w:spacing w:val="-7"/>
          <w:sz w:val="24"/>
          <w:szCs w:val="24"/>
        </w:rPr>
        <w:t>1</w:t>
      </w:r>
      <w:r w:rsidR="00B82792" w:rsidRPr="00726C4A">
        <w:rPr>
          <w:rFonts w:ascii="Times New Roman" w:hAnsi="Times New Roman" w:cs="Times New Roman"/>
          <w:b/>
          <w:bCs/>
          <w:spacing w:val="-7"/>
          <w:sz w:val="24"/>
          <w:szCs w:val="24"/>
        </w:rPr>
        <w:t>0</w:t>
      </w:r>
      <w:r w:rsidR="000B564B" w:rsidRPr="00726C4A">
        <w:rPr>
          <w:rFonts w:ascii="Times New Roman" w:hAnsi="Times New Roman" w:cs="Times New Roman"/>
          <w:b/>
          <w:bCs/>
          <w:spacing w:val="-7"/>
          <w:sz w:val="24"/>
          <w:szCs w:val="24"/>
        </w:rPr>
        <w:t>0 т /год</w:t>
      </w:r>
      <w:r w:rsidR="003F00F6" w:rsidRPr="00726C4A">
        <w:rPr>
          <w:rFonts w:ascii="Times New Roman" w:hAnsi="Times New Roman" w:cs="Times New Roman"/>
          <w:b/>
          <w:bCs/>
          <w:spacing w:val="-7"/>
          <w:sz w:val="24"/>
          <w:szCs w:val="24"/>
        </w:rPr>
        <w:t>.</w:t>
      </w:r>
      <w:r w:rsidR="000B564B" w:rsidRPr="00726C4A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 на  </w:t>
      </w:r>
      <w:r w:rsidR="006A4478" w:rsidRPr="00726C4A">
        <w:rPr>
          <w:rFonts w:ascii="Times New Roman" w:hAnsi="Times New Roman" w:cs="Times New Roman"/>
          <w:b/>
          <w:bCs/>
          <w:spacing w:val="-7"/>
          <w:sz w:val="24"/>
          <w:szCs w:val="24"/>
        </w:rPr>
        <w:t>2</w:t>
      </w:r>
      <w:r w:rsidR="0037738A" w:rsidRPr="00726C4A">
        <w:rPr>
          <w:rFonts w:ascii="Times New Roman" w:hAnsi="Times New Roman" w:cs="Times New Roman"/>
          <w:b/>
          <w:bCs/>
          <w:spacing w:val="-7"/>
          <w:sz w:val="24"/>
          <w:szCs w:val="24"/>
        </w:rPr>
        <w:t>0</w:t>
      </w:r>
      <w:r w:rsidR="000B564B" w:rsidRPr="00726C4A">
        <w:rPr>
          <w:rFonts w:ascii="Times New Roman" w:hAnsi="Times New Roman" w:cs="Times New Roman"/>
          <w:b/>
          <w:bCs/>
          <w:spacing w:val="-7"/>
          <w:sz w:val="24"/>
          <w:szCs w:val="24"/>
        </w:rPr>
        <w:t>00 т /год</w:t>
      </w:r>
      <w:r w:rsidR="003F00F6" w:rsidRPr="00726C4A">
        <w:rPr>
          <w:rFonts w:ascii="Times New Roman" w:hAnsi="Times New Roman" w:cs="Times New Roman"/>
          <w:b/>
          <w:bCs/>
          <w:spacing w:val="-7"/>
          <w:sz w:val="24"/>
          <w:szCs w:val="24"/>
        </w:rPr>
        <w:t>.</w:t>
      </w:r>
    </w:p>
    <w:p w14:paraId="192E997A" w14:textId="77777777" w:rsidR="00845470" w:rsidRPr="00EC6C88" w:rsidRDefault="00845470" w:rsidP="0084547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bookmarkStart w:id="4" w:name="_Hlk135635800"/>
      <w:r w:rsidRPr="00EC6C8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Дейности по събиране и временно съхранение на НУБА:</w:t>
      </w:r>
    </w:p>
    <w:p w14:paraId="2BC2A1E2" w14:textId="2DD9D385" w:rsidR="00845470" w:rsidRPr="00EC6C88" w:rsidRDefault="003F00F6" w:rsidP="0084547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C88">
        <w:rPr>
          <w:rFonts w:ascii="Times New Roman" w:eastAsia="Times New Roman" w:hAnsi="Times New Roman" w:cs="Times New Roman"/>
          <w:sz w:val="24"/>
          <w:szCs w:val="24"/>
        </w:rPr>
        <w:t>зкупени</w:t>
      </w:r>
      <w:r w:rsidR="00726C4A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EC6C88">
        <w:rPr>
          <w:rFonts w:ascii="Times New Roman" w:eastAsia="Times New Roman" w:hAnsi="Times New Roman" w:cs="Times New Roman"/>
          <w:sz w:val="24"/>
          <w:szCs w:val="24"/>
        </w:rPr>
        <w:t xml:space="preserve"> от физически и/или юридически лица </w:t>
      </w:r>
      <w:r w:rsidR="00845470" w:rsidRPr="00EC6C88">
        <w:rPr>
          <w:rFonts w:ascii="Times New Roman" w:eastAsia="Times New Roman" w:hAnsi="Times New Roman" w:cs="Times New Roman"/>
          <w:sz w:val="24"/>
          <w:szCs w:val="24"/>
        </w:rPr>
        <w:t>батерии и акумулатори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C88">
        <w:rPr>
          <w:rFonts w:ascii="Times New Roman" w:eastAsia="Times New Roman" w:hAnsi="Times New Roman" w:cs="Times New Roman"/>
          <w:sz w:val="24"/>
          <w:szCs w:val="24"/>
        </w:rPr>
        <w:t>ще се събират и съхраняват временно</w:t>
      </w:r>
      <w:r w:rsidRPr="003F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C88">
        <w:rPr>
          <w:rFonts w:ascii="Times New Roman" w:eastAsia="Times New Roman" w:hAnsi="Times New Roman" w:cs="Times New Roman"/>
          <w:sz w:val="24"/>
          <w:szCs w:val="24"/>
        </w:rPr>
        <w:t xml:space="preserve"> контейнери или палети, устойчиви на киселина, разположени върху бетонирана площ в закрито помещение</w:t>
      </w:r>
      <w:r w:rsidR="00726C4A">
        <w:rPr>
          <w:rFonts w:ascii="Times New Roman" w:eastAsia="Times New Roman" w:hAnsi="Times New Roman" w:cs="Times New Roman"/>
          <w:sz w:val="24"/>
          <w:szCs w:val="24"/>
        </w:rPr>
        <w:t xml:space="preserve"> на площадката.</w:t>
      </w:r>
    </w:p>
    <w:p w14:paraId="1A91E482" w14:textId="438F1628" w:rsidR="00C82F72" w:rsidRPr="00726C4A" w:rsidRDefault="00C82F72" w:rsidP="003F00F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5635981"/>
      <w:bookmarkEnd w:id="4"/>
      <w:r w:rsidRPr="00726C4A">
        <w:rPr>
          <w:rFonts w:ascii="Times New Roman" w:eastAsia="Times New Roman" w:hAnsi="Times New Roman" w:cs="Times New Roman"/>
          <w:sz w:val="24"/>
          <w:szCs w:val="24"/>
        </w:rPr>
        <w:t xml:space="preserve">Местата и съдовете в които ще се съхраняват събраните НУБА са обозначени с табели, с код и наименование, съгласно </w:t>
      </w:r>
      <w:r w:rsidRPr="00726C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Наредба № 2 за Класификация на отпадъците  </w:t>
      </w:r>
      <w:r w:rsidRPr="00726C4A">
        <w:rPr>
          <w:rFonts w:ascii="Times New Roman" w:eastAsia="Calibri" w:hAnsi="Times New Roman" w:cs="Times New Roman"/>
          <w:i/>
          <w:sz w:val="24"/>
          <w:szCs w:val="24"/>
          <w:lang w:val="en-US"/>
        </w:rPr>
        <w:t>/</w:t>
      </w:r>
      <w:r w:rsidRPr="00726C4A">
        <w:rPr>
          <w:rFonts w:ascii="Times New Roman" w:eastAsia="Calibri" w:hAnsi="Times New Roman" w:cs="Times New Roman"/>
          <w:i/>
          <w:iCs/>
          <w:sz w:val="24"/>
          <w:szCs w:val="24"/>
        </w:rPr>
        <w:t>Обн. ДВ. бр.66 от 8 Август 2014г., изм. и доп…..</w:t>
      </w:r>
      <w:r w:rsidRPr="00726C4A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/</w:t>
      </w:r>
      <w:r w:rsidRPr="00726C4A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69F810A3" w14:textId="77777777" w:rsidR="00C82F72" w:rsidRPr="00726C4A" w:rsidRDefault="00C82F72" w:rsidP="00C82F7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6C4A">
        <w:rPr>
          <w:rFonts w:ascii="Times New Roman" w:eastAsia="Times New Roman" w:hAnsi="Times New Roman" w:cs="Times New Roman"/>
          <w:sz w:val="24"/>
          <w:szCs w:val="24"/>
        </w:rPr>
        <w:t xml:space="preserve">Събирането и съхранението на НУБА ще се извършва в съответствие Минимални технически изисквания заложени в Приложение № 4 към чл. 43, ал. 1 и чл. 46, ал. 2 от Наредбата за батерии и акумулатори и за негодни за употреба акумулатори </w:t>
      </w:r>
      <w:r w:rsidRPr="00726C4A">
        <w:rPr>
          <w:rFonts w:ascii="Times New Roman" w:eastAsia="Times New Roman" w:hAnsi="Times New Roman" w:cs="Times New Roman"/>
          <w:i/>
          <w:sz w:val="24"/>
          <w:szCs w:val="24"/>
        </w:rPr>
        <w:t>/Обн. ДВ бр. 2 от 08.01.2013 г., ......посл.</w:t>
      </w:r>
      <w:r w:rsidRPr="00726C4A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 xml:space="preserve"> изм. и доп. </w:t>
      </w:r>
      <w:r w:rsidRPr="00726C4A">
        <w:rPr>
          <w:rFonts w:ascii="Times New Roman" w:hAnsi="Times New Roman" w:cs="Times New Roman"/>
          <w:i/>
          <w:iCs/>
          <w:sz w:val="24"/>
          <w:szCs w:val="24"/>
        </w:rPr>
        <w:t>ДВ. бр.100 от 16 Декември 2022г</w:t>
      </w:r>
      <w:r w:rsidRPr="00726C4A">
        <w:rPr>
          <w:rFonts w:ascii="Times New Roman" w:eastAsia="Times New Roman" w:hAnsi="Times New Roman" w:cs="Times New Roman"/>
          <w:i/>
          <w:sz w:val="24"/>
          <w:szCs w:val="24"/>
        </w:rPr>
        <w:t xml:space="preserve"> /.</w:t>
      </w:r>
    </w:p>
    <w:p w14:paraId="6CA32D01" w14:textId="77777777" w:rsidR="00C82F72" w:rsidRPr="00726C4A" w:rsidRDefault="00C82F72" w:rsidP="00C82F7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C4A">
        <w:rPr>
          <w:rFonts w:ascii="Times New Roman" w:eastAsia="Times New Roman" w:hAnsi="Times New Roman" w:cs="Times New Roman"/>
          <w:sz w:val="24"/>
          <w:szCs w:val="24"/>
        </w:rPr>
        <w:t>Площадката за съхраняване на НУБА е на  закрито и върху участъци с непропускливо и корозивноустойчиво покритие и е ще бъдат разположени контейнери-затворени специализирани съдове, отговарящи на следните изисквания:</w:t>
      </w:r>
    </w:p>
    <w:p w14:paraId="4B027FDD" w14:textId="77777777" w:rsidR="00C82F72" w:rsidRPr="00726C4A" w:rsidRDefault="00C82F72" w:rsidP="00C82F72">
      <w:pPr>
        <w:pStyle w:val="a4"/>
        <w:numPr>
          <w:ilvl w:val="0"/>
          <w:numId w:val="3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C4A">
        <w:rPr>
          <w:rFonts w:ascii="Times New Roman" w:eastAsia="Times New Roman" w:hAnsi="Times New Roman" w:cs="Times New Roman"/>
          <w:sz w:val="24"/>
          <w:szCs w:val="24"/>
        </w:rPr>
        <w:t>да бъдат устойчиви спрямо веществата, съдържащи се в батериите и акумулаторите, и материалът, от който са изработени, да не взаимодейства с тях;</w:t>
      </w:r>
    </w:p>
    <w:p w14:paraId="39F02EE8" w14:textId="77777777" w:rsidR="00C82F72" w:rsidRPr="00726C4A" w:rsidRDefault="00C82F72" w:rsidP="00C82F72">
      <w:pPr>
        <w:pStyle w:val="a4"/>
        <w:numPr>
          <w:ilvl w:val="0"/>
          <w:numId w:val="3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C4A">
        <w:rPr>
          <w:rFonts w:ascii="Times New Roman" w:eastAsia="Times New Roman" w:hAnsi="Times New Roman" w:cs="Times New Roman"/>
          <w:sz w:val="24"/>
          <w:szCs w:val="24"/>
        </w:rPr>
        <w:t>да осигуряват вентилация на въздух;</w:t>
      </w:r>
    </w:p>
    <w:p w14:paraId="4E444A27" w14:textId="77777777" w:rsidR="00C82F72" w:rsidRPr="00726C4A" w:rsidRDefault="00C82F72" w:rsidP="00C82F72">
      <w:pPr>
        <w:pStyle w:val="a4"/>
        <w:numPr>
          <w:ilvl w:val="0"/>
          <w:numId w:val="3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C4A">
        <w:rPr>
          <w:rFonts w:ascii="Times New Roman" w:eastAsia="Times New Roman" w:hAnsi="Times New Roman" w:cs="Times New Roman"/>
          <w:sz w:val="24"/>
          <w:szCs w:val="24"/>
        </w:rPr>
        <w:t>да бъдат обозначени с надпис "Негодни за употреба батерии и акумулатори".</w:t>
      </w:r>
    </w:p>
    <w:p w14:paraId="2CDDAC23" w14:textId="77777777" w:rsidR="00C82F72" w:rsidRPr="00726C4A" w:rsidRDefault="00C82F72" w:rsidP="00C82F7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C4A">
        <w:rPr>
          <w:rFonts w:ascii="Times New Roman" w:eastAsia="Times New Roman" w:hAnsi="Times New Roman" w:cs="Times New Roman"/>
          <w:sz w:val="24"/>
          <w:szCs w:val="24"/>
        </w:rPr>
        <w:t>Събраните от физически и/или юридически лица НУБА, ще се предават на фирми, притежаващи необходимите разрешителни документи за дейности с отпадъци, съгласно чл. 35 от ЗУО, след сключен писмен договор.</w:t>
      </w:r>
      <w:bookmarkEnd w:id="5"/>
    </w:p>
    <w:p w14:paraId="4F2178C1" w14:textId="77777777" w:rsidR="00C82F72" w:rsidRPr="00726C4A" w:rsidRDefault="00C82F72" w:rsidP="00C82F7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C4A">
        <w:rPr>
          <w:rFonts w:ascii="Times New Roman" w:eastAsia="Times New Roman" w:hAnsi="Times New Roman" w:cs="Times New Roman"/>
          <w:sz w:val="24"/>
          <w:szCs w:val="24"/>
        </w:rPr>
        <w:t xml:space="preserve">Участъците, на които се извършват дейности с опасни отпадъци, ще се оборудват и експлоатират съгласно </w:t>
      </w:r>
      <w:r w:rsidRPr="00726C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изискванията </w:t>
      </w:r>
      <w:r w:rsidRPr="00726C4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и условията, поставени в </w:t>
      </w:r>
      <w:r w:rsidRPr="00726C4A">
        <w:rPr>
          <w:rFonts w:ascii="Times New Roman" w:hAnsi="Times New Roman" w:cs="Times New Roman"/>
          <w:sz w:val="24"/>
          <w:szCs w:val="24"/>
        </w:rPr>
        <w:t>НАРЕДБА № Н-4 от 2.06.2023 г. за условията и изискванията, на които трябва да отговарят площадките за съхраняване или третиране на отпадъци, за разполагане на съоръжения за третиране на отпадъци и за транспортиране на производствени и опасни отпадъци /</w:t>
      </w:r>
      <w:r w:rsidRPr="00726C4A">
        <w:rPr>
          <w:rFonts w:ascii="Times New Roman" w:hAnsi="Times New Roman" w:cs="Times New Roman"/>
          <w:i/>
          <w:iCs/>
          <w:sz w:val="24"/>
          <w:szCs w:val="24"/>
        </w:rPr>
        <w:t>Издадена от министъра на околната среда и водите, oбн., ДВ, бр. 52 от 16.06.2023 г./,</w:t>
      </w:r>
      <w:r w:rsidRPr="00726C4A">
        <w:rPr>
          <w:rFonts w:ascii="Times New Roman" w:hAnsi="Times New Roman" w:cs="Times New Roman"/>
          <w:sz w:val="24"/>
          <w:szCs w:val="24"/>
        </w:rPr>
        <w:t xml:space="preserve"> както и в </w:t>
      </w:r>
      <w:r w:rsidRPr="00726C4A">
        <w:rPr>
          <w:rFonts w:ascii="Times New Roman" w:eastAsia="Times New Roman" w:hAnsi="Times New Roman" w:cs="Times New Roman"/>
          <w:spacing w:val="5"/>
          <w:sz w:val="24"/>
          <w:szCs w:val="24"/>
        </w:rPr>
        <w:t>специализираните подзаконови нормативни актове, съответно за всеки специфичен отпадък.</w:t>
      </w:r>
    </w:p>
    <w:p w14:paraId="68FF5415" w14:textId="77777777" w:rsidR="003F00F6" w:rsidRPr="00726C4A" w:rsidRDefault="00C82F72" w:rsidP="003F0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26C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територията на площадката няма да се извършва съхраняване на повече от 50 тона опасни отпадъци в един и същ момент от време.</w:t>
      </w:r>
    </w:p>
    <w:p w14:paraId="2610A78F" w14:textId="77777777" w:rsidR="00726C4A" w:rsidRDefault="00726C4A" w:rsidP="003F00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41958374" w14:textId="11E8ABBA" w:rsidR="00AF297C" w:rsidRPr="003F00F6" w:rsidRDefault="00AF297C" w:rsidP="003F0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E70E5C">
        <w:rPr>
          <w:rFonts w:ascii="Times New Roman" w:eastAsia="Calibri" w:hAnsi="Times New Roman" w:cs="Times New Roman"/>
          <w:noProof/>
          <w:sz w:val="24"/>
          <w:szCs w:val="24"/>
        </w:rPr>
        <w:t>На площадката са налични закрити складови помещения /</w:t>
      </w:r>
      <w:r w:rsidR="00801B01" w:rsidRPr="00E70E5C">
        <w:rPr>
          <w:rFonts w:ascii="Times New Roman" w:eastAsia="Calibri" w:hAnsi="Times New Roman" w:cs="Times New Roman"/>
          <w:noProof/>
          <w:sz w:val="24"/>
          <w:szCs w:val="24"/>
        </w:rPr>
        <w:t xml:space="preserve">сгради, халета и </w:t>
      </w:r>
      <w:r w:rsidRPr="00E70E5C">
        <w:rPr>
          <w:rFonts w:ascii="Times New Roman" w:eastAsia="Calibri" w:hAnsi="Times New Roman" w:cs="Times New Roman"/>
          <w:noProof/>
          <w:sz w:val="24"/>
          <w:szCs w:val="24"/>
        </w:rPr>
        <w:t xml:space="preserve">навеси, в които  </w:t>
      </w:r>
      <w:r w:rsidRPr="00E70E5C">
        <w:rPr>
          <w:rFonts w:ascii="Times New Roman" w:eastAsia="Calibri" w:hAnsi="Times New Roman" w:cs="Times New Roman"/>
          <w:sz w:val="24"/>
          <w:szCs w:val="24"/>
        </w:rPr>
        <w:t>върху бетониран под са  разположени подходящи съдове, изработени от материали, които не взаимодействат с отпадъците.</w:t>
      </w:r>
      <w:r w:rsidRPr="00E70E5C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Поставени са  обозначителни табели за кода и наименованието на съответния отпадък, съгласно</w:t>
      </w:r>
      <w:r w:rsidRPr="00E70E5C">
        <w:rPr>
          <w:rFonts w:ascii="Times New Roman" w:eastAsia="Calibri" w:hAnsi="Times New Roman" w:cs="Times New Roman"/>
          <w:sz w:val="24"/>
          <w:szCs w:val="24"/>
        </w:rPr>
        <w:t xml:space="preserve"> Наредба № 2</w:t>
      </w:r>
      <w:r w:rsidR="00F10EBD" w:rsidRPr="00E70E5C">
        <w:rPr>
          <w:rFonts w:ascii="Times New Roman" w:eastAsia="Calibri" w:hAnsi="Times New Roman" w:cs="Times New Roman"/>
          <w:sz w:val="24"/>
          <w:szCs w:val="24"/>
        </w:rPr>
        <w:t xml:space="preserve"> за класификация на отпадъците </w:t>
      </w:r>
      <w:r w:rsidR="008C69E1" w:rsidRPr="00E70E5C">
        <w:rPr>
          <w:rFonts w:ascii="Times New Roman" w:eastAsia="Calibri" w:hAnsi="Times New Roman" w:cs="Times New Roman"/>
          <w:sz w:val="24"/>
          <w:szCs w:val="24"/>
        </w:rPr>
        <w:t>/</w:t>
      </w:r>
      <w:r w:rsidR="008C69E1" w:rsidRPr="00E70E5C">
        <w:rPr>
          <w:rFonts w:ascii="Times New Roman" w:eastAsia="Calibri" w:hAnsi="Times New Roman" w:cs="Times New Roman"/>
          <w:i/>
          <w:sz w:val="24"/>
          <w:szCs w:val="24"/>
        </w:rPr>
        <w:t>обн. ДВ бр. 66 от 08.08.2014 г., изм. и доп.......,</w:t>
      </w:r>
      <w:r w:rsidR="00185653" w:rsidRPr="00E70E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C69E1" w:rsidRPr="00E70E5C">
        <w:rPr>
          <w:rFonts w:ascii="Times New Roman" w:eastAsia="Calibri" w:hAnsi="Times New Roman" w:cs="Times New Roman"/>
          <w:i/>
          <w:sz w:val="24"/>
          <w:szCs w:val="24"/>
        </w:rPr>
        <w:t>/</w:t>
      </w:r>
      <w:r w:rsidRPr="00E70E5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14:paraId="1FE0DDC6" w14:textId="26498784" w:rsidR="008C69E1" w:rsidRPr="00E70E5C" w:rsidRDefault="00AF297C" w:rsidP="00E70E5C">
      <w:pPr>
        <w:tabs>
          <w:tab w:val="num" w:pos="1418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E5C">
        <w:rPr>
          <w:rFonts w:ascii="Times New Roman" w:eastAsia="Calibri" w:hAnsi="Times New Roman" w:cs="Times New Roman"/>
          <w:spacing w:val="2"/>
          <w:sz w:val="24"/>
          <w:szCs w:val="24"/>
        </w:rPr>
        <w:lastRenderedPageBreak/>
        <w:t xml:space="preserve">Всички отпадъци приети от физически или юридически лица, включително и  генерираните в резултат дейността на площадката, ще  се събират разделно и съхраняват по подходящ начин, съгласно техния произход, вид, състав и характерни свойства. </w:t>
      </w:r>
      <w:r w:rsidR="003A37F8" w:rsidRPr="00E70E5C">
        <w:rPr>
          <w:rFonts w:ascii="Times New Roman" w:eastAsia="Times New Roman" w:hAnsi="Times New Roman" w:cs="Times New Roman"/>
          <w:sz w:val="24"/>
          <w:szCs w:val="24"/>
        </w:rPr>
        <w:t>За да се избегне струпване на големи количества  отпадъци на площадката,  ще се осигури ритмичното им предаване,</w:t>
      </w:r>
      <w:r w:rsidRPr="00E70E5C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съгласно изискванията на екологичното законодателство за извършване на крайни операции по</w:t>
      </w:r>
      <w:r w:rsidR="003A37F8" w:rsidRPr="00E70E5C">
        <w:rPr>
          <w:rFonts w:ascii="Times New Roman" w:hAnsi="Times New Roman" w:cs="Times New Roman"/>
          <w:spacing w:val="2"/>
          <w:sz w:val="24"/>
          <w:szCs w:val="24"/>
        </w:rPr>
        <w:t xml:space="preserve"> оползотворяване/</w:t>
      </w:r>
      <w:r w:rsidR="003F00F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A37F8" w:rsidRPr="00E70E5C">
        <w:rPr>
          <w:rFonts w:ascii="Times New Roman" w:hAnsi="Times New Roman" w:cs="Times New Roman"/>
          <w:spacing w:val="2"/>
          <w:sz w:val="24"/>
          <w:szCs w:val="24"/>
        </w:rPr>
        <w:t>обезвреждане</w:t>
      </w:r>
      <w:r w:rsidRPr="00E70E5C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на база на  писмено сключени договори с  лица, притежаващи Разрешителни и/или Регистрационни документи, издадени по реда на чл. 35 на </w:t>
      </w:r>
      <w:r w:rsidR="008C69E1" w:rsidRPr="00E70E5C">
        <w:rPr>
          <w:rFonts w:ascii="Times New Roman" w:hAnsi="Times New Roman" w:cs="Times New Roman"/>
          <w:sz w:val="24"/>
          <w:szCs w:val="24"/>
        </w:rPr>
        <w:t>Закона за управление на отпадъците /</w:t>
      </w:r>
      <w:r w:rsidR="008C69E1" w:rsidRPr="00E70E5C">
        <w:rPr>
          <w:rFonts w:ascii="Times New Roman" w:hAnsi="Times New Roman" w:cs="Times New Roman"/>
          <w:i/>
          <w:sz w:val="24"/>
          <w:szCs w:val="24"/>
        </w:rPr>
        <w:t>обн. ДВ бр. 53 от 13.07.2012 г., изм. и доп</w:t>
      </w:r>
      <w:r w:rsidR="00185653" w:rsidRPr="00E70E5C">
        <w:rPr>
          <w:rFonts w:ascii="Times New Roman" w:hAnsi="Times New Roman" w:cs="Times New Roman"/>
          <w:i/>
          <w:sz w:val="24"/>
          <w:szCs w:val="24"/>
        </w:rPr>
        <w:t>……./.</w:t>
      </w:r>
    </w:p>
    <w:p w14:paraId="26F577EA" w14:textId="77777777" w:rsidR="00294F78" w:rsidRDefault="00122CEF" w:rsidP="00294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70E5C">
        <w:rPr>
          <w:rFonts w:ascii="Times New Roman" w:hAnsi="Times New Roman" w:cs="Times New Roman"/>
          <w:sz w:val="24"/>
          <w:szCs w:val="24"/>
        </w:rPr>
        <w:t xml:space="preserve">Тъй като площадката е подбрана с изградена инфраструктура, която покрива изискванията за упражняване на дейността на дружеството, няма да се налага извършването на мащабни строителни работи, което изключва  изкопни дейности  и използване на взривни устройства. </w:t>
      </w:r>
    </w:p>
    <w:p w14:paraId="07B3D1AB" w14:textId="77777777" w:rsidR="00294F78" w:rsidRDefault="00122CEF" w:rsidP="00294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70E5C">
        <w:rPr>
          <w:rFonts w:ascii="Times New Roman" w:hAnsi="Times New Roman" w:cs="Times New Roman"/>
          <w:sz w:val="24"/>
          <w:szCs w:val="24"/>
        </w:rPr>
        <w:t>За осъществяване на инвестиционното предложение ще се използва съществуваща пътна инфраструктура, без нужда от промяна и без необходимост от изграждане на нова.</w:t>
      </w:r>
    </w:p>
    <w:p w14:paraId="006F78DA" w14:textId="77777777" w:rsidR="00294F78" w:rsidRDefault="00122CEF" w:rsidP="00294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70E5C">
        <w:rPr>
          <w:rFonts w:ascii="Times New Roman" w:eastAsia="Calibri" w:hAnsi="Times New Roman" w:cs="Times New Roman"/>
          <w:sz w:val="24"/>
          <w:szCs w:val="24"/>
        </w:rPr>
        <w:t xml:space="preserve">Не се предвижда и изграждане на нов </w:t>
      </w:r>
      <w:r w:rsidR="00294F78" w:rsidRPr="00E70E5C">
        <w:rPr>
          <w:rFonts w:ascii="Times New Roman" w:eastAsia="Calibri" w:hAnsi="Times New Roman" w:cs="Times New Roman"/>
          <w:sz w:val="24"/>
          <w:szCs w:val="24"/>
        </w:rPr>
        <w:t>електропровод</w:t>
      </w:r>
      <w:r w:rsidRPr="00E70E5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365E8B" w14:textId="77777777" w:rsidR="00294F78" w:rsidRDefault="00122CEF" w:rsidP="00294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70E5C">
        <w:rPr>
          <w:rFonts w:ascii="Times New Roman" w:hAnsi="Times New Roman" w:cs="Times New Roman"/>
          <w:sz w:val="24"/>
          <w:szCs w:val="24"/>
          <w:lang w:eastAsia="bg-BG"/>
        </w:rPr>
        <w:t>Водоснабдяването  за питейно – битови нужди на обекта ще се осъществява, чрез съществуващата ВиК мрежа.</w:t>
      </w:r>
    </w:p>
    <w:p w14:paraId="568F3DE7" w14:textId="5E7FBB04" w:rsidR="00122CEF" w:rsidRPr="00294F78" w:rsidRDefault="00122CEF" w:rsidP="00294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70E5C">
        <w:rPr>
          <w:rFonts w:ascii="Times New Roman" w:hAnsi="Times New Roman" w:cs="Times New Roman"/>
          <w:sz w:val="24"/>
          <w:szCs w:val="24"/>
        </w:rPr>
        <w:t>На обекта не се предвижда използването на производствени води, в следствие на което отпадните води, които ще се генерират са дъждовни и битово – фекални. Битово – фекалните отпадни води ще се отвеждат в съществуващата канализационна система. Площадковите отпадъчни води се отвеждат чрез изградена канализационна мрежа, като на площадката за разкомплектоване на ИУМПС преминават през монтиран каломаслоуловител.</w:t>
      </w:r>
    </w:p>
    <w:p w14:paraId="5046A900" w14:textId="77777777" w:rsidR="000D08F6" w:rsidRPr="00E70E5C" w:rsidRDefault="00122CEF" w:rsidP="00E70E5C">
      <w:pPr>
        <w:tabs>
          <w:tab w:val="num" w:pos="1418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E5C">
        <w:rPr>
          <w:rFonts w:ascii="Times New Roman" w:eastAsia="Calibri" w:hAnsi="Times New Roman" w:cs="Times New Roman"/>
          <w:sz w:val="24"/>
          <w:szCs w:val="24"/>
        </w:rPr>
        <w:t xml:space="preserve">     В помещенията  няма да се съхраняват химични вещества включени  в приложение 3 на ЗООС. Извън тях  няма да се съхраняват на открито опасни вещества и смеси, не се очаква формиране на замърсени дъждовни води.</w:t>
      </w:r>
    </w:p>
    <w:p w14:paraId="41CE35EC" w14:textId="77777777" w:rsidR="000D08F6" w:rsidRPr="00E70E5C" w:rsidRDefault="000D08F6" w:rsidP="00E70E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F77F2B" w14:textId="77777777" w:rsidR="002E4447" w:rsidRPr="00294F78" w:rsidRDefault="002E4447" w:rsidP="00E70E5C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F78">
        <w:rPr>
          <w:rFonts w:ascii="Times New Roman" w:hAnsi="Times New Roman" w:cs="Times New Roman"/>
          <w:b/>
          <w:sz w:val="24"/>
          <w:szCs w:val="24"/>
        </w:rPr>
        <w:t>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</w:t>
      </w:r>
    </w:p>
    <w:p w14:paraId="2BDF7F2B" w14:textId="45062E76" w:rsidR="00294F78" w:rsidRPr="00294F78" w:rsidRDefault="00294F78" w:rsidP="00294F78">
      <w:pPr>
        <w:pStyle w:val="1"/>
        <w:ind w:firstLine="709"/>
        <w:jc w:val="both"/>
        <w:rPr>
          <w:rFonts w:ascii="Times New Roman" w:hAnsi="Times New Roman"/>
          <w:b w:val="0"/>
          <w:bCs w:val="0"/>
          <w:lang w:eastAsia="bg-BG"/>
        </w:rPr>
      </w:pPr>
      <w:r w:rsidRPr="00294F78">
        <w:rPr>
          <w:rFonts w:ascii="Times New Roman" w:hAnsi="Times New Roman"/>
          <w:b w:val="0"/>
          <w:bCs w:val="0"/>
          <w:lang w:eastAsia="bg-BG"/>
        </w:rPr>
        <w:t xml:space="preserve">Реализацията на предложението ще е съобразено с изискванията на екологичното законодателство, във връзка с което </w:t>
      </w:r>
      <w:r w:rsidRPr="00294F78">
        <w:rPr>
          <w:rFonts w:ascii="Times New Roman" w:hAnsi="Times New Roman"/>
          <w:b w:val="0"/>
          <w:bCs w:val="0"/>
        </w:rPr>
        <w:t>за реализацията на ИП е необходимо положително становище от компетентния орган РИОСВ-</w:t>
      </w:r>
      <w:r w:rsidR="007065EC">
        <w:rPr>
          <w:rFonts w:ascii="Times New Roman" w:hAnsi="Times New Roman"/>
          <w:b w:val="0"/>
          <w:bCs w:val="0"/>
        </w:rPr>
        <w:t>Пловдив</w:t>
      </w:r>
      <w:r w:rsidRPr="00294F78">
        <w:rPr>
          <w:rFonts w:ascii="Times New Roman" w:hAnsi="Times New Roman"/>
          <w:b w:val="0"/>
          <w:bCs w:val="0"/>
        </w:rPr>
        <w:t xml:space="preserve"> -за допустимост на заявеното ИП</w:t>
      </w:r>
      <w:r w:rsidR="007065EC">
        <w:rPr>
          <w:rFonts w:ascii="Times New Roman" w:hAnsi="Times New Roman"/>
          <w:b w:val="0"/>
          <w:bCs w:val="0"/>
        </w:rPr>
        <w:t>.</w:t>
      </w:r>
    </w:p>
    <w:p w14:paraId="170825AC" w14:textId="685BFC00" w:rsidR="00037BED" w:rsidRPr="00294F78" w:rsidRDefault="00471E9C" w:rsidP="00294F78">
      <w:pPr>
        <w:pStyle w:val="1"/>
        <w:ind w:firstLine="709"/>
        <w:jc w:val="both"/>
        <w:rPr>
          <w:rFonts w:ascii="Times New Roman" w:hAnsi="Times New Roman"/>
          <w:b w:val="0"/>
          <w:bCs w:val="0"/>
          <w:lang w:eastAsia="bg-BG"/>
        </w:rPr>
      </w:pPr>
      <w:r w:rsidRPr="00294F78">
        <w:rPr>
          <w:rFonts w:ascii="Times New Roman" w:hAnsi="Times New Roman"/>
          <w:b w:val="0"/>
          <w:bCs w:val="0"/>
        </w:rPr>
        <w:t>За последващата експлоатация на ИП е необходимо</w:t>
      </w:r>
      <w:r w:rsidR="003915E4" w:rsidRPr="00294F78">
        <w:rPr>
          <w:rFonts w:ascii="Times New Roman" w:hAnsi="Times New Roman"/>
          <w:b w:val="0"/>
          <w:bCs w:val="0"/>
        </w:rPr>
        <w:t xml:space="preserve"> </w:t>
      </w:r>
      <w:r w:rsidR="00122CEF" w:rsidRPr="00294F78">
        <w:rPr>
          <w:rFonts w:ascii="Times New Roman" w:hAnsi="Times New Roman"/>
          <w:b w:val="0"/>
          <w:bCs w:val="0"/>
        </w:rPr>
        <w:t xml:space="preserve">дружеството да подаде  </w:t>
      </w:r>
      <w:r w:rsidR="003915E4" w:rsidRPr="00294F78">
        <w:rPr>
          <w:rFonts w:ascii="Times New Roman" w:hAnsi="Times New Roman"/>
          <w:b w:val="0"/>
          <w:bCs w:val="0"/>
        </w:rPr>
        <w:t>чрез НИСО-</w:t>
      </w:r>
      <w:r w:rsidR="00122CEF" w:rsidRPr="00294F78">
        <w:rPr>
          <w:rFonts w:ascii="Times New Roman" w:hAnsi="Times New Roman"/>
          <w:b w:val="0"/>
          <w:bCs w:val="0"/>
        </w:rPr>
        <w:t xml:space="preserve">Заявление за изменение и/или допълнение на  Разрешение </w:t>
      </w:r>
      <w:r w:rsidR="00294F78" w:rsidRPr="00294F78">
        <w:rPr>
          <w:rFonts w:ascii="Times New Roman" w:hAnsi="Times New Roman"/>
          <w:b w:val="0"/>
          <w:bCs w:val="0"/>
        </w:rPr>
        <w:t>№</w:t>
      </w:r>
      <w:r w:rsidR="00294F78" w:rsidRPr="00294F78">
        <w:rPr>
          <w:rFonts w:ascii="Times New Roman" w:eastAsia="Calibri" w:hAnsi="Times New Roman"/>
          <w:b w:val="0"/>
          <w:bCs w:val="0"/>
        </w:rPr>
        <w:t xml:space="preserve"> 09-ДО-00000968-05 от 16.08.2023</w:t>
      </w:r>
      <w:r w:rsidR="00294F78" w:rsidRPr="00294F78">
        <w:rPr>
          <w:rFonts w:ascii="Times New Roman" w:hAnsi="Times New Roman"/>
          <w:b w:val="0"/>
          <w:bCs w:val="0"/>
        </w:rPr>
        <w:t>год.</w:t>
      </w:r>
      <w:r w:rsidR="003915E4" w:rsidRPr="00294F78">
        <w:rPr>
          <w:rFonts w:ascii="Times New Roman" w:hAnsi="Times New Roman"/>
          <w:b w:val="0"/>
          <w:bCs w:val="0"/>
        </w:rPr>
        <w:t>,</w:t>
      </w:r>
      <w:r w:rsidR="00122CEF" w:rsidRPr="00294F78">
        <w:rPr>
          <w:rFonts w:ascii="Times New Roman" w:hAnsi="Times New Roman"/>
          <w:b w:val="0"/>
          <w:bCs w:val="0"/>
        </w:rPr>
        <w:t xml:space="preserve"> по   образец  №3,  съгласно чл. 73, ал. 2 и 3 от ЗУО</w:t>
      </w:r>
      <w:r w:rsidR="006E79F0" w:rsidRPr="00294F78">
        <w:rPr>
          <w:rFonts w:ascii="Times New Roman" w:hAnsi="Times New Roman"/>
          <w:b w:val="0"/>
          <w:bCs w:val="0"/>
        </w:rPr>
        <w:t xml:space="preserve"> до </w:t>
      </w:r>
      <w:r w:rsidR="00F57390" w:rsidRPr="00294F78">
        <w:rPr>
          <w:rFonts w:ascii="Times New Roman" w:hAnsi="Times New Roman"/>
          <w:b w:val="0"/>
          <w:bCs w:val="0"/>
        </w:rPr>
        <w:t xml:space="preserve"> Директора на РИ</w:t>
      </w:r>
      <w:r w:rsidR="00DC24AC" w:rsidRPr="00294F78">
        <w:rPr>
          <w:rFonts w:ascii="Times New Roman" w:hAnsi="Times New Roman"/>
          <w:b w:val="0"/>
          <w:bCs w:val="0"/>
        </w:rPr>
        <w:t>ОСВ – Пловдив</w:t>
      </w:r>
      <w:r w:rsidR="00D54FBF" w:rsidRPr="00294F78">
        <w:rPr>
          <w:rFonts w:ascii="Times New Roman" w:hAnsi="Times New Roman"/>
          <w:b w:val="0"/>
          <w:bCs w:val="0"/>
          <w:lang w:val="en-US"/>
        </w:rPr>
        <w:t>.</w:t>
      </w:r>
    </w:p>
    <w:p w14:paraId="650AEC2E" w14:textId="77777777" w:rsidR="00B11EE1" w:rsidRPr="00E70E5C" w:rsidRDefault="00B11EE1" w:rsidP="00E70E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F1388DC" w14:textId="77777777" w:rsidR="00B11EE1" w:rsidRPr="00E70E5C" w:rsidRDefault="002E4447" w:rsidP="00E70E5C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0E5C">
        <w:rPr>
          <w:rFonts w:ascii="Times New Roman" w:hAnsi="Times New Roman" w:cs="Times New Roman"/>
          <w:b/>
          <w:sz w:val="24"/>
          <w:szCs w:val="24"/>
        </w:rPr>
        <w:t>Местоположение</w:t>
      </w:r>
    </w:p>
    <w:p w14:paraId="7ED52E09" w14:textId="698EA4DA" w:rsidR="003915E4" w:rsidRPr="00E70E5C" w:rsidRDefault="00501131" w:rsidP="00E70E5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E5C">
        <w:rPr>
          <w:rFonts w:ascii="Times New Roman" w:hAnsi="Times New Roman" w:cs="Times New Roman"/>
          <w:sz w:val="24"/>
          <w:szCs w:val="24"/>
        </w:rPr>
        <w:t>Настоящото инвестиционно предложение за</w:t>
      </w:r>
      <w:r w:rsidR="00274679" w:rsidRPr="00E70E5C">
        <w:rPr>
          <w:rFonts w:ascii="Times New Roman" w:hAnsi="Times New Roman" w:cs="Times New Roman"/>
          <w:sz w:val="24"/>
          <w:szCs w:val="24"/>
        </w:rPr>
        <w:t>:</w:t>
      </w:r>
      <w:r w:rsidR="00310B5D" w:rsidRPr="00310B5D">
        <w:rPr>
          <w:rFonts w:ascii="Times New Roman" w:hAnsi="Times New Roman" w:cs="Times New Roman"/>
          <w:sz w:val="24"/>
          <w:szCs w:val="24"/>
        </w:rPr>
        <w:t xml:space="preserve"> </w:t>
      </w:r>
      <w:r w:rsidR="00310B5D">
        <w:rPr>
          <w:rFonts w:ascii="Times New Roman" w:hAnsi="Times New Roman" w:cs="Times New Roman"/>
          <w:sz w:val="24"/>
          <w:szCs w:val="24"/>
        </w:rPr>
        <w:t>„З</w:t>
      </w:r>
      <w:r w:rsidR="00310B5D" w:rsidRPr="00C924F5">
        <w:rPr>
          <w:rFonts w:ascii="Times New Roman" w:hAnsi="Times New Roman" w:cs="Times New Roman"/>
          <w:sz w:val="24"/>
          <w:szCs w:val="24"/>
        </w:rPr>
        <w:t xml:space="preserve">авишаване на количествата на приеманите </w:t>
      </w:r>
      <w:r w:rsidR="00294F78">
        <w:rPr>
          <w:rFonts w:ascii="Times New Roman" w:hAnsi="Times New Roman" w:cs="Times New Roman"/>
          <w:sz w:val="24"/>
          <w:szCs w:val="24"/>
        </w:rPr>
        <w:t>НУБА с код 16 06 01*</w:t>
      </w:r>
      <w:r w:rsidR="00310B5D">
        <w:rPr>
          <w:rFonts w:ascii="Times New Roman" w:eastAsia="Calibri" w:hAnsi="Times New Roman" w:cs="Times New Roman"/>
          <w:sz w:val="24"/>
          <w:szCs w:val="24"/>
        </w:rPr>
        <w:t>“</w:t>
      </w:r>
      <w:r w:rsidR="003915E4" w:rsidRPr="00E70E5C">
        <w:rPr>
          <w:rFonts w:ascii="Times New Roman" w:hAnsi="Times New Roman" w:cs="Times New Roman"/>
          <w:sz w:val="24"/>
          <w:szCs w:val="24"/>
        </w:rPr>
        <w:t xml:space="preserve"> ще се реализира на действаща площадка </w:t>
      </w:r>
      <w:r w:rsidR="003915E4" w:rsidRPr="00E70E5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3915E4" w:rsidRPr="00E70E5C">
        <w:rPr>
          <w:rFonts w:ascii="Times New Roman" w:hAnsi="Times New Roman" w:cs="Times New Roman"/>
          <w:sz w:val="24"/>
          <w:szCs w:val="24"/>
        </w:rPr>
        <w:t xml:space="preserve">област Пловдив, община Пловдив, </w:t>
      </w:r>
      <w:r w:rsidR="003915E4" w:rsidRPr="00E70E5C">
        <w:rPr>
          <w:rFonts w:ascii="Times New Roman" w:hAnsi="Times New Roman" w:cs="Times New Roman"/>
          <w:spacing w:val="-11"/>
          <w:sz w:val="24"/>
          <w:szCs w:val="24"/>
        </w:rPr>
        <w:t xml:space="preserve">гр. Пловдив, </w:t>
      </w:r>
      <w:r w:rsidR="003915E4" w:rsidRPr="00E70E5C">
        <w:rPr>
          <w:rFonts w:ascii="Times New Roman" w:eastAsia="Calibri" w:hAnsi="Times New Roman" w:cs="Times New Roman"/>
          <w:iCs/>
          <w:sz w:val="24"/>
          <w:szCs w:val="24"/>
        </w:rPr>
        <w:t xml:space="preserve">ПИ с идентификатори: </w:t>
      </w:r>
      <w:r w:rsidR="003915E4" w:rsidRPr="00E70E5C">
        <w:rPr>
          <w:rFonts w:ascii="Times New Roman" w:hAnsi="Times New Roman" w:cs="Times New Roman"/>
          <w:iCs/>
          <w:sz w:val="24"/>
          <w:szCs w:val="24"/>
        </w:rPr>
        <w:t>56784.527.272 и   56784.527.339</w:t>
      </w:r>
      <w:r w:rsidR="003915E4" w:rsidRPr="00E70E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</w:t>
      </w:r>
      <w:r w:rsidR="003915E4" w:rsidRPr="00E70E5C">
        <w:rPr>
          <w:rFonts w:ascii="Times New Roman" w:hAnsi="Times New Roman" w:cs="Times New Roman"/>
          <w:sz w:val="24"/>
          <w:szCs w:val="24"/>
          <w:lang w:val="ru-RU"/>
        </w:rPr>
        <w:t xml:space="preserve"> обща площ </w:t>
      </w:r>
      <w:r w:rsidR="003915E4" w:rsidRPr="00E70E5C">
        <w:rPr>
          <w:rFonts w:ascii="Times New Roman" w:hAnsi="Times New Roman" w:cs="Times New Roman"/>
          <w:bCs/>
          <w:sz w:val="24"/>
          <w:szCs w:val="24"/>
        </w:rPr>
        <w:t xml:space="preserve">10 280 </w:t>
      </w:r>
      <w:r w:rsidR="003915E4" w:rsidRPr="00E70E5C">
        <w:rPr>
          <w:rFonts w:ascii="Times New Roman" w:hAnsi="Times New Roman" w:cs="Times New Roman"/>
          <w:sz w:val="24"/>
          <w:szCs w:val="24"/>
        </w:rPr>
        <w:t xml:space="preserve"> </w:t>
      </w:r>
      <w:r w:rsidR="003915E4" w:rsidRPr="00E70E5C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14:paraId="55F1302E" w14:textId="77777777" w:rsidR="00ED056C" w:rsidRPr="00E70E5C" w:rsidRDefault="00ED056C" w:rsidP="00E70E5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E5C">
        <w:rPr>
          <w:rFonts w:ascii="Times New Roman" w:hAnsi="Times New Roman" w:cs="Times New Roman"/>
          <w:sz w:val="24"/>
          <w:szCs w:val="24"/>
        </w:rPr>
        <w:lastRenderedPageBreak/>
        <w:t xml:space="preserve">Със Заповед </w:t>
      </w:r>
      <w:r w:rsidR="00DC24AC" w:rsidRPr="00E70E5C">
        <w:rPr>
          <w:rFonts w:ascii="Times New Roman" w:hAnsi="Times New Roman" w:cs="Times New Roman"/>
          <w:sz w:val="24"/>
          <w:szCs w:val="24"/>
        </w:rPr>
        <w:t xml:space="preserve">на </w:t>
      </w:r>
      <w:r w:rsidRPr="00E70E5C">
        <w:rPr>
          <w:rFonts w:ascii="Times New Roman" w:eastAsia="Calibri" w:hAnsi="Times New Roman" w:cs="Times New Roman"/>
          <w:sz w:val="24"/>
          <w:szCs w:val="24"/>
        </w:rPr>
        <w:t xml:space="preserve">№ 110А-2754/24.10.2011г. на Кмета на  </w:t>
      </w:r>
      <w:r w:rsidR="00DC24AC" w:rsidRPr="00E70E5C">
        <w:rPr>
          <w:rFonts w:ascii="Times New Roman" w:hAnsi="Times New Roman" w:cs="Times New Roman"/>
          <w:sz w:val="24"/>
          <w:szCs w:val="24"/>
        </w:rPr>
        <w:t>Община Пловдив</w:t>
      </w:r>
      <w:r w:rsidR="00CC2155" w:rsidRPr="00E70E5C">
        <w:rPr>
          <w:rFonts w:ascii="Times New Roman" w:hAnsi="Times New Roman" w:cs="Times New Roman"/>
          <w:sz w:val="24"/>
          <w:szCs w:val="24"/>
        </w:rPr>
        <w:t xml:space="preserve">  </w:t>
      </w:r>
      <w:r w:rsidRPr="00E70E5C">
        <w:rPr>
          <w:rFonts w:ascii="Times New Roman" w:hAnsi="Times New Roman" w:cs="Times New Roman"/>
          <w:sz w:val="24"/>
          <w:szCs w:val="24"/>
        </w:rPr>
        <w:t xml:space="preserve">е одобрен ПУП за </w:t>
      </w:r>
      <w:r w:rsidRPr="00E70E5C">
        <w:rPr>
          <w:rFonts w:ascii="Times New Roman" w:hAnsi="Times New Roman" w:cs="Times New Roman"/>
          <w:spacing w:val="-11"/>
          <w:sz w:val="24"/>
          <w:szCs w:val="24"/>
        </w:rPr>
        <w:t>УПИ II-527.272 -</w:t>
      </w:r>
      <w:r w:rsidRPr="00E70E5C">
        <w:rPr>
          <w:rFonts w:ascii="Times New Roman" w:hAnsi="Times New Roman" w:cs="Times New Roman"/>
          <w:bCs/>
          <w:spacing w:val="-11"/>
          <w:sz w:val="24"/>
          <w:szCs w:val="24"/>
        </w:rPr>
        <w:t>производствена и складова дейност,</w:t>
      </w:r>
      <w:r w:rsidRPr="00E70E5C">
        <w:rPr>
          <w:rFonts w:ascii="Times New Roman" w:hAnsi="Times New Roman" w:cs="Times New Roman"/>
          <w:spacing w:val="-11"/>
          <w:sz w:val="24"/>
          <w:szCs w:val="24"/>
        </w:rPr>
        <w:t xml:space="preserve"> кв.1 по плана на кв. „Изгрев – Изток”,</w:t>
      </w:r>
      <w:r w:rsidRPr="00E70E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0E5C">
        <w:rPr>
          <w:rFonts w:ascii="Times New Roman" w:eastAsia="Calibri" w:hAnsi="Times New Roman" w:cs="Times New Roman"/>
          <w:i/>
          <w:sz w:val="24"/>
          <w:szCs w:val="24"/>
        </w:rPr>
        <w:t>( съотв. на  ПИ</w:t>
      </w:r>
      <w:r w:rsidRPr="00E70E5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с идентификатор </w:t>
      </w:r>
      <w:r w:rsidRPr="00E70E5C">
        <w:rPr>
          <w:rFonts w:ascii="Times New Roman" w:hAnsi="Times New Roman" w:cs="Times New Roman"/>
          <w:i/>
          <w:sz w:val="24"/>
          <w:szCs w:val="24"/>
        </w:rPr>
        <w:t>56784.527.272  и  площ 3280кв.м)</w:t>
      </w:r>
      <w:r w:rsidRPr="00E70E5C">
        <w:rPr>
          <w:rFonts w:ascii="Times New Roman" w:hAnsi="Times New Roman" w:cs="Times New Roman"/>
          <w:sz w:val="24"/>
          <w:szCs w:val="24"/>
        </w:rPr>
        <w:t xml:space="preserve">. Със Заповед на </w:t>
      </w:r>
      <w:r w:rsidRPr="00E70E5C">
        <w:rPr>
          <w:rFonts w:ascii="Times New Roman" w:eastAsia="Calibri" w:hAnsi="Times New Roman" w:cs="Times New Roman"/>
          <w:sz w:val="24"/>
          <w:szCs w:val="24"/>
        </w:rPr>
        <w:t xml:space="preserve">№ 200А-1291/13.07.2020г. на Кмета на  </w:t>
      </w:r>
      <w:r w:rsidRPr="00E70E5C">
        <w:rPr>
          <w:rFonts w:ascii="Times New Roman" w:hAnsi="Times New Roman" w:cs="Times New Roman"/>
          <w:sz w:val="24"/>
          <w:szCs w:val="24"/>
        </w:rPr>
        <w:t>Община Пловдив  е одобрен ПУП за</w:t>
      </w:r>
      <w:r w:rsidRPr="00E70E5C">
        <w:rPr>
          <w:rFonts w:ascii="Times New Roman" w:hAnsi="Times New Roman" w:cs="Times New Roman"/>
          <w:spacing w:val="-11"/>
          <w:sz w:val="24"/>
          <w:szCs w:val="24"/>
        </w:rPr>
        <w:t xml:space="preserve"> УПИ III-527.339- </w:t>
      </w:r>
      <w:r w:rsidRPr="00E70E5C">
        <w:rPr>
          <w:rFonts w:ascii="Times New Roman" w:hAnsi="Times New Roman" w:cs="Times New Roman"/>
          <w:bCs/>
          <w:spacing w:val="-11"/>
          <w:sz w:val="24"/>
          <w:szCs w:val="24"/>
        </w:rPr>
        <w:t>за обществено обслужваща,  производствена и складова дейност</w:t>
      </w:r>
      <w:r w:rsidRPr="00E70E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0E5C">
        <w:rPr>
          <w:rFonts w:ascii="Times New Roman" w:eastAsia="Calibri" w:hAnsi="Times New Roman" w:cs="Times New Roman"/>
          <w:i/>
          <w:sz w:val="24"/>
          <w:szCs w:val="24"/>
        </w:rPr>
        <w:t>( съотв. на  ПИ</w:t>
      </w:r>
      <w:r w:rsidRPr="00E70E5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с идентификатор </w:t>
      </w:r>
      <w:r w:rsidRPr="00E70E5C">
        <w:rPr>
          <w:rFonts w:ascii="Times New Roman" w:hAnsi="Times New Roman" w:cs="Times New Roman"/>
          <w:i/>
          <w:sz w:val="24"/>
          <w:szCs w:val="24"/>
        </w:rPr>
        <w:t>56784.527.339 с  площ 7000 кв.м.)</w:t>
      </w:r>
    </w:p>
    <w:p w14:paraId="36DDC36B" w14:textId="77777777" w:rsidR="00537AED" w:rsidRPr="00E70E5C" w:rsidRDefault="00537AED" w:rsidP="00E70E5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E5C">
        <w:rPr>
          <w:rFonts w:ascii="Times New Roman" w:hAnsi="Times New Roman" w:cs="Times New Roman"/>
          <w:sz w:val="24"/>
          <w:szCs w:val="24"/>
        </w:rPr>
        <w:t xml:space="preserve">Всички дейности по реализирането и последващата експлоатация на инвестиционното предложение, ще се извършват пряко на горе упоменатия имот, без да са необходими допълнителни площи и не  засягат съседни терени.    </w:t>
      </w:r>
    </w:p>
    <w:p w14:paraId="749EA015" w14:textId="77777777" w:rsidR="00537AED" w:rsidRPr="00E70E5C" w:rsidRDefault="00537AED" w:rsidP="00E70E5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E5C">
        <w:rPr>
          <w:rFonts w:ascii="Times New Roman" w:hAnsi="Times New Roman" w:cs="Times New Roman"/>
          <w:sz w:val="24"/>
          <w:szCs w:val="24"/>
        </w:rPr>
        <w:t xml:space="preserve">Не се засягат елементи  на Националната екологична мрежа (НЕМ), обекти, подлежащи на здравна защита, територии за опазване на обектите на културното наследство. Имотът </w:t>
      </w:r>
      <w:r w:rsidRPr="00E70E5C">
        <w:rPr>
          <w:rFonts w:ascii="Times New Roman" w:hAnsi="Times New Roman" w:cs="Times New Roman"/>
          <w:bCs/>
          <w:sz w:val="24"/>
          <w:szCs w:val="24"/>
        </w:rPr>
        <w:t>не попада</w:t>
      </w:r>
      <w:r w:rsidRPr="00E70E5C">
        <w:rPr>
          <w:rFonts w:ascii="Times New Roman" w:hAnsi="Times New Roman" w:cs="Times New Roman"/>
          <w:sz w:val="24"/>
          <w:szCs w:val="24"/>
        </w:rPr>
        <w:t xml:space="preserve"> в границите на Защитени зони по смисъла на Закона за биологичното разнообразие /</w:t>
      </w:r>
      <w:r w:rsidRPr="00E70E5C">
        <w:rPr>
          <w:rFonts w:ascii="Times New Roman" w:hAnsi="Times New Roman" w:cs="Times New Roman"/>
          <w:i/>
          <w:sz w:val="24"/>
          <w:szCs w:val="24"/>
        </w:rPr>
        <w:t>обн. ДВ бр. 77 от 09.08.2002 г., изм. ДВ бр. 98 от 27.11.2018 г.</w:t>
      </w:r>
      <w:r w:rsidRPr="00E70E5C">
        <w:rPr>
          <w:rFonts w:ascii="Times New Roman" w:hAnsi="Times New Roman" w:cs="Times New Roman"/>
          <w:sz w:val="24"/>
          <w:szCs w:val="24"/>
        </w:rPr>
        <w:t>/ от мрежата „НАТУРА 2000“. Най-близко разположената Защитена зона от Европейската екологична мрежа Натура 2000 е „</w:t>
      </w:r>
      <w:r w:rsidRPr="006C7ED9">
        <w:rPr>
          <w:rFonts w:ascii="Times New Roman" w:hAnsi="Times New Roman" w:cs="Times New Roman"/>
          <w:bCs/>
          <w:sz w:val="24"/>
          <w:szCs w:val="24"/>
        </w:rPr>
        <w:t xml:space="preserve">Река Марица“, с код </w:t>
      </w:r>
      <w:r w:rsidRPr="006C7ED9">
        <w:rPr>
          <w:rFonts w:ascii="Times New Roman" w:hAnsi="Times New Roman" w:cs="Times New Roman"/>
          <w:bCs/>
          <w:sz w:val="24"/>
          <w:szCs w:val="24"/>
          <w:lang w:val="en-US"/>
        </w:rPr>
        <w:t>BG</w:t>
      </w:r>
      <w:r w:rsidRPr="006C7ED9">
        <w:rPr>
          <w:rFonts w:ascii="Times New Roman" w:hAnsi="Times New Roman" w:cs="Times New Roman"/>
          <w:bCs/>
          <w:sz w:val="24"/>
          <w:szCs w:val="24"/>
          <w:lang w:val="ru-RU"/>
        </w:rPr>
        <w:t>0000578</w:t>
      </w:r>
      <w:r w:rsidRPr="00E70E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E70E5C">
        <w:rPr>
          <w:rFonts w:ascii="Times New Roman" w:hAnsi="Times New Roman" w:cs="Times New Roman"/>
          <w:sz w:val="24"/>
          <w:szCs w:val="24"/>
        </w:rPr>
        <w:t xml:space="preserve">Защитената зона е тип </w:t>
      </w:r>
      <w:r w:rsidRPr="00E70E5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70E5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E70E5C">
        <w:rPr>
          <w:rFonts w:ascii="Times New Roman" w:hAnsi="Times New Roman" w:cs="Times New Roman"/>
          <w:sz w:val="24"/>
          <w:szCs w:val="24"/>
        </w:rPr>
        <w:t xml:space="preserve">Защитена зона по Директива 92/43/ЕЕС за опазване на природните местообитания и на дивата флора и фауна. </w:t>
      </w:r>
    </w:p>
    <w:p w14:paraId="7F45CD90" w14:textId="68FD92A5" w:rsidR="00E229F2" w:rsidRPr="00E70E5C" w:rsidRDefault="00E229F2" w:rsidP="00E70E5C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E5C">
        <w:rPr>
          <w:rFonts w:ascii="Times New Roman" w:hAnsi="Times New Roman" w:cs="Times New Roman"/>
          <w:sz w:val="24"/>
          <w:szCs w:val="24"/>
        </w:rPr>
        <w:t xml:space="preserve">Предвид местоположението, характера и мащаба на инвестиционното предложение, извършената преценка за вероятната степен на отрицателно въздействие е, че </w:t>
      </w:r>
      <w:r w:rsidRPr="00E70E5C">
        <w:rPr>
          <w:rFonts w:ascii="Times New Roman" w:hAnsi="Times New Roman" w:cs="Times New Roman"/>
          <w:bCs/>
          <w:sz w:val="24"/>
          <w:szCs w:val="24"/>
        </w:rPr>
        <w:t>не се очаква отрица</w:t>
      </w:r>
      <w:r w:rsidR="00255CF3" w:rsidRPr="00E70E5C">
        <w:rPr>
          <w:rFonts w:ascii="Times New Roman" w:hAnsi="Times New Roman" w:cs="Times New Roman"/>
          <w:bCs/>
          <w:sz w:val="24"/>
          <w:szCs w:val="24"/>
        </w:rPr>
        <w:t>телно въздействие върху Защитен</w:t>
      </w:r>
      <w:r w:rsidR="00537AED" w:rsidRPr="00E70E5C">
        <w:rPr>
          <w:rFonts w:ascii="Times New Roman" w:hAnsi="Times New Roman" w:cs="Times New Roman"/>
          <w:bCs/>
          <w:sz w:val="24"/>
          <w:szCs w:val="24"/>
        </w:rPr>
        <w:t>ата</w:t>
      </w:r>
      <w:r w:rsidRPr="00E70E5C">
        <w:rPr>
          <w:rFonts w:ascii="Times New Roman" w:hAnsi="Times New Roman" w:cs="Times New Roman"/>
          <w:bCs/>
          <w:sz w:val="24"/>
          <w:szCs w:val="24"/>
        </w:rPr>
        <w:t xml:space="preserve"> зон</w:t>
      </w:r>
      <w:r w:rsidR="00537AED" w:rsidRPr="00E70E5C">
        <w:rPr>
          <w:rFonts w:ascii="Times New Roman" w:hAnsi="Times New Roman" w:cs="Times New Roman"/>
          <w:bCs/>
          <w:sz w:val="24"/>
          <w:szCs w:val="24"/>
        </w:rPr>
        <w:t>а</w:t>
      </w:r>
      <w:r w:rsidRPr="00E70E5C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EBFEC2" w14:textId="77777777" w:rsidR="00E229F2" w:rsidRPr="00E70E5C" w:rsidRDefault="00E229F2" w:rsidP="00E70E5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E5C">
        <w:rPr>
          <w:rFonts w:ascii="Times New Roman" w:hAnsi="Times New Roman" w:cs="Times New Roman"/>
          <w:sz w:val="24"/>
          <w:szCs w:val="24"/>
        </w:rPr>
        <w:t>Реализацията и последващата експлоатация на инвестиционното предложение е с локален характер и няма да окаже трансгранично въздействие.</w:t>
      </w:r>
    </w:p>
    <w:p w14:paraId="7F99232D" w14:textId="77777777" w:rsidR="007C34B2" w:rsidRPr="00E70E5C" w:rsidRDefault="00534CD0" w:rsidP="00E70E5C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0E5C">
        <w:rPr>
          <w:rFonts w:ascii="Times New Roman" w:hAnsi="Times New Roman" w:cs="Times New Roman"/>
          <w:b/>
          <w:sz w:val="24"/>
          <w:szCs w:val="24"/>
        </w:rPr>
        <w:t xml:space="preserve">Природни ресурси, предвидени за използване по време на строителството и експлоатацията </w:t>
      </w:r>
    </w:p>
    <w:p w14:paraId="5EE87EE3" w14:textId="23C49A02" w:rsidR="00537AED" w:rsidRPr="00E70E5C" w:rsidRDefault="00537AED" w:rsidP="00E70E5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E5C">
        <w:rPr>
          <w:rFonts w:ascii="Times New Roman" w:eastAsia="Calibri" w:hAnsi="Times New Roman" w:cs="Times New Roman"/>
          <w:sz w:val="24"/>
          <w:szCs w:val="24"/>
        </w:rPr>
        <w:t>Инвестиционното предложение е за разширение на съществуващ обект  с обществено обслужваща дейност. Т</w:t>
      </w:r>
      <w:r w:rsidRPr="00E70E5C">
        <w:rPr>
          <w:rFonts w:ascii="Times New Roman" w:hAnsi="Times New Roman" w:cs="Times New Roman"/>
          <w:sz w:val="24"/>
          <w:szCs w:val="24"/>
        </w:rPr>
        <w:t xml:space="preserve">о ще се реализира на действаща площадка с местонахождение:  </w:t>
      </w:r>
      <w:r w:rsidRPr="00E70E5C">
        <w:rPr>
          <w:rFonts w:ascii="Times New Roman" w:hAnsi="Times New Roman" w:cs="Times New Roman"/>
          <w:spacing w:val="-11"/>
          <w:sz w:val="24"/>
          <w:szCs w:val="24"/>
        </w:rPr>
        <w:t>гр. Пловдив</w:t>
      </w:r>
      <w:r w:rsidRPr="00E70E5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70E5C">
        <w:rPr>
          <w:rFonts w:ascii="Times New Roman" w:hAnsi="Times New Roman" w:cs="Times New Roman"/>
          <w:sz w:val="24"/>
          <w:szCs w:val="24"/>
        </w:rPr>
        <w:t>област Пловдив, община Пловдив,</w:t>
      </w:r>
      <w:r w:rsidRPr="00E70E5C">
        <w:rPr>
          <w:rFonts w:ascii="Times New Roman" w:hAnsi="Times New Roman" w:cs="Times New Roman"/>
          <w:spacing w:val="-11"/>
          <w:sz w:val="24"/>
          <w:szCs w:val="24"/>
        </w:rPr>
        <w:t xml:space="preserve"> УПИ II-527.272 -производствена и складова дейност, кв.1 по плана на кв. „Изгрев – Изток”,</w:t>
      </w:r>
      <w:r w:rsidRPr="00E70E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0E5C">
        <w:rPr>
          <w:rFonts w:ascii="Times New Roman" w:eastAsia="Calibri" w:hAnsi="Times New Roman" w:cs="Times New Roman"/>
          <w:i/>
          <w:sz w:val="24"/>
          <w:szCs w:val="24"/>
        </w:rPr>
        <w:t>( съотв. на  ПИ</w:t>
      </w:r>
      <w:r w:rsidRPr="00E70E5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с идентификатор </w:t>
      </w:r>
      <w:r w:rsidRPr="00E70E5C">
        <w:rPr>
          <w:rFonts w:ascii="Times New Roman" w:hAnsi="Times New Roman" w:cs="Times New Roman"/>
          <w:i/>
          <w:sz w:val="24"/>
          <w:szCs w:val="24"/>
        </w:rPr>
        <w:t xml:space="preserve">56784.527.272)  </w:t>
      </w:r>
      <w:r w:rsidRPr="00E70E5C">
        <w:rPr>
          <w:rFonts w:ascii="Times New Roman" w:hAnsi="Times New Roman" w:cs="Times New Roman"/>
          <w:sz w:val="24"/>
          <w:szCs w:val="24"/>
        </w:rPr>
        <w:t xml:space="preserve"> и </w:t>
      </w:r>
      <w:r w:rsidRPr="00E70E5C">
        <w:rPr>
          <w:rFonts w:ascii="Times New Roman" w:hAnsi="Times New Roman" w:cs="Times New Roman"/>
          <w:spacing w:val="-11"/>
          <w:sz w:val="24"/>
          <w:szCs w:val="24"/>
        </w:rPr>
        <w:t>УПИ III-527.339- за обществено обслужваща,  производствена и складова дейност</w:t>
      </w:r>
      <w:r w:rsidRPr="00E70E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0E5C">
        <w:rPr>
          <w:rFonts w:ascii="Times New Roman" w:eastAsia="Calibri" w:hAnsi="Times New Roman" w:cs="Times New Roman"/>
          <w:i/>
          <w:sz w:val="24"/>
          <w:szCs w:val="24"/>
        </w:rPr>
        <w:t>( съотв. на  ПИ</w:t>
      </w:r>
      <w:r w:rsidRPr="00E70E5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с идентификатор </w:t>
      </w:r>
      <w:r w:rsidRPr="00E70E5C">
        <w:rPr>
          <w:rFonts w:ascii="Times New Roman" w:hAnsi="Times New Roman" w:cs="Times New Roman"/>
          <w:i/>
          <w:sz w:val="24"/>
          <w:szCs w:val="24"/>
        </w:rPr>
        <w:t>56784.527.339)</w:t>
      </w:r>
      <w:r w:rsidRPr="00E70E5C">
        <w:rPr>
          <w:rFonts w:ascii="Times New Roman" w:hAnsi="Times New Roman" w:cs="Times New Roman"/>
          <w:sz w:val="24"/>
          <w:szCs w:val="24"/>
          <w:lang w:val="ru-RU"/>
        </w:rPr>
        <w:t xml:space="preserve"> с обща площ </w:t>
      </w:r>
      <w:r w:rsidRPr="00E70E5C">
        <w:rPr>
          <w:rFonts w:ascii="Times New Roman" w:hAnsi="Times New Roman" w:cs="Times New Roman"/>
          <w:bCs/>
          <w:sz w:val="24"/>
          <w:szCs w:val="24"/>
        </w:rPr>
        <w:t xml:space="preserve">10 280 </w:t>
      </w:r>
      <w:r w:rsidRPr="00E70E5C">
        <w:rPr>
          <w:rFonts w:ascii="Times New Roman" w:hAnsi="Times New Roman" w:cs="Times New Roman"/>
          <w:sz w:val="24"/>
          <w:szCs w:val="24"/>
        </w:rPr>
        <w:t xml:space="preserve"> </w:t>
      </w:r>
      <w:r w:rsidRPr="00E70E5C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14:paraId="258C85C2" w14:textId="0A100116" w:rsidR="00537AED" w:rsidRPr="007065EC" w:rsidRDefault="00185653" w:rsidP="00E70E5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EC">
        <w:rPr>
          <w:rFonts w:ascii="Times New Roman" w:eastAsia="Calibri" w:hAnsi="Times New Roman" w:cs="Times New Roman"/>
          <w:sz w:val="24"/>
          <w:szCs w:val="24"/>
        </w:rPr>
        <w:t>У</w:t>
      </w:r>
      <w:r w:rsidRPr="007065EC">
        <w:rPr>
          <w:rFonts w:ascii="Times New Roman" w:hAnsi="Times New Roman" w:cs="Times New Roman"/>
          <w:bCs/>
          <w:sz w:val="24"/>
          <w:szCs w:val="24"/>
        </w:rPr>
        <w:t>величаването</w:t>
      </w:r>
      <w:r w:rsidR="00537AED" w:rsidRPr="007065EC">
        <w:rPr>
          <w:rFonts w:ascii="Times New Roman" w:hAnsi="Times New Roman" w:cs="Times New Roman"/>
          <w:bCs/>
          <w:sz w:val="24"/>
          <w:szCs w:val="24"/>
        </w:rPr>
        <w:t xml:space="preserve"> на количествата на вече разрешените </w:t>
      </w:r>
      <w:r w:rsidR="00726C4A" w:rsidRPr="007065EC">
        <w:rPr>
          <w:rFonts w:ascii="Times New Roman" w:hAnsi="Times New Roman" w:cs="Times New Roman"/>
          <w:bCs/>
          <w:sz w:val="24"/>
          <w:szCs w:val="24"/>
        </w:rPr>
        <w:t>НУБА с код 16 06 01*</w:t>
      </w:r>
      <w:r w:rsidR="00537AED" w:rsidRPr="007065EC">
        <w:rPr>
          <w:rFonts w:ascii="Times New Roman" w:hAnsi="Times New Roman" w:cs="Times New Roman"/>
          <w:bCs/>
          <w:sz w:val="24"/>
          <w:szCs w:val="24"/>
        </w:rPr>
        <w:t xml:space="preserve"> не изисква допълнителни площи.</w:t>
      </w:r>
    </w:p>
    <w:p w14:paraId="6478298B" w14:textId="77777777" w:rsidR="00537AED" w:rsidRPr="00E70E5C" w:rsidRDefault="00537AED" w:rsidP="00E70E5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E5C">
        <w:rPr>
          <w:rFonts w:ascii="Times New Roman" w:hAnsi="Times New Roman" w:cs="Times New Roman"/>
          <w:bCs/>
          <w:sz w:val="24"/>
          <w:szCs w:val="24"/>
        </w:rPr>
        <w:t xml:space="preserve">Инфраструктурата на съществуващата площадка, е   съобразена  и отговаря на изискванията на нормативната уредба за  извършваните дейности </w:t>
      </w:r>
      <w:r w:rsidRPr="00E70E5C">
        <w:rPr>
          <w:rFonts w:ascii="Times New Roman" w:hAnsi="Times New Roman" w:cs="Times New Roman"/>
          <w:sz w:val="24"/>
          <w:szCs w:val="24"/>
        </w:rPr>
        <w:t xml:space="preserve">с ОЧЦМ; </w:t>
      </w:r>
      <w:r w:rsidRPr="00E70E5C">
        <w:rPr>
          <w:rFonts w:ascii="Times New Roman" w:hAnsi="Times New Roman" w:cs="Times New Roman"/>
          <w:bCs/>
          <w:iCs/>
          <w:sz w:val="24"/>
          <w:szCs w:val="24"/>
        </w:rPr>
        <w:t xml:space="preserve">ИУМПС; </w:t>
      </w:r>
      <w:r w:rsidRPr="00E70E5C">
        <w:rPr>
          <w:rFonts w:ascii="Times New Roman" w:hAnsi="Times New Roman" w:cs="Times New Roman"/>
          <w:sz w:val="24"/>
          <w:szCs w:val="24"/>
        </w:rPr>
        <w:t xml:space="preserve">ИУЕЕО; НУБА и  метални опаковки. </w:t>
      </w:r>
      <w:r w:rsidRPr="00E70E5C">
        <w:rPr>
          <w:rFonts w:ascii="Times New Roman" w:hAnsi="Times New Roman" w:cs="Times New Roman"/>
          <w:sz w:val="24"/>
          <w:szCs w:val="24"/>
          <w:lang w:eastAsia="bg-BG"/>
        </w:rPr>
        <w:t>Не се предвиждат строително монтажни работи.</w:t>
      </w:r>
    </w:p>
    <w:p w14:paraId="17FC9D65" w14:textId="20574026" w:rsidR="00537AED" w:rsidRPr="007065EC" w:rsidRDefault="00537AED" w:rsidP="00294F7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5EC">
        <w:rPr>
          <w:rFonts w:ascii="Times New Roman" w:hAnsi="Times New Roman" w:cs="Times New Roman"/>
          <w:sz w:val="24"/>
          <w:szCs w:val="24"/>
        </w:rPr>
        <w:t>При последващата експлоатация на ИП, природните ресурси предвидени за използване са вода за питейно – битови нужди, която ще се осигурява от съществуващата водопреносна мрежа. Не се предвижда използване на други природни ресурси по време на строителството и експлоатацията.</w:t>
      </w:r>
    </w:p>
    <w:p w14:paraId="3F5B094A" w14:textId="77777777" w:rsidR="0020273A" w:rsidRPr="003F00F6" w:rsidRDefault="0020273A" w:rsidP="00E70E5C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0F6">
        <w:rPr>
          <w:rFonts w:ascii="Times New Roman" w:hAnsi="Times New Roman" w:cs="Times New Roman"/>
          <w:b/>
          <w:sz w:val="24"/>
          <w:szCs w:val="24"/>
        </w:rPr>
        <w:t>Очаквани вещества, които ще бъдат емитирани от дейността, в т.ч. приоритетни и/или опасни, при които се осъществява или е възможен контакт с води</w:t>
      </w:r>
    </w:p>
    <w:p w14:paraId="3414A9AE" w14:textId="77777777" w:rsidR="00185653" w:rsidRPr="003F00F6" w:rsidRDefault="00AD0B6E" w:rsidP="00E70E5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0F6">
        <w:rPr>
          <w:rFonts w:ascii="Times New Roman" w:hAnsi="Times New Roman" w:cs="Times New Roman"/>
          <w:sz w:val="24"/>
          <w:szCs w:val="24"/>
        </w:rPr>
        <w:t xml:space="preserve">Характерът на дейността от реализацията на ИП не води до замърсяване на подземните води, както и до промяна на техния режим. ИП е разширение на </w:t>
      </w:r>
      <w:r w:rsidRPr="003F00F6">
        <w:rPr>
          <w:rFonts w:ascii="Times New Roman" w:hAnsi="Times New Roman" w:cs="Times New Roman"/>
          <w:sz w:val="24"/>
          <w:szCs w:val="24"/>
        </w:rPr>
        <w:lastRenderedPageBreak/>
        <w:t xml:space="preserve">съществуваща дейност и не е свързано с  извършване на  строително монтажни работи(СМР). </w:t>
      </w:r>
    </w:p>
    <w:p w14:paraId="1EDFE663" w14:textId="77777777" w:rsidR="00294F78" w:rsidRPr="003F00F6" w:rsidRDefault="00185653" w:rsidP="00294F7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0F6">
        <w:rPr>
          <w:rFonts w:ascii="Times New Roman" w:eastAsia="Calibri" w:hAnsi="Times New Roman" w:cs="Times New Roman"/>
          <w:sz w:val="24"/>
          <w:szCs w:val="24"/>
        </w:rPr>
        <w:t>У</w:t>
      </w:r>
      <w:r w:rsidRPr="003F00F6">
        <w:rPr>
          <w:rFonts w:ascii="Times New Roman" w:hAnsi="Times New Roman" w:cs="Times New Roman"/>
          <w:bCs/>
          <w:sz w:val="24"/>
          <w:szCs w:val="24"/>
        </w:rPr>
        <w:t>величаване</w:t>
      </w:r>
      <w:r w:rsidR="00AD0B6E" w:rsidRPr="003F00F6">
        <w:rPr>
          <w:rFonts w:ascii="Times New Roman" w:hAnsi="Times New Roman" w:cs="Times New Roman"/>
          <w:bCs/>
          <w:sz w:val="24"/>
          <w:szCs w:val="24"/>
        </w:rPr>
        <w:t xml:space="preserve"> на количествата на вече разрешените </w:t>
      </w:r>
      <w:r w:rsidR="00294F78" w:rsidRPr="003F00F6">
        <w:rPr>
          <w:rFonts w:ascii="Times New Roman" w:hAnsi="Times New Roman" w:cs="Times New Roman"/>
          <w:bCs/>
          <w:sz w:val="24"/>
          <w:szCs w:val="24"/>
        </w:rPr>
        <w:t>НУБА с код 16 06 01*</w:t>
      </w:r>
      <w:r w:rsidR="00AD0B6E" w:rsidRPr="003F00F6">
        <w:rPr>
          <w:rFonts w:ascii="Times New Roman" w:hAnsi="Times New Roman" w:cs="Times New Roman"/>
          <w:bCs/>
          <w:sz w:val="24"/>
          <w:szCs w:val="24"/>
        </w:rPr>
        <w:t xml:space="preserve"> и е</w:t>
      </w:r>
      <w:r w:rsidR="00AD0B6E" w:rsidRPr="003F00F6">
        <w:rPr>
          <w:rFonts w:ascii="Times New Roman" w:hAnsi="Times New Roman" w:cs="Times New Roman"/>
          <w:sz w:val="24"/>
          <w:szCs w:val="24"/>
        </w:rPr>
        <w:t>ксплоатацията на обекта като площадка за дейности с отпадъци,  няма да окаже  отрицателно въздействие върху режима на подземните води и общото състояние на водните екосистеми.</w:t>
      </w:r>
    </w:p>
    <w:p w14:paraId="1597A646" w14:textId="5282DD31" w:rsidR="00D26F4A" w:rsidRPr="003F00F6" w:rsidRDefault="00294F78" w:rsidP="00294F7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0F6">
        <w:rPr>
          <w:rFonts w:ascii="Times New Roman" w:eastAsia="Times New Roman" w:hAnsi="Times New Roman" w:cs="Times New Roman"/>
          <w:sz w:val="24"/>
          <w:szCs w:val="24"/>
          <w:lang w:eastAsia="bg-BG"/>
        </w:rPr>
        <w:t>НУБА ще се съхраняват в контейнери или палети, устойчиви на киселина, разположени върху бетонирана площ в закрито помещение</w:t>
      </w:r>
      <w:r w:rsidR="0037738A" w:rsidRPr="003F00F6">
        <w:rPr>
          <w:rFonts w:ascii="Times New Roman" w:hAnsi="Times New Roman" w:cs="Times New Roman"/>
          <w:noProof/>
          <w:sz w:val="24"/>
          <w:szCs w:val="24"/>
        </w:rPr>
        <w:t>.</w:t>
      </w:r>
      <w:r w:rsidRPr="003F00F6">
        <w:rPr>
          <w:rFonts w:ascii="Times New Roman" w:hAnsi="Times New Roman" w:cs="Times New Roman"/>
          <w:sz w:val="24"/>
          <w:szCs w:val="24"/>
        </w:rPr>
        <w:t xml:space="preserve"> </w:t>
      </w:r>
      <w:r w:rsidR="00D26F4A" w:rsidRPr="003F00F6">
        <w:rPr>
          <w:rFonts w:ascii="Times New Roman" w:hAnsi="Times New Roman" w:cs="Times New Roman"/>
          <w:sz w:val="24"/>
          <w:szCs w:val="24"/>
        </w:rPr>
        <w:t>Не се очаква изтичане на  вещества в почвите и от там в подземните води.</w:t>
      </w:r>
    </w:p>
    <w:p w14:paraId="523C31C2" w14:textId="1A6F0189" w:rsidR="00794CEC" w:rsidRPr="003F00F6" w:rsidRDefault="00D26F4A" w:rsidP="003F00F6">
      <w:pPr>
        <w:pStyle w:val="a5"/>
        <w:spacing w:after="120"/>
        <w:ind w:firstLine="708"/>
        <w:rPr>
          <w:sz w:val="24"/>
          <w:szCs w:val="24"/>
        </w:rPr>
      </w:pPr>
      <w:r w:rsidRPr="003F00F6">
        <w:rPr>
          <w:sz w:val="24"/>
          <w:szCs w:val="24"/>
        </w:rPr>
        <w:t>Не се очаква емитиране на вещества, в т.ч. приоритетни и/или опасни, при които се осъществява или е възможен контакт с почва и/или вода.</w:t>
      </w:r>
    </w:p>
    <w:p w14:paraId="6A4DBC4F" w14:textId="77777777" w:rsidR="00255CF3" w:rsidRPr="00E70E5C" w:rsidRDefault="00106BDE" w:rsidP="00E70E5C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E5C">
        <w:rPr>
          <w:rFonts w:ascii="Times New Roman" w:hAnsi="Times New Roman" w:cs="Times New Roman"/>
          <w:b/>
          <w:sz w:val="24"/>
          <w:szCs w:val="24"/>
        </w:rPr>
        <w:t>Очаквани общи емисии на вредни вещества във въздуха по замърсители</w:t>
      </w:r>
    </w:p>
    <w:p w14:paraId="433E24ED" w14:textId="77777777" w:rsidR="00D26F4A" w:rsidRPr="00E70E5C" w:rsidRDefault="00D26F4A" w:rsidP="00E70E5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E5C">
        <w:rPr>
          <w:rFonts w:ascii="Times New Roman" w:hAnsi="Times New Roman" w:cs="Times New Roman"/>
          <w:sz w:val="24"/>
          <w:szCs w:val="24"/>
        </w:rPr>
        <w:t>Не се предвиждат строително монтажни работи.</w:t>
      </w:r>
    </w:p>
    <w:p w14:paraId="421B6619" w14:textId="77777777" w:rsidR="00D26F4A" w:rsidRPr="00E70E5C" w:rsidRDefault="00D26F4A" w:rsidP="00E70E5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8086125"/>
      <w:r w:rsidRPr="00E70E5C">
        <w:rPr>
          <w:rFonts w:ascii="Times New Roman" w:hAnsi="Times New Roman" w:cs="Times New Roman"/>
          <w:sz w:val="24"/>
          <w:szCs w:val="24"/>
        </w:rPr>
        <w:t xml:space="preserve">При последващата експлоатация на ИП, не се очаква емитиране на вредни вещества в атмосферния въздух. </w:t>
      </w:r>
    </w:p>
    <w:bookmarkEnd w:id="6"/>
    <w:p w14:paraId="1CAA0062" w14:textId="230661F1" w:rsidR="00D864F7" w:rsidRPr="00E70E5C" w:rsidRDefault="00D26F4A" w:rsidP="00E70E5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E5C">
        <w:rPr>
          <w:rFonts w:ascii="Times New Roman" w:hAnsi="Times New Roman" w:cs="Times New Roman"/>
          <w:sz w:val="24"/>
          <w:szCs w:val="24"/>
        </w:rPr>
        <w:t>Дейностите, които ще се извършват няма да доведат до замърсяване и дискомфорт на околната среда. При изпълнение на настоящото инвестиционно предложение   ще бъдат взети мерки,  да не се допуска замърсяване на околната среда с вредни емисии, както по време на обособяване на терена като площадка, така и по време на експлоатацията му</w:t>
      </w:r>
      <w:r w:rsidR="00D864F7" w:rsidRPr="00E70E5C">
        <w:rPr>
          <w:rFonts w:ascii="Times New Roman" w:hAnsi="Times New Roman" w:cs="Times New Roman"/>
          <w:sz w:val="24"/>
          <w:szCs w:val="24"/>
        </w:rPr>
        <w:t>.</w:t>
      </w:r>
    </w:p>
    <w:p w14:paraId="30D2AFA2" w14:textId="36977E9B" w:rsidR="00D864F7" w:rsidRPr="00E70E5C" w:rsidRDefault="00D26F4A" w:rsidP="00E70E5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E5C">
        <w:rPr>
          <w:rFonts w:ascii="Times New Roman" w:hAnsi="Times New Roman" w:cs="Times New Roman"/>
          <w:sz w:val="24"/>
          <w:szCs w:val="24"/>
        </w:rPr>
        <w:t>Влияние върху чистотата на въздуха ще оказват отделените емисии от изгорели газове от транспортната техника, но това въздействие ще е само на територията на площадката и</w:t>
      </w:r>
      <w:r w:rsidR="00726C4A">
        <w:rPr>
          <w:rFonts w:ascii="Times New Roman" w:hAnsi="Times New Roman" w:cs="Times New Roman"/>
          <w:sz w:val="24"/>
          <w:szCs w:val="24"/>
        </w:rPr>
        <w:t xml:space="preserve"> </w:t>
      </w:r>
      <w:r w:rsidRPr="00E70E5C">
        <w:rPr>
          <w:rFonts w:ascii="Times New Roman" w:hAnsi="Times New Roman" w:cs="Times New Roman"/>
          <w:sz w:val="24"/>
          <w:szCs w:val="24"/>
        </w:rPr>
        <w:t>ще има епизодичен характер. Като източник на прахови емисии в района, може да се посочи движението на транспортните средства по време на експлоатацията на обекта, но то ще бъдат локализирани само в ограничен район.</w:t>
      </w:r>
    </w:p>
    <w:p w14:paraId="31707540" w14:textId="21897177" w:rsidR="00D26F4A" w:rsidRPr="00E70E5C" w:rsidRDefault="00D26F4A" w:rsidP="00E70E5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E5C">
        <w:rPr>
          <w:rFonts w:ascii="Times New Roman" w:hAnsi="Times New Roman" w:cs="Times New Roman"/>
          <w:sz w:val="24"/>
          <w:szCs w:val="24"/>
        </w:rPr>
        <w:t>Всички съоръжения, работещи на открито ще отговарят на изискванията на Наредба за съществените изисквания и оценяването на съответствието на машините и съоръженията, които работят на открито по отношение на шума, излъчван от тях във въздуха (ДВ, бр. 11/2004 г.).</w:t>
      </w:r>
    </w:p>
    <w:p w14:paraId="424EF756" w14:textId="77777777" w:rsidR="00645E8D" w:rsidRPr="00E70E5C" w:rsidRDefault="00D26F4A" w:rsidP="00E70E5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8086104"/>
      <w:r w:rsidRPr="00E70E5C">
        <w:rPr>
          <w:rFonts w:ascii="Times New Roman" w:hAnsi="Times New Roman" w:cs="Times New Roman"/>
          <w:sz w:val="24"/>
          <w:szCs w:val="24"/>
        </w:rPr>
        <w:t>Не се предвижда отделяне на вредни емисии в атмосферния въздух. На  площадката  не се предвижда експлоатация на горивен или друг неподвижен източник на емисии в атмосферния въздух</w:t>
      </w:r>
      <w:bookmarkEnd w:id="7"/>
      <w:r w:rsidRPr="00E70E5C">
        <w:rPr>
          <w:rFonts w:ascii="Times New Roman" w:hAnsi="Times New Roman" w:cs="Times New Roman"/>
          <w:sz w:val="24"/>
          <w:szCs w:val="24"/>
        </w:rPr>
        <w:t>.</w:t>
      </w:r>
    </w:p>
    <w:p w14:paraId="6A7364F9" w14:textId="77777777" w:rsidR="00D2333E" w:rsidRPr="00E70E5C" w:rsidRDefault="00D2333E" w:rsidP="00E70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7F59047" w14:textId="77777777" w:rsidR="00CE6EA2" w:rsidRPr="0076243C" w:rsidRDefault="00106BDE" w:rsidP="00E70E5C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43C">
        <w:rPr>
          <w:rFonts w:ascii="Times New Roman" w:hAnsi="Times New Roman" w:cs="Times New Roman"/>
          <w:b/>
          <w:sz w:val="24"/>
          <w:szCs w:val="24"/>
        </w:rPr>
        <w:t>Отпадъци, които се очаква да се генерират и предвиждания за тяхното третиране</w:t>
      </w:r>
    </w:p>
    <w:p w14:paraId="373B7E70" w14:textId="2F9A9314" w:rsidR="00980204" w:rsidRPr="0076243C" w:rsidRDefault="005C0666" w:rsidP="00E70E5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6243C">
        <w:rPr>
          <w:rFonts w:ascii="Times New Roman" w:hAnsi="Times New Roman" w:cs="Times New Roman"/>
          <w:sz w:val="24"/>
          <w:szCs w:val="24"/>
          <w:lang w:val="en-US"/>
        </w:rPr>
        <w:t xml:space="preserve">За своята дейност свързана с експлоатацията </w:t>
      </w:r>
      <w:r w:rsidRPr="0076243C">
        <w:rPr>
          <w:rFonts w:ascii="Times New Roman" w:hAnsi="Times New Roman" w:cs="Times New Roman"/>
          <w:sz w:val="24"/>
          <w:szCs w:val="24"/>
        </w:rPr>
        <w:t>на съществуваща</w:t>
      </w:r>
      <w:r w:rsidR="00D864F7" w:rsidRPr="0076243C">
        <w:rPr>
          <w:rFonts w:ascii="Times New Roman" w:hAnsi="Times New Roman" w:cs="Times New Roman"/>
          <w:sz w:val="24"/>
          <w:szCs w:val="24"/>
        </w:rPr>
        <w:t>та</w:t>
      </w:r>
      <w:r w:rsidRPr="0076243C">
        <w:rPr>
          <w:rFonts w:ascii="Times New Roman" w:hAnsi="Times New Roman" w:cs="Times New Roman"/>
          <w:sz w:val="24"/>
          <w:szCs w:val="24"/>
        </w:rPr>
        <w:t xml:space="preserve"> площадка за</w:t>
      </w:r>
      <w:r w:rsidR="00C51F9E" w:rsidRPr="0076243C">
        <w:rPr>
          <w:rFonts w:ascii="Times New Roman" w:hAnsi="Times New Roman" w:cs="Times New Roman"/>
          <w:sz w:val="24"/>
          <w:szCs w:val="24"/>
        </w:rPr>
        <w:t xml:space="preserve"> дейности с ОЧЦМ; ИУМПС; ИУЕЕО, хартия, пластмаса,</w:t>
      </w:r>
      <w:r w:rsidRPr="0076243C">
        <w:rPr>
          <w:rFonts w:ascii="Times New Roman" w:hAnsi="Times New Roman" w:cs="Times New Roman"/>
          <w:sz w:val="24"/>
          <w:szCs w:val="24"/>
        </w:rPr>
        <w:t xml:space="preserve"> опаковки и др.  Дружеството </w:t>
      </w:r>
      <w:r w:rsidR="00D864F7" w:rsidRPr="0076243C">
        <w:rPr>
          <w:rFonts w:ascii="Times New Roman" w:hAnsi="Times New Roman" w:cs="Times New Roman"/>
          <w:sz w:val="24"/>
          <w:szCs w:val="24"/>
        </w:rPr>
        <w:t xml:space="preserve">има утвърдени  от РИОСВ Пловдив работени листове -във връзка с </w:t>
      </w:r>
      <w:r w:rsidRPr="0076243C">
        <w:rPr>
          <w:rFonts w:ascii="Times New Roman" w:hAnsi="Times New Roman" w:cs="Times New Roman"/>
          <w:sz w:val="24"/>
          <w:szCs w:val="24"/>
        </w:rPr>
        <w:t xml:space="preserve"> прове</w:t>
      </w:r>
      <w:r w:rsidR="00D864F7" w:rsidRPr="0076243C">
        <w:rPr>
          <w:rFonts w:ascii="Times New Roman" w:hAnsi="Times New Roman" w:cs="Times New Roman"/>
          <w:sz w:val="24"/>
          <w:szCs w:val="24"/>
        </w:rPr>
        <w:t>дени</w:t>
      </w:r>
      <w:r w:rsidRPr="0076243C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="00D864F7" w:rsidRPr="0076243C">
        <w:rPr>
          <w:rFonts w:ascii="Times New Roman" w:hAnsi="Times New Roman" w:cs="Times New Roman"/>
          <w:sz w:val="24"/>
          <w:szCs w:val="24"/>
        </w:rPr>
        <w:t>и</w:t>
      </w:r>
      <w:r w:rsidRPr="0076243C">
        <w:rPr>
          <w:rFonts w:ascii="Times New Roman" w:hAnsi="Times New Roman" w:cs="Times New Roman"/>
          <w:sz w:val="24"/>
          <w:szCs w:val="24"/>
        </w:rPr>
        <w:t xml:space="preserve"> за класификация на отпадъците по реда на </w:t>
      </w:r>
      <w:r w:rsidRPr="0076243C">
        <w:rPr>
          <w:rFonts w:ascii="Times New Roman" w:hAnsi="Times New Roman" w:cs="Times New Roman"/>
          <w:bCs/>
          <w:sz w:val="24"/>
          <w:szCs w:val="24"/>
        </w:rPr>
        <w:t>Наредба № 3 от 01.04.2004 г. /</w:t>
      </w:r>
      <w:r w:rsidRPr="0076243C">
        <w:rPr>
          <w:rFonts w:ascii="Times New Roman" w:hAnsi="Times New Roman" w:cs="Times New Roman"/>
          <w:bCs/>
          <w:i/>
          <w:sz w:val="24"/>
          <w:szCs w:val="24"/>
        </w:rPr>
        <w:t>Обн. ДВ. бр.44/ 25.05.2004г., изм. и доп</w:t>
      </w:r>
      <w:r w:rsidR="00631791" w:rsidRPr="0076243C">
        <w:rPr>
          <w:rFonts w:ascii="Times New Roman" w:hAnsi="Times New Roman" w:cs="Times New Roman"/>
          <w:bCs/>
          <w:i/>
          <w:sz w:val="24"/>
          <w:szCs w:val="24"/>
        </w:rPr>
        <w:t>…</w:t>
      </w:r>
      <w:r w:rsidRPr="0076243C">
        <w:rPr>
          <w:rFonts w:ascii="Times New Roman" w:hAnsi="Times New Roman" w:cs="Times New Roman"/>
          <w:bCs/>
          <w:sz w:val="24"/>
          <w:szCs w:val="24"/>
        </w:rPr>
        <w:t>/</w:t>
      </w:r>
      <w:r w:rsidR="00F10EBD" w:rsidRPr="007624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243C">
        <w:rPr>
          <w:rFonts w:ascii="Times New Roman" w:hAnsi="Times New Roman" w:cs="Times New Roman"/>
          <w:sz w:val="24"/>
          <w:szCs w:val="24"/>
        </w:rPr>
        <w:t xml:space="preserve">и </w:t>
      </w:r>
      <w:r w:rsidR="00D864F7" w:rsidRPr="0076243C">
        <w:rPr>
          <w:rFonts w:ascii="Times New Roman" w:hAnsi="Times New Roman" w:cs="Times New Roman"/>
          <w:sz w:val="24"/>
          <w:szCs w:val="24"/>
        </w:rPr>
        <w:t>Наредба №</w:t>
      </w:r>
      <w:r w:rsidR="00D864F7" w:rsidRPr="0076243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864F7" w:rsidRPr="0076243C">
        <w:rPr>
          <w:rFonts w:ascii="Times New Roman" w:hAnsi="Times New Roman" w:cs="Times New Roman"/>
          <w:sz w:val="24"/>
          <w:szCs w:val="24"/>
        </w:rPr>
        <w:t xml:space="preserve">/23.07.2014 г. за класификация на отпадъците </w:t>
      </w:r>
      <w:r w:rsidR="00D864F7" w:rsidRPr="0076243C">
        <w:rPr>
          <w:rFonts w:ascii="Times New Roman" w:eastAsia="Calibri" w:hAnsi="Times New Roman" w:cs="Times New Roman"/>
          <w:sz w:val="24"/>
          <w:szCs w:val="24"/>
        </w:rPr>
        <w:t>/</w:t>
      </w:r>
      <w:r w:rsidR="00D864F7" w:rsidRPr="0076243C">
        <w:rPr>
          <w:rFonts w:ascii="Times New Roman" w:eastAsia="Calibri" w:hAnsi="Times New Roman" w:cs="Times New Roman"/>
          <w:i/>
          <w:sz w:val="24"/>
          <w:szCs w:val="24"/>
        </w:rPr>
        <w:t>обн. ДВ бр. 66 от 08.08.2014 г., изм. и доп....../.</w:t>
      </w:r>
    </w:p>
    <w:p w14:paraId="49958093" w14:textId="5CA89F62" w:rsidR="00980204" w:rsidRPr="0076243C" w:rsidRDefault="0076243C" w:rsidP="0076243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6243C">
        <w:rPr>
          <w:rFonts w:ascii="Times New Roman" w:hAnsi="Times New Roman" w:cs="Times New Roman"/>
          <w:sz w:val="24"/>
          <w:szCs w:val="24"/>
        </w:rPr>
        <w:t>За отпадъци от НУБА с код 16 06 01*  е предвиденото само завишаване на количествата за приемане</w:t>
      </w:r>
      <w:r w:rsidRPr="0076243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631791" w:rsidRPr="0076243C">
        <w:rPr>
          <w:rFonts w:ascii="Times New Roman" w:hAnsi="Times New Roman" w:cs="Times New Roman"/>
          <w:bCs/>
          <w:sz w:val="24"/>
          <w:szCs w:val="24"/>
        </w:rPr>
        <w:t>Във връзка с това реализацията на ИП няма да доведе до генериране на нови по вид и произход отпадъци.</w:t>
      </w:r>
    </w:p>
    <w:p w14:paraId="1008736D" w14:textId="26313A47" w:rsidR="00F22864" w:rsidRPr="0076243C" w:rsidRDefault="00FB1460" w:rsidP="00E70E5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43C">
        <w:rPr>
          <w:rFonts w:ascii="Times New Roman" w:hAnsi="Times New Roman" w:cs="Times New Roman"/>
          <w:sz w:val="24"/>
          <w:szCs w:val="24"/>
        </w:rPr>
        <w:lastRenderedPageBreak/>
        <w:t>Формираните от дейността на дружеството отпадъци ще бъдат събирани и съхранявани на обособени места, в съдове  с обозначени код и наименование, като ще се вземат  всички мерки за недопускане на смесването   помежду им, както  и на опасни с неопасни такива.</w:t>
      </w:r>
      <w:r w:rsidR="00631791" w:rsidRPr="0076243C">
        <w:rPr>
          <w:rFonts w:ascii="Times New Roman" w:hAnsi="Times New Roman" w:cs="Times New Roman"/>
          <w:sz w:val="24"/>
          <w:szCs w:val="24"/>
        </w:rPr>
        <w:t xml:space="preserve"> Предаването </w:t>
      </w:r>
      <w:r w:rsidR="00D864F7" w:rsidRPr="0076243C">
        <w:rPr>
          <w:rFonts w:ascii="Times New Roman" w:hAnsi="Times New Roman" w:cs="Times New Roman"/>
          <w:sz w:val="24"/>
          <w:szCs w:val="24"/>
        </w:rPr>
        <w:t xml:space="preserve">за последващо оползотворяване/обезвреждане ще става на база сключен договор с </w:t>
      </w:r>
      <w:r w:rsidRPr="0076243C">
        <w:rPr>
          <w:rFonts w:ascii="Times New Roman" w:hAnsi="Times New Roman" w:cs="Times New Roman"/>
          <w:iCs/>
          <w:sz w:val="24"/>
          <w:szCs w:val="24"/>
        </w:rPr>
        <w:t>лица притежаващи</w:t>
      </w:r>
      <w:r w:rsidR="00631791" w:rsidRPr="0076243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6243C">
        <w:rPr>
          <w:rFonts w:ascii="Times New Roman" w:hAnsi="Times New Roman" w:cs="Times New Roman"/>
          <w:sz w:val="24"/>
          <w:szCs w:val="24"/>
        </w:rPr>
        <w:t>разрешителен или регистрационен документ по чл. 35, ал. 1, съответно по чл. 35, ал. 2, т. 3-5 от ЗУО или 35, ал. 3 от ЗУО</w:t>
      </w:r>
      <w:r w:rsidRPr="0076243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22A8563" w14:textId="77777777" w:rsidR="00921F9F" w:rsidRPr="0076243C" w:rsidRDefault="00106BDE" w:rsidP="00E70E5C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43C">
        <w:rPr>
          <w:rFonts w:ascii="Times New Roman" w:hAnsi="Times New Roman" w:cs="Times New Roman"/>
          <w:b/>
          <w:sz w:val="24"/>
          <w:szCs w:val="24"/>
        </w:rPr>
        <w:t xml:space="preserve">Отпадъчни води </w:t>
      </w:r>
    </w:p>
    <w:p w14:paraId="644C1568" w14:textId="4FDF2CE8" w:rsidR="00AD194F" w:rsidRPr="0076243C" w:rsidRDefault="00AD194F" w:rsidP="00E70E5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43C">
        <w:rPr>
          <w:rFonts w:ascii="Times New Roman" w:hAnsi="Times New Roman" w:cs="Times New Roman"/>
          <w:sz w:val="24"/>
          <w:szCs w:val="24"/>
        </w:rPr>
        <w:t>На обекта не се предвижда използването на производствени води, в следствие на което отпадните води, които ще се генерират са дъждовни и битово – фекални. Битово – фекалните отпадни води ще се отвеждат в съществуващата канализационна система. Площадковите отпадъчни води се отвеждат чрез изградена канализационна мрежа, като на площадката за разкомплектоване на ИУМПС преминават през монтиран каломаслоуловител.</w:t>
      </w:r>
    </w:p>
    <w:p w14:paraId="4774C44A" w14:textId="77777777" w:rsidR="005B7209" w:rsidRPr="00E70E5C" w:rsidRDefault="005B7209" w:rsidP="00E70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59B2B2A" w14:textId="77777777" w:rsidR="00921F9F" w:rsidRPr="00E70E5C" w:rsidRDefault="00921F9F" w:rsidP="00E70E5C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0E5C">
        <w:rPr>
          <w:rFonts w:ascii="Times New Roman" w:hAnsi="Times New Roman" w:cs="Times New Roman"/>
          <w:b/>
          <w:sz w:val="24"/>
          <w:szCs w:val="24"/>
        </w:rPr>
        <w:t>Опасни химични вещества, които се очаква да бъдат налични на площадката на предприятието/съоръжението</w:t>
      </w:r>
    </w:p>
    <w:p w14:paraId="76D1E6BE" w14:textId="7F2EE9BA" w:rsidR="003F00F6" w:rsidRPr="00726C4A" w:rsidRDefault="006B7047" w:rsidP="003F00F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C4A">
        <w:rPr>
          <w:rFonts w:ascii="Times New Roman" w:eastAsia="Calibri" w:hAnsi="Times New Roman" w:cs="Times New Roman"/>
          <w:sz w:val="24"/>
          <w:szCs w:val="24"/>
        </w:rPr>
        <w:t>ИП е свързано с у</w:t>
      </w:r>
      <w:r w:rsidRPr="00726C4A">
        <w:rPr>
          <w:rFonts w:ascii="Times New Roman" w:hAnsi="Times New Roman" w:cs="Times New Roman"/>
          <w:bCs/>
          <w:sz w:val="24"/>
          <w:szCs w:val="24"/>
        </w:rPr>
        <w:t xml:space="preserve">величаване на количествата на </w:t>
      </w:r>
      <w:r w:rsidR="0076243C" w:rsidRPr="00726C4A">
        <w:rPr>
          <w:rFonts w:ascii="Times New Roman" w:hAnsi="Times New Roman" w:cs="Times New Roman"/>
          <w:bCs/>
          <w:sz w:val="24"/>
          <w:szCs w:val="24"/>
        </w:rPr>
        <w:t>НУБА</w:t>
      </w:r>
      <w:r w:rsidRPr="00726C4A">
        <w:rPr>
          <w:rFonts w:ascii="Times New Roman" w:hAnsi="Times New Roman" w:cs="Times New Roman"/>
          <w:bCs/>
          <w:sz w:val="24"/>
          <w:szCs w:val="24"/>
        </w:rPr>
        <w:t xml:space="preserve">  на съществуваща </w:t>
      </w:r>
      <w:r w:rsidRPr="00726C4A">
        <w:rPr>
          <w:rFonts w:ascii="Times New Roman" w:hAnsi="Times New Roman" w:cs="Times New Roman"/>
          <w:sz w:val="24"/>
          <w:szCs w:val="24"/>
        </w:rPr>
        <w:t xml:space="preserve">площадка, за която има издадено </w:t>
      </w:r>
      <w:r w:rsidR="003F00F6" w:rsidRPr="00726C4A">
        <w:rPr>
          <w:rFonts w:ascii="Times New Roman" w:hAnsi="Times New Roman" w:cs="Times New Roman"/>
          <w:sz w:val="24"/>
          <w:szCs w:val="24"/>
        </w:rPr>
        <w:t xml:space="preserve">Решение № ПВ-76-ПР/2021г., с което е преценено да не се извършва оценка на въздействието върху околната среда и писмо с изх. </w:t>
      </w:r>
      <w:r w:rsidR="003F00F6" w:rsidRPr="00726C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ОВОС-1755-1/04.08.2023г. </w:t>
      </w:r>
      <w:r w:rsidR="003F00F6" w:rsidRPr="00726C4A">
        <w:rPr>
          <w:rFonts w:ascii="Times New Roman" w:hAnsi="Times New Roman" w:cs="Times New Roman"/>
          <w:sz w:val="24"/>
          <w:szCs w:val="24"/>
        </w:rPr>
        <w:t>от Директора на РИОСВ Пловдив. Дружеството притежава необходимото за тази дейност разрешително №</w:t>
      </w:r>
      <w:r w:rsidR="003F00F6" w:rsidRPr="00726C4A">
        <w:rPr>
          <w:rFonts w:ascii="Times New Roman" w:eastAsia="Calibri" w:hAnsi="Times New Roman" w:cs="Times New Roman"/>
          <w:sz w:val="24"/>
          <w:szCs w:val="24"/>
        </w:rPr>
        <w:t xml:space="preserve"> 09-ДО-00000968-05 от 16.08.2023</w:t>
      </w:r>
      <w:r w:rsidR="003F00F6" w:rsidRPr="00726C4A">
        <w:rPr>
          <w:rFonts w:ascii="Times New Roman" w:hAnsi="Times New Roman" w:cs="Times New Roman"/>
          <w:sz w:val="24"/>
          <w:szCs w:val="24"/>
        </w:rPr>
        <w:t>год, издадено по реда на Закона за управление на отпадъците (ЗУО).</w:t>
      </w:r>
    </w:p>
    <w:p w14:paraId="1D220DA3" w14:textId="77777777" w:rsidR="0076243C" w:rsidRPr="0032142B" w:rsidRDefault="0076243C" w:rsidP="00762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142B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реализиране на ИП количеството на опасните отпадъци, които ще се приемат на площадката по потоци ще е  следното:</w:t>
      </w:r>
    </w:p>
    <w:p w14:paraId="3E71EDB2" w14:textId="1C86D3BE" w:rsidR="0076243C" w:rsidRPr="0032142B" w:rsidRDefault="0076243C" w:rsidP="0076243C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14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ИУМПС с код 16 01 04*- </w:t>
      </w:r>
      <w:r w:rsidRPr="007624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76243C">
        <w:rPr>
          <w:rFonts w:ascii="Times New Roman" w:hAnsi="Times New Roman" w:cs="Times New Roman"/>
          <w:sz w:val="24"/>
          <w:szCs w:val="24"/>
          <w:lang w:eastAsia="bg-BG"/>
        </w:rPr>
        <w:t xml:space="preserve">дейност </w:t>
      </w:r>
      <w:r w:rsidRPr="007624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243C">
        <w:rPr>
          <w:rFonts w:ascii="Times New Roman" w:hAnsi="Times New Roman" w:cs="Times New Roman"/>
          <w:sz w:val="24"/>
          <w:szCs w:val="24"/>
        </w:rPr>
        <w:t>R12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2142B">
        <w:rPr>
          <w:rFonts w:ascii="Times New Roman" w:hAnsi="Times New Roman" w:cs="Times New Roman"/>
          <w:sz w:val="24"/>
          <w:szCs w:val="24"/>
        </w:rPr>
        <w:t xml:space="preserve"> размяна на отпадъци за подлагане на някоя от дейностите с кодове R1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2142B">
        <w:rPr>
          <w:rFonts w:ascii="Times New Roman" w:hAnsi="Times New Roman" w:cs="Times New Roman"/>
          <w:sz w:val="24"/>
          <w:szCs w:val="24"/>
        </w:rPr>
        <w:t xml:space="preserve">R1, </w:t>
      </w:r>
      <w:r w:rsidRPr="0076243C">
        <w:rPr>
          <w:rFonts w:ascii="Times New Roman" w:hAnsi="Times New Roman" w:cs="Times New Roman"/>
          <w:i/>
          <w:iCs/>
          <w:sz w:val="24"/>
          <w:szCs w:val="24"/>
        </w:rPr>
        <w:t>/предварително третиране -разглобяване, демонтиране, разкомплектоване/</w:t>
      </w:r>
      <w:r w:rsidRPr="003214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6243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до 500 тона общо за една година</w:t>
      </w:r>
      <w:r w:rsidRPr="0032142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3B8AA72" w14:textId="29A6567B" w:rsidR="0076243C" w:rsidRPr="0032142B" w:rsidRDefault="0076243C" w:rsidP="0076243C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14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Опасни отпадъци от </w:t>
      </w:r>
      <w:r w:rsidRPr="003214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14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ИУЕЕО с кодове </w:t>
      </w:r>
      <w:r w:rsidRPr="0032142B">
        <w:rPr>
          <w:rFonts w:ascii="Times New Roman" w:hAnsi="Times New Roman" w:cs="Times New Roman"/>
          <w:spacing w:val="-7"/>
          <w:sz w:val="24"/>
          <w:szCs w:val="24"/>
        </w:rPr>
        <w:t xml:space="preserve"> 16 02 13*; 20 01 23* и 20 01 35*</w:t>
      </w:r>
      <w:r w:rsidRPr="003214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за дейност </w:t>
      </w:r>
      <w:r w:rsidRPr="0032142B">
        <w:rPr>
          <w:rFonts w:ascii="Times New Roman" w:hAnsi="Times New Roman" w:cs="Times New Roman"/>
          <w:sz w:val="24"/>
          <w:szCs w:val="24"/>
          <w:lang w:val="en-US"/>
        </w:rPr>
        <w:t>R 13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214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временно съхранение </w:t>
      </w:r>
      <w:r w:rsidRPr="0076243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до 65 тона общо за една година</w:t>
      </w:r>
      <w:r w:rsidRPr="0032142B">
        <w:rPr>
          <w:rFonts w:ascii="Times New Roman" w:eastAsia="Times New Roman" w:hAnsi="Times New Roman" w:cs="Times New Roman"/>
          <w:sz w:val="24"/>
          <w:szCs w:val="24"/>
          <w:lang w:eastAsia="bg-BG"/>
        </w:rPr>
        <w:t>. Не</w:t>
      </w:r>
      <w:r w:rsidRPr="0032142B">
        <w:rPr>
          <w:rFonts w:ascii="Times New Roman" w:hAnsi="Times New Roman" w:cs="Times New Roman"/>
          <w:sz w:val="24"/>
          <w:szCs w:val="24"/>
        </w:rPr>
        <w:t xml:space="preserve"> се </w:t>
      </w:r>
      <w:r w:rsidRPr="003214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предвижда механично третиране свързано с  нарушаване на целостта на посочените отпадъци. </w:t>
      </w:r>
    </w:p>
    <w:p w14:paraId="4E6F96A7" w14:textId="77777777" w:rsidR="0076243C" w:rsidRPr="0032142B" w:rsidRDefault="0076243C" w:rsidP="0076243C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14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НУБА </w:t>
      </w:r>
      <w:r w:rsidRPr="0032142B">
        <w:rPr>
          <w:rFonts w:ascii="Times New Roman" w:hAnsi="Times New Roman" w:cs="Times New Roman"/>
          <w:sz w:val="24"/>
          <w:szCs w:val="24"/>
        </w:rPr>
        <w:t xml:space="preserve">с кодове 16 06 01* и 20 01 33*  </w:t>
      </w:r>
      <w:r w:rsidRPr="003214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дейност </w:t>
      </w:r>
      <w:r w:rsidRPr="0032142B">
        <w:rPr>
          <w:rFonts w:ascii="Times New Roman" w:hAnsi="Times New Roman" w:cs="Times New Roman"/>
          <w:sz w:val="24"/>
          <w:szCs w:val="24"/>
          <w:lang w:val="en-US"/>
        </w:rPr>
        <w:t xml:space="preserve">R 13 </w:t>
      </w:r>
      <w:r w:rsidRPr="003214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временно съхранение </w:t>
      </w:r>
      <w:r w:rsidRPr="0076243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до 2030 тона общо за една година</w:t>
      </w:r>
      <w:r w:rsidRPr="0032142B">
        <w:rPr>
          <w:rFonts w:ascii="Times New Roman" w:eastAsia="Times New Roman" w:hAnsi="Times New Roman" w:cs="Times New Roman"/>
          <w:sz w:val="24"/>
          <w:szCs w:val="24"/>
          <w:lang w:eastAsia="bg-BG"/>
        </w:rPr>
        <w:t>. Не</w:t>
      </w:r>
      <w:r w:rsidRPr="0032142B">
        <w:rPr>
          <w:rFonts w:ascii="Times New Roman" w:hAnsi="Times New Roman" w:cs="Times New Roman"/>
          <w:sz w:val="24"/>
          <w:szCs w:val="24"/>
        </w:rPr>
        <w:t xml:space="preserve"> се </w:t>
      </w:r>
      <w:r w:rsidRPr="0032142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предвижда механично третиране свързано с  нарушаване на целостта на посочените отпадъци.</w:t>
      </w:r>
    </w:p>
    <w:p w14:paraId="29F36A33" w14:textId="77777777" w:rsidR="0076243C" w:rsidRPr="0032142B" w:rsidRDefault="0076243C" w:rsidP="00762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A3DDEB8" w14:textId="77777777" w:rsidR="0076243C" w:rsidRPr="0032142B" w:rsidRDefault="0076243C" w:rsidP="0076243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</w:pPr>
      <w:r w:rsidRPr="0032142B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МАКСИМАЛЕН МОМЕНТЕН КАПАЦИТЕТ НА СЪХРАНЯВАНИ ОПАСНИ ОТПАДЪЦИ</w:t>
      </w:r>
    </w:p>
    <w:p w14:paraId="329641E4" w14:textId="77777777" w:rsidR="0076243C" w:rsidRPr="0032142B" w:rsidRDefault="0076243C" w:rsidP="007624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142B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СЕКТОР „ОПАСНИ ОТПАДЪЦИ“ - </w:t>
      </w:r>
      <w:r w:rsidRPr="0032142B">
        <w:rPr>
          <w:rFonts w:ascii="Times New Roman" w:eastAsia="Times New Roman" w:hAnsi="Times New Roman" w:cs="Times New Roman"/>
          <w:bCs/>
          <w:sz w:val="24"/>
          <w:szCs w:val="24"/>
        </w:rPr>
        <w:t>Обособени са участъци за съхранение на отделните потоци опасни отпадъци ИУМПС, НУБА и ИУЕЕО приемани на площадката:</w:t>
      </w:r>
    </w:p>
    <w:p w14:paraId="496A83D8" w14:textId="77777777" w:rsidR="0076243C" w:rsidRPr="0032142B" w:rsidRDefault="0076243C" w:rsidP="00762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14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-участък за дейностите по съхранение и разкомплектоване на ИУМПС с код 16 01 04*-площ от 50 кв.м. (5 м./10 м.)</w:t>
      </w:r>
    </w:p>
    <w:p w14:paraId="1650E244" w14:textId="77777777" w:rsidR="0076243C" w:rsidRPr="0032142B" w:rsidRDefault="0076243C" w:rsidP="007624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051AA7" w14:textId="77777777" w:rsidR="0076243C" w:rsidRPr="0032142B" w:rsidRDefault="0076243C" w:rsidP="0076243C">
      <w:pPr>
        <w:tabs>
          <w:tab w:val="left" w:pos="94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14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до 10 тона общо тегло на  5 броя  ИУМПС с код 16 01 04*</w:t>
      </w:r>
      <w:r w:rsidRPr="003214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(при средни габаритни размери на МПС 4,8м./1.85 м. и средно тегло на едно ИУМПС 2 тона)</w:t>
      </w:r>
    </w:p>
    <w:p w14:paraId="36DC4B3D" w14:textId="77777777" w:rsidR="0076243C" w:rsidRPr="0032142B" w:rsidRDefault="0076243C" w:rsidP="0076243C">
      <w:pPr>
        <w:spacing w:line="240" w:lineRule="auto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32142B">
        <w:rPr>
          <w:rFonts w:ascii="Times New Roman" w:eastAsia="Calibri" w:hAnsi="Times New Roman" w:cs="Times New Roman"/>
          <w:spacing w:val="-7"/>
          <w:sz w:val="24"/>
          <w:szCs w:val="24"/>
        </w:rPr>
        <w:lastRenderedPageBreak/>
        <w:t xml:space="preserve">                -участък за събиране и съхраняване на НУБА –</w:t>
      </w:r>
      <w:r w:rsidRPr="0032142B">
        <w:rPr>
          <w:rFonts w:ascii="Times New Roman" w:eastAsia="Calibri" w:hAnsi="Times New Roman" w:cs="Times New Roman"/>
          <w:sz w:val="24"/>
          <w:szCs w:val="24"/>
        </w:rPr>
        <w:t xml:space="preserve"> гаражна клетка в която на  площ 20 кв.м.</w:t>
      </w:r>
      <w:r w:rsidRPr="0032142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ще се поставят </w:t>
      </w:r>
      <w:r w:rsidRPr="0032142B">
        <w:rPr>
          <w:rFonts w:ascii="Times New Roman" w:eastAsia="Times New Roman" w:hAnsi="Times New Roman" w:cs="Times New Roman"/>
          <w:sz w:val="24"/>
          <w:szCs w:val="24"/>
        </w:rPr>
        <w:t>пластмасови контейнери модел 500L</w:t>
      </w:r>
      <w:r w:rsidRPr="003214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32142B">
        <w:rPr>
          <w:rFonts w:ascii="Times New Roman" w:eastAsia="Times New Roman" w:hAnsi="Times New Roman" w:cs="Times New Roman"/>
          <w:bCs/>
          <w:i/>
          <w:sz w:val="24"/>
          <w:szCs w:val="24"/>
        </w:rPr>
        <w:t>всеки от които  с о</w:t>
      </w:r>
      <w:r w:rsidRPr="0032142B">
        <w:rPr>
          <w:rFonts w:ascii="Times New Roman" w:eastAsia="Times New Roman" w:hAnsi="Times New Roman" w:cs="Times New Roman"/>
          <w:i/>
          <w:sz w:val="24"/>
          <w:szCs w:val="24"/>
        </w:rPr>
        <w:t>сновни размери: 1200 х 800 х 795 мм</w:t>
      </w:r>
      <w:r w:rsidRPr="0032142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, вътрешен обем 500 л. и товароносимост 500 кг.</w:t>
      </w:r>
      <w:r w:rsidRPr="0032142B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C3F4372" w14:textId="77777777" w:rsidR="0076243C" w:rsidRPr="0032142B" w:rsidRDefault="0076243C" w:rsidP="0076243C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8" w:name="_Hlk134683182"/>
      <w:r w:rsidRPr="0032142B">
        <w:rPr>
          <w:rFonts w:ascii="Times New Roman" w:eastAsia="Calibri" w:hAnsi="Times New Roman" w:cs="Times New Roman"/>
          <w:b/>
          <w:spacing w:val="-7"/>
          <w:sz w:val="24"/>
          <w:szCs w:val="24"/>
          <w:u w:val="single"/>
        </w:rPr>
        <w:t>до 8 тона код 16 06 01*</w:t>
      </w:r>
      <w:r w:rsidRPr="0032142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32142B">
        <w:rPr>
          <w:rFonts w:ascii="Times New Roman" w:eastAsia="Calibri" w:hAnsi="Times New Roman" w:cs="Times New Roman"/>
          <w:sz w:val="24"/>
          <w:szCs w:val="24"/>
        </w:rPr>
        <w:t xml:space="preserve">разпределени  в </w:t>
      </w:r>
      <w:r w:rsidRPr="0032142B">
        <w:rPr>
          <w:rFonts w:ascii="Times New Roman" w:eastAsia="Calibri" w:hAnsi="Times New Roman" w:cs="Times New Roman"/>
          <w:bCs/>
          <w:sz w:val="24"/>
          <w:szCs w:val="24"/>
        </w:rPr>
        <w:t xml:space="preserve">16 броя контейнери всеки от които събира до 0,5 тона автомобилни акумулатори. </w:t>
      </w:r>
    </w:p>
    <w:bookmarkEnd w:id="8"/>
    <w:p w14:paraId="620B2F8C" w14:textId="77777777" w:rsidR="0076243C" w:rsidRPr="0032142B" w:rsidRDefault="0076243C" w:rsidP="0076243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2142B">
        <w:rPr>
          <w:rFonts w:ascii="Times New Roman" w:eastAsia="Calibri" w:hAnsi="Times New Roman" w:cs="Times New Roman"/>
          <w:b/>
          <w:spacing w:val="-7"/>
          <w:sz w:val="24"/>
          <w:szCs w:val="24"/>
          <w:u w:val="single"/>
        </w:rPr>
        <w:t xml:space="preserve">до 1 тон </w:t>
      </w:r>
      <w:bookmarkStart w:id="9" w:name="_Hlk134684312"/>
      <w:r w:rsidRPr="0032142B">
        <w:rPr>
          <w:rFonts w:ascii="Times New Roman" w:eastAsia="Calibri" w:hAnsi="Times New Roman" w:cs="Times New Roman"/>
          <w:b/>
          <w:spacing w:val="-7"/>
          <w:sz w:val="24"/>
          <w:szCs w:val="24"/>
          <w:u w:val="single"/>
        </w:rPr>
        <w:t>код 20 01 33*</w:t>
      </w:r>
      <w:r w:rsidRPr="0032142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bookmarkEnd w:id="9"/>
      <w:r w:rsidRPr="0032142B">
        <w:rPr>
          <w:rFonts w:ascii="Times New Roman" w:eastAsia="Calibri" w:hAnsi="Times New Roman" w:cs="Times New Roman"/>
          <w:sz w:val="24"/>
          <w:szCs w:val="24"/>
        </w:rPr>
        <w:t>разпределени  в 2</w:t>
      </w:r>
      <w:r w:rsidRPr="0032142B">
        <w:rPr>
          <w:rFonts w:ascii="Times New Roman" w:eastAsia="Calibri" w:hAnsi="Times New Roman" w:cs="Times New Roman"/>
          <w:bCs/>
          <w:sz w:val="24"/>
          <w:szCs w:val="24"/>
        </w:rPr>
        <w:t xml:space="preserve"> брой контейнери с вместимост на всеки до 0,5 тона </w:t>
      </w:r>
      <w:r w:rsidRPr="0032142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батерии и акумулатори, включени в 16 06 01, 16 06 02 или 16 06 03 както и несортирани батерии и акумулатори, съдържащи такива батерии</w:t>
      </w:r>
    </w:p>
    <w:p w14:paraId="622C0478" w14:textId="77777777" w:rsidR="0076243C" w:rsidRPr="0032142B" w:rsidRDefault="0076243C" w:rsidP="0076243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142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           - участък за събиране и съхраняване на опасни отпадъци -ИУЕЕО-</w:t>
      </w:r>
      <w:r w:rsidRPr="0032142B">
        <w:rPr>
          <w:rFonts w:ascii="Times New Roman" w:eastAsia="Calibri" w:hAnsi="Times New Roman" w:cs="Times New Roman"/>
          <w:sz w:val="24"/>
          <w:szCs w:val="24"/>
        </w:rPr>
        <w:t xml:space="preserve"> Уреди </w:t>
      </w:r>
      <w:r w:rsidRPr="0032142B">
        <w:rPr>
          <w:rFonts w:ascii="Times New Roman" w:eastAsia="Calibri" w:hAnsi="Times New Roman" w:cs="Times New Roman"/>
          <w:sz w:val="24"/>
          <w:szCs w:val="24"/>
          <w:lang w:eastAsia="bg-BG"/>
        </w:rPr>
        <w:t>с различна форма, габарити и обем. Поради малка им насипна плътност</w:t>
      </w:r>
      <w:r w:rsidRPr="0032142B">
        <w:rPr>
          <w:rFonts w:ascii="Times New Roman" w:eastAsia="Calibri" w:hAnsi="Times New Roman" w:cs="Times New Roman"/>
          <w:sz w:val="24"/>
          <w:szCs w:val="24"/>
        </w:rPr>
        <w:t xml:space="preserve"> под  навес на площ около 40 кв.м</w:t>
      </w:r>
      <w:r w:rsidRPr="0032142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32142B">
        <w:rPr>
          <w:rFonts w:ascii="Times New Roman" w:eastAsia="Calibri" w:hAnsi="Times New Roman" w:cs="Times New Roman"/>
          <w:sz w:val="24"/>
          <w:szCs w:val="24"/>
        </w:rPr>
        <w:t>ще се приемат и съхраняват: топлообменното оборудване; екрани, монитори и оборудване, част от което са екрани с повърхност, по-голяма от 100 кв.cm.; големи уреди;</w:t>
      </w:r>
      <w:r w:rsidRPr="0032142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32142B">
        <w:rPr>
          <w:rFonts w:ascii="Times New Roman" w:eastAsia="Calibri" w:hAnsi="Times New Roman" w:cs="Times New Roman"/>
          <w:sz w:val="24"/>
          <w:szCs w:val="24"/>
        </w:rPr>
        <w:t xml:space="preserve">малки уреди; малко информационно-технологично и телекомуникационно оборудване.  като </w:t>
      </w:r>
      <w:r w:rsidRPr="0032142B">
        <w:rPr>
          <w:rFonts w:ascii="Times New Roman" w:eastAsia="Calibri" w:hAnsi="Times New Roman" w:cs="Times New Roman"/>
          <w:b/>
          <w:sz w:val="24"/>
          <w:szCs w:val="24"/>
          <w:u w:val="single"/>
        </w:rPr>
        <w:t>максималното количество ИУЕЕО е до 4 тона</w:t>
      </w:r>
      <w:r w:rsidRPr="0032142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32142B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при средни габаритни размери на уред 0.8 м./1.2 м. и средно тегло на един уред 0,048 т</w:t>
      </w:r>
      <w:r w:rsidRPr="0032142B"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>.)-разпределени както следва:</w:t>
      </w:r>
    </w:p>
    <w:p w14:paraId="4DB45E0A" w14:textId="77777777" w:rsidR="0076243C" w:rsidRPr="0032142B" w:rsidRDefault="0076243C" w:rsidP="0076243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42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до 1 тон </w:t>
      </w:r>
      <w:r w:rsidRPr="0032142B">
        <w:rPr>
          <w:rFonts w:ascii="Times New Roman" w:eastAsia="Calibri" w:hAnsi="Times New Roman" w:cs="Times New Roman"/>
          <w:b/>
          <w:spacing w:val="-7"/>
          <w:sz w:val="24"/>
          <w:szCs w:val="24"/>
          <w:u w:val="single"/>
        </w:rPr>
        <w:t>код 16 02 13*</w:t>
      </w:r>
      <w:bookmarkStart w:id="10" w:name="_Hlk133427099"/>
      <w:r w:rsidRPr="0032142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bookmarkEnd w:id="10"/>
      <w:r w:rsidRPr="0032142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излязло от употреба оборудване, съдържащо опасни компоненти (3), различно от упоменатото в кодове от 16 02 09 до 16 02 12</w:t>
      </w:r>
    </w:p>
    <w:p w14:paraId="1B88756F" w14:textId="77777777" w:rsidR="0076243C" w:rsidRPr="0032142B" w:rsidRDefault="0076243C" w:rsidP="0076243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2142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до 1 тон </w:t>
      </w:r>
      <w:r w:rsidRPr="0032142B">
        <w:rPr>
          <w:rFonts w:ascii="Times New Roman" w:eastAsia="Calibri" w:hAnsi="Times New Roman" w:cs="Times New Roman"/>
          <w:b/>
          <w:spacing w:val="-7"/>
          <w:sz w:val="24"/>
          <w:szCs w:val="24"/>
          <w:u w:val="single"/>
        </w:rPr>
        <w:t>код 20 01 23*</w:t>
      </w:r>
      <w:r w:rsidRPr="0032142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излязло от употреба оборудване, съдържащо флуорохлоровъглероди</w:t>
      </w:r>
    </w:p>
    <w:p w14:paraId="5D0DE7F5" w14:textId="77777777" w:rsidR="0076243C" w:rsidRPr="0032142B" w:rsidRDefault="0076243C" w:rsidP="0076243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2142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до 2 тона </w:t>
      </w:r>
      <w:r w:rsidRPr="0032142B">
        <w:rPr>
          <w:rFonts w:ascii="Times New Roman" w:eastAsia="Calibri" w:hAnsi="Times New Roman" w:cs="Times New Roman"/>
          <w:b/>
          <w:spacing w:val="-7"/>
          <w:sz w:val="24"/>
          <w:szCs w:val="24"/>
          <w:u w:val="single"/>
        </w:rPr>
        <w:t>код 20 01 35*</w:t>
      </w:r>
      <w:r w:rsidRPr="0032142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32142B">
        <w:rPr>
          <w:rFonts w:ascii="Times New Roman" w:hAnsi="Times New Roman" w:cs="Times New Roman"/>
          <w:sz w:val="24"/>
          <w:szCs w:val="24"/>
          <w:shd w:val="clear" w:color="auto" w:fill="FFFFFF"/>
        </w:rPr>
        <w:t>излязло от употреба електрическо и електронно оборудване, различно от упоменатото в 20 01 21 и 20 01 23, съдържащо опасни компоненти (3)</w:t>
      </w:r>
    </w:p>
    <w:p w14:paraId="79888A87" w14:textId="77777777" w:rsidR="0076243C" w:rsidRPr="0032142B" w:rsidRDefault="0076243C" w:rsidP="00762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32142B">
        <w:rPr>
          <w:rFonts w:ascii="Times New Roman" w:eastAsia="Calibri" w:hAnsi="Times New Roman" w:cs="Times New Roman"/>
          <w:sz w:val="24"/>
          <w:szCs w:val="24"/>
        </w:rPr>
        <w:t>Общият моментен максимален капацитет за съхранение на опасни отпадъци на площадката е 23 тона. При достигане на този капацитет приемането на опасните отпадъци ще бъде преустановено. Щ</w:t>
      </w:r>
      <w:r w:rsidRPr="0032142B">
        <w:rPr>
          <w:rFonts w:ascii="Times New Roman" w:eastAsia="Times New Roman" w:hAnsi="Times New Roman" w:cs="Times New Roman"/>
          <w:sz w:val="24"/>
          <w:szCs w:val="24"/>
        </w:rPr>
        <w:t xml:space="preserve">е се осигури предаването им </w:t>
      </w:r>
      <w:r w:rsidRPr="0032142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за извършване на крайни операции по оползотворяване/обезвреждане на база на  писмено сключени договори с  лица, притежаващи Разрешителни издадени по реда на чл. 35 на </w:t>
      </w:r>
      <w:r w:rsidRPr="0032142B">
        <w:rPr>
          <w:rFonts w:ascii="Times New Roman" w:eastAsia="Calibri" w:hAnsi="Times New Roman" w:cs="Times New Roman"/>
          <w:sz w:val="24"/>
          <w:szCs w:val="24"/>
        </w:rPr>
        <w:t xml:space="preserve">ЗУО. </w:t>
      </w:r>
    </w:p>
    <w:p w14:paraId="063745CC" w14:textId="77777777" w:rsidR="0076243C" w:rsidRPr="0032142B" w:rsidRDefault="0076243C" w:rsidP="007624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D5431" w14:textId="77777777" w:rsidR="0076243C" w:rsidRDefault="0076243C" w:rsidP="007624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A256A" w14:textId="77777777" w:rsidR="007065EC" w:rsidRDefault="007065EC" w:rsidP="007624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065EC" w:rsidSect="00940CAC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60D222" w14:textId="77777777" w:rsidR="007065EC" w:rsidRDefault="007065EC" w:rsidP="007624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8"/>
        <w:gridCol w:w="1108"/>
        <w:gridCol w:w="1851"/>
        <w:gridCol w:w="1425"/>
        <w:gridCol w:w="1282"/>
        <w:gridCol w:w="1709"/>
        <w:gridCol w:w="3172"/>
        <w:gridCol w:w="1634"/>
      </w:tblGrid>
      <w:tr w:rsidR="007065EC" w:rsidRPr="00EC6C88" w14:paraId="2A8B04F8" w14:textId="77777777" w:rsidTr="003839D0">
        <w:trPr>
          <w:trHeight w:val="1283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7EE00E" w14:textId="77777777" w:rsidR="007065EC" w:rsidRPr="00EC6C88" w:rsidRDefault="007065EC" w:rsidP="003839D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6C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Наименование                    CAS №                                       EC №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662E6F" w14:textId="77777777" w:rsidR="007065EC" w:rsidRPr="00EC6C88" w:rsidRDefault="007065EC" w:rsidP="003839D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6C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Код на </w:t>
            </w:r>
          </w:p>
          <w:p w14:paraId="07103EC1" w14:textId="77777777" w:rsidR="007065EC" w:rsidRPr="00EC6C88" w:rsidRDefault="007065EC" w:rsidP="003839D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6C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отпъдъка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443135" w14:textId="77777777" w:rsidR="007065EC" w:rsidRPr="00EC6C88" w:rsidRDefault="007065EC" w:rsidP="003839D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6C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Категория/и на               опасност съгл.            Регламент                            (ЕО) № 1272/2008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206F7B" w14:textId="77777777" w:rsidR="007065EC" w:rsidRPr="00EC6C88" w:rsidRDefault="007065EC" w:rsidP="003839D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6C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Класификация         съгласно         приложение №3            към чл.103, ал.1 ЗООС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61A87D" w14:textId="77777777" w:rsidR="007065EC" w:rsidRPr="00EC6C88" w:rsidRDefault="007065EC" w:rsidP="003839D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6C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Проектен</w:t>
            </w:r>
          </w:p>
          <w:p w14:paraId="0C897EFB" w14:textId="77777777" w:rsidR="007065EC" w:rsidRPr="00EC6C88" w:rsidRDefault="007065EC" w:rsidP="003839D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6C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капацитет           </w:t>
            </w:r>
          </w:p>
          <w:p w14:paraId="11D9262C" w14:textId="77777777" w:rsidR="007065EC" w:rsidRPr="00EC6C88" w:rsidRDefault="007065EC" w:rsidP="003839D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6C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(в тонове)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9A284C" w14:textId="77777777" w:rsidR="007065EC" w:rsidRPr="00EC6C88" w:rsidRDefault="007065EC" w:rsidP="003839D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6C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Налично    количество      </w:t>
            </w:r>
          </w:p>
          <w:p w14:paraId="7F08BBEE" w14:textId="77777777" w:rsidR="007065EC" w:rsidRPr="00EC6C88" w:rsidRDefault="007065EC" w:rsidP="003839D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6C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(в тонове )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1E8EE1" w14:textId="77777777" w:rsidR="007065EC" w:rsidRPr="00EC6C88" w:rsidRDefault="007065EC" w:rsidP="003839D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6C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съхранение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5BF320" w14:textId="77777777" w:rsidR="007065EC" w:rsidRPr="00EC6C88" w:rsidRDefault="007065EC" w:rsidP="003839D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6C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Физична   форма на веществото</w:t>
            </w:r>
          </w:p>
        </w:tc>
      </w:tr>
      <w:tr w:rsidR="007065EC" w:rsidRPr="00EC6C88" w14:paraId="55BE0CE2" w14:textId="77777777" w:rsidTr="003839D0">
        <w:trPr>
          <w:trHeight w:val="1825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4A589D" w14:textId="77777777" w:rsidR="007065EC" w:rsidRPr="00EC6C88" w:rsidRDefault="007065EC" w:rsidP="003839D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30A9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Излезли от употреба превозни средства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36538D" w14:textId="77777777" w:rsidR="007065EC" w:rsidRPr="00EC6C88" w:rsidRDefault="007065EC" w:rsidP="003839D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16 01 04</w:t>
            </w:r>
            <w:r w:rsidRPr="00EC6C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*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30443A" w14:textId="77777777" w:rsidR="007065EC" w:rsidRPr="00EC6C88" w:rsidRDefault="007065EC" w:rsidP="003839D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6C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Aquatic Chronic 2; H411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B65683" w14:textId="77777777" w:rsidR="007065EC" w:rsidRPr="00EC6C88" w:rsidRDefault="007065EC" w:rsidP="003839D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6C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E2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21B994" w14:textId="77777777" w:rsidR="007065EC" w:rsidRPr="00EC6C88" w:rsidRDefault="007065EC" w:rsidP="003839D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94260" w14:textId="77777777" w:rsidR="007065EC" w:rsidRPr="00EC6C88" w:rsidRDefault="007065EC" w:rsidP="003839D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14:paraId="61D42E05" w14:textId="77777777" w:rsidR="007065EC" w:rsidRPr="00EC6C88" w:rsidRDefault="007065EC" w:rsidP="003839D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14:paraId="23F66B28" w14:textId="77777777" w:rsidR="007065EC" w:rsidRPr="00EC6C88" w:rsidRDefault="007065EC" w:rsidP="003839D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14:paraId="3F79A23E" w14:textId="77777777" w:rsidR="007065EC" w:rsidRPr="00EC6C88" w:rsidRDefault="007065EC" w:rsidP="003839D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14:paraId="3851EDA7" w14:textId="77777777" w:rsidR="007065EC" w:rsidRPr="00EC6C88" w:rsidRDefault="007065EC" w:rsidP="003839D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14:paraId="3A17044C" w14:textId="77777777" w:rsidR="007065EC" w:rsidRPr="00EC6C88" w:rsidRDefault="007065EC" w:rsidP="003839D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14:paraId="200CAF47" w14:textId="77777777" w:rsidR="007065EC" w:rsidRPr="00EC6C88" w:rsidRDefault="007065EC" w:rsidP="003839D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14:paraId="21ACFE34" w14:textId="77777777" w:rsidR="007065EC" w:rsidRPr="00EC6C88" w:rsidRDefault="007065EC" w:rsidP="003839D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0C857" w14:textId="77777777" w:rsidR="007065EC" w:rsidRPr="00EC6C88" w:rsidRDefault="007065EC" w:rsidP="003839D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30A9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 5 броя  ИУМПС с общо тегло 10 тона  (при средни габаритни размери на МПС 4,8м./1.85 м. и средно тегло на едно ИУМПС 2 тона)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3274F8" w14:textId="77777777" w:rsidR="007065EC" w:rsidRPr="00EC6C88" w:rsidRDefault="007065EC" w:rsidP="003839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30A9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готови изделия</w:t>
            </w:r>
          </w:p>
        </w:tc>
      </w:tr>
      <w:tr w:rsidR="007065EC" w:rsidRPr="00EC6C88" w14:paraId="243295A2" w14:textId="77777777" w:rsidTr="003839D0">
        <w:trPr>
          <w:trHeight w:val="717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011C2E" w14:textId="77777777" w:rsidR="007065EC" w:rsidRPr="00EC6C88" w:rsidRDefault="007065EC" w:rsidP="003839D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bookmarkStart w:id="11" w:name="_Hlk133426970"/>
            <w:r w:rsidRPr="00EC6C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Оловни акумулаторни батерии</w:t>
            </w:r>
            <w:bookmarkEnd w:id="11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A30800" w14:textId="77777777" w:rsidR="007065EC" w:rsidRPr="00EC6C88" w:rsidRDefault="007065EC" w:rsidP="003839D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6C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 06 01*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76A213" w14:textId="77777777" w:rsidR="007065EC" w:rsidRPr="00EC6C88" w:rsidRDefault="007065EC" w:rsidP="003839D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6C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Aquatic Chronic 2; H411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345D9D" w14:textId="77777777" w:rsidR="007065EC" w:rsidRPr="00EC6C88" w:rsidRDefault="007065EC" w:rsidP="003839D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6C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E2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F8238C" w14:textId="77777777" w:rsidR="007065EC" w:rsidRPr="00EC6C88" w:rsidRDefault="007065EC" w:rsidP="003839D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  <w:r w:rsidRPr="00EC6C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862FA" w14:textId="77777777" w:rsidR="007065EC" w:rsidRPr="00EC6C88" w:rsidRDefault="007065EC" w:rsidP="003839D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14:paraId="1579D9FE" w14:textId="77777777" w:rsidR="007065EC" w:rsidRPr="00EC6C88" w:rsidRDefault="007065EC" w:rsidP="003839D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14:paraId="7EAC93D6" w14:textId="77777777" w:rsidR="007065EC" w:rsidRPr="00EC6C88" w:rsidRDefault="007065EC" w:rsidP="003839D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C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.  </w:t>
            </w:r>
          </w:p>
          <w:p w14:paraId="3DB087E5" w14:textId="77777777" w:rsidR="007065EC" w:rsidRPr="00EC6C88" w:rsidRDefault="007065EC" w:rsidP="003839D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A23E6" w14:textId="77777777" w:rsidR="007065EC" w:rsidRDefault="007065EC" w:rsidP="003839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bookmarkStart w:id="12" w:name="_Hlk15571418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НУБА ще се съхраняват</w:t>
            </w:r>
            <w:r w:rsidRPr="00EC6C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 </w:t>
            </w:r>
            <w:r w:rsidRPr="00EC6C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контейнери или палети, устойчиви на киселина, разположени върху бетонирана площ в закрито помещение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</w:t>
            </w:r>
            <w:bookmarkEnd w:id="1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съответно:</w:t>
            </w:r>
          </w:p>
          <w:p w14:paraId="752001DF" w14:textId="77777777" w:rsidR="007065EC" w:rsidRDefault="007065EC" w:rsidP="003839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-</w:t>
            </w:r>
            <w:r w:rsidRPr="008C2DF2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 xml:space="preserve">код 16 06 01* разпределени  в 16 броя контейнери всеки от които събира до 0,5 тона автомобилни акумулатори. </w:t>
            </w:r>
          </w:p>
          <w:p w14:paraId="67F4C79D" w14:textId="77777777" w:rsidR="007065EC" w:rsidRDefault="007065EC" w:rsidP="003839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</w:t>
            </w:r>
            <w:r w:rsidRPr="008C2D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код 20 01 33* разпределени  в 2 брой контейнери с вместимост на всеки до 0,5 тона  </w:t>
            </w:r>
          </w:p>
          <w:p w14:paraId="349AB8C3" w14:textId="77777777" w:rsidR="007065EC" w:rsidRDefault="007065EC" w:rsidP="003839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14:paraId="2EAEEBCE" w14:textId="77777777" w:rsidR="007065EC" w:rsidRDefault="007065EC" w:rsidP="003839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14:paraId="079904F2" w14:textId="77777777" w:rsidR="007065EC" w:rsidRPr="00EC6C88" w:rsidRDefault="007065EC" w:rsidP="003839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F79DB" w14:textId="77777777" w:rsidR="007065EC" w:rsidRPr="00EC6C88" w:rsidRDefault="007065EC" w:rsidP="003839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14:paraId="2DD2740B" w14:textId="77777777" w:rsidR="007065EC" w:rsidRPr="00EC6C88" w:rsidRDefault="007065EC" w:rsidP="003839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14:paraId="7DBA8749" w14:textId="77777777" w:rsidR="007065EC" w:rsidRPr="00EC6C88" w:rsidRDefault="007065EC" w:rsidP="003839D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14:paraId="77E4EBAF" w14:textId="77777777" w:rsidR="007065EC" w:rsidRPr="00EC6C88" w:rsidRDefault="007065EC" w:rsidP="003839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6C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готови изделия,  съхраняват се само с електролит  в съдове от не реагиращ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</w:t>
            </w:r>
            <w:r w:rsidRPr="00EC6C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със съдържанието материал</w:t>
            </w:r>
          </w:p>
        </w:tc>
      </w:tr>
      <w:tr w:rsidR="007065EC" w:rsidRPr="00EC6C88" w14:paraId="740DDFF3" w14:textId="77777777" w:rsidTr="003839D0">
        <w:trPr>
          <w:trHeight w:val="2614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A32179" w14:textId="77777777" w:rsidR="007065EC" w:rsidRPr="00EC6C88" w:rsidRDefault="007065EC" w:rsidP="003839D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6C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батерии и акумулатори, включени в 16 06 01, 16 06 02 или 16 06 03 както и несортирани батерии и акумулатори, съдържащи такива батерии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47EC95" w14:textId="77777777" w:rsidR="007065EC" w:rsidRPr="00EC6C88" w:rsidRDefault="007065EC" w:rsidP="003839D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6C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 01 33*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4BF0DD" w14:textId="77777777" w:rsidR="007065EC" w:rsidRPr="00EC6C88" w:rsidRDefault="007065EC" w:rsidP="003839D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6C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Aquatic Chronic 2; H411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6414DF" w14:textId="77777777" w:rsidR="007065EC" w:rsidRPr="00EC6C88" w:rsidRDefault="007065EC" w:rsidP="003839D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6C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E2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816689" w14:textId="77777777" w:rsidR="007065EC" w:rsidRPr="00EC6C88" w:rsidRDefault="007065EC" w:rsidP="003839D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76019" w14:textId="77777777" w:rsidR="007065EC" w:rsidRPr="00EC6C88" w:rsidRDefault="007065EC" w:rsidP="003839D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14:paraId="5C3E801D" w14:textId="77777777" w:rsidR="007065EC" w:rsidRPr="00EC6C88" w:rsidRDefault="007065EC" w:rsidP="003839D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14:paraId="64C5BAFD" w14:textId="77777777" w:rsidR="007065EC" w:rsidRPr="00EC6C88" w:rsidRDefault="007065EC" w:rsidP="003839D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14:paraId="10A36FAD" w14:textId="77777777" w:rsidR="007065EC" w:rsidRPr="00EC6C88" w:rsidRDefault="007065EC" w:rsidP="003839D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14:paraId="69000BAC" w14:textId="77777777" w:rsidR="007065EC" w:rsidRPr="00EC6C88" w:rsidRDefault="007065EC" w:rsidP="003839D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14:paraId="41CCBECB" w14:textId="77777777" w:rsidR="007065EC" w:rsidRPr="00EC6C88" w:rsidRDefault="007065EC" w:rsidP="003839D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14:paraId="66C04E81" w14:textId="77777777" w:rsidR="007065EC" w:rsidRPr="00EC6C88" w:rsidRDefault="007065EC" w:rsidP="003839D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14:paraId="7A90A61E" w14:textId="77777777" w:rsidR="007065EC" w:rsidRPr="00EC6C88" w:rsidRDefault="007065EC" w:rsidP="003839D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14:paraId="1A41C563" w14:textId="77777777" w:rsidR="007065EC" w:rsidRPr="00EC6C88" w:rsidRDefault="007065EC" w:rsidP="003839D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14:paraId="683E1D70" w14:textId="77777777" w:rsidR="007065EC" w:rsidRPr="00EC6C88" w:rsidRDefault="007065EC" w:rsidP="003839D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14:paraId="31FC2D8D" w14:textId="77777777" w:rsidR="007065EC" w:rsidRPr="00EC6C88" w:rsidRDefault="007065EC" w:rsidP="003839D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14:paraId="326C4839" w14:textId="77777777" w:rsidR="007065EC" w:rsidRPr="00EC6C88" w:rsidRDefault="007065EC" w:rsidP="003839D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B8FEA" w14:textId="77777777" w:rsidR="007065EC" w:rsidRPr="00EC6C88" w:rsidRDefault="007065EC" w:rsidP="003839D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D02B6" w14:textId="77777777" w:rsidR="007065EC" w:rsidRPr="00EC6C88" w:rsidRDefault="007065EC" w:rsidP="003839D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65EC" w:rsidRPr="00EC6C88" w14:paraId="2DA7E313" w14:textId="77777777" w:rsidTr="003839D0">
        <w:trPr>
          <w:trHeight w:val="2603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555354" w14:textId="77777777" w:rsidR="007065EC" w:rsidRPr="00EC6C88" w:rsidRDefault="007065EC" w:rsidP="003839D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bookmarkStart w:id="13" w:name="_Hlk155703752"/>
            <w:r w:rsidRPr="008C2D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излязло от употреба оборудване, съдържащо опасни компоненти (3), различно от упоменатото в кодове от 16 02 09 до 16 02 12</w:t>
            </w:r>
            <w:bookmarkEnd w:id="13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6AA6A5" w14:textId="77777777" w:rsidR="007065EC" w:rsidRPr="00EC6C88" w:rsidRDefault="007065EC" w:rsidP="003839D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6C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16 02 1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  <w:r w:rsidRPr="00EC6C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*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87B55A" w14:textId="77777777" w:rsidR="007065EC" w:rsidRPr="00EC6C88" w:rsidRDefault="007065EC" w:rsidP="003839D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6C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Aquatic Chronic 2; H411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44F405" w14:textId="77777777" w:rsidR="007065EC" w:rsidRPr="00EC6C88" w:rsidRDefault="007065EC" w:rsidP="003839D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6C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E2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5231BD" w14:textId="77777777" w:rsidR="007065EC" w:rsidRPr="00EC6C88" w:rsidRDefault="007065EC" w:rsidP="003839D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B1C44" w14:textId="77777777" w:rsidR="007065EC" w:rsidRPr="00EC6C88" w:rsidRDefault="007065EC" w:rsidP="003839D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8393D" w14:textId="77777777" w:rsidR="007065EC" w:rsidRPr="00EC6C88" w:rsidRDefault="007065EC" w:rsidP="003839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6C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закрито помещение с бетониран под в затворени контейнери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08BF84" w14:textId="77777777" w:rsidR="007065EC" w:rsidRPr="00EC6C88" w:rsidRDefault="007065EC" w:rsidP="003839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6C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готови изделия,  съхраняват се само в затворени контейнери, под навес или в закрити площи</w:t>
            </w:r>
          </w:p>
        </w:tc>
      </w:tr>
      <w:tr w:rsidR="007065EC" w:rsidRPr="00EC6C88" w14:paraId="44694BC0" w14:textId="77777777" w:rsidTr="003839D0">
        <w:trPr>
          <w:trHeight w:val="2603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BF2B9E" w14:textId="77777777" w:rsidR="007065EC" w:rsidRPr="00EC6C88" w:rsidRDefault="007065EC" w:rsidP="003839D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6C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Излязло от употреба електрическо и електронно оборудване, различно от упоменатото в      20 01 21 и 20 01 23, съдържащо опасни компоненти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F90C76" w14:textId="77777777" w:rsidR="007065EC" w:rsidRPr="00EC6C88" w:rsidRDefault="007065EC" w:rsidP="003839D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6C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 01 35*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5FF052" w14:textId="77777777" w:rsidR="007065EC" w:rsidRPr="00EC6C88" w:rsidRDefault="007065EC" w:rsidP="003839D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6C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Aquatic Chronic 2; H411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935187" w14:textId="77777777" w:rsidR="007065EC" w:rsidRPr="00EC6C88" w:rsidRDefault="007065EC" w:rsidP="003839D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6C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E2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AB9CC9" w14:textId="77777777" w:rsidR="007065EC" w:rsidRPr="00EC6C88" w:rsidRDefault="007065EC" w:rsidP="003839D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A7E58" w14:textId="77777777" w:rsidR="007065EC" w:rsidRPr="00EC6C88" w:rsidRDefault="007065EC" w:rsidP="003839D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DE011" w14:textId="77777777" w:rsidR="007065EC" w:rsidRPr="00EC6C88" w:rsidRDefault="007065EC" w:rsidP="003839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6C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закрито помещение с бетониран под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9CDCE" w14:textId="77777777" w:rsidR="007065EC" w:rsidRPr="00EC6C88" w:rsidRDefault="007065EC" w:rsidP="003839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6C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готови изделия,  съхраняват се само в затворени контейнери, под навес или в закрити площи</w:t>
            </w:r>
          </w:p>
        </w:tc>
      </w:tr>
      <w:tr w:rsidR="007065EC" w:rsidRPr="00EC6C88" w14:paraId="45B8F40E" w14:textId="77777777" w:rsidTr="003839D0">
        <w:trPr>
          <w:trHeight w:val="2603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BDE84" w14:textId="77777777" w:rsidR="007065EC" w:rsidRPr="00EC6C88" w:rsidRDefault="007065EC" w:rsidP="003839D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bookmarkStart w:id="14" w:name="_Hlk155703447"/>
            <w:r w:rsidRPr="008C2DF2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>излязло от употреба оборудване, съдържащо флуорохлоровъглероди</w:t>
            </w:r>
            <w:bookmarkEnd w:id="14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E438A9" w14:textId="77777777" w:rsidR="007065EC" w:rsidRPr="00EC6C88" w:rsidRDefault="007065EC" w:rsidP="003839D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6C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20 01 2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  <w:r w:rsidRPr="00EC6C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*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5E628A" w14:textId="77777777" w:rsidR="007065EC" w:rsidRPr="00EC6C88" w:rsidRDefault="007065EC" w:rsidP="0038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6C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Acute Tox.2 * H330</w:t>
            </w:r>
          </w:p>
          <w:p w14:paraId="13F73C59" w14:textId="77777777" w:rsidR="007065EC" w:rsidRPr="00EC6C88" w:rsidRDefault="007065EC" w:rsidP="0038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6C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Repr. 1B H360</w:t>
            </w:r>
          </w:p>
          <w:p w14:paraId="0ED2F19C" w14:textId="77777777" w:rsidR="007065EC" w:rsidRPr="00EC6C88" w:rsidRDefault="007065EC" w:rsidP="0038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6C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D STOT RE1 </w:t>
            </w:r>
          </w:p>
          <w:p w14:paraId="4D8BA7E4" w14:textId="77777777" w:rsidR="007065EC" w:rsidRPr="00EC6C88" w:rsidRDefault="007065EC" w:rsidP="0038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6C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H372</w:t>
            </w:r>
          </w:p>
          <w:p w14:paraId="01B4B4D7" w14:textId="77777777" w:rsidR="007065EC" w:rsidRPr="00EC6C88" w:rsidRDefault="007065EC" w:rsidP="0038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6C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Aquatic Acute 1</w:t>
            </w:r>
          </w:p>
          <w:p w14:paraId="0C8A5BDF" w14:textId="77777777" w:rsidR="007065EC" w:rsidRPr="00EC6C88" w:rsidRDefault="007065EC" w:rsidP="00383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6C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H400</w:t>
            </w:r>
            <w:r w:rsidRPr="00EC6C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2F34398" w14:textId="77777777" w:rsidR="007065EC" w:rsidRPr="00EC6C88" w:rsidRDefault="007065EC" w:rsidP="0038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6C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Aquatic Chronic 1</w:t>
            </w:r>
          </w:p>
          <w:p w14:paraId="3974F6ED" w14:textId="77777777" w:rsidR="007065EC" w:rsidRPr="00EC6C88" w:rsidRDefault="007065EC" w:rsidP="0038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6C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H410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31AF16" w14:textId="77777777" w:rsidR="007065EC" w:rsidRPr="00EC6C88" w:rsidRDefault="007065EC" w:rsidP="003839D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6C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16BE01" w14:textId="77777777" w:rsidR="007065EC" w:rsidRPr="00EC6C88" w:rsidRDefault="007065EC" w:rsidP="003839D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  <w:r w:rsidRPr="00EC6C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3EC21" w14:textId="77777777" w:rsidR="007065EC" w:rsidRPr="00EC6C88" w:rsidRDefault="007065EC" w:rsidP="003839D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67791" w14:textId="77777777" w:rsidR="007065EC" w:rsidRPr="00EC6C88" w:rsidRDefault="007065EC" w:rsidP="003839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6C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закрито помещение с бетониран под в затворени контейнери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5DDC1" w14:textId="77777777" w:rsidR="007065EC" w:rsidRPr="00EC6C88" w:rsidRDefault="007065EC" w:rsidP="003839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C6C8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готови изделия,  съхраняват се само в затворени контейнери, под навес или в закрити площи</w:t>
            </w:r>
          </w:p>
        </w:tc>
      </w:tr>
    </w:tbl>
    <w:p w14:paraId="453A8AF0" w14:textId="77777777" w:rsidR="007065EC" w:rsidRDefault="007065EC" w:rsidP="007624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65B3E" w14:textId="77777777" w:rsidR="00726C4A" w:rsidRPr="0032142B" w:rsidRDefault="00726C4A" w:rsidP="007624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5AF47" w14:textId="77777777" w:rsidR="0076243C" w:rsidRPr="00E70E5C" w:rsidRDefault="0076243C" w:rsidP="00E70E5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55861C" w14:textId="77777777" w:rsidR="006C7ED9" w:rsidRDefault="006C7ED9" w:rsidP="00E70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  <w:sectPr w:rsidR="006C7ED9" w:rsidSect="007065E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6DDFBAE" w14:textId="77777777" w:rsidR="006C7ED9" w:rsidRPr="00EC6C88" w:rsidRDefault="006C7ED9" w:rsidP="006C7ED9">
      <w:pPr>
        <w:suppressAutoHyphens/>
        <w:autoSpaceDN w:val="0"/>
        <w:spacing w:after="160" w:line="240" w:lineRule="auto"/>
        <w:jc w:val="both"/>
        <w:rPr>
          <w:rFonts w:ascii="Calibri" w:eastAsia="Calibri" w:hAnsi="Calibri" w:cs="Times New Roman"/>
          <w:kern w:val="3"/>
        </w:rPr>
      </w:pPr>
      <w:r w:rsidRPr="00EC6C88">
        <w:rPr>
          <w:rFonts w:ascii="Times New Roman" w:eastAsia="Calibri" w:hAnsi="Times New Roman" w:cs="Times New Roman"/>
          <w:kern w:val="3"/>
          <w:sz w:val="24"/>
          <w:szCs w:val="24"/>
        </w:rPr>
        <w:lastRenderedPageBreak/>
        <w:t>По-долу е</w:t>
      </w:r>
      <w:r w:rsidRPr="00EC6C88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EC6C88">
        <w:rPr>
          <w:rFonts w:ascii="Times New Roman" w:eastAsia="Calibri" w:hAnsi="Times New Roman" w:cs="Times New Roman"/>
          <w:kern w:val="3"/>
          <w:sz w:val="24"/>
          <w:szCs w:val="24"/>
        </w:rPr>
        <w:t>направена</w:t>
      </w:r>
      <w:r w:rsidRPr="00EC6C88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EC6C88">
        <w:rPr>
          <w:rFonts w:ascii="Times New Roman" w:eastAsia="Calibri" w:hAnsi="Times New Roman" w:cs="Times New Roman"/>
          <w:kern w:val="3"/>
          <w:sz w:val="24"/>
          <w:szCs w:val="24"/>
        </w:rPr>
        <w:t>проверка</w:t>
      </w:r>
      <w:r w:rsidRPr="00EC6C88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EC6C88">
        <w:rPr>
          <w:rFonts w:ascii="Times New Roman" w:eastAsia="Calibri" w:hAnsi="Times New Roman" w:cs="Times New Roman"/>
          <w:kern w:val="3"/>
          <w:sz w:val="24"/>
          <w:szCs w:val="24"/>
        </w:rPr>
        <w:t>за</w:t>
      </w:r>
      <w:r w:rsidRPr="00EC6C88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EC6C88">
        <w:rPr>
          <w:rFonts w:ascii="Times New Roman" w:eastAsia="Calibri" w:hAnsi="Times New Roman" w:cs="Times New Roman"/>
          <w:kern w:val="3"/>
          <w:sz w:val="24"/>
          <w:szCs w:val="24"/>
        </w:rPr>
        <w:t>нисък</w:t>
      </w:r>
      <w:r w:rsidRPr="00EC6C88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EC6C88">
        <w:rPr>
          <w:rFonts w:ascii="Times New Roman" w:eastAsia="Calibri" w:hAnsi="Times New Roman" w:cs="Times New Roman"/>
          <w:kern w:val="3"/>
          <w:sz w:val="24"/>
          <w:szCs w:val="24"/>
        </w:rPr>
        <w:t>и</w:t>
      </w:r>
      <w:r w:rsidRPr="00EC6C88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EC6C88">
        <w:rPr>
          <w:rFonts w:ascii="Times New Roman" w:eastAsia="Calibri" w:hAnsi="Times New Roman" w:cs="Times New Roman"/>
          <w:kern w:val="3"/>
          <w:sz w:val="24"/>
          <w:szCs w:val="24"/>
        </w:rPr>
        <w:t>висок</w:t>
      </w:r>
      <w:r w:rsidRPr="00EC6C88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EC6C88">
        <w:rPr>
          <w:rFonts w:ascii="Times New Roman" w:eastAsia="Calibri" w:hAnsi="Times New Roman" w:cs="Times New Roman"/>
          <w:kern w:val="3"/>
          <w:sz w:val="24"/>
          <w:szCs w:val="24"/>
        </w:rPr>
        <w:t>рисков</w:t>
      </w:r>
      <w:r w:rsidRPr="00EC6C88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EC6C88">
        <w:rPr>
          <w:rFonts w:ascii="Times New Roman" w:eastAsia="Calibri" w:hAnsi="Times New Roman" w:cs="Times New Roman"/>
          <w:kern w:val="3"/>
          <w:sz w:val="24"/>
          <w:szCs w:val="24"/>
        </w:rPr>
        <w:t xml:space="preserve">потенциал. </w:t>
      </w:r>
    </w:p>
    <w:p w14:paraId="0231EE78" w14:textId="7CC20C5E" w:rsidR="006C7ED9" w:rsidRPr="006C7ED9" w:rsidRDefault="006C7ED9" w:rsidP="006C7ED9">
      <w:pPr>
        <w:suppressAutoHyphens/>
        <w:autoSpaceDN w:val="0"/>
        <w:spacing w:after="160" w:line="240" w:lineRule="auto"/>
        <w:jc w:val="both"/>
        <w:rPr>
          <w:rFonts w:ascii="Times New Roman" w:eastAsia="Times New Roman" w:hAnsi="Times New Roman" w:cs="Times New Roman"/>
          <w:spacing w:val="1"/>
          <w:kern w:val="3"/>
          <w:sz w:val="24"/>
          <w:szCs w:val="24"/>
        </w:rPr>
      </w:pPr>
      <w:r w:rsidRPr="00EC6C88">
        <w:rPr>
          <w:rFonts w:ascii="Times New Roman" w:eastAsia="Calibri" w:hAnsi="Times New Roman" w:cs="Times New Roman"/>
          <w:kern w:val="3"/>
          <w:sz w:val="24"/>
          <w:szCs w:val="24"/>
        </w:rPr>
        <w:t>Определяне</w:t>
      </w:r>
      <w:r w:rsidRPr="00EC6C88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EC6C88">
        <w:rPr>
          <w:rFonts w:ascii="Times New Roman" w:eastAsia="Calibri" w:hAnsi="Times New Roman" w:cs="Times New Roman"/>
          <w:kern w:val="3"/>
          <w:sz w:val="24"/>
          <w:szCs w:val="24"/>
        </w:rPr>
        <w:t>на</w:t>
      </w:r>
      <w:r w:rsidRPr="00EC6C88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EC6C88">
        <w:rPr>
          <w:rFonts w:ascii="Times New Roman" w:eastAsia="Calibri" w:hAnsi="Times New Roman" w:cs="Times New Roman"/>
          <w:kern w:val="3"/>
          <w:sz w:val="24"/>
          <w:szCs w:val="24"/>
        </w:rPr>
        <w:t>рисковия</w:t>
      </w:r>
      <w:r w:rsidRPr="00EC6C88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Pr="00EC6C88">
        <w:rPr>
          <w:rFonts w:ascii="Times New Roman" w:eastAsia="Calibri" w:hAnsi="Times New Roman" w:cs="Times New Roman"/>
          <w:kern w:val="3"/>
          <w:sz w:val="24"/>
          <w:szCs w:val="24"/>
        </w:rPr>
        <w:t>потенциал</w:t>
      </w:r>
      <w:r w:rsidRPr="00EC6C88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EC6C88">
        <w:rPr>
          <w:rFonts w:ascii="Times New Roman" w:eastAsia="Calibri" w:hAnsi="Times New Roman" w:cs="Times New Roman"/>
          <w:kern w:val="3"/>
          <w:sz w:val="24"/>
          <w:szCs w:val="24"/>
        </w:rPr>
        <w:t>на</w:t>
      </w:r>
      <w:r w:rsidRPr="00EC6C88">
        <w:rPr>
          <w:rFonts w:ascii="Times New Roman" w:eastAsia="Calibri" w:hAnsi="Times New Roman" w:cs="Times New Roman"/>
          <w:spacing w:val="-9"/>
          <w:kern w:val="3"/>
          <w:sz w:val="24"/>
          <w:szCs w:val="24"/>
        </w:rPr>
        <w:t xml:space="preserve"> </w:t>
      </w:r>
      <w:r w:rsidRPr="00EC6C88">
        <w:rPr>
          <w:rFonts w:ascii="Times New Roman" w:eastAsia="Calibri" w:hAnsi="Times New Roman" w:cs="Times New Roman"/>
          <w:kern w:val="3"/>
          <w:sz w:val="24"/>
          <w:szCs w:val="24"/>
        </w:rPr>
        <w:t>предприятието</w:t>
      </w:r>
      <w:r w:rsidRPr="00EC6C88">
        <w:rPr>
          <w:rFonts w:ascii="Times New Roman" w:eastAsia="Calibri" w:hAnsi="Times New Roman" w:cs="Times New Roman"/>
          <w:spacing w:val="-5"/>
          <w:kern w:val="3"/>
          <w:sz w:val="24"/>
          <w:szCs w:val="24"/>
        </w:rPr>
        <w:t xml:space="preserve"> </w:t>
      </w:r>
      <w:r w:rsidRPr="00EC6C88">
        <w:rPr>
          <w:rFonts w:ascii="Times New Roman" w:eastAsia="Calibri" w:hAnsi="Times New Roman" w:cs="Times New Roman"/>
          <w:kern w:val="3"/>
          <w:sz w:val="24"/>
          <w:szCs w:val="24"/>
        </w:rPr>
        <w:t>е</w:t>
      </w:r>
      <w:r w:rsidRPr="00EC6C88">
        <w:rPr>
          <w:rFonts w:ascii="Times New Roman" w:eastAsia="Calibri" w:hAnsi="Times New Roman" w:cs="Times New Roman"/>
          <w:spacing w:val="-8"/>
          <w:kern w:val="3"/>
          <w:sz w:val="24"/>
          <w:szCs w:val="24"/>
        </w:rPr>
        <w:t xml:space="preserve"> </w:t>
      </w:r>
      <w:r w:rsidRPr="00EC6C88">
        <w:rPr>
          <w:rFonts w:ascii="Times New Roman" w:eastAsia="Calibri" w:hAnsi="Times New Roman" w:cs="Times New Roman"/>
          <w:kern w:val="3"/>
          <w:sz w:val="24"/>
          <w:szCs w:val="24"/>
        </w:rPr>
        <w:t>направено</w:t>
      </w:r>
      <w:r w:rsidRPr="00EC6C88">
        <w:rPr>
          <w:rFonts w:ascii="Times New Roman" w:eastAsia="Calibri" w:hAnsi="Times New Roman" w:cs="Times New Roman"/>
          <w:spacing w:val="-6"/>
          <w:kern w:val="3"/>
          <w:sz w:val="24"/>
          <w:szCs w:val="24"/>
        </w:rPr>
        <w:t xml:space="preserve"> </w:t>
      </w:r>
      <w:r w:rsidRPr="00EC6C88">
        <w:rPr>
          <w:rFonts w:ascii="Times New Roman" w:eastAsia="Calibri" w:hAnsi="Times New Roman" w:cs="Times New Roman"/>
          <w:kern w:val="3"/>
          <w:sz w:val="24"/>
          <w:szCs w:val="24"/>
        </w:rPr>
        <w:t>съгласно</w:t>
      </w:r>
      <w:r w:rsidRPr="00EC6C88">
        <w:rPr>
          <w:rFonts w:ascii="Times New Roman" w:eastAsia="Calibri" w:hAnsi="Times New Roman" w:cs="Times New Roman"/>
          <w:spacing w:val="-3"/>
          <w:kern w:val="3"/>
          <w:sz w:val="24"/>
          <w:szCs w:val="24"/>
        </w:rPr>
        <w:t xml:space="preserve"> </w:t>
      </w:r>
      <w:r w:rsidRPr="00EC6C88">
        <w:rPr>
          <w:rFonts w:ascii="Times New Roman" w:eastAsia="Calibri" w:hAnsi="Times New Roman" w:cs="Times New Roman"/>
          <w:kern w:val="3"/>
          <w:sz w:val="24"/>
          <w:szCs w:val="24"/>
        </w:rPr>
        <w:t>указанията</w:t>
      </w:r>
      <w:r w:rsidRPr="00EC6C88">
        <w:rPr>
          <w:rFonts w:ascii="Times New Roman" w:eastAsia="Calibri" w:hAnsi="Times New Roman" w:cs="Times New Roman"/>
          <w:spacing w:val="1"/>
          <w:kern w:val="3"/>
          <w:sz w:val="24"/>
          <w:szCs w:val="24"/>
        </w:rPr>
        <w:t xml:space="preserve"> </w:t>
      </w:r>
      <w:r w:rsidRPr="00EC6C88">
        <w:rPr>
          <w:rFonts w:ascii="Times New Roman" w:eastAsia="Times New Roman" w:hAnsi="Times New Roman" w:cs="Times New Roman"/>
          <w:spacing w:val="1"/>
          <w:kern w:val="3"/>
          <w:sz w:val="24"/>
          <w:szCs w:val="24"/>
        </w:rPr>
        <w:t xml:space="preserve">на забележка 5 към приложение №3 на ЗООС, а именно „В случай на опасни вещества, включително отпадъци, които не са обхванати от Регламент (ЕО) № 1272/2008, но които независимо от това са налични или има вероятност да са налични в едно предприятие/съоръжение и притежават или могат да притежават според условията, установени в предприятието/съоръжението, еквивалентни свойства по отношение на потенциал за големи аварии, се причисляват временно към най-близката категория или посочено опасно вещество, попадащо в обхвата на глава седма, раздел I и на наредбата по чл. 103, ал. 9. </w:t>
      </w:r>
      <w:r w:rsidRPr="00EC6C88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 със Забележките под Част 2 на Приложение 3 към ЗООС, се прилага следната формула:</w:t>
      </w:r>
    </w:p>
    <w:p w14:paraId="2855D507" w14:textId="197C4A17" w:rsidR="006C7ED9" w:rsidRPr="00EC6C88" w:rsidRDefault="006C7ED9" w:rsidP="006C7ED9">
      <w:p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6C88">
        <w:rPr>
          <w:rFonts w:ascii="Times New Roman" w:eastAsia="Times New Roman" w:hAnsi="Times New Roman" w:cs="Times New Roman"/>
          <w:sz w:val="24"/>
          <w:szCs w:val="24"/>
          <w:lang w:eastAsia="bg-BG"/>
        </w:rPr>
        <w:t>q1/Q1 + q2/Q2 + q3/Q3 + q4/Q4 + q5/Q5 + qx/Qx, където:</w:t>
      </w:r>
    </w:p>
    <w:p w14:paraId="74056B5E" w14:textId="50331D8F" w:rsidR="006C7ED9" w:rsidRPr="00EC6C88" w:rsidRDefault="006C7ED9" w:rsidP="006C7ED9">
      <w:pPr>
        <w:suppressAutoHyphens/>
        <w:autoSpaceDN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6C88">
        <w:rPr>
          <w:rFonts w:ascii="Times New Roman" w:eastAsia="Times New Roman" w:hAnsi="Times New Roman" w:cs="Times New Roman"/>
          <w:sz w:val="24"/>
          <w:szCs w:val="24"/>
          <w:lang w:eastAsia="bg-BG"/>
        </w:rPr>
        <w:t>Qх е съответното прагово количество за опасно вещество или категория х от част 2, колона 2</w:t>
      </w:r>
    </w:p>
    <w:p w14:paraId="0EF4D822" w14:textId="77777777" w:rsidR="006C7ED9" w:rsidRPr="00EC6C88" w:rsidRDefault="006C7ED9" w:rsidP="006C7ED9">
      <w:pPr>
        <w:suppressAutoHyphens/>
        <w:autoSpaceDN w:val="0"/>
        <w:spacing w:before="72" w:after="160" w:line="244" w:lineRule="auto"/>
        <w:ind w:right="978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</w:pPr>
      <w:r w:rsidRPr="00EC6C88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</w:rPr>
        <w:t>Раздел "Е" – Опасности за околната среда</w:t>
      </w:r>
    </w:p>
    <w:p w14:paraId="621441E1" w14:textId="77777777" w:rsidR="006C7ED9" w:rsidRPr="00EC6C88" w:rsidRDefault="006C7ED9" w:rsidP="006C7ED9">
      <w:pPr>
        <w:suppressAutoHyphens/>
        <w:autoSpaceDN w:val="0"/>
        <w:spacing w:before="72" w:after="160" w:line="244" w:lineRule="auto"/>
        <w:ind w:right="978"/>
        <w:contextualSpacing/>
        <w:jc w:val="both"/>
        <w:rPr>
          <w:rFonts w:ascii="Calibri" w:eastAsia="Calibri" w:hAnsi="Calibri" w:cs="Times New Roman"/>
          <w:kern w:val="3"/>
        </w:rPr>
      </w:pPr>
      <w:r w:rsidRPr="006C7ED9">
        <w:rPr>
          <w:rFonts w:ascii="Times New Roman" w:eastAsia="Calibri" w:hAnsi="Times New Roman" w:cs="Times New Roman"/>
          <w:iCs/>
          <w:kern w:val="3"/>
          <w:sz w:val="24"/>
          <w:szCs w:val="24"/>
          <w:u w:val="single"/>
        </w:rPr>
        <w:t>Категория на опасност Е1</w:t>
      </w:r>
      <w:r w:rsidRPr="00EC6C88">
        <w:rPr>
          <w:rFonts w:ascii="Times New Roman" w:eastAsia="Calibri" w:hAnsi="Times New Roman" w:cs="Times New Roman"/>
          <w:iCs/>
          <w:kern w:val="3"/>
          <w:sz w:val="24"/>
          <w:szCs w:val="24"/>
        </w:rPr>
        <w:t xml:space="preserve"> Опасни за водната среда в Категория Остра опасност, </w:t>
      </w:r>
      <w:r w:rsidRPr="00EC6C88">
        <w:rPr>
          <w:rFonts w:ascii="Times New Roman" w:eastAsia="Calibri" w:hAnsi="Times New Roman" w:cs="Times New Roman"/>
          <w:kern w:val="3"/>
          <w:sz w:val="24"/>
          <w:szCs w:val="24"/>
        </w:rPr>
        <w:t>Категория 1, или Хронична опасност, Категория 1</w:t>
      </w:r>
    </w:p>
    <w:p w14:paraId="3E30310D" w14:textId="77777777" w:rsidR="006C7ED9" w:rsidRPr="00EC6C88" w:rsidRDefault="006C7ED9" w:rsidP="006C7ED9">
      <w:pPr>
        <w:suppressAutoHyphens/>
        <w:autoSpaceDN w:val="0"/>
        <w:spacing w:before="72" w:after="160" w:line="244" w:lineRule="auto"/>
        <w:ind w:right="978"/>
        <w:jc w:val="both"/>
        <w:rPr>
          <w:rFonts w:ascii="Calibri" w:eastAsia="Calibri" w:hAnsi="Calibri" w:cs="Times New Roman"/>
          <w:kern w:val="3"/>
        </w:rPr>
      </w:pPr>
      <w:r w:rsidRPr="00EC6C88">
        <w:rPr>
          <w:rFonts w:ascii="Times New Roman" w:eastAsia="Calibri" w:hAnsi="Times New Roman" w:cs="Times New Roman"/>
          <w:iCs/>
          <w:kern w:val="3"/>
          <w:sz w:val="24"/>
          <w:szCs w:val="24"/>
        </w:rPr>
        <w:t>&gt; 100 т. Нисък &gt;200 т. Висок рисков потенциал</w:t>
      </w:r>
    </w:p>
    <w:p w14:paraId="29889845" w14:textId="77777777" w:rsidR="006C7ED9" w:rsidRDefault="006C7ED9" w:rsidP="006C7ED9">
      <w:pPr>
        <w:suppressAutoHyphens/>
        <w:autoSpaceDN w:val="0"/>
        <w:spacing w:before="72" w:after="160" w:line="244" w:lineRule="auto"/>
        <w:ind w:right="97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6C88">
        <w:rPr>
          <w:rFonts w:ascii="Times New Roman" w:eastAsia="Calibri" w:hAnsi="Times New Roman" w:cs="Times New Roman"/>
          <w:kern w:val="3"/>
          <w:sz w:val="24"/>
          <w:szCs w:val="24"/>
        </w:rPr>
        <w:t>Отпадъци-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ED4F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излязло от употреба оборудване, съдържащо флуорохлоровъглероди </w:t>
      </w:r>
      <w:r w:rsidRPr="00EC6C88">
        <w:rPr>
          <w:rFonts w:ascii="Times New Roman" w:eastAsia="Calibri" w:hAnsi="Times New Roman" w:cs="Times New Roman"/>
          <w:kern w:val="3"/>
          <w:sz w:val="24"/>
          <w:szCs w:val="24"/>
        </w:rPr>
        <w:t xml:space="preserve">= </w:t>
      </w:r>
      <w:r w:rsidRPr="0032142B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1т</w:t>
      </w:r>
      <w:r w:rsidRPr="00EC6C88"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  <w:r w:rsidRPr="00EC6C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Start w:id="15" w:name="_Hlk133427572"/>
      <w:r w:rsidRPr="00EC6C88">
        <w:rPr>
          <w:rFonts w:ascii="Times New Roman" w:eastAsia="Times New Roman" w:hAnsi="Times New Roman" w:cs="Times New Roman"/>
          <w:sz w:val="24"/>
          <w:szCs w:val="24"/>
          <w:lang w:eastAsia="bg-BG"/>
        </w:rPr>
        <w:t>&lt;&lt;&lt; 1</w:t>
      </w:r>
      <w:bookmarkEnd w:id="15"/>
      <w:r w:rsidRPr="00EC6C88">
        <w:rPr>
          <w:rFonts w:ascii="Times New Roman" w:eastAsia="Times New Roman" w:hAnsi="Times New Roman" w:cs="Times New Roman"/>
          <w:sz w:val="24"/>
          <w:szCs w:val="24"/>
          <w:lang w:eastAsia="bg-BG"/>
        </w:rPr>
        <w:t>00 т. няма никакъв рисков потенциал</w:t>
      </w:r>
    </w:p>
    <w:p w14:paraId="3D75FD82" w14:textId="77777777" w:rsidR="006C7ED9" w:rsidRDefault="006C7ED9" w:rsidP="006C7ED9">
      <w:pPr>
        <w:suppressAutoHyphens/>
        <w:autoSpaceDN w:val="0"/>
        <w:spacing w:before="72" w:after="160" w:line="244" w:lineRule="auto"/>
        <w:ind w:right="978"/>
        <w:jc w:val="both"/>
        <w:rPr>
          <w:rFonts w:ascii="Calibri" w:eastAsia="Calibri" w:hAnsi="Calibri" w:cs="Times New Roman"/>
          <w:kern w:val="3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1</w:t>
      </w:r>
      <w:r w:rsidRPr="00EC6C88">
        <w:rPr>
          <w:rFonts w:ascii="Times New Roman" w:eastAsia="Calibri" w:hAnsi="Times New Roman" w:cs="Times New Roman"/>
          <w:kern w:val="3"/>
          <w:sz w:val="24"/>
          <w:szCs w:val="24"/>
        </w:rPr>
        <w:t>/100=0,0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1</w:t>
      </w:r>
      <w:r w:rsidRPr="00EC6C88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EC6C88">
        <w:rPr>
          <w:rFonts w:ascii="Times New Roman" w:eastAsia="Times New Roman" w:hAnsi="Times New Roman" w:cs="Times New Roman"/>
          <w:sz w:val="24"/>
          <w:szCs w:val="24"/>
          <w:lang w:eastAsia="bg-BG"/>
        </w:rPr>
        <w:t>&lt;&lt;&lt; 1</w:t>
      </w:r>
      <w:r>
        <w:rPr>
          <w:rFonts w:ascii="Calibri" w:eastAsia="Calibri" w:hAnsi="Calibri" w:cs="Times New Roman"/>
          <w:kern w:val="3"/>
        </w:rPr>
        <w:t xml:space="preserve"> </w:t>
      </w:r>
    </w:p>
    <w:p w14:paraId="72541B2E" w14:textId="7846569F" w:rsidR="006C7ED9" w:rsidRPr="006C7ED9" w:rsidRDefault="006C7ED9" w:rsidP="006C7ED9">
      <w:pPr>
        <w:suppressAutoHyphens/>
        <w:autoSpaceDN w:val="0"/>
        <w:spacing w:before="72" w:after="160" w:line="244" w:lineRule="auto"/>
        <w:ind w:right="97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6C88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Заключение:</w:t>
      </w:r>
      <w:r w:rsidRPr="00EC6C88">
        <w:rPr>
          <w:rFonts w:ascii="Times New Roman" w:eastAsia="Calibri" w:hAnsi="Times New Roman" w:cs="Times New Roman"/>
          <w:kern w:val="3"/>
          <w:sz w:val="24"/>
          <w:szCs w:val="24"/>
        </w:rPr>
        <w:t xml:space="preserve"> Заради наличните вещества от Категория на опасност Е1 Опасни за водната среда в Категория Остра опасност, Категория 1, или Хронична опасност, Категория 1 -</w:t>
      </w:r>
      <w:bookmarkStart w:id="16" w:name="_Hlk133426188"/>
      <w:r w:rsidRPr="00EC6C88">
        <w:rPr>
          <w:rFonts w:ascii="Times New Roman" w:eastAsia="Calibri" w:hAnsi="Times New Roman" w:cs="Times New Roman"/>
          <w:kern w:val="3"/>
          <w:sz w:val="24"/>
          <w:szCs w:val="24"/>
        </w:rPr>
        <w:t>площадката за дейности с отпадъци няма никакъв рисков потенциал</w:t>
      </w:r>
    </w:p>
    <w:bookmarkEnd w:id="16"/>
    <w:p w14:paraId="1FA3A4B5" w14:textId="77777777" w:rsidR="006C7ED9" w:rsidRPr="006C7ED9" w:rsidRDefault="006C7ED9" w:rsidP="006C7ED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D9">
        <w:rPr>
          <w:rFonts w:ascii="Times New Roman" w:hAnsi="Times New Roman" w:cs="Times New Roman"/>
          <w:sz w:val="24"/>
          <w:szCs w:val="24"/>
          <w:u w:val="single"/>
        </w:rPr>
        <w:t>Категория на опасност Е2</w:t>
      </w:r>
      <w:r w:rsidRPr="006C7ED9">
        <w:rPr>
          <w:rFonts w:ascii="Times New Roman" w:hAnsi="Times New Roman" w:cs="Times New Roman"/>
          <w:sz w:val="24"/>
          <w:szCs w:val="24"/>
        </w:rPr>
        <w:t xml:space="preserve"> Опасни за водната среда в Категория Хронична опасност, Категория 2, Категория 1 </w:t>
      </w:r>
    </w:p>
    <w:p w14:paraId="63F263EE" w14:textId="77777777" w:rsidR="006C7ED9" w:rsidRPr="00EC6C88" w:rsidRDefault="006C7ED9" w:rsidP="006C7ED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C88">
        <w:rPr>
          <w:rFonts w:ascii="Times New Roman" w:hAnsi="Times New Roman" w:cs="Times New Roman"/>
          <w:sz w:val="24"/>
          <w:szCs w:val="24"/>
        </w:rPr>
        <w:t xml:space="preserve"> &gt; 200 т. Нисък &gt;500 т. Висок рисков потенциал</w:t>
      </w:r>
    </w:p>
    <w:p w14:paraId="64F099CB" w14:textId="77777777" w:rsidR="006C7ED9" w:rsidRPr="00EC6C88" w:rsidRDefault="006C7ED9" w:rsidP="006C7ED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C88">
        <w:rPr>
          <w:rFonts w:ascii="Times New Roman" w:hAnsi="Times New Roman" w:cs="Times New Roman"/>
          <w:sz w:val="24"/>
          <w:szCs w:val="24"/>
        </w:rPr>
        <w:t xml:space="preserve">Отпадъци- </w:t>
      </w:r>
      <w:r>
        <w:rPr>
          <w:rFonts w:ascii="Times New Roman" w:hAnsi="Times New Roman" w:cs="Times New Roman"/>
          <w:color w:val="FF0000"/>
          <w:sz w:val="24"/>
          <w:szCs w:val="24"/>
        </w:rPr>
        <w:t>22</w:t>
      </w:r>
      <w:r w:rsidRPr="00ED4FF8">
        <w:rPr>
          <w:rFonts w:ascii="Times New Roman" w:hAnsi="Times New Roman" w:cs="Times New Roman"/>
          <w:color w:val="FF0000"/>
          <w:sz w:val="24"/>
          <w:szCs w:val="24"/>
        </w:rPr>
        <w:t xml:space="preserve"> т.</w:t>
      </w:r>
      <w:r w:rsidRPr="00EC6C88">
        <w:rPr>
          <w:rFonts w:ascii="Times New Roman" w:hAnsi="Times New Roman" w:cs="Times New Roman"/>
          <w:sz w:val="24"/>
          <w:szCs w:val="24"/>
        </w:rPr>
        <w:t xml:space="preserve"> &lt;&lt;&lt; 200 т. няма никакъв рисков потенциал</w:t>
      </w:r>
    </w:p>
    <w:p w14:paraId="7D48F601" w14:textId="77777777" w:rsidR="006C7ED9" w:rsidRPr="00EC6C88" w:rsidRDefault="006C7ED9" w:rsidP="006C7ED9">
      <w:pPr>
        <w:pStyle w:val="a4"/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FF8">
        <w:rPr>
          <w:rFonts w:ascii="Times New Roman" w:hAnsi="Times New Roman" w:cs="Times New Roman"/>
          <w:sz w:val="24"/>
          <w:szCs w:val="24"/>
        </w:rPr>
        <w:t xml:space="preserve">Излезли от употреба превозни средства </w:t>
      </w:r>
      <w:r w:rsidRPr="00EC6C88">
        <w:rPr>
          <w:rFonts w:ascii="Times New Roman" w:hAnsi="Times New Roman" w:cs="Times New Roman"/>
          <w:sz w:val="24"/>
          <w:szCs w:val="24"/>
        </w:rPr>
        <w:t xml:space="preserve">- </w:t>
      </w:r>
      <w:r w:rsidRPr="00ED4FF8">
        <w:rPr>
          <w:rFonts w:ascii="Times New Roman" w:hAnsi="Times New Roman" w:cs="Times New Roman"/>
          <w:b/>
          <w:bCs/>
          <w:sz w:val="24"/>
          <w:szCs w:val="24"/>
        </w:rPr>
        <w:t>10 т.</w:t>
      </w:r>
    </w:p>
    <w:p w14:paraId="73128ED4" w14:textId="77777777" w:rsidR="006C7ED9" w:rsidRPr="00ED4FF8" w:rsidRDefault="006C7ED9" w:rsidP="006C7ED9">
      <w:pPr>
        <w:pStyle w:val="a4"/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C88">
        <w:rPr>
          <w:rFonts w:ascii="Times New Roman" w:hAnsi="Times New Roman" w:cs="Times New Roman"/>
          <w:sz w:val="24"/>
          <w:szCs w:val="24"/>
        </w:rPr>
        <w:t>Оловни акумулаторни батерии-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FF8">
        <w:rPr>
          <w:rFonts w:ascii="Times New Roman" w:hAnsi="Times New Roman" w:cs="Times New Roman"/>
          <w:b/>
          <w:bCs/>
          <w:sz w:val="24"/>
          <w:szCs w:val="24"/>
        </w:rPr>
        <w:t>8 т.</w:t>
      </w:r>
    </w:p>
    <w:p w14:paraId="29FE4EA2" w14:textId="77777777" w:rsidR="006C7ED9" w:rsidRPr="00EC6C88" w:rsidRDefault="006C7ED9" w:rsidP="006C7ED9">
      <w:pPr>
        <w:pStyle w:val="a4"/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C88">
        <w:rPr>
          <w:rFonts w:ascii="Times New Roman" w:hAnsi="Times New Roman" w:cs="Times New Roman"/>
          <w:sz w:val="24"/>
          <w:szCs w:val="24"/>
        </w:rPr>
        <w:t xml:space="preserve">Батерии и акумулатори, включени в 16 06 01, 16 06 02 или 16 06 03 както и несортирани батерии и акумулатори, съдържащи такива батерии- </w:t>
      </w:r>
      <w:r w:rsidRPr="00ED4FF8">
        <w:rPr>
          <w:rFonts w:ascii="Times New Roman" w:hAnsi="Times New Roman" w:cs="Times New Roman"/>
          <w:b/>
          <w:bCs/>
          <w:sz w:val="24"/>
          <w:szCs w:val="24"/>
        </w:rPr>
        <w:t>1 т.</w:t>
      </w:r>
    </w:p>
    <w:p w14:paraId="1C1B5AD2" w14:textId="77777777" w:rsidR="006C7ED9" w:rsidRPr="00ED4FF8" w:rsidRDefault="006C7ED9" w:rsidP="006C7ED9">
      <w:pPr>
        <w:pStyle w:val="a4"/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FF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излязло от употреба оборудване, съдържащо опасни компоненти (3), различно от упоменатото в кодове от 16 02 09 до 16 02 12</w:t>
      </w:r>
      <w:r w:rsidRPr="00ED4FF8">
        <w:rPr>
          <w:rFonts w:ascii="Times New Roman" w:hAnsi="Times New Roman" w:cs="Times New Roman"/>
          <w:sz w:val="24"/>
          <w:szCs w:val="24"/>
        </w:rPr>
        <w:t xml:space="preserve">- </w:t>
      </w:r>
      <w:r w:rsidRPr="00ED4FF8">
        <w:rPr>
          <w:rFonts w:ascii="Times New Roman" w:hAnsi="Times New Roman" w:cs="Times New Roman"/>
          <w:b/>
          <w:bCs/>
          <w:sz w:val="24"/>
          <w:szCs w:val="24"/>
        </w:rPr>
        <w:t>1 т.</w:t>
      </w:r>
    </w:p>
    <w:p w14:paraId="2C6F49A1" w14:textId="196CC4AE" w:rsidR="006C7ED9" w:rsidRPr="006C7ED9" w:rsidRDefault="006C7ED9" w:rsidP="006C7ED9">
      <w:pPr>
        <w:pStyle w:val="a4"/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C88">
        <w:rPr>
          <w:rFonts w:ascii="Times New Roman" w:hAnsi="Times New Roman" w:cs="Times New Roman"/>
          <w:sz w:val="24"/>
          <w:szCs w:val="24"/>
        </w:rPr>
        <w:t xml:space="preserve">Излязло от употреба електрическо и електронно оборудване, различно от упоменатото в      20 01 21 и 20 01 23, съдържащо опасни компоненти- </w:t>
      </w:r>
      <w:r w:rsidRPr="00ED4FF8">
        <w:rPr>
          <w:rFonts w:ascii="Times New Roman" w:hAnsi="Times New Roman" w:cs="Times New Roman"/>
          <w:b/>
          <w:bCs/>
          <w:sz w:val="24"/>
          <w:szCs w:val="24"/>
        </w:rPr>
        <w:t>2 т.</w:t>
      </w:r>
    </w:p>
    <w:p w14:paraId="446876EF" w14:textId="77777777" w:rsidR="006C7ED9" w:rsidRPr="00EC6C88" w:rsidRDefault="006C7ED9" w:rsidP="006C7ED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C6C88">
        <w:rPr>
          <w:rFonts w:ascii="Times New Roman" w:hAnsi="Times New Roman" w:cs="Times New Roman"/>
          <w:sz w:val="24"/>
          <w:szCs w:val="24"/>
        </w:rPr>
        <w:t xml:space="preserve">/200 +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C6C88">
        <w:rPr>
          <w:rFonts w:ascii="Times New Roman" w:hAnsi="Times New Roman" w:cs="Times New Roman"/>
          <w:sz w:val="24"/>
          <w:szCs w:val="24"/>
        </w:rPr>
        <w:t xml:space="preserve">/200 +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C6C88">
        <w:rPr>
          <w:rFonts w:ascii="Times New Roman" w:hAnsi="Times New Roman" w:cs="Times New Roman"/>
          <w:sz w:val="24"/>
          <w:szCs w:val="24"/>
        </w:rPr>
        <w:t xml:space="preserve">/200 +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C6C88">
        <w:rPr>
          <w:rFonts w:ascii="Times New Roman" w:hAnsi="Times New Roman" w:cs="Times New Roman"/>
          <w:sz w:val="24"/>
          <w:szCs w:val="24"/>
        </w:rPr>
        <w:t xml:space="preserve">/200 +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C6C88">
        <w:rPr>
          <w:rFonts w:ascii="Times New Roman" w:hAnsi="Times New Roman" w:cs="Times New Roman"/>
          <w:sz w:val="24"/>
          <w:szCs w:val="24"/>
        </w:rPr>
        <w:t>/200 = 0,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C6C88">
        <w:rPr>
          <w:rFonts w:ascii="Times New Roman" w:hAnsi="Times New Roman" w:cs="Times New Roman"/>
          <w:sz w:val="24"/>
          <w:szCs w:val="24"/>
        </w:rPr>
        <w:t xml:space="preserve"> &lt;&lt;&lt; 1</w:t>
      </w:r>
    </w:p>
    <w:p w14:paraId="76A799AB" w14:textId="77777777" w:rsidR="006C7ED9" w:rsidRPr="00EC6C88" w:rsidRDefault="006C7ED9" w:rsidP="006C7ED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C88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Заключение: </w:t>
      </w:r>
      <w:r w:rsidRPr="00EC6C88">
        <w:rPr>
          <w:rFonts w:ascii="Times New Roman" w:hAnsi="Times New Roman" w:cs="Times New Roman"/>
          <w:sz w:val="24"/>
          <w:szCs w:val="24"/>
        </w:rPr>
        <w:t>Заради наличните вещества от Категория на опасност Е2 Опасни за водната среда в Хронична опасност, Категория 2 -площадката за дейности с отпадъци няма никакъв рисков потенциал</w:t>
      </w:r>
    </w:p>
    <w:p w14:paraId="23A5B358" w14:textId="373141AF" w:rsidR="006C7ED9" w:rsidRPr="006C7ED9" w:rsidRDefault="006C7ED9" w:rsidP="006C7ED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C88">
        <w:rPr>
          <w:rFonts w:ascii="Times New Roman" w:hAnsi="Times New Roman" w:cs="Times New Roman"/>
          <w:sz w:val="24"/>
          <w:szCs w:val="24"/>
        </w:rPr>
        <w:t xml:space="preserve">Съгласно посоченото, Предприятието не се класифицира като „Предприятие с нисък рисков потенциал” или „Предприятие с висок рисков потенциал” попадащо в обхвата </w:t>
      </w:r>
      <w:r w:rsidRPr="00EC6C88">
        <w:rPr>
          <w:rFonts w:ascii="Times New Roman" w:hAnsi="Times New Roman" w:cs="Times New Roman"/>
          <w:sz w:val="24"/>
          <w:szCs w:val="24"/>
        </w:rPr>
        <w:lastRenderedPageBreak/>
        <w:t>на част 1 и част 2 на приложение 3 на ЗООС, Раздел "Р" - Физични опасности и Раздел „О“ - Други опасности. Сумарните отношения на налично количество към гранични стойности за съответния рисков потенциал са по-малки от 1</w:t>
      </w:r>
    </w:p>
    <w:p w14:paraId="61C5B006" w14:textId="77777777" w:rsidR="00F10EBD" w:rsidRPr="00E70E5C" w:rsidRDefault="00F10EBD" w:rsidP="00E70E5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E5C">
        <w:rPr>
          <w:rFonts w:ascii="Times New Roman" w:hAnsi="Times New Roman" w:cs="Times New Roman"/>
          <w:sz w:val="24"/>
          <w:szCs w:val="24"/>
        </w:rPr>
        <w:t xml:space="preserve">Няма да се съхраняват опасни вещества, надхвърлящи праговите количества на опасни вещества, посочени в Приложение 3 на Закона за опазване на околната среда. При последващата експлоатация на ИП, очакваните ОХВ, които ще бъдат налични на площадката са миещи и дезинфекционни препарати, служещи за хигиенизиране на общите части. Дизеловото гориво; хидравлично и смазочното масло , необходимо за работата на  техническите съоръжения  и  автопарка на дружеството ще бъде налично само в резервоарите и съответните системи на съоръженията и допълнителни количества от тях няма да се съхраняват на площадката. При необходимост от допълване или смяна, необходимите количества ще бъдат заявявани на доставчици.   </w:t>
      </w:r>
    </w:p>
    <w:p w14:paraId="02E9C804" w14:textId="59D11F01" w:rsidR="00D50E7A" w:rsidRPr="00E70E5C" w:rsidRDefault="00F10EBD" w:rsidP="006C7ED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E5C">
        <w:rPr>
          <w:rFonts w:ascii="Times New Roman" w:hAnsi="Times New Roman" w:cs="Times New Roman"/>
          <w:sz w:val="24"/>
          <w:szCs w:val="24"/>
        </w:rPr>
        <w:t xml:space="preserve">След реализацията на ИП, максималните количества на опасни химични вещества и смеси, които ще се съхраняват на площадката, не надвишават съответния количествен праг за висок или нисък рисков потенциал, съгласно Приложение № 3 към чл. 103, глава </w:t>
      </w:r>
      <w:r w:rsidRPr="00E70E5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70E5C">
        <w:rPr>
          <w:rFonts w:ascii="Times New Roman" w:hAnsi="Times New Roman" w:cs="Times New Roman"/>
          <w:sz w:val="24"/>
          <w:szCs w:val="24"/>
        </w:rPr>
        <w:t xml:space="preserve"> на ЗООС, поради което, на обекта не е извършена класификация като „предприятие и/или съоръжение с нисък рисков потенциал“ или като „предприятие и/или съоръжение с висок рисков потенциал“.</w:t>
      </w:r>
    </w:p>
    <w:p w14:paraId="5DAAEE55" w14:textId="77777777" w:rsidR="009C1810" w:rsidRPr="00E70E5C" w:rsidRDefault="009C1810" w:rsidP="00E70E5C">
      <w:pPr>
        <w:pStyle w:val="a4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E5C">
        <w:rPr>
          <w:rFonts w:ascii="Times New Roman" w:hAnsi="Times New Roman" w:cs="Times New Roman"/>
          <w:b/>
          <w:sz w:val="24"/>
          <w:szCs w:val="24"/>
        </w:rPr>
        <w:t xml:space="preserve">Моля да ни информирате за необходимите действия, които трябва да предприемем, по реда на глава шеста ЗООС. </w:t>
      </w:r>
    </w:p>
    <w:p w14:paraId="01862B85" w14:textId="77777777" w:rsidR="009C1810" w:rsidRPr="00E70E5C" w:rsidRDefault="009C1810" w:rsidP="00E70E5C">
      <w:pPr>
        <w:pStyle w:val="a4"/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40425E" w14:textId="77777777" w:rsidR="008D7967" w:rsidRPr="00E70E5C" w:rsidRDefault="009C1810" w:rsidP="00E70E5C">
      <w:pPr>
        <w:pStyle w:val="a4"/>
        <w:numPr>
          <w:ilvl w:val="0"/>
          <w:numId w:val="12"/>
        </w:numPr>
        <w:spacing w:before="57" w:after="100" w:afterAutospacing="1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E5C">
        <w:rPr>
          <w:rFonts w:ascii="Times New Roman" w:hAnsi="Times New Roman" w:cs="Times New Roman"/>
          <w:b/>
          <w:sz w:val="24"/>
          <w:szCs w:val="24"/>
        </w:rPr>
        <w:t>Друга информация</w:t>
      </w:r>
    </w:p>
    <w:p w14:paraId="024B9B9C" w14:textId="5C864E0A" w:rsidR="00CB7C91" w:rsidRPr="00E70E5C" w:rsidRDefault="00CB7C91" w:rsidP="00E70E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_GoBack"/>
      <w:bookmarkEnd w:id="17"/>
    </w:p>
    <w:sectPr w:rsidR="00CB7C91" w:rsidRPr="00E70E5C" w:rsidSect="006C7ED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67FD0" w14:textId="77777777" w:rsidR="008C531D" w:rsidRDefault="008C531D" w:rsidP="00837C35">
      <w:pPr>
        <w:spacing w:after="0" w:line="240" w:lineRule="auto"/>
      </w:pPr>
      <w:r>
        <w:separator/>
      </w:r>
    </w:p>
  </w:endnote>
  <w:endnote w:type="continuationSeparator" w:id="0">
    <w:p w14:paraId="0F39E0F2" w14:textId="77777777" w:rsidR="008C531D" w:rsidRDefault="008C531D" w:rsidP="0083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barU">
    <w:altName w:val="Calibri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5164311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D1C51F" w14:textId="2389779E" w:rsidR="00F405BF" w:rsidRPr="00CE1E8C" w:rsidRDefault="00F405BF">
            <w:pPr>
              <w:pStyle w:val="a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E1E8C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5281B">
              <w:rPr>
                <w:rFonts w:ascii="Times New Roman" w:hAnsi="Times New Roman" w:cs="Times New Roman"/>
                <w:b/>
                <w:bCs/>
                <w:noProof/>
              </w:rPr>
              <w:t>11</w:t>
            </w:r>
            <w:r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E1E8C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5281B">
              <w:rPr>
                <w:rFonts w:ascii="Times New Roman" w:hAnsi="Times New Roman" w:cs="Times New Roman"/>
                <w:b/>
                <w:bCs/>
                <w:noProof/>
              </w:rPr>
              <w:t>12</w:t>
            </w:r>
            <w:r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83ED8E" w14:textId="77777777" w:rsidR="00F405BF" w:rsidRPr="00CE1E8C" w:rsidRDefault="00F405BF">
    <w:pPr>
      <w:pStyle w:val="ad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A2EE1" w14:textId="77777777" w:rsidR="008C531D" w:rsidRDefault="008C531D" w:rsidP="00837C35">
      <w:pPr>
        <w:spacing w:after="0" w:line="240" w:lineRule="auto"/>
      </w:pPr>
      <w:r>
        <w:separator/>
      </w:r>
    </w:p>
  </w:footnote>
  <w:footnote w:type="continuationSeparator" w:id="0">
    <w:p w14:paraId="1F878A20" w14:textId="77777777" w:rsidR="008C531D" w:rsidRDefault="008C531D" w:rsidP="00837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46BD"/>
    <w:multiLevelType w:val="hybridMultilevel"/>
    <w:tmpl w:val="04603E90"/>
    <w:lvl w:ilvl="0" w:tplc="04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8572360"/>
    <w:multiLevelType w:val="hybridMultilevel"/>
    <w:tmpl w:val="AE9AD7CA"/>
    <w:lvl w:ilvl="0" w:tplc="EA16E0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5F2DB6"/>
    <w:multiLevelType w:val="hybridMultilevel"/>
    <w:tmpl w:val="D00AD03C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B7C3507"/>
    <w:multiLevelType w:val="hybridMultilevel"/>
    <w:tmpl w:val="18FCE656"/>
    <w:lvl w:ilvl="0" w:tplc="0402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DBC123D"/>
    <w:multiLevelType w:val="hybridMultilevel"/>
    <w:tmpl w:val="C406984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534058"/>
    <w:multiLevelType w:val="hybridMultilevel"/>
    <w:tmpl w:val="66C0627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72656"/>
    <w:multiLevelType w:val="hybridMultilevel"/>
    <w:tmpl w:val="B12C63BC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7" w15:restartNumberingAfterBreak="0">
    <w:nsid w:val="193A06FC"/>
    <w:multiLevelType w:val="hybridMultilevel"/>
    <w:tmpl w:val="635AF648"/>
    <w:lvl w:ilvl="0" w:tplc="0409000B">
      <w:start w:val="1"/>
      <w:numFmt w:val="bullet"/>
      <w:lvlText w:val=""/>
      <w:lvlJc w:val="left"/>
      <w:pPr>
        <w:ind w:left="2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 w15:restartNumberingAfterBreak="0">
    <w:nsid w:val="20076338"/>
    <w:multiLevelType w:val="hybridMultilevel"/>
    <w:tmpl w:val="620E181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E304C"/>
    <w:multiLevelType w:val="hybridMultilevel"/>
    <w:tmpl w:val="7F52CCC0"/>
    <w:lvl w:ilvl="0" w:tplc="7CB255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5A77AC"/>
    <w:multiLevelType w:val="hybridMultilevel"/>
    <w:tmpl w:val="8C8084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87EEC"/>
    <w:multiLevelType w:val="hybridMultilevel"/>
    <w:tmpl w:val="3A809D08"/>
    <w:lvl w:ilvl="0" w:tplc="F2C6210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909C0"/>
    <w:multiLevelType w:val="multilevel"/>
    <w:tmpl w:val="B55ACE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0F56411"/>
    <w:multiLevelType w:val="hybridMultilevel"/>
    <w:tmpl w:val="02608970"/>
    <w:lvl w:ilvl="0" w:tplc="CD36222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1A41AF6"/>
    <w:multiLevelType w:val="multilevel"/>
    <w:tmpl w:val="1B26F602"/>
    <w:lvl w:ilvl="0">
      <w:numFmt w:val="bullet"/>
      <w:lvlText w:val=""/>
      <w:lvlJc w:val="left"/>
      <w:pPr>
        <w:ind w:left="64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5" w15:restartNumberingAfterBreak="0">
    <w:nsid w:val="36D54842"/>
    <w:multiLevelType w:val="hybridMultilevel"/>
    <w:tmpl w:val="AC085B82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BFB5372"/>
    <w:multiLevelType w:val="hybridMultilevel"/>
    <w:tmpl w:val="0BE0DF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91A6F"/>
    <w:multiLevelType w:val="hybridMultilevel"/>
    <w:tmpl w:val="B21662BE"/>
    <w:lvl w:ilvl="0" w:tplc="48148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C4908"/>
    <w:multiLevelType w:val="hybridMultilevel"/>
    <w:tmpl w:val="D2F22E2C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8720EEE"/>
    <w:multiLevelType w:val="hybridMultilevel"/>
    <w:tmpl w:val="F3F6C8E0"/>
    <w:lvl w:ilvl="0" w:tplc="0402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A155F17"/>
    <w:multiLevelType w:val="hybridMultilevel"/>
    <w:tmpl w:val="83A4D386"/>
    <w:lvl w:ilvl="0" w:tplc="F28A1C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65FFF"/>
    <w:multiLevelType w:val="hybridMultilevel"/>
    <w:tmpl w:val="1FB6E128"/>
    <w:lvl w:ilvl="0" w:tplc="48148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E271F"/>
    <w:multiLevelType w:val="hybridMultilevel"/>
    <w:tmpl w:val="353A79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E0B06"/>
    <w:multiLevelType w:val="hybridMultilevel"/>
    <w:tmpl w:val="3E941342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D316B52"/>
    <w:multiLevelType w:val="hybridMultilevel"/>
    <w:tmpl w:val="FBB607DC"/>
    <w:lvl w:ilvl="0" w:tplc="0402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5EA11513"/>
    <w:multiLevelType w:val="hybridMultilevel"/>
    <w:tmpl w:val="56E89BAC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E49C7"/>
    <w:multiLevelType w:val="hybridMultilevel"/>
    <w:tmpl w:val="8F2C343C"/>
    <w:lvl w:ilvl="0" w:tplc="6E9A80AC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856D6"/>
    <w:multiLevelType w:val="hybridMultilevel"/>
    <w:tmpl w:val="44B095E0"/>
    <w:lvl w:ilvl="0" w:tplc="F794A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C4FF9"/>
    <w:multiLevelType w:val="hybridMultilevel"/>
    <w:tmpl w:val="C4C435F8"/>
    <w:lvl w:ilvl="0" w:tplc="0C1CD062">
      <w:start w:val="1"/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 w15:restartNumberingAfterBreak="0">
    <w:nsid w:val="786C0AD5"/>
    <w:multiLevelType w:val="hybridMultilevel"/>
    <w:tmpl w:val="68BE9EAA"/>
    <w:lvl w:ilvl="0" w:tplc="7B2A589A">
      <w:start w:val="1"/>
      <w:numFmt w:val="decimal"/>
      <w:lvlText w:val="%1."/>
      <w:lvlJc w:val="left"/>
      <w:pPr>
        <w:ind w:left="90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4656D"/>
    <w:multiLevelType w:val="hybridMultilevel"/>
    <w:tmpl w:val="5276E51C"/>
    <w:lvl w:ilvl="0" w:tplc="F28A1CF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B900378"/>
    <w:multiLevelType w:val="hybridMultilevel"/>
    <w:tmpl w:val="641CE738"/>
    <w:lvl w:ilvl="0" w:tplc="F2C621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abstractNum w:abstractNumId="35" w15:restartNumberingAfterBreak="0">
    <w:nsid w:val="7FE308D5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4"/>
  </w:num>
  <w:num w:numId="3">
    <w:abstractNumId w:val="9"/>
  </w:num>
  <w:num w:numId="4">
    <w:abstractNumId w:val="10"/>
  </w:num>
  <w:num w:numId="5">
    <w:abstractNumId w:val="32"/>
  </w:num>
  <w:num w:numId="6">
    <w:abstractNumId w:val="19"/>
  </w:num>
  <w:num w:numId="7">
    <w:abstractNumId w:val="11"/>
  </w:num>
  <w:num w:numId="8">
    <w:abstractNumId w:val="33"/>
  </w:num>
  <w:num w:numId="9">
    <w:abstractNumId w:val="2"/>
  </w:num>
  <w:num w:numId="10">
    <w:abstractNumId w:val="27"/>
  </w:num>
  <w:num w:numId="11">
    <w:abstractNumId w:val="15"/>
  </w:num>
  <w:num w:numId="12">
    <w:abstractNumId w:val="26"/>
  </w:num>
  <w:num w:numId="13">
    <w:abstractNumId w:val="13"/>
  </w:num>
  <w:num w:numId="14">
    <w:abstractNumId w:val="31"/>
  </w:num>
  <w:num w:numId="15">
    <w:abstractNumId w:val="22"/>
  </w:num>
  <w:num w:numId="16">
    <w:abstractNumId w:val="18"/>
  </w:num>
  <w:num w:numId="17">
    <w:abstractNumId w:val="8"/>
  </w:num>
  <w:num w:numId="18">
    <w:abstractNumId w:val="25"/>
  </w:num>
  <w:num w:numId="19">
    <w:abstractNumId w:val="2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6"/>
  </w:num>
  <w:num w:numId="23">
    <w:abstractNumId w:val="6"/>
  </w:num>
  <w:num w:numId="24">
    <w:abstractNumId w:val="3"/>
  </w:num>
  <w:num w:numId="25">
    <w:abstractNumId w:val="0"/>
  </w:num>
  <w:num w:numId="26">
    <w:abstractNumId w:val="7"/>
  </w:num>
  <w:num w:numId="27">
    <w:abstractNumId w:val="28"/>
  </w:num>
  <w:num w:numId="28">
    <w:abstractNumId w:val="4"/>
  </w:num>
  <w:num w:numId="29">
    <w:abstractNumId w:val="17"/>
  </w:num>
  <w:num w:numId="30">
    <w:abstractNumId w:val="30"/>
  </w:num>
  <w:num w:numId="31">
    <w:abstractNumId w:val="29"/>
  </w:num>
  <w:num w:numId="32">
    <w:abstractNumId w:val="35"/>
  </w:num>
  <w:num w:numId="33">
    <w:abstractNumId w:val="12"/>
  </w:num>
  <w:num w:numId="34">
    <w:abstractNumId w:val="24"/>
  </w:num>
  <w:num w:numId="35">
    <w:abstractNumId w:val="14"/>
  </w:num>
  <w:num w:numId="36">
    <w:abstractNumId w:val="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829"/>
    <w:rsid w:val="00002779"/>
    <w:rsid w:val="000037F9"/>
    <w:rsid w:val="00013387"/>
    <w:rsid w:val="00020155"/>
    <w:rsid w:val="00023563"/>
    <w:rsid w:val="00025306"/>
    <w:rsid w:val="00030052"/>
    <w:rsid w:val="0003270F"/>
    <w:rsid w:val="0003389C"/>
    <w:rsid w:val="00037BED"/>
    <w:rsid w:val="00040873"/>
    <w:rsid w:val="00044BAC"/>
    <w:rsid w:val="00067D16"/>
    <w:rsid w:val="00077178"/>
    <w:rsid w:val="00077F22"/>
    <w:rsid w:val="00080DE5"/>
    <w:rsid w:val="00092952"/>
    <w:rsid w:val="000935F5"/>
    <w:rsid w:val="000A5529"/>
    <w:rsid w:val="000A5599"/>
    <w:rsid w:val="000A6A07"/>
    <w:rsid w:val="000A6C34"/>
    <w:rsid w:val="000B232D"/>
    <w:rsid w:val="000B564B"/>
    <w:rsid w:val="000B60F9"/>
    <w:rsid w:val="000C2381"/>
    <w:rsid w:val="000C2D1D"/>
    <w:rsid w:val="000C60B8"/>
    <w:rsid w:val="000D04B7"/>
    <w:rsid w:val="000D08F6"/>
    <w:rsid w:val="000D2DFA"/>
    <w:rsid w:val="000D5D5D"/>
    <w:rsid w:val="000E07F6"/>
    <w:rsid w:val="000E5EF3"/>
    <w:rsid w:val="000F21D4"/>
    <w:rsid w:val="000F23AC"/>
    <w:rsid w:val="00106BDE"/>
    <w:rsid w:val="00122CEF"/>
    <w:rsid w:val="00123F98"/>
    <w:rsid w:val="00126A44"/>
    <w:rsid w:val="00127423"/>
    <w:rsid w:val="00127CAA"/>
    <w:rsid w:val="00137B7D"/>
    <w:rsid w:val="00145F11"/>
    <w:rsid w:val="00163D16"/>
    <w:rsid w:val="0016451B"/>
    <w:rsid w:val="00164876"/>
    <w:rsid w:val="00164C7D"/>
    <w:rsid w:val="00166A76"/>
    <w:rsid w:val="00166BC8"/>
    <w:rsid w:val="001679F2"/>
    <w:rsid w:val="0017351C"/>
    <w:rsid w:val="001778AF"/>
    <w:rsid w:val="00180899"/>
    <w:rsid w:val="00185653"/>
    <w:rsid w:val="001938DE"/>
    <w:rsid w:val="00197B01"/>
    <w:rsid w:val="001A0183"/>
    <w:rsid w:val="001B0F89"/>
    <w:rsid w:val="001C2A4A"/>
    <w:rsid w:val="001D285A"/>
    <w:rsid w:val="001D5339"/>
    <w:rsid w:val="001D6438"/>
    <w:rsid w:val="001E069D"/>
    <w:rsid w:val="001E3DA0"/>
    <w:rsid w:val="001F6023"/>
    <w:rsid w:val="001F783F"/>
    <w:rsid w:val="0020273A"/>
    <w:rsid w:val="00203632"/>
    <w:rsid w:val="0020457E"/>
    <w:rsid w:val="00204EDA"/>
    <w:rsid w:val="00206775"/>
    <w:rsid w:val="0021474E"/>
    <w:rsid w:val="002153C2"/>
    <w:rsid w:val="00216DE2"/>
    <w:rsid w:val="00221EC9"/>
    <w:rsid w:val="00223A37"/>
    <w:rsid w:val="00226045"/>
    <w:rsid w:val="002303CD"/>
    <w:rsid w:val="002337BC"/>
    <w:rsid w:val="00236682"/>
    <w:rsid w:val="00240B61"/>
    <w:rsid w:val="00242048"/>
    <w:rsid w:val="00255CF3"/>
    <w:rsid w:val="00256BFE"/>
    <w:rsid w:val="002660F6"/>
    <w:rsid w:val="002661C4"/>
    <w:rsid w:val="00266DF3"/>
    <w:rsid w:val="0027466E"/>
    <w:rsid w:val="00274679"/>
    <w:rsid w:val="00276342"/>
    <w:rsid w:val="00277517"/>
    <w:rsid w:val="002910FC"/>
    <w:rsid w:val="00294F78"/>
    <w:rsid w:val="00297263"/>
    <w:rsid w:val="00297E09"/>
    <w:rsid w:val="00297E8A"/>
    <w:rsid w:val="002A0802"/>
    <w:rsid w:val="002A598E"/>
    <w:rsid w:val="002B05C4"/>
    <w:rsid w:val="002B06E8"/>
    <w:rsid w:val="002B3A46"/>
    <w:rsid w:val="002B7BAB"/>
    <w:rsid w:val="002E079E"/>
    <w:rsid w:val="002E141B"/>
    <w:rsid w:val="002E4447"/>
    <w:rsid w:val="002E5780"/>
    <w:rsid w:val="002E61EA"/>
    <w:rsid w:val="002F0805"/>
    <w:rsid w:val="002F0C58"/>
    <w:rsid w:val="002F47D2"/>
    <w:rsid w:val="002F6455"/>
    <w:rsid w:val="0030351D"/>
    <w:rsid w:val="00306781"/>
    <w:rsid w:val="003101A9"/>
    <w:rsid w:val="00310B5D"/>
    <w:rsid w:val="00313484"/>
    <w:rsid w:val="00315E79"/>
    <w:rsid w:val="00322522"/>
    <w:rsid w:val="00326AFA"/>
    <w:rsid w:val="00326FFA"/>
    <w:rsid w:val="00327B62"/>
    <w:rsid w:val="003359CF"/>
    <w:rsid w:val="003422B6"/>
    <w:rsid w:val="00347A78"/>
    <w:rsid w:val="00355516"/>
    <w:rsid w:val="00355A18"/>
    <w:rsid w:val="00360C00"/>
    <w:rsid w:val="003610C6"/>
    <w:rsid w:val="0037228C"/>
    <w:rsid w:val="00373CB0"/>
    <w:rsid w:val="00374064"/>
    <w:rsid w:val="00375665"/>
    <w:rsid w:val="0037667A"/>
    <w:rsid w:val="0037738A"/>
    <w:rsid w:val="00377541"/>
    <w:rsid w:val="00380266"/>
    <w:rsid w:val="00380411"/>
    <w:rsid w:val="003827AC"/>
    <w:rsid w:val="003915E4"/>
    <w:rsid w:val="00393EDF"/>
    <w:rsid w:val="0039406D"/>
    <w:rsid w:val="00394823"/>
    <w:rsid w:val="003972AB"/>
    <w:rsid w:val="003A37F8"/>
    <w:rsid w:val="003B5B97"/>
    <w:rsid w:val="003C12D3"/>
    <w:rsid w:val="003E1F8B"/>
    <w:rsid w:val="003E631B"/>
    <w:rsid w:val="003F00F6"/>
    <w:rsid w:val="003F2F48"/>
    <w:rsid w:val="003F3E0C"/>
    <w:rsid w:val="004023B8"/>
    <w:rsid w:val="00403DBC"/>
    <w:rsid w:val="004071BC"/>
    <w:rsid w:val="00410077"/>
    <w:rsid w:val="00420FC5"/>
    <w:rsid w:val="004212A8"/>
    <w:rsid w:val="004348B2"/>
    <w:rsid w:val="004444B9"/>
    <w:rsid w:val="004600F7"/>
    <w:rsid w:val="00461D67"/>
    <w:rsid w:val="00463A18"/>
    <w:rsid w:val="00465380"/>
    <w:rsid w:val="00466FE3"/>
    <w:rsid w:val="00471E9C"/>
    <w:rsid w:val="00474909"/>
    <w:rsid w:val="00476837"/>
    <w:rsid w:val="00476AF3"/>
    <w:rsid w:val="004825A4"/>
    <w:rsid w:val="00482631"/>
    <w:rsid w:val="004861B3"/>
    <w:rsid w:val="00494A28"/>
    <w:rsid w:val="004A6E78"/>
    <w:rsid w:val="004A7D8B"/>
    <w:rsid w:val="004B45BB"/>
    <w:rsid w:val="004B5CDD"/>
    <w:rsid w:val="004B674B"/>
    <w:rsid w:val="004C0FE8"/>
    <w:rsid w:val="004C1FCF"/>
    <w:rsid w:val="004C4937"/>
    <w:rsid w:val="004C4E52"/>
    <w:rsid w:val="004C6126"/>
    <w:rsid w:val="004C6A73"/>
    <w:rsid w:val="004D039D"/>
    <w:rsid w:val="004E0607"/>
    <w:rsid w:val="004E0E3B"/>
    <w:rsid w:val="004E258D"/>
    <w:rsid w:val="004E360B"/>
    <w:rsid w:val="004F77C9"/>
    <w:rsid w:val="00501131"/>
    <w:rsid w:val="00501CAD"/>
    <w:rsid w:val="00502D90"/>
    <w:rsid w:val="005031B4"/>
    <w:rsid w:val="00514DE5"/>
    <w:rsid w:val="00515319"/>
    <w:rsid w:val="00515DFE"/>
    <w:rsid w:val="00520A53"/>
    <w:rsid w:val="00523803"/>
    <w:rsid w:val="00534CAB"/>
    <w:rsid w:val="00534CD0"/>
    <w:rsid w:val="00535752"/>
    <w:rsid w:val="00537AED"/>
    <w:rsid w:val="00542576"/>
    <w:rsid w:val="0054598E"/>
    <w:rsid w:val="005503DA"/>
    <w:rsid w:val="00551358"/>
    <w:rsid w:val="00551689"/>
    <w:rsid w:val="005658E3"/>
    <w:rsid w:val="005706BB"/>
    <w:rsid w:val="005708C8"/>
    <w:rsid w:val="0057095C"/>
    <w:rsid w:val="00596E16"/>
    <w:rsid w:val="00596E52"/>
    <w:rsid w:val="005A194B"/>
    <w:rsid w:val="005A3A59"/>
    <w:rsid w:val="005A4BA3"/>
    <w:rsid w:val="005B37FD"/>
    <w:rsid w:val="005B3A56"/>
    <w:rsid w:val="005B7209"/>
    <w:rsid w:val="005C0666"/>
    <w:rsid w:val="005C2360"/>
    <w:rsid w:val="005C681A"/>
    <w:rsid w:val="005C7FEE"/>
    <w:rsid w:val="005D3CE0"/>
    <w:rsid w:val="005D506A"/>
    <w:rsid w:val="005E2144"/>
    <w:rsid w:val="005E650F"/>
    <w:rsid w:val="005F3EA4"/>
    <w:rsid w:val="00603D2E"/>
    <w:rsid w:val="00603DC8"/>
    <w:rsid w:val="00612B3F"/>
    <w:rsid w:val="0062215A"/>
    <w:rsid w:val="00630209"/>
    <w:rsid w:val="006314C2"/>
    <w:rsid w:val="00631791"/>
    <w:rsid w:val="00645E8D"/>
    <w:rsid w:val="006512F2"/>
    <w:rsid w:val="00655F78"/>
    <w:rsid w:val="0065772D"/>
    <w:rsid w:val="006613FF"/>
    <w:rsid w:val="00666C4C"/>
    <w:rsid w:val="00670FCA"/>
    <w:rsid w:val="00674AEA"/>
    <w:rsid w:val="0067693F"/>
    <w:rsid w:val="006826CC"/>
    <w:rsid w:val="00683219"/>
    <w:rsid w:val="0068351B"/>
    <w:rsid w:val="006917A8"/>
    <w:rsid w:val="006A1708"/>
    <w:rsid w:val="006A4478"/>
    <w:rsid w:val="006A477D"/>
    <w:rsid w:val="006A7516"/>
    <w:rsid w:val="006B3F00"/>
    <w:rsid w:val="006B6031"/>
    <w:rsid w:val="006B7047"/>
    <w:rsid w:val="006C029D"/>
    <w:rsid w:val="006C045D"/>
    <w:rsid w:val="006C1D6A"/>
    <w:rsid w:val="006C28C6"/>
    <w:rsid w:val="006C7ED9"/>
    <w:rsid w:val="006D24C1"/>
    <w:rsid w:val="006D299A"/>
    <w:rsid w:val="006D2A4A"/>
    <w:rsid w:val="006D4465"/>
    <w:rsid w:val="006D7BBE"/>
    <w:rsid w:val="006E1EBA"/>
    <w:rsid w:val="006E277E"/>
    <w:rsid w:val="006E2CDA"/>
    <w:rsid w:val="006E5D9B"/>
    <w:rsid w:val="006E5E57"/>
    <w:rsid w:val="006E79F0"/>
    <w:rsid w:val="006F0760"/>
    <w:rsid w:val="00705DD1"/>
    <w:rsid w:val="007065EC"/>
    <w:rsid w:val="0071014F"/>
    <w:rsid w:val="0071030C"/>
    <w:rsid w:val="007119D3"/>
    <w:rsid w:val="007204BB"/>
    <w:rsid w:val="00722050"/>
    <w:rsid w:val="00726C4A"/>
    <w:rsid w:val="0072717C"/>
    <w:rsid w:val="00727C2E"/>
    <w:rsid w:val="00731B79"/>
    <w:rsid w:val="007330A1"/>
    <w:rsid w:val="00735308"/>
    <w:rsid w:val="00742022"/>
    <w:rsid w:val="007567D8"/>
    <w:rsid w:val="00757A48"/>
    <w:rsid w:val="00760CAA"/>
    <w:rsid w:val="0076243C"/>
    <w:rsid w:val="00766B05"/>
    <w:rsid w:val="00770E8E"/>
    <w:rsid w:val="007720C8"/>
    <w:rsid w:val="00777267"/>
    <w:rsid w:val="0078040B"/>
    <w:rsid w:val="00781521"/>
    <w:rsid w:val="007816C2"/>
    <w:rsid w:val="00782056"/>
    <w:rsid w:val="00782D97"/>
    <w:rsid w:val="00782DE7"/>
    <w:rsid w:val="00785F90"/>
    <w:rsid w:val="00790ABC"/>
    <w:rsid w:val="00794CEC"/>
    <w:rsid w:val="00796B0C"/>
    <w:rsid w:val="007A3F3E"/>
    <w:rsid w:val="007A4920"/>
    <w:rsid w:val="007A4F71"/>
    <w:rsid w:val="007A7896"/>
    <w:rsid w:val="007B0256"/>
    <w:rsid w:val="007C34B2"/>
    <w:rsid w:val="007C7547"/>
    <w:rsid w:val="007D15AD"/>
    <w:rsid w:val="007D29E2"/>
    <w:rsid w:val="007D5090"/>
    <w:rsid w:val="007E38CC"/>
    <w:rsid w:val="007E4045"/>
    <w:rsid w:val="007E524F"/>
    <w:rsid w:val="007E67D9"/>
    <w:rsid w:val="007E68FD"/>
    <w:rsid w:val="007E6EA4"/>
    <w:rsid w:val="007E7275"/>
    <w:rsid w:val="007E7AB8"/>
    <w:rsid w:val="007F3D8B"/>
    <w:rsid w:val="007F4B63"/>
    <w:rsid w:val="007F6C2C"/>
    <w:rsid w:val="0080165D"/>
    <w:rsid w:val="00801B01"/>
    <w:rsid w:val="00801D83"/>
    <w:rsid w:val="00804E38"/>
    <w:rsid w:val="00806A13"/>
    <w:rsid w:val="0080731E"/>
    <w:rsid w:val="0080762A"/>
    <w:rsid w:val="00807E62"/>
    <w:rsid w:val="00814B4D"/>
    <w:rsid w:val="00815289"/>
    <w:rsid w:val="008170B7"/>
    <w:rsid w:val="00817919"/>
    <w:rsid w:val="0082140B"/>
    <w:rsid w:val="008248A0"/>
    <w:rsid w:val="00835AAF"/>
    <w:rsid w:val="008378EF"/>
    <w:rsid w:val="00837C35"/>
    <w:rsid w:val="00843F2E"/>
    <w:rsid w:val="008440E6"/>
    <w:rsid w:val="008448AF"/>
    <w:rsid w:val="00845470"/>
    <w:rsid w:val="0085127A"/>
    <w:rsid w:val="00860056"/>
    <w:rsid w:val="008604E3"/>
    <w:rsid w:val="008670EE"/>
    <w:rsid w:val="0087109A"/>
    <w:rsid w:val="00872F20"/>
    <w:rsid w:val="0087489C"/>
    <w:rsid w:val="00874DB7"/>
    <w:rsid w:val="00876A01"/>
    <w:rsid w:val="008778B4"/>
    <w:rsid w:val="00881438"/>
    <w:rsid w:val="00882367"/>
    <w:rsid w:val="00882F23"/>
    <w:rsid w:val="00886D5E"/>
    <w:rsid w:val="00887F6C"/>
    <w:rsid w:val="008954B3"/>
    <w:rsid w:val="0089682F"/>
    <w:rsid w:val="008A354D"/>
    <w:rsid w:val="008A6FE2"/>
    <w:rsid w:val="008B64EC"/>
    <w:rsid w:val="008B7537"/>
    <w:rsid w:val="008C0BC0"/>
    <w:rsid w:val="008C284C"/>
    <w:rsid w:val="008C531D"/>
    <w:rsid w:val="008C69E1"/>
    <w:rsid w:val="008C6BA0"/>
    <w:rsid w:val="008C746D"/>
    <w:rsid w:val="008D0DB3"/>
    <w:rsid w:val="008D38F6"/>
    <w:rsid w:val="008D3C72"/>
    <w:rsid w:val="008D45D8"/>
    <w:rsid w:val="008D4836"/>
    <w:rsid w:val="008D7967"/>
    <w:rsid w:val="008D7E29"/>
    <w:rsid w:val="008D7FBD"/>
    <w:rsid w:val="008E118B"/>
    <w:rsid w:val="008E5E3E"/>
    <w:rsid w:val="008E7DDA"/>
    <w:rsid w:val="008F0D83"/>
    <w:rsid w:val="008F2D95"/>
    <w:rsid w:val="008F49E8"/>
    <w:rsid w:val="00902EAB"/>
    <w:rsid w:val="00904D25"/>
    <w:rsid w:val="0090651E"/>
    <w:rsid w:val="0090673F"/>
    <w:rsid w:val="00921F9F"/>
    <w:rsid w:val="009228D9"/>
    <w:rsid w:val="009300C0"/>
    <w:rsid w:val="00931261"/>
    <w:rsid w:val="00931E59"/>
    <w:rsid w:val="009405AA"/>
    <w:rsid w:val="00940CAC"/>
    <w:rsid w:val="0094376D"/>
    <w:rsid w:val="00960F6E"/>
    <w:rsid w:val="009747ED"/>
    <w:rsid w:val="00975BCF"/>
    <w:rsid w:val="00980204"/>
    <w:rsid w:val="00982E0C"/>
    <w:rsid w:val="009865AD"/>
    <w:rsid w:val="00986820"/>
    <w:rsid w:val="0099024F"/>
    <w:rsid w:val="009903F1"/>
    <w:rsid w:val="0099415D"/>
    <w:rsid w:val="009957FC"/>
    <w:rsid w:val="009976FC"/>
    <w:rsid w:val="009A331A"/>
    <w:rsid w:val="009A68A2"/>
    <w:rsid w:val="009A7F46"/>
    <w:rsid w:val="009B2269"/>
    <w:rsid w:val="009B36C6"/>
    <w:rsid w:val="009C1810"/>
    <w:rsid w:val="009C543B"/>
    <w:rsid w:val="009C65C6"/>
    <w:rsid w:val="009D6262"/>
    <w:rsid w:val="009D65A9"/>
    <w:rsid w:val="009E0718"/>
    <w:rsid w:val="009E07AB"/>
    <w:rsid w:val="009E5671"/>
    <w:rsid w:val="009E79A4"/>
    <w:rsid w:val="009F30A4"/>
    <w:rsid w:val="009F4F70"/>
    <w:rsid w:val="009F5D91"/>
    <w:rsid w:val="00A011AF"/>
    <w:rsid w:val="00A04AB2"/>
    <w:rsid w:val="00A053EB"/>
    <w:rsid w:val="00A06880"/>
    <w:rsid w:val="00A06A3A"/>
    <w:rsid w:val="00A119CB"/>
    <w:rsid w:val="00A13792"/>
    <w:rsid w:val="00A143C3"/>
    <w:rsid w:val="00A159E7"/>
    <w:rsid w:val="00A16F48"/>
    <w:rsid w:val="00A17FB5"/>
    <w:rsid w:val="00A21E80"/>
    <w:rsid w:val="00A247F6"/>
    <w:rsid w:val="00A2590F"/>
    <w:rsid w:val="00A275A9"/>
    <w:rsid w:val="00A33E34"/>
    <w:rsid w:val="00A354E7"/>
    <w:rsid w:val="00A61823"/>
    <w:rsid w:val="00A61AB3"/>
    <w:rsid w:val="00A64447"/>
    <w:rsid w:val="00A70D9B"/>
    <w:rsid w:val="00A71C5C"/>
    <w:rsid w:val="00A76A32"/>
    <w:rsid w:val="00A84C18"/>
    <w:rsid w:val="00A936A9"/>
    <w:rsid w:val="00A93902"/>
    <w:rsid w:val="00A97CDD"/>
    <w:rsid w:val="00AA088A"/>
    <w:rsid w:val="00AA2640"/>
    <w:rsid w:val="00AA31E7"/>
    <w:rsid w:val="00AD0B6E"/>
    <w:rsid w:val="00AD0F98"/>
    <w:rsid w:val="00AD1389"/>
    <w:rsid w:val="00AD194F"/>
    <w:rsid w:val="00AD4ABF"/>
    <w:rsid w:val="00AD6D2E"/>
    <w:rsid w:val="00AE0214"/>
    <w:rsid w:val="00AE070E"/>
    <w:rsid w:val="00AE322B"/>
    <w:rsid w:val="00AE49E7"/>
    <w:rsid w:val="00AF297C"/>
    <w:rsid w:val="00AF5B06"/>
    <w:rsid w:val="00B07A65"/>
    <w:rsid w:val="00B11E9F"/>
    <w:rsid w:val="00B11EE1"/>
    <w:rsid w:val="00B173DB"/>
    <w:rsid w:val="00B2138B"/>
    <w:rsid w:val="00B22329"/>
    <w:rsid w:val="00B246EB"/>
    <w:rsid w:val="00B31508"/>
    <w:rsid w:val="00B426C6"/>
    <w:rsid w:val="00B4605E"/>
    <w:rsid w:val="00B528A0"/>
    <w:rsid w:val="00B57789"/>
    <w:rsid w:val="00B577BD"/>
    <w:rsid w:val="00B60977"/>
    <w:rsid w:val="00B60C3D"/>
    <w:rsid w:val="00B67574"/>
    <w:rsid w:val="00B71016"/>
    <w:rsid w:val="00B72623"/>
    <w:rsid w:val="00B72A40"/>
    <w:rsid w:val="00B7557A"/>
    <w:rsid w:val="00B817F5"/>
    <w:rsid w:val="00B820B7"/>
    <w:rsid w:val="00B82792"/>
    <w:rsid w:val="00B92D30"/>
    <w:rsid w:val="00BA6A36"/>
    <w:rsid w:val="00BB0755"/>
    <w:rsid w:val="00BB5DF3"/>
    <w:rsid w:val="00BC04BE"/>
    <w:rsid w:val="00BC0CB6"/>
    <w:rsid w:val="00BC1433"/>
    <w:rsid w:val="00BC243D"/>
    <w:rsid w:val="00BE1E4C"/>
    <w:rsid w:val="00BE2073"/>
    <w:rsid w:val="00BE32C0"/>
    <w:rsid w:val="00BE3C78"/>
    <w:rsid w:val="00BE7A26"/>
    <w:rsid w:val="00BF7A93"/>
    <w:rsid w:val="00C008D9"/>
    <w:rsid w:val="00C1722F"/>
    <w:rsid w:val="00C17E7B"/>
    <w:rsid w:val="00C219BA"/>
    <w:rsid w:val="00C3692A"/>
    <w:rsid w:val="00C43889"/>
    <w:rsid w:val="00C50DAF"/>
    <w:rsid w:val="00C51F9E"/>
    <w:rsid w:val="00C5281B"/>
    <w:rsid w:val="00C53367"/>
    <w:rsid w:val="00C54AF7"/>
    <w:rsid w:val="00C5536E"/>
    <w:rsid w:val="00C572EE"/>
    <w:rsid w:val="00C57CA8"/>
    <w:rsid w:val="00C6496E"/>
    <w:rsid w:val="00C74BBA"/>
    <w:rsid w:val="00C76CED"/>
    <w:rsid w:val="00C82F72"/>
    <w:rsid w:val="00C84C54"/>
    <w:rsid w:val="00C85345"/>
    <w:rsid w:val="00C924F5"/>
    <w:rsid w:val="00C949CB"/>
    <w:rsid w:val="00CA484E"/>
    <w:rsid w:val="00CB01A9"/>
    <w:rsid w:val="00CB0D38"/>
    <w:rsid w:val="00CB24A9"/>
    <w:rsid w:val="00CB7C91"/>
    <w:rsid w:val="00CC0D8B"/>
    <w:rsid w:val="00CC2155"/>
    <w:rsid w:val="00CC3632"/>
    <w:rsid w:val="00CC4925"/>
    <w:rsid w:val="00CC5E9B"/>
    <w:rsid w:val="00CC716B"/>
    <w:rsid w:val="00CD41A9"/>
    <w:rsid w:val="00CD6B80"/>
    <w:rsid w:val="00CE17C3"/>
    <w:rsid w:val="00CE1E8C"/>
    <w:rsid w:val="00CE29FE"/>
    <w:rsid w:val="00CE6EA2"/>
    <w:rsid w:val="00CF2317"/>
    <w:rsid w:val="00CF4A6F"/>
    <w:rsid w:val="00CF50A4"/>
    <w:rsid w:val="00CF75B6"/>
    <w:rsid w:val="00CF7B2E"/>
    <w:rsid w:val="00D01D5F"/>
    <w:rsid w:val="00D058E7"/>
    <w:rsid w:val="00D0687A"/>
    <w:rsid w:val="00D06EBF"/>
    <w:rsid w:val="00D0725D"/>
    <w:rsid w:val="00D07FF4"/>
    <w:rsid w:val="00D11BC6"/>
    <w:rsid w:val="00D13517"/>
    <w:rsid w:val="00D2019C"/>
    <w:rsid w:val="00D20AC5"/>
    <w:rsid w:val="00D20E34"/>
    <w:rsid w:val="00D2333E"/>
    <w:rsid w:val="00D26F4A"/>
    <w:rsid w:val="00D4017C"/>
    <w:rsid w:val="00D45965"/>
    <w:rsid w:val="00D46201"/>
    <w:rsid w:val="00D50E7A"/>
    <w:rsid w:val="00D536E3"/>
    <w:rsid w:val="00D54060"/>
    <w:rsid w:val="00D54FBF"/>
    <w:rsid w:val="00D56EB3"/>
    <w:rsid w:val="00D67863"/>
    <w:rsid w:val="00D70A93"/>
    <w:rsid w:val="00D74414"/>
    <w:rsid w:val="00D813DA"/>
    <w:rsid w:val="00D83F89"/>
    <w:rsid w:val="00D847BC"/>
    <w:rsid w:val="00D864F7"/>
    <w:rsid w:val="00D924D3"/>
    <w:rsid w:val="00D92E4B"/>
    <w:rsid w:val="00D96398"/>
    <w:rsid w:val="00DA11D7"/>
    <w:rsid w:val="00DA15D7"/>
    <w:rsid w:val="00DA3181"/>
    <w:rsid w:val="00DA3AC6"/>
    <w:rsid w:val="00DA555D"/>
    <w:rsid w:val="00DA5CB3"/>
    <w:rsid w:val="00DA79A9"/>
    <w:rsid w:val="00DB5769"/>
    <w:rsid w:val="00DC17BE"/>
    <w:rsid w:val="00DC24AC"/>
    <w:rsid w:val="00DC50EF"/>
    <w:rsid w:val="00DD1854"/>
    <w:rsid w:val="00DD55EE"/>
    <w:rsid w:val="00DE48DE"/>
    <w:rsid w:val="00DE549A"/>
    <w:rsid w:val="00DE67C5"/>
    <w:rsid w:val="00DE7829"/>
    <w:rsid w:val="00DF13DA"/>
    <w:rsid w:val="00DF42BC"/>
    <w:rsid w:val="00E06B4C"/>
    <w:rsid w:val="00E10D27"/>
    <w:rsid w:val="00E1204A"/>
    <w:rsid w:val="00E142C6"/>
    <w:rsid w:val="00E14E69"/>
    <w:rsid w:val="00E155CA"/>
    <w:rsid w:val="00E20DD2"/>
    <w:rsid w:val="00E229F2"/>
    <w:rsid w:val="00E238D3"/>
    <w:rsid w:val="00E23D40"/>
    <w:rsid w:val="00E32071"/>
    <w:rsid w:val="00E323A1"/>
    <w:rsid w:val="00E338FA"/>
    <w:rsid w:val="00E41063"/>
    <w:rsid w:val="00E55AD3"/>
    <w:rsid w:val="00E563CA"/>
    <w:rsid w:val="00E616E8"/>
    <w:rsid w:val="00E67DD6"/>
    <w:rsid w:val="00E70E5C"/>
    <w:rsid w:val="00E73F31"/>
    <w:rsid w:val="00E76662"/>
    <w:rsid w:val="00E76BA4"/>
    <w:rsid w:val="00E777AB"/>
    <w:rsid w:val="00E847B4"/>
    <w:rsid w:val="00E905EF"/>
    <w:rsid w:val="00E9203C"/>
    <w:rsid w:val="00E92C59"/>
    <w:rsid w:val="00EA21A3"/>
    <w:rsid w:val="00EA2507"/>
    <w:rsid w:val="00EA6404"/>
    <w:rsid w:val="00EA64EB"/>
    <w:rsid w:val="00EB351A"/>
    <w:rsid w:val="00EB70E8"/>
    <w:rsid w:val="00EB7588"/>
    <w:rsid w:val="00EC2F4D"/>
    <w:rsid w:val="00EC6A06"/>
    <w:rsid w:val="00ED056C"/>
    <w:rsid w:val="00ED05FD"/>
    <w:rsid w:val="00ED3DEA"/>
    <w:rsid w:val="00EE56F6"/>
    <w:rsid w:val="00EE6EF9"/>
    <w:rsid w:val="00EF353D"/>
    <w:rsid w:val="00EF37F6"/>
    <w:rsid w:val="00EF4E6F"/>
    <w:rsid w:val="00F050B6"/>
    <w:rsid w:val="00F05988"/>
    <w:rsid w:val="00F07D5B"/>
    <w:rsid w:val="00F10EBD"/>
    <w:rsid w:val="00F11423"/>
    <w:rsid w:val="00F11AB9"/>
    <w:rsid w:val="00F14F73"/>
    <w:rsid w:val="00F1552A"/>
    <w:rsid w:val="00F17928"/>
    <w:rsid w:val="00F22864"/>
    <w:rsid w:val="00F243A1"/>
    <w:rsid w:val="00F30249"/>
    <w:rsid w:val="00F31643"/>
    <w:rsid w:val="00F35900"/>
    <w:rsid w:val="00F37603"/>
    <w:rsid w:val="00F405BF"/>
    <w:rsid w:val="00F507E5"/>
    <w:rsid w:val="00F51CEF"/>
    <w:rsid w:val="00F57390"/>
    <w:rsid w:val="00F6275F"/>
    <w:rsid w:val="00F642D5"/>
    <w:rsid w:val="00F6554B"/>
    <w:rsid w:val="00F66309"/>
    <w:rsid w:val="00F67464"/>
    <w:rsid w:val="00F70C89"/>
    <w:rsid w:val="00F75D7C"/>
    <w:rsid w:val="00F81C87"/>
    <w:rsid w:val="00F82C30"/>
    <w:rsid w:val="00F85D46"/>
    <w:rsid w:val="00F9300F"/>
    <w:rsid w:val="00F95CD6"/>
    <w:rsid w:val="00F96918"/>
    <w:rsid w:val="00FA2640"/>
    <w:rsid w:val="00FA49E5"/>
    <w:rsid w:val="00FA591E"/>
    <w:rsid w:val="00FB1460"/>
    <w:rsid w:val="00FB1D44"/>
    <w:rsid w:val="00FB2128"/>
    <w:rsid w:val="00FB2773"/>
    <w:rsid w:val="00FB3C74"/>
    <w:rsid w:val="00FB4CBE"/>
    <w:rsid w:val="00FC61F1"/>
    <w:rsid w:val="00FD338B"/>
    <w:rsid w:val="00FE3C85"/>
    <w:rsid w:val="00FE59F2"/>
    <w:rsid w:val="00FF0630"/>
    <w:rsid w:val="00FF2CA9"/>
    <w:rsid w:val="00FF3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7EB5"/>
  <w15:docId w15:val="{0BEA7790-040D-47E9-9924-6250179E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5EF"/>
  </w:style>
  <w:style w:type="paragraph" w:styleId="1">
    <w:name w:val="heading 1"/>
    <w:basedOn w:val="a"/>
    <w:next w:val="a"/>
    <w:link w:val="10"/>
    <w:qFormat/>
    <w:rsid w:val="00122CEF"/>
    <w:pPr>
      <w:keepNext/>
      <w:autoSpaceDE w:val="0"/>
      <w:autoSpaceDN w:val="0"/>
      <w:spacing w:after="0" w:line="240" w:lineRule="auto"/>
      <w:jc w:val="center"/>
      <w:outlineLvl w:val="0"/>
    </w:pPr>
    <w:rPr>
      <w:rFonts w:ascii="HebarU" w:eastAsia="Times New Roman" w:hAnsi="HebarU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7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0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7517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7E67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ен текст Знак"/>
    <w:basedOn w:val="a0"/>
    <w:link w:val="a5"/>
    <w:uiPriority w:val="99"/>
    <w:rsid w:val="007E67D9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rsid w:val="00A0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4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D83F89"/>
    <w:pPr>
      <w:spacing w:after="120"/>
      <w:ind w:left="283"/>
    </w:pPr>
  </w:style>
  <w:style w:type="character" w:customStyle="1" w:styleId="a9">
    <w:name w:val="Основен текст с отстъп Знак"/>
    <w:basedOn w:val="a0"/>
    <w:link w:val="a8"/>
    <w:uiPriority w:val="99"/>
    <w:semiHidden/>
    <w:rsid w:val="00D83F89"/>
  </w:style>
  <w:style w:type="paragraph" w:styleId="aa">
    <w:name w:val="Normal (Web)"/>
    <w:basedOn w:val="a"/>
    <w:uiPriority w:val="99"/>
    <w:unhideWhenUsed/>
    <w:rsid w:val="00882F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rsid w:val="002147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header"/>
    <w:basedOn w:val="a"/>
    <w:link w:val="ac"/>
    <w:unhideWhenUsed/>
    <w:rsid w:val="0083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837C35"/>
  </w:style>
  <w:style w:type="paragraph" w:styleId="ad">
    <w:name w:val="footer"/>
    <w:basedOn w:val="a"/>
    <w:link w:val="ae"/>
    <w:uiPriority w:val="99"/>
    <w:unhideWhenUsed/>
    <w:rsid w:val="0083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837C35"/>
  </w:style>
  <w:style w:type="character" w:styleId="af">
    <w:name w:val="Emphasis"/>
    <w:basedOn w:val="a0"/>
    <w:uiPriority w:val="20"/>
    <w:qFormat/>
    <w:rsid w:val="00216DE2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46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466FE3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rsid w:val="00122CEF"/>
    <w:rPr>
      <w:rFonts w:ascii="HebarU" w:eastAsia="Times New Roman" w:hAnsi="HebarU" w:cs="Times New Roman"/>
      <w:b/>
      <w:bCs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122CEF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basedOn w:val="a0"/>
    <w:link w:val="31"/>
    <w:uiPriority w:val="99"/>
    <w:semiHidden/>
    <w:rsid w:val="00122CEF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45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145F11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FontStyle19">
    <w:name w:val="Font Style19"/>
    <w:basedOn w:val="a0"/>
    <w:uiPriority w:val="99"/>
    <w:rsid w:val="00F642D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F642D5"/>
    <w:rPr>
      <w:rFonts w:ascii="Times New Roman" w:hAnsi="Times New Roman" w:cs="Times New Roman"/>
      <w:sz w:val="20"/>
      <w:szCs w:val="20"/>
    </w:rPr>
  </w:style>
  <w:style w:type="paragraph" w:customStyle="1" w:styleId="Title2">
    <w:name w:val="Title2"/>
    <w:basedOn w:val="a"/>
    <w:rsid w:val="005C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E766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harChar1">
    <w:name w:val="Char Char1"/>
    <w:basedOn w:val="a"/>
    <w:semiHidden/>
    <w:rsid w:val="00C219BA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0">
    <w:name w:val="Char Char1"/>
    <w:basedOn w:val="a"/>
    <w:semiHidden/>
    <w:rsid w:val="00722050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1">
    <w:name w:val="Char Char1"/>
    <w:basedOn w:val="a"/>
    <w:semiHidden/>
    <w:rsid w:val="00F85D46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2">
    <w:name w:val="Char Char1"/>
    <w:basedOn w:val="a"/>
    <w:semiHidden/>
    <w:rsid w:val="008F0D83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af2">
    <w:name w:val="No Spacing"/>
    <w:uiPriority w:val="1"/>
    <w:qFormat/>
    <w:rsid w:val="00A76A32"/>
    <w:pPr>
      <w:spacing w:after="0" w:line="240" w:lineRule="auto"/>
    </w:pPr>
  </w:style>
  <w:style w:type="paragraph" w:customStyle="1" w:styleId="CharChar13">
    <w:name w:val="Char Char1"/>
    <w:basedOn w:val="a"/>
    <w:semiHidden/>
    <w:rsid w:val="009E07AB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4">
    <w:name w:val="Char Char1"/>
    <w:basedOn w:val="a"/>
    <w:semiHidden/>
    <w:rsid w:val="00CA484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5">
    <w:name w:val="Char Char1"/>
    <w:basedOn w:val="a"/>
    <w:semiHidden/>
    <w:rsid w:val="009228D9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AE7B6-B19A-4DD1-BAB5-625367A0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2451</TotalTime>
  <Pages>12</Pages>
  <Words>4199</Words>
  <Characters>23940</Characters>
  <Application>Microsoft Office Word</Application>
  <DocSecurity>0</DocSecurity>
  <Lines>199</Lines>
  <Paragraphs>56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инж.Таня Гогова</dc:creator>
  <cp:lastModifiedBy>Vera Katsarova</cp:lastModifiedBy>
  <cp:revision>92</cp:revision>
  <cp:lastPrinted>2023-06-20T10:13:00Z</cp:lastPrinted>
  <dcterms:created xsi:type="dcterms:W3CDTF">2020-03-30T11:44:00Z</dcterms:created>
  <dcterms:modified xsi:type="dcterms:W3CDTF">2024-02-08T11:30:00Z</dcterms:modified>
</cp:coreProperties>
</file>