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F4F3D" w:rsidRDefault="00076B82" w:rsidP="008F4F3D">
      <w:pPr>
        <w:ind w:right="-142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</w:t>
      </w:r>
      <w:r w:rsidR="008F4F3D" w:rsidRPr="008F4F3D">
        <w:rPr>
          <w:rFonts w:ascii="Verdana" w:hAnsi="Verdana"/>
          <w:shd w:val="clear" w:color="auto" w:fill="FEFEFE"/>
          <w:lang w:val="bg-BG"/>
        </w:rPr>
        <w:t xml:space="preserve">№ОВОС-3231/31.10.2022г. за инвестиционно предложение (ИП): „Търговска, складова, административна и обществено-обслужваща дейност – офиси и складове за промишлени стоки, включващо и изграждане на сондажен кладенец с </w:t>
      </w:r>
      <w:proofErr w:type="spellStart"/>
      <w:r w:rsidR="008F4F3D" w:rsidRPr="008F4F3D">
        <w:rPr>
          <w:rFonts w:ascii="Verdana" w:hAnsi="Verdana"/>
          <w:shd w:val="clear" w:color="auto" w:fill="FEFEFE"/>
          <w:lang w:val="bg-BG"/>
        </w:rPr>
        <w:t>дълбичина</w:t>
      </w:r>
      <w:proofErr w:type="spellEnd"/>
      <w:r w:rsidR="008F4F3D" w:rsidRPr="008F4F3D">
        <w:rPr>
          <w:rFonts w:ascii="Verdana" w:hAnsi="Verdana"/>
          <w:shd w:val="clear" w:color="auto" w:fill="FEFEFE"/>
          <w:lang w:val="bg-BG"/>
        </w:rPr>
        <w:t xml:space="preserve"> до 20м.“, в ПИ с идентификатор 06077.40.611, землище на с. Браниполе, общ. Родопи, </w:t>
      </w:r>
      <w:proofErr w:type="spellStart"/>
      <w:r w:rsidR="008F4F3D" w:rsidRPr="008F4F3D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8F4F3D" w:rsidRPr="008F4F3D">
        <w:rPr>
          <w:rFonts w:ascii="Verdana" w:hAnsi="Verdana"/>
          <w:shd w:val="clear" w:color="auto" w:fill="FEFEFE"/>
          <w:lang w:val="bg-BG"/>
        </w:rPr>
        <w:t>. Пловдив“ и становище на БД ИБР-Пловдив с изх. №ПУ-01-1176(1)/30.12.2022г., с въ</w:t>
      </w:r>
      <w:r w:rsidR="008F4F3D">
        <w:rPr>
          <w:rFonts w:ascii="Verdana" w:hAnsi="Verdana"/>
          <w:shd w:val="clear" w:color="auto" w:fill="FEFEFE"/>
          <w:lang w:val="bg-BG"/>
        </w:rPr>
        <w:t>зложител: „ИРА ТРАНС 2015“ ЕООД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D42B53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8F4F3D">
        <w:rPr>
          <w:rFonts w:ascii="Verdana" w:hAnsi="Verdana"/>
          <w:lang w:val="bg-BG"/>
        </w:rPr>
        <w:t>ожение попада в обхвата на т. 2</w:t>
      </w:r>
      <w:r w:rsidR="00D42B53" w:rsidRPr="00D42B53">
        <w:rPr>
          <w:rFonts w:ascii="Verdana" w:hAnsi="Verdana"/>
          <w:lang w:val="bg-BG"/>
        </w:rPr>
        <w:t>, буква „</w:t>
      </w:r>
      <w:r w:rsidR="008F4F3D">
        <w:rPr>
          <w:rFonts w:ascii="Verdana" w:hAnsi="Verdana"/>
          <w:lang w:val="bg-BG"/>
        </w:rPr>
        <w:t>г</w:t>
      </w:r>
      <w:r w:rsidR="00D42B53"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D42B53" w:rsidRDefault="008F4F3D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8F4F3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F4F3D">
        <w:rPr>
          <w:rFonts w:ascii="Verdana" w:hAnsi="Verdana" w:cs="Arial"/>
          <w:color w:val="000000"/>
          <w:lang w:val="bg-BG"/>
        </w:rPr>
        <w:t>Родопи, Кметство с. Браниполе и БД ИБР-Пловдив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F4F3D">
        <w:rPr>
          <w:rFonts w:ascii="Verdana" w:hAnsi="Verdana"/>
          <w:lang w:val="bg-BG"/>
        </w:rPr>
        <w:t xml:space="preserve"> 17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B5F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7</cp:revision>
  <dcterms:created xsi:type="dcterms:W3CDTF">2023-01-13T09:01:00Z</dcterms:created>
  <dcterms:modified xsi:type="dcterms:W3CDTF">2023-01-19T09:50:00Z</dcterms:modified>
</cp:coreProperties>
</file>