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7D172B">
        <w:rPr>
          <w:rFonts w:ascii="Verdana" w:hAnsi="Verdana"/>
          <w:shd w:val="clear" w:color="auto" w:fill="FEFEFE"/>
          <w:lang w:val="bg-BG"/>
        </w:rPr>
        <w:t xml:space="preserve"> с вх. № ОВОС-1565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8008ED">
        <w:rPr>
          <w:rFonts w:ascii="Verdana" w:hAnsi="Verdana"/>
          <w:shd w:val="clear" w:color="auto" w:fill="FEFEFE"/>
          <w:lang w:val="bg-BG"/>
        </w:rPr>
        <w:t>0</w:t>
      </w:r>
      <w:r w:rsidR="007D172B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8008ED">
        <w:rPr>
          <w:rFonts w:ascii="Verdana" w:hAnsi="Verdana"/>
          <w:shd w:val="clear" w:color="auto" w:fill="FEFEFE"/>
          <w:lang w:val="bg-BG"/>
        </w:rPr>
        <w:t>6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3E7A51">
        <w:rPr>
          <w:rFonts w:ascii="Verdana" w:hAnsi="Verdana"/>
          <w:shd w:val="clear" w:color="auto" w:fill="FEFEFE"/>
          <w:lang w:val="bg-BG"/>
        </w:rPr>
        <w:t>3</w:t>
      </w:r>
      <w:bookmarkStart w:id="0" w:name="_GoBack"/>
      <w:bookmarkEnd w:id="0"/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7D172B">
        <w:rPr>
          <w:rFonts w:ascii="Verdana" w:hAnsi="Verdana"/>
          <w:i/>
          <w:lang w:val="bg-BG"/>
        </w:rPr>
        <w:t>Жилищно строителство – 6 броя сгради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>в ПИ</w:t>
      </w:r>
      <w:r w:rsidR="007D172B">
        <w:rPr>
          <w:rFonts w:ascii="Verdana" w:hAnsi="Verdana"/>
          <w:i/>
          <w:lang w:val="bg-BG"/>
        </w:rPr>
        <w:t xml:space="preserve"> 31036.19.149</w:t>
      </w:r>
      <w:r w:rsidR="008008ED">
        <w:rPr>
          <w:rFonts w:ascii="Verdana" w:hAnsi="Verdana"/>
          <w:i/>
          <w:lang w:val="bg-BG"/>
        </w:rPr>
        <w:t xml:space="preserve">, </w:t>
      </w:r>
      <w:r w:rsidR="007D172B">
        <w:rPr>
          <w:rFonts w:ascii="Verdana" w:hAnsi="Verdana"/>
          <w:i/>
          <w:lang w:val="bg-BG"/>
        </w:rPr>
        <w:t>местност „</w:t>
      </w:r>
      <w:proofErr w:type="spellStart"/>
      <w:r w:rsidR="007D172B">
        <w:rPr>
          <w:rFonts w:ascii="Verdana" w:hAnsi="Verdana"/>
          <w:i/>
          <w:lang w:val="bg-BG"/>
        </w:rPr>
        <w:t>Османица</w:t>
      </w:r>
      <w:proofErr w:type="spellEnd"/>
      <w:r w:rsidR="007D172B">
        <w:rPr>
          <w:rFonts w:ascii="Verdana" w:hAnsi="Verdana"/>
          <w:i/>
          <w:lang w:val="bg-BG"/>
        </w:rPr>
        <w:t>“, с. Златитрап, община Родопи, област Пловдив</w:t>
      </w:r>
      <w:r w:rsidR="008008ED">
        <w:rPr>
          <w:rFonts w:ascii="Verdana" w:hAnsi="Verdana"/>
          <w:i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7D172B">
        <w:rPr>
          <w:rFonts w:ascii="Verdana" w:hAnsi="Verdana"/>
          <w:kern w:val="32"/>
          <w:lang w:val="bg-BG" w:eastAsia="x-none"/>
        </w:rPr>
        <w:t>Д. Енчев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D172B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7D172B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7D172B">
        <w:rPr>
          <w:rFonts w:ascii="Verdana" w:hAnsi="Verdana" w:cs="Arial"/>
          <w:color w:val="000000"/>
          <w:lang w:val="bg-BG"/>
        </w:rPr>
        <w:t>Родопи и Кметство с. Златитрап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41FAC">
        <w:rPr>
          <w:rFonts w:ascii="Verdana" w:hAnsi="Verdana"/>
          <w:lang w:val="bg-BG"/>
        </w:rPr>
        <w:t xml:space="preserve"> 22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7A51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172B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7AB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28</cp:revision>
  <dcterms:created xsi:type="dcterms:W3CDTF">2023-01-13T09:01:00Z</dcterms:created>
  <dcterms:modified xsi:type="dcterms:W3CDTF">2023-06-29T07:52:00Z</dcterms:modified>
</cp:coreProperties>
</file>