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Default="00076B82" w:rsidP="003D7524">
      <w:pPr>
        <w:pStyle w:val="ab"/>
        <w:ind w:right="-141"/>
        <w:jc w:val="both"/>
        <w:rPr>
          <w:rFonts w:ascii="Verdana" w:hAnsi="Verdana" w:cs="Arial"/>
          <w:b w:val="0"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5B2E5B" w:rsidRPr="005B2E5B">
        <w:rPr>
          <w:rFonts w:ascii="Verdana" w:hAnsi="Verdana"/>
          <w:b w:val="0"/>
          <w:sz w:val="20"/>
          <w:lang w:val="ru-RU"/>
        </w:rPr>
        <w:t>ОВОС-1995-2/25.08.2022г. за инвестиционно предложение (ИП): „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Почистване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горскодървесна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растителност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“ в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поземлен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имот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с идентификатор 77373.8.33,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„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Голяма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река“, с.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Храбрино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област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Пловдив, с НТП: </w:t>
      </w:r>
      <w:proofErr w:type="spellStart"/>
      <w:r w:rsidR="005B2E5B" w:rsidRPr="005B2E5B">
        <w:rPr>
          <w:rFonts w:ascii="Verdana" w:hAnsi="Verdana"/>
          <w:b w:val="0"/>
          <w:sz w:val="20"/>
          <w:lang w:val="ru-RU"/>
        </w:rPr>
        <w:t>Изоставена</w:t>
      </w:r>
      <w:proofErr w:type="spellEnd"/>
      <w:r w:rsidR="005B2E5B" w:rsidRPr="005B2E5B">
        <w:rPr>
          <w:rFonts w:ascii="Verdana" w:hAnsi="Verdana"/>
          <w:b w:val="0"/>
          <w:sz w:val="20"/>
          <w:lang w:val="ru-RU"/>
        </w:rPr>
        <w:t xml:space="preserve"> нива, с ВЪЗЛОЖИТЕЛИ: Т. КУЦЕВ и Л. ЧЕМИШЕВ</w:t>
      </w:r>
      <w:r w:rsidR="004F2B59" w:rsidRPr="00DC2A09">
        <w:rPr>
          <w:rFonts w:ascii="Verdana" w:hAnsi="Verdana"/>
          <w:b w:val="0"/>
          <w:sz w:val="20"/>
          <w:lang w:val="ru-RU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3D7524" w:rsidRPr="00116FAC" w:rsidRDefault="003D7524" w:rsidP="003D7524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D753F" w:rsidRDefault="005B2E5B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</w:t>
      </w:r>
      <w:r w:rsidRPr="005B2E5B">
        <w:rPr>
          <w:rFonts w:ascii="Verdana" w:hAnsi="Verdana"/>
          <w:lang w:val="bg-BG"/>
        </w:rPr>
        <w:t>нвестиционно предложение попада в обхвата на т. 1,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</w:t>
      </w:r>
      <w:r>
        <w:rPr>
          <w:rFonts w:ascii="Verdana" w:hAnsi="Verdana"/>
          <w:lang w:val="bg-BG"/>
        </w:rPr>
        <w:t>.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DC2A09" w:rsidRDefault="002D753F" w:rsidP="00C3088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2D753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5B2E5B" w:rsidRPr="005B2E5B">
        <w:rPr>
          <w:rFonts w:ascii="Verdana" w:hAnsi="Verdana"/>
          <w:lang w:val="bg-BG"/>
        </w:rPr>
        <w:t>„НАТУРА 2000“ – BG0001033 „Брестовица“.</w:t>
      </w:r>
    </w:p>
    <w:p w:rsidR="00DA0983" w:rsidRDefault="00DA0983" w:rsidP="00C30887">
      <w:pPr>
        <w:jc w:val="both"/>
        <w:rPr>
          <w:rFonts w:ascii="Verdana" w:hAnsi="Verdana"/>
          <w:lang w:val="bg-BG"/>
        </w:rPr>
      </w:pPr>
    </w:p>
    <w:p w:rsidR="00DA0983" w:rsidRDefault="00DA0983" w:rsidP="00C30887">
      <w:pPr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>Копие на писмото е изпратено д</w:t>
      </w:r>
      <w:r w:rsidR="005B2E5B">
        <w:rPr>
          <w:rFonts w:ascii="Verdana" w:hAnsi="Verdana"/>
          <w:lang w:val="bg-BG"/>
        </w:rPr>
        <w:t>о Община Родопи и Км. с. Храбрино</w:t>
      </w:r>
    </w:p>
    <w:p w:rsidR="002D753F" w:rsidRDefault="002D753F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5B2E5B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7F74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2D753F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D7524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2E5B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0983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1B3C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13</cp:revision>
  <dcterms:created xsi:type="dcterms:W3CDTF">2022-08-30T13:50:00Z</dcterms:created>
  <dcterms:modified xsi:type="dcterms:W3CDTF">2022-09-19T14:03:00Z</dcterms:modified>
</cp:coreProperties>
</file>