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510AC" w:rsidRDefault="00076B82" w:rsidP="008510AC">
      <w:pPr>
        <w:spacing w:line="240" w:lineRule="exact"/>
        <w:ind w:right="141" w:firstLine="426"/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 инвестиционно предложение</w:t>
      </w:r>
      <w:r w:rsidR="008510AC">
        <w:rPr>
          <w:rFonts w:ascii="Verdana" w:hAnsi="Verdana"/>
          <w:lang w:val="ru-RU"/>
        </w:rPr>
        <w:t xml:space="preserve"> </w:t>
      </w:r>
      <w:r w:rsidR="008510AC" w:rsidRPr="00726949">
        <w:rPr>
          <w:rFonts w:ascii="Verdana" w:hAnsi="Verdana"/>
          <w:lang w:val="ru-RU"/>
        </w:rPr>
        <w:t xml:space="preserve">с </w:t>
      </w:r>
      <w:proofErr w:type="spellStart"/>
      <w:r w:rsidR="008510AC" w:rsidRPr="0039061F">
        <w:rPr>
          <w:rFonts w:ascii="Verdana" w:hAnsi="Verdana"/>
          <w:lang w:val="ru-RU"/>
        </w:rPr>
        <w:t>вх</w:t>
      </w:r>
      <w:proofErr w:type="spellEnd"/>
      <w:r w:rsidR="008510AC" w:rsidRPr="0039061F">
        <w:rPr>
          <w:rFonts w:ascii="Verdana" w:hAnsi="Verdana"/>
          <w:lang w:val="ru-RU"/>
        </w:rPr>
        <w:t>. № ОВОС-</w:t>
      </w:r>
      <w:r w:rsidR="008510AC">
        <w:rPr>
          <w:rFonts w:ascii="Verdana" w:hAnsi="Verdana"/>
          <w:lang w:val="ru-RU"/>
        </w:rPr>
        <w:t>1013</w:t>
      </w:r>
      <w:r w:rsidR="008510AC" w:rsidRPr="0039061F">
        <w:rPr>
          <w:rFonts w:ascii="Verdana" w:hAnsi="Verdana"/>
          <w:lang w:val="ru-RU"/>
        </w:rPr>
        <w:t>/</w:t>
      </w:r>
      <w:r w:rsidR="008510AC">
        <w:rPr>
          <w:rFonts w:ascii="Verdana" w:hAnsi="Verdana"/>
          <w:lang w:val="ru-RU"/>
        </w:rPr>
        <w:t>22.06.2020</w:t>
      </w:r>
      <w:r w:rsidR="008510AC" w:rsidRPr="0039061F">
        <w:rPr>
          <w:rFonts w:ascii="Verdana" w:hAnsi="Verdana"/>
          <w:lang w:val="ru-RU"/>
        </w:rPr>
        <w:t>г.</w:t>
      </w:r>
      <w:r w:rsidR="008510AC">
        <w:rPr>
          <w:rFonts w:ascii="Verdana" w:hAnsi="Verdana"/>
          <w:lang w:val="ru-RU"/>
        </w:rPr>
        <w:t xml:space="preserve">, допълнителна информация с </w:t>
      </w:r>
      <w:proofErr w:type="spellStart"/>
      <w:r w:rsidR="008510AC">
        <w:rPr>
          <w:rFonts w:ascii="Verdana" w:hAnsi="Verdana"/>
          <w:lang w:val="ru-RU"/>
        </w:rPr>
        <w:t>вх</w:t>
      </w:r>
      <w:proofErr w:type="spellEnd"/>
      <w:r w:rsidR="008510AC">
        <w:rPr>
          <w:rFonts w:ascii="Verdana" w:hAnsi="Verdana"/>
          <w:lang w:val="ru-RU"/>
        </w:rPr>
        <w:t>. №ОВОС-1013-2/14.07.2020г. и становище на БД ИБР с изх. № ПУ-01-593</w:t>
      </w:r>
      <w:r w:rsidR="008510AC">
        <w:rPr>
          <w:rFonts w:ascii="Verdana" w:hAnsi="Verdana"/>
        </w:rPr>
        <w:t>(</w:t>
      </w:r>
      <w:r w:rsidR="008510AC">
        <w:rPr>
          <w:rFonts w:ascii="Verdana" w:hAnsi="Verdana"/>
          <w:lang w:val="bg-BG"/>
        </w:rPr>
        <w:t>1</w:t>
      </w:r>
      <w:r w:rsidR="008510AC">
        <w:rPr>
          <w:rFonts w:ascii="Verdana" w:hAnsi="Verdana"/>
        </w:rPr>
        <w:t>)</w:t>
      </w:r>
      <w:r w:rsidR="008510AC">
        <w:rPr>
          <w:rFonts w:ascii="Verdana" w:hAnsi="Verdana"/>
          <w:lang w:val="ru-RU"/>
        </w:rPr>
        <w:t xml:space="preserve">/30.07.2020г. </w:t>
      </w:r>
      <w:r w:rsidR="008510AC" w:rsidRPr="00424868">
        <w:rPr>
          <w:rFonts w:ascii="Verdana" w:hAnsi="Verdana"/>
          <w:highlight w:val="white"/>
          <w:shd w:val="clear" w:color="auto" w:fill="FEFEFE"/>
        </w:rPr>
        <w:t xml:space="preserve">за </w:t>
      </w:r>
      <w:r w:rsidR="008510AC" w:rsidRPr="00424868">
        <w:rPr>
          <w:rFonts w:ascii="Verdana" w:hAnsi="Verdana"/>
          <w:highlight w:val="white"/>
          <w:shd w:val="clear" w:color="auto" w:fill="FEFEFE"/>
          <w:lang w:val="ru-RU"/>
        </w:rPr>
        <w:t>инвестиционно предложение (ИП)</w:t>
      </w:r>
      <w:r w:rsidR="008510AC" w:rsidRPr="00424868">
        <w:rPr>
          <w:rFonts w:ascii="Verdana" w:hAnsi="Verdana"/>
          <w:lang w:val="ru-RU"/>
        </w:rPr>
        <w:t>:</w:t>
      </w:r>
      <w:r w:rsidR="008510AC">
        <w:rPr>
          <w:rFonts w:ascii="Verdana" w:hAnsi="Verdana"/>
          <w:b/>
        </w:rPr>
        <w:t xml:space="preserve"> </w:t>
      </w:r>
      <w:r w:rsidR="008510AC" w:rsidRPr="008510AC">
        <w:rPr>
          <w:rFonts w:ascii="Verdana" w:hAnsi="Verdana"/>
          <w:lang w:val="bg-BG"/>
        </w:rPr>
        <w:t>„Изграждане на резервоар за вода“,</w:t>
      </w:r>
      <w:r w:rsidR="008510AC">
        <w:rPr>
          <w:rFonts w:ascii="Verdana" w:hAnsi="Verdana"/>
          <w:b/>
          <w:lang w:val="bg-BG"/>
        </w:rPr>
        <w:t xml:space="preserve"> </w:t>
      </w:r>
      <w:r w:rsidR="008510AC" w:rsidRPr="00446734">
        <w:rPr>
          <w:rFonts w:ascii="Verdana" w:hAnsi="Verdana"/>
          <w:lang w:val="bg-BG"/>
        </w:rPr>
        <w:t>ПИ 72789.85.13, 72789.85.14, с. Тополово, община Асеновг</w:t>
      </w:r>
      <w:r w:rsidR="008510AC">
        <w:rPr>
          <w:rFonts w:ascii="Verdana" w:hAnsi="Verdana"/>
          <w:lang w:val="bg-BG"/>
        </w:rPr>
        <w:t>рад, област Пловдив</w:t>
      </w:r>
      <w:r w:rsidR="00420D81" w:rsidRPr="00420D81">
        <w:rPr>
          <w:rFonts w:ascii="Verdana" w:hAnsi="Verdana"/>
          <w:lang w:val="bg-BG"/>
        </w:rPr>
        <w:t xml:space="preserve">, с възложител </w:t>
      </w:r>
      <w:r w:rsidR="008510AC">
        <w:rPr>
          <w:rFonts w:ascii="Verdana" w:hAnsi="Verdana"/>
        </w:rPr>
        <w:t>ЗП Г</w:t>
      </w:r>
      <w:r w:rsidR="009C1983">
        <w:rPr>
          <w:rFonts w:ascii="Verdana" w:hAnsi="Verdana"/>
        </w:rPr>
        <w:t>.</w:t>
      </w:r>
      <w:r w:rsidR="008510AC" w:rsidRPr="008510AC">
        <w:rPr>
          <w:rFonts w:ascii="Verdana" w:hAnsi="Verdana"/>
        </w:rPr>
        <w:t xml:space="preserve"> </w:t>
      </w:r>
      <w:proofErr w:type="spellStart"/>
      <w:r w:rsidR="008510AC">
        <w:rPr>
          <w:rFonts w:ascii="Verdana" w:hAnsi="Verdana"/>
        </w:rPr>
        <w:t>Давчев</w:t>
      </w:r>
      <w:proofErr w:type="spellEnd"/>
      <w:r w:rsidR="00420D81">
        <w:rPr>
          <w:rFonts w:ascii="Verdana" w:hAnsi="Verdana"/>
          <w:lang w:val="bg-BG"/>
        </w:rPr>
        <w:t xml:space="preserve">,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8510AC" w:rsidRPr="00420D81" w:rsidRDefault="008510AC" w:rsidP="008510AC">
      <w:pPr>
        <w:spacing w:line="240" w:lineRule="exact"/>
        <w:ind w:right="141"/>
        <w:jc w:val="both"/>
        <w:rPr>
          <w:rFonts w:ascii="Verdana" w:hAnsi="Verdana"/>
        </w:rPr>
      </w:pPr>
    </w:p>
    <w:p w:rsidR="004F2B59" w:rsidRPr="00990714" w:rsidRDefault="00C911D7" w:rsidP="00990714">
      <w:pPr>
        <w:spacing w:before="120"/>
        <w:ind w:right="141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115E43" w:rsidRDefault="00115E43" w:rsidP="00115E43">
      <w:pPr>
        <w:ind w:right="136"/>
        <w:jc w:val="both"/>
        <w:rPr>
          <w:rFonts w:ascii="Verdana" w:hAnsi="Verdana"/>
          <w:lang w:val="bg-BG"/>
        </w:rPr>
      </w:pPr>
    </w:p>
    <w:p w:rsidR="00990714" w:rsidRDefault="00990714" w:rsidP="00990714">
      <w:pPr>
        <w:tabs>
          <w:tab w:val="left" w:pos="993"/>
        </w:tabs>
        <w:ind w:right="137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предвижда изграждане на резервоар за вода</w:t>
      </w:r>
      <w:r w:rsidRPr="008E5DA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 размери 100м. дължина, 40м. ширина и 3м. дълбочина. Съгласно подадената информация резервоара ще съхранява около 12 хиляди куб. м. вода. Предвижда се захранването с вода на резервоара да е от Язовир „</w:t>
      </w:r>
      <w:proofErr w:type="spellStart"/>
      <w:r>
        <w:rPr>
          <w:rFonts w:ascii="Verdana" w:hAnsi="Verdana"/>
          <w:lang w:val="bg-BG"/>
        </w:rPr>
        <w:t>Сущица</w:t>
      </w:r>
      <w:proofErr w:type="spellEnd"/>
      <w:r>
        <w:rPr>
          <w:rFonts w:ascii="Verdana" w:hAnsi="Verdana"/>
          <w:lang w:val="bg-BG"/>
        </w:rPr>
        <w:t xml:space="preserve">“. Водата ще се ползва за поливане на земеделски земи. Така заявеното инвестиционно предложение попада </w:t>
      </w:r>
      <w:r w:rsidRPr="00726949">
        <w:rPr>
          <w:rFonts w:ascii="Verdana" w:hAnsi="Verdana"/>
          <w:lang w:val="bg-BG"/>
        </w:rPr>
        <w:t>в обхвата на</w:t>
      </w:r>
      <w:r w:rsidRPr="0072694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 10, буква „з“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lang w:val="ru-RU"/>
        </w:rPr>
        <w:t xml:space="preserve">от приложение № 2 от </w:t>
      </w:r>
      <w:r w:rsidRPr="00726949">
        <w:rPr>
          <w:rFonts w:ascii="Verdana" w:hAnsi="Verdana"/>
          <w:i/>
          <w:lang w:val="ru-RU"/>
        </w:rPr>
        <w:t>Закона за опазване на околната среда</w:t>
      </w:r>
      <w:r w:rsidRPr="00726949">
        <w:rPr>
          <w:rFonts w:ascii="Verdana" w:hAnsi="Verdana"/>
          <w:lang w:val="ru-RU"/>
        </w:rPr>
        <w:t xml:space="preserve"> /ЗООС/</w:t>
      </w:r>
      <w:r w:rsidRPr="00726949">
        <w:rPr>
          <w:rFonts w:ascii="Verdana" w:hAnsi="Verdana"/>
          <w:lang w:val="bg-BG"/>
        </w:rPr>
        <w:t xml:space="preserve"> и </w:t>
      </w:r>
      <w:r>
        <w:rPr>
          <w:rFonts w:ascii="Verdana" w:hAnsi="Verdana"/>
          <w:lang w:val="bg-BG"/>
        </w:rPr>
        <w:t>на основание чл. 93, ал. 1, т. 2</w:t>
      </w:r>
      <w:r w:rsidRPr="00726949">
        <w:rPr>
          <w:rFonts w:ascii="Verdana" w:hAnsi="Verdana"/>
          <w:lang w:val="bg-BG"/>
        </w:rPr>
        <w:t xml:space="preserve"> от същия закон подлежи на </w:t>
      </w:r>
      <w:r w:rsidRPr="00726949">
        <w:rPr>
          <w:rFonts w:ascii="Verdana" w:hAnsi="Verdana"/>
          <w:b/>
          <w:lang w:val="bg-BG"/>
        </w:rPr>
        <w:t>преценяване на необходимостта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b/>
          <w:lang w:val="bg-BG"/>
        </w:rPr>
        <w:t>от извършване на ОВОС</w:t>
      </w:r>
      <w:r w:rsidRPr="00726949">
        <w:rPr>
          <w:rFonts w:ascii="Verdana" w:hAnsi="Verdana"/>
          <w:lang w:val="ru-RU"/>
        </w:rPr>
        <w:t xml:space="preserve">. </w:t>
      </w:r>
      <w:r>
        <w:rPr>
          <w:rFonts w:ascii="Verdana" w:hAnsi="Verdana"/>
          <w:lang w:val="ru-RU"/>
        </w:rPr>
        <w:t>Съгласно чл. 93, ал. 3 от ЗООС, компетентен орган за произнасяне с решение е Директор</w:t>
      </w:r>
      <w:proofErr w:type="spellStart"/>
      <w:r>
        <w:rPr>
          <w:rFonts w:ascii="Verdana" w:hAnsi="Verdana"/>
          <w:lang w:val="bg-BG"/>
        </w:rPr>
        <w:t>ът</w:t>
      </w:r>
      <w:proofErr w:type="spellEnd"/>
      <w:r>
        <w:rPr>
          <w:rFonts w:ascii="Verdana" w:hAnsi="Verdana"/>
          <w:lang w:val="ru-RU"/>
        </w:rPr>
        <w:t xml:space="preserve"> на РИОСВ-Пловдив.</w:t>
      </w:r>
    </w:p>
    <w:p w:rsidR="00990714" w:rsidRDefault="00990714" w:rsidP="00115E43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990714">
      <w:pPr>
        <w:ind w:right="141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420D81" w:rsidRDefault="00420D81" w:rsidP="00ED0C7B">
      <w:pPr>
        <w:jc w:val="both"/>
        <w:rPr>
          <w:rFonts w:ascii="Verdana" w:hAnsi="Verdana"/>
          <w:lang w:val="bg-BG"/>
        </w:rPr>
      </w:pPr>
    </w:p>
    <w:p w:rsidR="00420D81" w:rsidRPr="0043245B" w:rsidRDefault="00990714" w:rsidP="0043245B">
      <w:pPr>
        <w:tabs>
          <w:tab w:val="left" w:pos="9498"/>
        </w:tabs>
        <w:ind w:right="137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0001031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Родопи Средни</w:t>
      </w:r>
      <w:r w:rsidRPr="003D0322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420D81" w:rsidRPr="00990714" w:rsidRDefault="00A014AC" w:rsidP="00990714">
      <w:pPr>
        <w:pStyle w:val="a8"/>
        <w:ind w:right="136"/>
        <w:contextualSpacing/>
        <w:jc w:val="both"/>
        <w:rPr>
          <w:rFonts w:ascii="Verdana" w:hAnsi="Verdana"/>
          <w:sz w:val="20"/>
          <w:szCs w:val="20"/>
        </w:rPr>
      </w:pPr>
      <w:r w:rsidRPr="00990714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990714">
        <w:rPr>
          <w:rFonts w:ascii="Verdana" w:hAnsi="Verdana" w:cs="Arial"/>
          <w:color w:val="000000"/>
          <w:sz w:val="20"/>
          <w:szCs w:val="20"/>
        </w:rPr>
        <w:t xml:space="preserve"> до </w:t>
      </w:r>
      <w:r w:rsidR="00420D81" w:rsidRPr="00990714">
        <w:rPr>
          <w:rFonts w:ascii="Verdana" w:hAnsi="Verdana"/>
          <w:sz w:val="20"/>
          <w:szCs w:val="20"/>
          <w:lang w:val="ru-RU"/>
        </w:rPr>
        <w:t xml:space="preserve">Община </w:t>
      </w:r>
      <w:r w:rsidR="00990714" w:rsidRPr="00990714">
        <w:rPr>
          <w:rFonts w:ascii="Verdana" w:hAnsi="Verdana"/>
          <w:sz w:val="20"/>
          <w:szCs w:val="20"/>
          <w:lang w:val="ru-RU"/>
        </w:rPr>
        <w:t>Асеновград</w:t>
      </w:r>
      <w:r w:rsidR="00420D81" w:rsidRPr="00990714">
        <w:rPr>
          <w:rFonts w:ascii="Verdana" w:hAnsi="Verdana"/>
          <w:sz w:val="20"/>
          <w:szCs w:val="20"/>
        </w:rPr>
        <w:t xml:space="preserve">, </w:t>
      </w:r>
      <w:r w:rsidR="00990714" w:rsidRPr="00990714">
        <w:rPr>
          <w:rFonts w:ascii="Verdana" w:hAnsi="Verdana"/>
          <w:sz w:val="20"/>
          <w:szCs w:val="20"/>
        </w:rPr>
        <w:t>Кметство с. Тополово</w:t>
      </w:r>
      <w:r w:rsidR="00990714">
        <w:rPr>
          <w:rFonts w:ascii="Verdana" w:hAnsi="Verdana"/>
          <w:sz w:val="20"/>
          <w:szCs w:val="20"/>
        </w:rPr>
        <w:t xml:space="preserve"> </w:t>
      </w:r>
      <w:r w:rsidR="00420D81" w:rsidRPr="00990714">
        <w:rPr>
          <w:rFonts w:ascii="Verdana" w:hAnsi="Verdana"/>
          <w:sz w:val="20"/>
          <w:szCs w:val="20"/>
          <w:lang w:val="ru-RU"/>
        </w:rPr>
        <w:t xml:space="preserve">и </w:t>
      </w:r>
      <w:r w:rsidR="00420D81" w:rsidRPr="00990714">
        <w:rPr>
          <w:rFonts w:ascii="Verdana" w:hAnsi="Verdana"/>
          <w:sz w:val="20"/>
          <w:szCs w:val="20"/>
        </w:rPr>
        <w:t>БД ИБР -</w:t>
      </w:r>
      <w:bookmarkStart w:id="0" w:name="_GoBack"/>
      <w:bookmarkEnd w:id="0"/>
      <w:r w:rsidR="00420D81" w:rsidRPr="00990714">
        <w:rPr>
          <w:rFonts w:ascii="Verdana" w:hAnsi="Verdana"/>
          <w:sz w:val="20"/>
          <w:szCs w:val="20"/>
        </w:rPr>
        <w:t xml:space="preserve"> Пловдив </w:t>
      </w: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</w:t>
      </w:r>
      <w:r w:rsidR="00990714">
        <w:rPr>
          <w:rFonts w:ascii="Verdana" w:hAnsi="Verdana"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от</w:t>
      </w:r>
      <w:r w:rsidR="0043245B">
        <w:rPr>
          <w:rFonts w:ascii="Verdana" w:hAnsi="Verdana"/>
          <w:lang w:val="bg-BG"/>
        </w:rPr>
        <w:t xml:space="preserve"> РИОСВ-Пловдив на 05</w:t>
      </w:r>
      <w:r w:rsidR="00F00508">
        <w:rPr>
          <w:rFonts w:ascii="Verdana" w:hAnsi="Verdana"/>
          <w:lang w:val="bg-BG"/>
        </w:rPr>
        <w:t>.0</w:t>
      </w:r>
      <w:r w:rsidR="0043245B">
        <w:rPr>
          <w:rFonts w:ascii="Verdana" w:hAnsi="Verdana"/>
          <w:lang w:val="bg-BG"/>
        </w:rPr>
        <w:t>8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3001C"/>
    <w:rsid w:val="0043245B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510AC"/>
    <w:rsid w:val="00863E58"/>
    <w:rsid w:val="00897940"/>
    <w:rsid w:val="008A2D78"/>
    <w:rsid w:val="008A6C2D"/>
    <w:rsid w:val="00917EAF"/>
    <w:rsid w:val="009233AE"/>
    <w:rsid w:val="00936958"/>
    <w:rsid w:val="00961B06"/>
    <w:rsid w:val="00990714"/>
    <w:rsid w:val="009A6A0A"/>
    <w:rsid w:val="009C1983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2197"/>
  <w15:docId w15:val="{B88A6F5A-0BC4-4EA0-96B8-194A9AEF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8510A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13</cp:revision>
  <dcterms:created xsi:type="dcterms:W3CDTF">2020-06-16T08:01:00Z</dcterms:created>
  <dcterms:modified xsi:type="dcterms:W3CDTF">2020-08-10T10:05:00Z</dcterms:modified>
</cp:coreProperties>
</file>