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3F13" w:rsidRDefault="00173F13" w:rsidP="002419B2">
      <w:pPr>
        <w:shd w:val="clear" w:color="auto" w:fill="FFFFFF"/>
        <w:spacing w:after="0" w:line="240" w:lineRule="auto"/>
        <w:ind w:left="426"/>
        <w:jc w:val="center"/>
        <w:rPr>
          <w:rFonts w:ascii="Times New Roman" w:eastAsia="Times New Roman" w:hAnsi="Times New Roman"/>
          <w:b/>
          <w:color w:val="222222"/>
          <w:sz w:val="24"/>
          <w:szCs w:val="24"/>
          <w:lang w:eastAsia="bg-BG"/>
        </w:rPr>
      </w:pPr>
      <w:bookmarkStart w:id="0" w:name="_GoBack"/>
      <w:bookmarkEnd w:id="0"/>
      <w:r>
        <w:rPr>
          <w:rFonts w:ascii="Times New Roman" w:eastAsia="Times New Roman" w:hAnsi="Times New Roman"/>
          <w:color w:val="222222"/>
          <w:sz w:val="24"/>
          <w:szCs w:val="24"/>
          <w:lang w:eastAsia="bg-BG"/>
        </w:rPr>
        <w:t>Съгласно т.</w:t>
      </w:r>
      <w:r>
        <w:rPr>
          <w:rFonts w:ascii="Times New Roman" w:eastAsia="Times New Roman" w:hAnsi="Times New Roman"/>
          <w:color w:val="222222"/>
          <w:sz w:val="24"/>
          <w:szCs w:val="24"/>
          <w:lang w:val="en-US" w:eastAsia="bg-BG"/>
        </w:rPr>
        <w:t>I</w:t>
      </w:r>
      <w:r>
        <w:rPr>
          <w:rFonts w:ascii="Times New Roman" w:eastAsia="Times New Roman" w:hAnsi="Times New Roman"/>
          <w:color w:val="222222"/>
          <w:sz w:val="24"/>
          <w:szCs w:val="24"/>
          <w:lang w:eastAsia="bg-BG"/>
        </w:rPr>
        <w:t>.3. от писмо на РИОСВ с № ОВОС № 3347-6 от 29.02.2024г</w:t>
      </w:r>
      <w:r w:rsidRPr="0077378C">
        <w:rPr>
          <w:rFonts w:ascii="Times New Roman" w:eastAsia="Times New Roman" w:hAnsi="Times New Roman"/>
          <w:b/>
          <w:color w:val="222222"/>
          <w:sz w:val="24"/>
          <w:szCs w:val="24"/>
          <w:lang w:eastAsia="bg-BG"/>
        </w:rPr>
        <w:t xml:space="preserve"> </w:t>
      </w:r>
      <w:r w:rsidRPr="00173F13">
        <w:rPr>
          <w:rFonts w:ascii="Times New Roman" w:eastAsia="Times New Roman" w:hAnsi="Times New Roman"/>
          <w:color w:val="222222"/>
          <w:sz w:val="24"/>
          <w:szCs w:val="24"/>
          <w:lang w:eastAsia="bg-BG"/>
        </w:rPr>
        <w:t>предоставяме:</w:t>
      </w:r>
    </w:p>
    <w:p w:rsidR="0077378C" w:rsidRPr="0077378C" w:rsidRDefault="007C265C" w:rsidP="0078595C">
      <w:pPr>
        <w:shd w:val="clear" w:color="auto" w:fill="FFFFFF"/>
        <w:spacing w:after="0" w:line="240" w:lineRule="auto"/>
        <w:ind w:left="426" w:firstLine="567"/>
        <w:jc w:val="center"/>
        <w:rPr>
          <w:rFonts w:ascii="Times New Roman" w:eastAsia="Times New Roman" w:hAnsi="Times New Roman"/>
          <w:b/>
          <w:color w:val="222222"/>
          <w:sz w:val="24"/>
          <w:szCs w:val="24"/>
          <w:lang w:val="en-US" w:eastAsia="bg-BG"/>
        </w:rPr>
      </w:pPr>
      <w:r w:rsidRPr="0077378C">
        <w:rPr>
          <w:rFonts w:ascii="Times New Roman" w:eastAsia="Times New Roman" w:hAnsi="Times New Roman"/>
          <w:b/>
          <w:color w:val="222222"/>
          <w:sz w:val="24"/>
          <w:szCs w:val="24"/>
          <w:lang w:eastAsia="bg-BG"/>
        </w:rPr>
        <w:t>Информация за преценяване на необходимостта от ОВОС</w:t>
      </w:r>
    </w:p>
    <w:p w:rsidR="007C265C" w:rsidRDefault="0077378C" w:rsidP="0078595C">
      <w:pPr>
        <w:shd w:val="clear" w:color="auto" w:fill="FFFFFF"/>
        <w:spacing w:after="0" w:line="240" w:lineRule="auto"/>
        <w:ind w:left="426" w:firstLine="567"/>
        <w:jc w:val="center"/>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за инвестиционно намерение „</w:t>
      </w:r>
      <w:r w:rsidRPr="0077378C">
        <w:rPr>
          <w:rFonts w:ascii="Times New Roman" w:eastAsia="Times New Roman" w:hAnsi="Times New Roman"/>
          <w:color w:val="222222"/>
          <w:sz w:val="24"/>
          <w:szCs w:val="24"/>
          <w:lang w:eastAsia="bg-BG"/>
        </w:rPr>
        <w:t xml:space="preserve">Жилищно строителство за 6 броя УПИ“ </w:t>
      </w:r>
      <w:r>
        <w:rPr>
          <w:rFonts w:ascii="Times New Roman" w:eastAsia="Times New Roman" w:hAnsi="Times New Roman"/>
          <w:color w:val="222222"/>
          <w:sz w:val="24"/>
          <w:szCs w:val="24"/>
          <w:lang w:eastAsia="bg-BG"/>
        </w:rPr>
        <w:t xml:space="preserve"> в </w:t>
      </w:r>
      <w:r w:rsidRPr="0077378C">
        <w:rPr>
          <w:rFonts w:ascii="Times New Roman" w:eastAsia="Times New Roman" w:hAnsi="Times New Roman"/>
          <w:color w:val="222222"/>
          <w:sz w:val="24"/>
          <w:szCs w:val="24"/>
          <w:lang w:eastAsia="bg-BG"/>
        </w:rPr>
        <w:t>имот 47295.43.19, мес</w:t>
      </w:r>
      <w:r>
        <w:rPr>
          <w:rFonts w:ascii="Times New Roman" w:eastAsia="Times New Roman" w:hAnsi="Times New Roman"/>
          <w:color w:val="222222"/>
          <w:sz w:val="24"/>
          <w:szCs w:val="24"/>
          <w:lang w:eastAsia="bg-BG"/>
        </w:rPr>
        <w:t>тност “Захаридево”,  с. Марково, Община „Родопи“, Област Пловдив.</w:t>
      </w:r>
    </w:p>
    <w:p w:rsidR="002419B2" w:rsidRDefault="002419B2" w:rsidP="002419B2">
      <w:pPr>
        <w:shd w:val="clear" w:color="auto" w:fill="FFFFFF"/>
        <w:spacing w:after="0" w:line="240" w:lineRule="auto"/>
        <w:ind w:left="426"/>
        <w:jc w:val="both"/>
        <w:rPr>
          <w:rFonts w:ascii="Times New Roman" w:eastAsia="Times New Roman" w:hAnsi="Times New Roman"/>
          <w:color w:val="222222"/>
          <w:sz w:val="24"/>
          <w:szCs w:val="24"/>
          <w:lang w:eastAsia="bg-BG"/>
        </w:rPr>
      </w:pPr>
    </w:p>
    <w:p w:rsidR="0077378C" w:rsidRPr="0077378C" w:rsidRDefault="0077378C" w:rsidP="002419B2">
      <w:pPr>
        <w:shd w:val="clear" w:color="auto" w:fill="FFFFFF"/>
        <w:spacing w:after="0" w:line="240" w:lineRule="auto"/>
        <w:ind w:left="426"/>
        <w:jc w:val="both"/>
        <w:rPr>
          <w:rFonts w:ascii="Times New Roman" w:eastAsia="Times New Roman" w:hAnsi="Times New Roman"/>
          <w:color w:val="222222"/>
          <w:sz w:val="24"/>
          <w:szCs w:val="24"/>
          <w:lang w:eastAsia="bg-BG"/>
        </w:rPr>
      </w:pPr>
      <w:r w:rsidRPr="0077378C">
        <w:rPr>
          <w:rFonts w:ascii="Times New Roman" w:eastAsia="Times New Roman" w:hAnsi="Times New Roman"/>
          <w:color w:val="222222"/>
          <w:sz w:val="24"/>
          <w:szCs w:val="24"/>
          <w:lang w:eastAsia="bg-BG"/>
        </w:rPr>
        <w:t>Настоящата е изготвена съгласно указанията на РИОСВ и в съответствие с  Приложение №</w:t>
      </w:r>
      <w:r>
        <w:rPr>
          <w:rFonts w:ascii="Times New Roman" w:eastAsia="Times New Roman" w:hAnsi="Times New Roman"/>
          <w:color w:val="222222"/>
          <w:sz w:val="24"/>
          <w:szCs w:val="24"/>
          <w:lang w:eastAsia="bg-BG"/>
        </w:rPr>
        <w:t xml:space="preserve"> </w:t>
      </w:r>
      <w:r w:rsidRPr="0077378C">
        <w:rPr>
          <w:rFonts w:ascii="Times New Roman" w:eastAsia="Times New Roman" w:hAnsi="Times New Roman"/>
          <w:color w:val="222222"/>
          <w:sz w:val="24"/>
          <w:szCs w:val="24"/>
          <w:lang w:eastAsia="bg-BG"/>
        </w:rPr>
        <w:t>2 към чл. 6 Наредбата за условията и реда за извършване на оценка на въздействието върху околната среда (Наредба за ОВОС)</w:t>
      </w:r>
      <w:r>
        <w:rPr>
          <w:rFonts w:ascii="Times New Roman" w:eastAsia="Times New Roman" w:hAnsi="Times New Roman"/>
          <w:color w:val="222222"/>
          <w:sz w:val="24"/>
          <w:szCs w:val="24"/>
          <w:lang w:eastAsia="bg-BG"/>
        </w:rPr>
        <w:t xml:space="preserve"> </w:t>
      </w:r>
      <w:r w:rsidRPr="00173F13">
        <w:rPr>
          <w:rFonts w:ascii="Times New Roman" w:eastAsia="Times New Roman" w:hAnsi="Times New Roman"/>
          <w:i/>
          <w:color w:val="222222"/>
          <w:sz w:val="24"/>
          <w:szCs w:val="24"/>
          <w:lang w:eastAsia="bg-BG"/>
        </w:rPr>
        <w:t>(Изм. - ДВ, бр. 3 от 2006 г., изм. и доп. - ДВ, бр. 3 от 2011 г., изм. и доп. - ДВ, бр. 12 от 2016 г., в сила от 12.02.2016 г., изм. - ДВ, бр. 3 от 2018 г., изм. - ДВ, бр. 31 от 2019 г., в сила от 12.04.2019 г.)</w:t>
      </w:r>
    </w:p>
    <w:p w:rsidR="007C265C" w:rsidRDefault="007C265C"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p>
    <w:p w:rsidR="00173F13" w:rsidRPr="007C265C" w:rsidRDefault="00173F13"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p>
    <w:p w:rsidR="007C265C" w:rsidRPr="0077378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t>I. Информация за контакт с възложителя:</w:t>
      </w:r>
    </w:p>
    <w:p w:rsidR="009E4643" w:rsidRDefault="0077378C"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77378C">
        <w:rPr>
          <w:rFonts w:ascii="Times New Roman" w:eastAsia="Times New Roman" w:hAnsi="Times New Roman"/>
          <w:color w:val="222222"/>
          <w:sz w:val="24"/>
          <w:szCs w:val="24"/>
          <w:lang w:eastAsia="bg-BG"/>
        </w:rPr>
        <w:t>от Н</w:t>
      </w:r>
      <w:r w:rsidR="009E4643">
        <w:rPr>
          <w:rFonts w:ascii="Times New Roman" w:eastAsia="Times New Roman" w:hAnsi="Times New Roman"/>
          <w:color w:val="222222"/>
          <w:sz w:val="24"/>
          <w:szCs w:val="24"/>
          <w:lang w:eastAsia="bg-BG"/>
        </w:rPr>
        <w:t>.</w:t>
      </w:r>
      <w:r w:rsidRPr="0077378C">
        <w:rPr>
          <w:rFonts w:ascii="Times New Roman" w:eastAsia="Times New Roman" w:hAnsi="Times New Roman"/>
          <w:color w:val="222222"/>
          <w:sz w:val="24"/>
          <w:szCs w:val="24"/>
          <w:lang w:eastAsia="bg-BG"/>
        </w:rPr>
        <w:t xml:space="preserve">Свещарова, </w:t>
      </w:r>
    </w:p>
    <w:p w:rsidR="009E4643" w:rsidRDefault="0077378C"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77378C">
        <w:rPr>
          <w:rFonts w:ascii="Times New Roman" w:eastAsia="Times New Roman" w:hAnsi="Times New Roman"/>
          <w:color w:val="222222"/>
          <w:sz w:val="24"/>
          <w:szCs w:val="24"/>
          <w:lang w:eastAsia="bg-BG"/>
        </w:rPr>
        <w:t>Ан</w:t>
      </w:r>
      <w:r w:rsidR="009E4643">
        <w:rPr>
          <w:rFonts w:ascii="Times New Roman" w:eastAsia="Times New Roman" w:hAnsi="Times New Roman"/>
          <w:color w:val="222222"/>
          <w:sz w:val="24"/>
          <w:szCs w:val="24"/>
          <w:lang w:eastAsia="bg-BG"/>
        </w:rPr>
        <w:t>.</w:t>
      </w:r>
      <w:r w:rsidRPr="0077378C">
        <w:rPr>
          <w:rFonts w:ascii="Times New Roman" w:eastAsia="Times New Roman" w:hAnsi="Times New Roman"/>
          <w:color w:val="222222"/>
          <w:sz w:val="24"/>
          <w:szCs w:val="24"/>
          <w:lang w:eastAsia="bg-BG"/>
        </w:rPr>
        <w:t xml:space="preserve"> Георгиева, </w:t>
      </w:r>
    </w:p>
    <w:p w:rsidR="009E4643" w:rsidRDefault="0077378C"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77378C">
        <w:rPr>
          <w:rFonts w:ascii="Times New Roman" w:eastAsia="Times New Roman" w:hAnsi="Times New Roman"/>
          <w:color w:val="222222"/>
          <w:sz w:val="24"/>
          <w:szCs w:val="24"/>
          <w:lang w:eastAsia="bg-BG"/>
        </w:rPr>
        <w:t>В</w:t>
      </w:r>
      <w:r w:rsidR="009E4643">
        <w:rPr>
          <w:rFonts w:ascii="Times New Roman" w:eastAsia="Times New Roman" w:hAnsi="Times New Roman"/>
          <w:color w:val="222222"/>
          <w:sz w:val="24"/>
          <w:szCs w:val="24"/>
          <w:lang w:eastAsia="bg-BG"/>
        </w:rPr>
        <w:t>.</w:t>
      </w:r>
      <w:r w:rsidRPr="0077378C">
        <w:rPr>
          <w:rFonts w:ascii="Times New Roman" w:eastAsia="Times New Roman" w:hAnsi="Times New Roman"/>
          <w:color w:val="222222"/>
          <w:sz w:val="24"/>
          <w:szCs w:val="24"/>
          <w:lang w:eastAsia="bg-BG"/>
        </w:rPr>
        <w:t xml:space="preserve"> Новичкова, </w:t>
      </w:r>
    </w:p>
    <w:p w:rsidR="009E4643" w:rsidRDefault="0077378C" w:rsidP="009E4643">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77378C">
        <w:rPr>
          <w:rFonts w:ascii="Times New Roman" w:eastAsia="Times New Roman" w:hAnsi="Times New Roman"/>
          <w:color w:val="222222"/>
          <w:sz w:val="24"/>
          <w:szCs w:val="24"/>
          <w:lang w:eastAsia="bg-BG"/>
        </w:rPr>
        <w:t>Д</w:t>
      </w:r>
      <w:r w:rsidR="009E4643">
        <w:rPr>
          <w:rFonts w:ascii="Times New Roman" w:eastAsia="Times New Roman" w:hAnsi="Times New Roman"/>
          <w:color w:val="222222"/>
          <w:sz w:val="24"/>
          <w:szCs w:val="24"/>
          <w:lang w:eastAsia="bg-BG"/>
        </w:rPr>
        <w:t>. Илиев</w:t>
      </w:r>
    </w:p>
    <w:p w:rsidR="007C265C" w:rsidRPr="002419B2" w:rsidRDefault="007C265C" w:rsidP="009E4643">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2419B2">
        <w:rPr>
          <w:rFonts w:ascii="Times New Roman" w:eastAsia="Times New Roman" w:hAnsi="Times New Roman"/>
          <w:b/>
          <w:color w:val="222222"/>
          <w:sz w:val="24"/>
          <w:szCs w:val="24"/>
          <w:lang w:eastAsia="bg-BG"/>
        </w:rPr>
        <w:t>II. Резюме на инвестиционното предложение:</w:t>
      </w:r>
    </w:p>
    <w:p w:rsidR="007C265C" w:rsidRPr="0077378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t>1. Характеристики на инвестиционното предложение:</w:t>
      </w:r>
    </w:p>
    <w:p w:rsidR="007C265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rsidR="00173F13" w:rsidRDefault="00173F13"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Ново инвестиционно намерение с което инвеститорите </w:t>
      </w:r>
      <w:r w:rsidRPr="00173F13">
        <w:rPr>
          <w:rFonts w:ascii="Times New Roman" w:eastAsia="Times New Roman" w:hAnsi="Times New Roman"/>
          <w:color w:val="222222"/>
          <w:sz w:val="24"/>
          <w:szCs w:val="24"/>
          <w:lang w:eastAsia="bg-BG"/>
        </w:rPr>
        <w:t xml:space="preserve">имат </w:t>
      </w:r>
      <w:r>
        <w:rPr>
          <w:rFonts w:ascii="Times New Roman" w:eastAsia="Times New Roman" w:hAnsi="Times New Roman"/>
          <w:color w:val="222222"/>
          <w:sz w:val="24"/>
          <w:szCs w:val="24"/>
          <w:lang w:eastAsia="bg-BG"/>
        </w:rPr>
        <w:t xml:space="preserve">намерение да извършат </w:t>
      </w:r>
      <w:r w:rsidRPr="00173F13">
        <w:rPr>
          <w:rFonts w:ascii="Times New Roman" w:eastAsia="Times New Roman" w:hAnsi="Times New Roman"/>
          <w:color w:val="222222"/>
          <w:sz w:val="24"/>
          <w:szCs w:val="24"/>
          <w:lang w:eastAsia="bg-BG"/>
        </w:rPr>
        <w:t>промяна предназначение на имот за неземеделски нужди по реда на ЗОЗЗ и ППЗОЗЗ с изработване на ПУП-ПРЗ за обект:</w:t>
      </w:r>
      <w:r>
        <w:rPr>
          <w:rFonts w:ascii="Times New Roman" w:eastAsia="Times New Roman" w:hAnsi="Times New Roman"/>
          <w:color w:val="222222"/>
          <w:sz w:val="24"/>
          <w:szCs w:val="24"/>
          <w:lang w:eastAsia="bg-BG"/>
        </w:rPr>
        <w:t xml:space="preserve"> </w:t>
      </w:r>
      <w:r w:rsidRPr="00173F13">
        <w:rPr>
          <w:rFonts w:ascii="Times New Roman" w:eastAsia="Times New Roman" w:hAnsi="Times New Roman"/>
          <w:color w:val="222222"/>
          <w:sz w:val="24"/>
          <w:szCs w:val="24"/>
          <w:lang w:eastAsia="bg-BG"/>
        </w:rPr>
        <w:t>”Жилищ</w:t>
      </w:r>
      <w:r>
        <w:rPr>
          <w:rFonts w:ascii="Times New Roman" w:eastAsia="Times New Roman" w:hAnsi="Times New Roman"/>
          <w:color w:val="222222"/>
          <w:sz w:val="24"/>
          <w:szCs w:val="24"/>
          <w:lang w:eastAsia="bg-BG"/>
        </w:rPr>
        <w:t xml:space="preserve">но строителство” за 6 броя УПИ“ включващо </w:t>
      </w:r>
      <w:r w:rsidRPr="00173F13">
        <w:rPr>
          <w:rFonts w:ascii="Times New Roman" w:eastAsia="Times New Roman" w:hAnsi="Times New Roman"/>
          <w:color w:val="222222"/>
          <w:sz w:val="24"/>
          <w:szCs w:val="24"/>
          <w:lang w:eastAsia="bg-BG"/>
        </w:rPr>
        <w:t>улица в границите на имота и разширение на селскостопански път 43.1425. Промяна предназначение и на част от селскостопански път 43.1425 с цел осигуряване на транспортен достъп.</w:t>
      </w:r>
      <w:r w:rsidRPr="00173F13">
        <w:t xml:space="preserve"> </w:t>
      </w:r>
      <w:r w:rsidRPr="00173F13">
        <w:rPr>
          <w:rFonts w:ascii="Times New Roman" w:eastAsia="Times New Roman" w:hAnsi="Times New Roman"/>
          <w:color w:val="222222"/>
          <w:sz w:val="24"/>
          <w:szCs w:val="24"/>
          <w:lang w:eastAsia="bg-BG"/>
        </w:rPr>
        <w:t>Проектната територия представлява ПИ 47295.43.19, местност Захаридево” с площ 4101 кв.м</w:t>
      </w:r>
      <w:r>
        <w:rPr>
          <w:rFonts w:ascii="Times New Roman" w:eastAsia="Times New Roman" w:hAnsi="Times New Roman"/>
          <w:color w:val="222222"/>
          <w:sz w:val="24"/>
          <w:szCs w:val="24"/>
          <w:lang w:eastAsia="bg-BG"/>
        </w:rPr>
        <w:t xml:space="preserve">. </w:t>
      </w:r>
      <w:r w:rsidRPr="00173F13">
        <w:rPr>
          <w:rFonts w:ascii="Times New Roman" w:eastAsia="Times New Roman" w:hAnsi="Times New Roman"/>
          <w:color w:val="222222"/>
          <w:sz w:val="24"/>
          <w:szCs w:val="24"/>
          <w:lang w:eastAsia="bg-BG"/>
        </w:rPr>
        <w:t xml:space="preserve">В новообразуваните </w:t>
      </w:r>
      <w:r>
        <w:rPr>
          <w:rFonts w:ascii="Times New Roman" w:eastAsia="Times New Roman" w:hAnsi="Times New Roman"/>
          <w:color w:val="222222"/>
          <w:sz w:val="24"/>
          <w:szCs w:val="24"/>
          <w:lang w:eastAsia="bg-BG"/>
        </w:rPr>
        <w:t xml:space="preserve">6 бр. </w:t>
      </w:r>
      <w:r w:rsidRPr="00173F13">
        <w:rPr>
          <w:rFonts w:ascii="Times New Roman" w:eastAsia="Times New Roman" w:hAnsi="Times New Roman"/>
          <w:color w:val="222222"/>
          <w:sz w:val="24"/>
          <w:szCs w:val="24"/>
          <w:lang w:eastAsia="bg-BG"/>
        </w:rPr>
        <w:t>УПИ е предвидено изграждане на общо седем жилищни сгради, какт</w:t>
      </w:r>
      <w:r>
        <w:rPr>
          <w:rFonts w:ascii="Times New Roman" w:eastAsia="Times New Roman" w:hAnsi="Times New Roman"/>
          <w:color w:val="222222"/>
          <w:sz w:val="24"/>
          <w:szCs w:val="24"/>
          <w:lang w:eastAsia="bg-BG"/>
        </w:rPr>
        <w:t>о</w:t>
      </w:r>
      <w:r w:rsidRPr="00173F13">
        <w:rPr>
          <w:rFonts w:ascii="Times New Roman" w:eastAsia="Times New Roman" w:hAnsi="Times New Roman"/>
          <w:color w:val="222222"/>
          <w:sz w:val="24"/>
          <w:szCs w:val="24"/>
          <w:lang w:eastAsia="bg-BG"/>
        </w:rPr>
        <w:t xml:space="preserve"> следва:  УПИ 43.2431 до УПИ 43.2435 по една сграда със застроена площ от около 300 кв.м., а за УПИ 43.1436 две сгради със застроена площ от около 150 кв.м. всяка</w:t>
      </w:r>
      <w:r>
        <w:rPr>
          <w:rFonts w:ascii="Times New Roman" w:eastAsia="Times New Roman" w:hAnsi="Times New Roman"/>
          <w:color w:val="222222"/>
          <w:sz w:val="24"/>
          <w:szCs w:val="24"/>
          <w:lang w:eastAsia="bg-BG"/>
        </w:rPr>
        <w:t>.</w:t>
      </w:r>
    </w:p>
    <w:p w:rsidR="007C265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lastRenderedPageBreak/>
        <w:t>б) взаимовръзка и кумулиране с други съществуващи и/или одобрени инвестиционни предложения;</w:t>
      </w:r>
    </w:p>
    <w:p w:rsidR="0078595C" w:rsidRDefault="00173F13"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173F13">
        <w:rPr>
          <w:rFonts w:ascii="Times New Roman" w:eastAsia="Times New Roman" w:hAnsi="Times New Roman"/>
          <w:color w:val="222222"/>
          <w:sz w:val="24"/>
          <w:szCs w:val="24"/>
          <w:lang w:eastAsia="bg-BG"/>
        </w:rPr>
        <w:t xml:space="preserve">Имотът </w:t>
      </w:r>
      <w:r>
        <w:rPr>
          <w:rFonts w:ascii="Times New Roman" w:eastAsia="Times New Roman" w:hAnsi="Times New Roman"/>
          <w:color w:val="222222"/>
          <w:sz w:val="24"/>
          <w:szCs w:val="24"/>
          <w:lang w:eastAsia="bg-BG"/>
        </w:rPr>
        <w:t xml:space="preserve">цел на настоящото инвестиционно намерение </w:t>
      </w:r>
      <w:r w:rsidRPr="00173F13">
        <w:rPr>
          <w:rFonts w:ascii="Times New Roman" w:eastAsia="Times New Roman" w:hAnsi="Times New Roman"/>
          <w:color w:val="222222"/>
          <w:sz w:val="24"/>
          <w:szCs w:val="24"/>
          <w:lang w:eastAsia="bg-BG"/>
        </w:rPr>
        <w:t>е в пряка връзка с имоти с променено предназначение по северната и по южната си граница. В обхвата на предложението са процедирани множество имоти - всички застроени и незастроени отредени за жилищни нужди. Преотредени са около 70% от имотите в масива.</w:t>
      </w:r>
      <w:r w:rsidRPr="00173F13">
        <w:t xml:space="preserve"> </w:t>
      </w:r>
      <w:r w:rsidRPr="00173F13">
        <w:rPr>
          <w:rFonts w:ascii="Times New Roman" w:eastAsia="Times New Roman" w:hAnsi="Times New Roman"/>
          <w:color w:val="222222"/>
          <w:sz w:val="24"/>
          <w:szCs w:val="24"/>
          <w:lang w:eastAsia="bg-BG"/>
        </w:rPr>
        <w:t xml:space="preserve"> </w:t>
      </w:r>
    </w:p>
    <w:p w:rsidR="0078595C" w:rsidRDefault="0078595C"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p>
    <w:p w:rsidR="0078595C" w:rsidRDefault="00B7481A" w:rsidP="0078595C">
      <w:pPr>
        <w:shd w:val="clear" w:color="auto" w:fill="FFFFFF"/>
        <w:spacing w:after="0" w:line="240" w:lineRule="auto"/>
        <w:ind w:left="426"/>
        <w:jc w:val="both"/>
        <w:rPr>
          <w:rFonts w:ascii="Times New Roman" w:eastAsia="Times New Roman" w:hAnsi="Times New Roman"/>
          <w:color w:val="222222"/>
          <w:sz w:val="24"/>
          <w:szCs w:val="24"/>
          <w:lang w:eastAsia="bg-BG"/>
        </w:rPr>
      </w:pPr>
      <w:r w:rsidRPr="0078595C">
        <w:rPr>
          <w:rFonts w:ascii="Times New Roman" w:eastAsia="Times New Roman" w:hAnsi="Times New Roman"/>
          <w:noProof/>
          <w:color w:val="222222"/>
          <w:sz w:val="24"/>
          <w:szCs w:val="24"/>
          <w:lang w:eastAsia="bg-BG"/>
        </w:rPr>
        <w:drawing>
          <wp:inline distT="0" distB="0" distL="0" distR="0">
            <wp:extent cx="6324600" cy="33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24600" cy="330200"/>
                    </a:xfrm>
                    <a:prstGeom prst="rect">
                      <a:avLst/>
                    </a:prstGeom>
                    <a:noFill/>
                    <a:ln>
                      <a:noFill/>
                    </a:ln>
                  </pic:spPr>
                </pic:pic>
              </a:graphicData>
            </a:graphic>
          </wp:inline>
        </w:drawing>
      </w:r>
    </w:p>
    <w:p w:rsidR="00173F13" w:rsidRPr="00173F13" w:rsidRDefault="00173F13"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В </w:t>
      </w:r>
      <w:r w:rsidRPr="00173F13">
        <w:rPr>
          <w:rFonts w:ascii="Times New Roman" w:eastAsia="Times New Roman" w:hAnsi="Times New Roman"/>
          <w:color w:val="222222"/>
          <w:sz w:val="24"/>
          <w:szCs w:val="24"/>
          <w:lang w:eastAsia="bg-BG"/>
        </w:rPr>
        <w:t xml:space="preserve">голяма част от имотите вече има реализирано строителство за жилищни сгради. Терена на настоящото </w:t>
      </w:r>
      <w:r w:rsidR="00DA718D">
        <w:rPr>
          <w:rFonts w:ascii="Times New Roman" w:eastAsia="Times New Roman" w:hAnsi="Times New Roman"/>
          <w:color w:val="222222"/>
          <w:sz w:val="24"/>
          <w:szCs w:val="24"/>
          <w:lang w:eastAsia="bg-BG"/>
        </w:rPr>
        <w:t>инвестиционно намерение попада в</w:t>
      </w:r>
      <w:r w:rsidR="00DA718D" w:rsidRPr="00DA718D">
        <w:t xml:space="preserve"> </w:t>
      </w:r>
      <w:r w:rsidR="00DA718D" w:rsidRPr="00DA718D">
        <w:rPr>
          <w:rFonts w:ascii="Times New Roman" w:eastAsia="Times New Roman" w:hAnsi="Times New Roman"/>
          <w:color w:val="222222"/>
          <w:sz w:val="24"/>
          <w:szCs w:val="24"/>
          <w:lang w:eastAsia="bg-BG"/>
        </w:rPr>
        <w:t xml:space="preserve">местност “Захаридево”, </w:t>
      </w:r>
      <w:r w:rsidR="00DA718D">
        <w:rPr>
          <w:rFonts w:ascii="Times New Roman" w:eastAsia="Times New Roman" w:hAnsi="Times New Roman"/>
          <w:color w:val="222222"/>
          <w:sz w:val="24"/>
          <w:szCs w:val="24"/>
          <w:lang w:eastAsia="bg-BG"/>
        </w:rPr>
        <w:t xml:space="preserve">землището на </w:t>
      </w:r>
      <w:r w:rsidR="00DA718D" w:rsidRPr="00DA718D">
        <w:rPr>
          <w:rFonts w:ascii="Times New Roman" w:eastAsia="Times New Roman" w:hAnsi="Times New Roman"/>
          <w:color w:val="222222"/>
          <w:sz w:val="24"/>
          <w:szCs w:val="24"/>
          <w:lang w:eastAsia="bg-BG"/>
        </w:rPr>
        <w:t>с. Марково</w:t>
      </w:r>
      <w:r w:rsidR="00DA718D">
        <w:rPr>
          <w:rFonts w:ascii="Times New Roman" w:eastAsia="Times New Roman" w:hAnsi="Times New Roman"/>
          <w:color w:val="222222"/>
          <w:sz w:val="24"/>
          <w:szCs w:val="24"/>
          <w:lang w:eastAsia="bg-BG"/>
        </w:rPr>
        <w:t xml:space="preserve"> -</w:t>
      </w:r>
      <w:r w:rsidRPr="00173F13">
        <w:rPr>
          <w:rFonts w:ascii="Times New Roman" w:eastAsia="Times New Roman" w:hAnsi="Times New Roman"/>
          <w:color w:val="222222"/>
          <w:sz w:val="24"/>
          <w:szCs w:val="24"/>
          <w:lang w:eastAsia="bg-BG"/>
        </w:rPr>
        <w:t xml:space="preserve"> район </w:t>
      </w:r>
      <w:r w:rsidR="00DA718D">
        <w:rPr>
          <w:rFonts w:ascii="Times New Roman" w:eastAsia="Times New Roman" w:hAnsi="Times New Roman"/>
          <w:color w:val="222222"/>
          <w:sz w:val="24"/>
          <w:szCs w:val="24"/>
          <w:lang w:eastAsia="bg-BG"/>
        </w:rPr>
        <w:t xml:space="preserve">превърнал се в </w:t>
      </w:r>
      <w:r w:rsidRPr="00173F13">
        <w:rPr>
          <w:rFonts w:ascii="Times New Roman" w:eastAsia="Times New Roman" w:hAnsi="Times New Roman"/>
          <w:color w:val="222222"/>
          <w:sz w:val="24"/>
          <w:szCs w:val="24"/>
          <w:lang w:eastAsia="bg-BG"/>
        </w:rPr>
        <w:t>атрактивен</w:t>
      </w:r>
      <w:r w:rsidR="00DA718D">
        <w:rPr>
          <w:rFonts w:ascii="Times New Roman" w:eastAsia="Times New Roman" w:hAnsi="Times New Roman"/>
          <w:color w:val="222222"/>
          <w:sz w:val="24"/>
          <w:szCs w:val="24"/>
          <w:lang w:eastAsia="bg-BG"/>
        </w:rPr>
        <w:t xml:space="preserve"> такъв </w:t>
      </w:r>
      <w:r w:rsidRPr="00173F13">
        <w:rPr>
          <w:rFonts w:ascii="Times New Roman" w:eastAsia="Times New Roman" w:hAnsi="Times New Roman"/>
          <w:color w:val="222222"/>
          <w:sz w:val="24"/>
          <w:szCs w:val="24"/>
          <w:lang w:eastAsia="bg-BG"/>
        </w:rPr>
        <w:t>за жилищно строителство и все повече се превръща в жилищна зона.</w:t>
      </w:r>
    </w:p>
    <w:p w:rsidR="007C265C" w:rsidRPr="0077378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DA718D" w:rsidRPr="00DA718D" w:rsidRDefault="00DA718D"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DA718D">
        <w:rPr>
          <w:rFonts w:ascii="Times New Roman" w:eastAsia="Times New Roman" w:hAnsi="Times New Roman"/>
          <w:color w:val="222222"/>
          <w:sz w:val="24"/>
          <w:szCs w:val="24"/>
          <w:lang w:eastAsia="bg-BG"/>
        </w:rPr>
        <w:t xml:space="preserve">Реализацията и експлоатацията на инвестиционното предложение не е свързана с използването на значителни количества природни ресурси. През строителния период ще се използват ограничени количества от следните природни ресурси, енергийни източници, суровини и материали: електроенергия за захранване на строителните машини и строителната база; дизелово гориво за строителната механизация; инертни материали (пясък и трошен камък за направа на бетон); цимент за бетон и замазки; вода за направа на бетон и замазки; вода </w:t>
      </w:r>
      <w:r>
        <w:rPr>
          <w:rFonts w:ascii="Times New Roman" w:eastAsia="Times New Roman" w:hAnsi="Times New Roman"/>
          <w:color w:val="222222"/>
          <w:sz w:val="24"/>
          <w:szCs w:val="24"/>
          <w:lang w:eastAsia="bg-BG"/>
        </w:rPr>
        <w:t xml:space="preserve">от диспенсъри </w:t>
      </w:r>
      <w:r w:rsidRPr="00DA718D">
        <w:rPr>
          <w:rFonts w:ascii="Times New Roman" w:eastAsia="Times New Roman" w:hAnsi="Times New Roman"/>
          <w:color w:val="222222"/>
          <w:sz w:val="24"/>
          <w:szCs w:val="24"/>
          <w:lang w:eastAsia="bg-BG"/>
        </w:rPr>
        <w:t>за питейно-битови нужди на работещите в обекта; армировъчна стомана; стомана и др. материали за метални конструкции; строителни блокчета/тухли; пластмаса и пластмасови изделия; дървен материал. Материалите за строителството ще бъдат доставени от съответните специализирани фирми.</w:t>
      </w:r>
    </w:p>
    <w:p w:rsidR="007C265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t>г) генериране на отпадъци - видове, количества и начин на третиране, и отпадъчни води;</w:t>
      </w:r>
    </w:p>
    <w:p w:rsidR="00DA718D" w:rsidRPr="00DA718D" w:rsidRDefault="00DA718D"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DA718D">
        <w:rPr>
          <w:rFonts w:ascii="Times New Roman" w:eastAsia="Times New Roman" w:hAnsi="Times New Roman"/>
          <w:color w:val="222222"/>
          <w:sz w:val="24"/>
          <w:szCs w:val="24"/>
          <w:lang w:eastAsia="bg-BG"/>
        </w:rPr>
        <w:t>На обекта няма да се формират производствени отпадъци.</w:t>
      </w:r>
      <w:r>
        <w:rPr>
          <w:rFonts w:ascii="Times New Roman" w:eastAsia="Times New Roman" w:hAnsi="Times New Roman"/>
          <w:color w:val="222222"/>
          <w:sz w:val="24"/>
          <w:szCs w:val="24"/>
          <w:lang w:eastAsia="bg-BG"/>
        </w:rPr>
        <w:t xml:space="preserve"> </w:t>
      </w:r>
      <w:r w:rsidRPr="00DA718D">
        <w:rPr>
          <w:rFonts w:ascii="Times New Roman" w:eastAsia="Times New Roman" w:hAnsi="Times New Roman"/>
          <w:color w:val="222222"/>
          <w:sz w:val="24"/>
          <w:szCs w:val="24"/>
          <w:lang w:eastAsia="bg-BG"/>
        </w:rPr>
        <w:t>Поради характера на дейностите ще се формират следните видове отпадъци:</w:t>
      </w:r>
    </w:p>
    <w:p w:rsidR="00DA718D" w:rsidRPr="00DA718D" w:rsidRDefault="00DA718D"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DA718D">
        <w:rPr>
          <w:rFonts w:ascii="Times New Roman" w:eastAsia="Times New Roman" w:hAnsi="Times New Roman"/>
          <w:color w:val="222222"/>
          <w:sz w:val="24"/>
          <w:szCs w:val="24"/>
          <w:lang w:eastAsia="bg-BG"/>
        </w:rPr>
        <w:t xml:space="preserve">Строителни отпадъци </w:t>
      </w:r>
      <w:r>
        <w:rPr>
          <w:rFonts w:ascii="Times New Roman" w:eastAsia="Times New Roman" w:hAnsi="Times New Roman"/>
          <w:color w:val="222222"/>
          <w:sz w:val="24"/>
          <w:szCs w:val="24"/>
          <w:lang w:eastAsia="bg-BG"/>
        </w:rPr>
        <w:t xml:space="preserve"> - </w:t>
      </w:r>
      <w:r w:rsidRPr="00DA718D">
        <w:rPr>
          <w:rFonts w:ascii="Times New Roman" w:eastAsia="Times New Roman" w:hAnsi="Times New Roman"/>
          <w:color w:val="222222"/>
          <w:sz w:val="24"/>
          <w:szCs w:val="24"/>
          <w:lang w:eastAsia="bg-BG"/>
        </w:rPr>
        <w:t>ще се генерират при строителството на бъдещия обект.</w:t>
      </w:r>
      <w:r>
        <w:rPr>
          <w:rFonts w:ascii="Times New Roman" w:eastAsia="Times New Roman" w:hAnsi="Times New Roman"/>
          <w:color w:val="222222"/>
          <w:sz w:val="24"/>
          <w:szCs w:val="24"/>
          <w:lang w:eastAsia="bg-BG"/>
        </w:rPr>
        <w:t xml:space="preserve"> Тяхното управление, с</w:t>
      </w:r>
      <w:r w:rsidRPr="00DA718D">
        <w:rPr>
          <w:rFonts w:ascii="Times New Roman" w:eastAsia="Times New Roman" w:hAnsi="Times New Roman"/>
          <w:color w:val="222222"/>
          <w:sz w:val="24"/>
          <w:szCs w:val="24"/>
          <w:lang w:eastAsia="bg-BG"/>
        </w:rPr>
        <w:t>ъбиране, съхранение, транспортиране</w:t>
      </w:r>
      <w:r>
        <w:rPr>
          <w:rFonts w:ascii="Times New Roman" w:eastAsia="Times New Roman" w:hAnsi="Times New Roman"/>
          <w:color w:val="222222"/>
          <w:sz w:val="24"/>
          <w:szCs w:val="24"/>
          <w:lang w:eastAsia="bg-BG"/>
        </w:rPr>
        <w:t xml:space="preserve">, </w:t>
      </w:r>
      <w:r w:rsidRPr="00DA718D">
        <w:rPr>
          <w:rFonts w:ascii="Times New Roman" w:eastAsia="Times New Roman" w:hAnsi="Times New Roman"/>
          <w:color w:val="222222"/>
          <w:sz w:val="24"/>
          <w:szCs w:val="24"/>
          <w:lang w:eastAsia="bg-BG"/>
        </w:rPr>
        <w:t>обезвреждан</w:t>
      </w:r>
      <w:r>
        <w:rPr>
          <w:rFonts w:ascii="Times New Roman" w:eastAsia="Times New Roman" w:hAnsi="Times New Roman"/>
          <w:color w:val="222222"/>
          <w:sz w:val="24"/>
          <w:szCs w:val="24"/>
          <w:lang w:eastAsia="bg-BG"/>
        </w:rPr>
        <w:t xml:space="preserve"> и/или последващо оползотворяване </w:t>
      </w:r>
      <w:r w:rsidRPr="00DA718D">
        <w:rPr>
          <w:rFonts w:ascii="Times New Roman" w:eastAsia="Times New Roman" w:hAnsi="Times New Roman"/>
          <w:color w:val="222222"/>
          <w:sz w:val="24"/>
          <w:szCs w:val="24"/>
          <w:lang w:eastAsia="bg-BG"/>
        </w:rPr>
        <w:t xml:space="preserve">ще се извършва в съответствие с изискванията на Закона за опазване на околната среда и Закона за управление на отпадъците По време на строителството на жилищните  сгради ще се отделят строителни отпадъци, за които </w:t>
      </w:r>
      <w:r w:rsidRPr="00DA718D">
        <w:rPr>
          <w:rFonts w:ascii="Times New Roman" w:eastAsia="Times New Roman" w:hAnsi="Times New Roman"/>
          <w:color w:val="222222"/>
          <w:sz w:val="24"/>
          <w:szCs w:val="24"/>
          <w:lang w:eastAsia="bg-BG"/>
        </w:rPr>
        <w:lastRenderedPageBreak/>
        <w:t>ще бъде сключен договор със специализирана фирма, ще бъдат рециклирани и</w:t>
      </w:r>
      <w:r>
        <w:rPr>
          <w:rFonts w:ascii="Times New Roman" w:eastAsia="Times New Roman" w:hAnsi="Times New Roman"/>
          <w:color w:val="222222"/>
          <w:sz w:val="24"/>
          <w:szCs w:val="24"/>
          <w:lang w:eastAsia="bg-BG"/>
        </w:rPr>
        <w:t>/или</w:t>
      </w:r>
      <w:r w:rsidRPr="00DA718D">
        <w:rPr>
          <w:rFonts w:ascii="Times New Roman" w:eastAsia="Times New Roman" w:hAnsi="Times New Roman"/>
          <w:color w:val="222222"/>
          <w:sz w:val="24"/>
          <w:szCs w:val="24"/>
          <w:lang w:eastAsia="bg-BG"/>
        </w:rPr>
        <w:t xml:space="preserve"> подготвяни за повторна употреба.  </w:t>
      </w:r>
    </w:p>
    <w:p w:rsidR="00DA718D" w:rsidRPr="00DA718D" w:rsidRDefault="00DA718D"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DA718D">
        <w:rPr>
          <w:rFonts w:ascii="Times New Roman" w:eastAsia="Times New Roman" w:hAnsi="Times New Roman"/>
          <w:color w:val="222222"/>
          <w:sz w:val="24"/>
          <w:szCs w:val="24"/>
          <w:lang w:eastAsia="bg-BG"/>
        </w:rPr>
        <w:tab/>
        <w:t xml:space="preserve">Земните маси </w:t>
      </w:r>
      <w:r>
        <w:rPr>
          <w:rFonts w:ascii="Times New Roman" w:eastAsia="Times New Roman" w:hAnsi="Times New Roman"/>
          <w:color w:val="222222"/>
          <w:sz w:val="24"/>
          <w:szCs w:val="24"/>
          <w:lang w:eastAsia="bg-BG"/>
        </w:rPr>
        <w:t xml:space="preserve">- </w:t>
      </w:r>
      <w:r w:rsidRPr="00DA718D">
        <w:rPr>
          <w:rFonts w:ascii="Times New Roman" w:eastAsia="Times New Roman" w:hAnsi="Times New Roman"/>
          <w:color w:val="222222"/>
          <w:sz w:val="24"/>
          <w:szCs w:val="24"/>
          <w:lang w:eastAsia="bg-BG"/>
        </w:rPr>
        <w:t>от горния почвен слой богат на хумус, ще бъдат запазени и след приключване на строителството ще бъдат използвани за обратна засипка и за озеленяване.</w:t>
      </w:r>
    </w:p>
    <w:p w:rsidR="00401DF8" w:rsidRDefault="00DA718D"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DA718D">
        <w:rPr>
          <w:rFonts w:ascii="Times New Roman" w:eastAsia="Times New Roman" w:hAnsi="Times New Roman"/>
          <w:color w:val="222222"/>
          <w:sz w:val="24"/>
          <w:szCs w:val="24"/>
          <w:lang w:eastAsia="bg-BG"/>
        </w:rPr>
        <w:t xml:space="preserve">  При експлоатацията ще се формират предимно битови отпадъци</w:t>
      </w:r>
      <w:r w:rsidR="00401DF8">
        <w:rPr>
          <w:rFonts w:ascii="Times New Roman" w:eastAsia="Times New Roman" w:hAnsi="Times New Roman"/>
          <w:color w:val="222222"/>
          <w:sz w:val="24"/>
          <w:szCs w:val="24"/>
          <w:lang w:eastAsia="bg-BG"/>
        </w:rPr>
        <w:t xml:space="preserve"> с код 20 03 01 - </w:t>
      </w:r>
      <w:r w:rsidRPr="00DA718D">
        <w:rPr>
          <w:rFonts w:ascii="Times New Roman" w:eastAsia="Times New Roman" w:hAnsi="Times New Roman"/>
          <w:color w:val="222222"/>
          <w:sz w:val="24"/>
          <w:szCs w:val="24"/>
          <w:lang w:eastAsia="bg-BG"/>
        </w:rPr>
        <w:t>Битови отпадъци</w:t>
      </w:r>
      <w:r w:rsidR="00401DF8">
        <w:rPr>
          <w:rFonts w:ascii="Times New Roman" w:eastAsia="Times New Roman" w:hAnsi="Times New Roman"/>
          <w:color w:val="222222"/>
          <w:sz w:val="24"/>
          <w:szCs w:val="24"/>
          <w:lang w:eastAsia="bg-BG"/>
        </w:rPr>
        <w:t>, които</w:t>
      </w:r>
      <w:r w:rsidRPr="00DA718D">
        <w:rPr>
          <w:rFonts w:ascii="Times New Roman" w:eastAsia="Times New Roman" w:hAnsi="Times New Roman"/>
          <w:color w:val="222222"/>
          <w:sz w:val="24"/>
          <w:szCs w:val="24"/>
          <w:lang w:eastAsia="bg-BG"/>
        </w:rPr>
        <w:t xml:space="preserve"> ще се събират чрез системата за събирането им на община Родопи.</w:t>
      </w:r>
      <w:r w:rsidR="00401DF8">
        <w:rPr>
          <w:rFonts w:ascii="Times New Roman" w:eastAsia="Times New Roman" w:hAnsi="Times New Roman"/>
          <w:color w:val="222222"/>
          <w:sz w:val="24"/>
          <w:szCs w:val="24"/>
          <w:lang w:eastAsia="bg-BG"/>
        </w:rPr>
        <w:t xml:space="preserve"> </w:t>
      </w:r>
      <w:r w:rsidRPr="00DA718D">
        <w:rPr>
          <w:rFonts w:ascii="Times New Roman" w:eastAsia="Times New Roman" w:hAnsi="Times New Roman"/>
          <w:color w:val="222222"/>
          <w:sz w:val="24"/>
          <w:szCs w:val="24"/>
          <w:lang w:eastAsia="bg-BG"/>
        </w:rPr>
        <w:t xml:space="preserve">През периода на експлоатация няма да се формират опасни отпадъци. </w:t>
      </w:r>
    </w:p>
    <w:p w:rsidR="00DA718D" w:rsidRPr="00DA718D" w:rsidRDefault="00DA718D"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DA718D">
        <w:rPr>
          <w:rFonts w:ascii="Times New Roman" w:eastAsia="Times New Roman" w:hAnsi="Times New Roman"/>
          <w:color w:val="222222"/>
          <w:sz w:val="24"/>
          <w:szCs w:val="24"/>
          <w:lang w:eastAsia="bg-BG"/>
        </w:rPr>
        <w:t>Отпадъчните води са само битово-фекални и тяхното отвеждане и заустване ще се извършва във  водоплътни  изгребни ями. Ще бъде сключен договор с лицензирана фирма за периодично извозване на формиращите се отпадъчни води и утайки до ПСОВ.</w:t>
      </w:r>
    </w:p>
    <w:p w:rsidR="007C265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t>д) замърсяване и вредно въздействие; дискомфорт на околната среда;</w:t>
      </w:r>
    </w:p>
    <w:p w:rsidR="00401DF8" w:rsidRPr="00401DF8" w:rsidRDefault="00401DF8"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401DF8">
        <w:rPr>
          <w:rFonts w:ascii="Times New Roman" w:eastAsia="Times New Roman" w:hAnsi="Times New Roman"/>
          <w:color w:val="222222"/>
          <w:sz w:val="24"/>
          <w:szCs w:val="24"/>
          <w:lang w:eastAsia="bg-BG"/>
        </w:rPr>
        <w:t>В следствие от реализацията на инвестиционното предложение не се очаква замърсяване на околната среда. П</w:t>
      </w:r>
      <w:r>
        <w:rPr>
          <w:rFonts w:ascii="Times New Roman" w:eastAsia="Times New Roman" w:hAnsi="Times New Roman"/>
          <w:color w:val="222222"/>
          <w:sz w:val="24"/>
          <w:szCs w:val="24"/>
          <w:lang w:eastAsia="bg-BG"/>
        </w:rPr>
        <w:t xml:space="preserve">рез времето на строителството и </w:t>
      </w:r>
      <w:r w:rsidRPr="00401DF8">
        <w:rPr>
          <w:rFonts w:ascii="Times New Roman" w:eastAsia="Times New Roman" w:hAnsi="Times New Roman"/>
          <w:color w:val="222222"/>
          <w:sz w:val="24"/>
          <w:szCs w:val="24"/>
          <w:lang w:eastAsia="bg-BG"/>
        </w:rPr>
        <w:t>изграждане на инвестиционното предложение се очакват предимно неорганизирани емисии на вредни вещества в атмосферния въздух. Замърсяването на въздуха по време на строителството</w:t>
      </w:r>
      <w:r>
        <w:rPr>
          <w:rFonts w:ascii="Times New Roman" w:eastAsia="Times New Roman" w:hAnsi="Times New Roman"/>
          <w:color w:val="222222"/>
          <w:sz w:val="24"/>
          <w:szCs w:val="24"/>
          <w:lang w:eastAsia="bg-BG"/>
        </w:rPr>
        <w:t>,</w:t>
      </w:r>
      <w:r w:rsidRPr="00401DF8">
        <w:rPr>
          <w:rFonts w:ascii="Times New Roman" w:eastAsia="Times New Roman" w:hAnsi="Times New Roman"/>
          <w:color w:val="222222"/>
          <w:sz w:val="24"/>
          <w:szCs w:val="24"/>
          <w:lang w:eastAsia="bg-BG"/>
        </w:rPr>
        <w:t xml:space="preserve"> ще се дължи на изгорели газове от </w:t>
      </w:r>
      <w:r>
        <w:rPr>
          <w:rFonts w:ascii="Times New Roman" w:eastAsia="Times New Roman" w:hAnsi="Times New Roman"/>
          <w:color w:val="222222"/>
          <w:sz w:val="24"/>
          <w:szCs w:val="24"/>
          <w:lang w:eastAsia="bg-BG"/>
        </w:rPr>
        <w:t xml:space="preserve">техниката и </w:t>
      </w:r>
      <w:r w:rsidRPr="00401DF8">
        <w:rPr>
          <w:rFonts w:ascii="Times New Roman" w:eastAsia="Times New Roman" w:hAnsi="Times New Roman"/>
          <w:color w:val="222222"/>
          <w:sz w:val="24"/>
          <w:szCs w:val="24"/>
          <w:lang w:eastAsia="bg-BG"/>
        </w:rPr>
        <w:t>машините осъществяващи строителните и транспортни дейности. Концентрацията на праховите частици ще зависи от сезона, през който ще се извършват строителните дейности, климатичните и метеорологичните фактори.</w:t>
      </w:r>
    </w:p>
    <w:p w:rsidR="00401DF8" w:rsidRPr="00401DF8" w:rsidRDefault="00401DF8"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401DF8">
        <w:rPr>
          <w:rFonts w:ascii="Times New Roman" w:eastAsia="Times New Roman" w:hAnsi="Times New Roman"/>
          <w:color w:val="222222"/>
          <w:sz w:val="24"/>
          <w:szCs w:val="24"/>
          <w:lang w:eastAsia="bg-BG"/>
        </w:rPr>
        <w:t>За отопление ще се използва електроенергия. Няма да има принос към замърсяване на повърхностните и подземните води, няма да се застраши популациите от характерни за района растителни и животински видове, няма да се въздейства шумово върху населените места. След приключване на строителните дейности, площадката ще бъде озеленена.</w:t>
      </w:r>
      <w:r w:rsidRPr="00401DF8">
        <w:t xml:space="preserve"> </w:t>
      </w:r>
    </w:p>
    <w:p w:rsidR="007C265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t>е) риск от големи аварии и/или бедствия, които са свързани с инвестиционното предложение;</w:t>
      </w:r>
    </w:p>
    <w:p w:rsidR="00783A21" w:rsidRDefault="00401DF8"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401DF8">
        <w:rPr>
          <w:rFonts w:ascii="Times New Roman" w:eastAsia="Times New Roman" w:hAnsi="Times New Roman"/>
          <w:color w:val="222222"/>
          <w:sz w:val="24"/>
          <w:szCs w:val="24"/>
          <w:lang w:eastAsia="bg-BG"/>
        </w:rPr>
        <w:t xml:space="preserve">Рискови фактори за увреждане здравето на хората от село </w:t>
      </w:r>
      <w:r>
        <w:rPr>
          <w:rFonts w:ascii="Times New Roman" w:eastAsia="Times New Roman" w:hAnsi="Times New Roman"/>
          <w:color w:val="222222"/>
          <w:sz w:val="24"/>
          <w:szCs w:val="24"/>
          <w:lang w:eastAsia="bg-BG"/>
        </w:rPr>
        <w:t>Марково</w:t>
      </w:r>
      <w:r w:rsidRPr="00401DF8">
        <w:rPr>
          <w:rFonts w:ascii="Times New Roman" w:eastAsia="Times New Roman" w:hAnsi="Times New Roman"/>
          <w:color w:val="222222"/>
          <w:sz w:val="24"/>
          <w:szCs w:val="24"/>
          <w:lang w:eastAsia="bg-BG"/>
        </w:rPr>
        <w:t xml:space="preserve"> и близките населени места при изпълнение и експлоатация на обекта според правилниците по безопасност, хигиена на труда и противопожарна безопасност няма да има.</w:t>
      </w:r>
    </w:p>
    <w:p w:rsidR="00783A21" w:rsidRPr="00783A21" w:rsidRDefault="00401DF8"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783A21">
        <w:rPr>
          <w:rFonts w:ascii="Times New Roman" w:eastAsia="Times New Roman" w:hAnsi="Times New Roman"/>
          <w:color w:val="222222"/>
          <w:sz w:val="24"/>
          <w:szCs w:val="24"/>
          <w:lang w:eastAsia="bg-BG"/>
        </w:rPr>
        <w:t xml:space="preserve">„Риск от аварии и инциденти” </w:t>
      </w:r>
      <w:r w:rsidR="00783A21">
        <w:rPr>
          <w:rFonts w:ascii="Times New Roman" w:eastAsia="Times New Roman" w:hAnsi="Times New Roman"/>
          <w:color w:val="222222"/>
          <w:sz w:val="24"/>
          <w:szCs w:val="24"/>
          <w:lang w:eastAsia="bg-BG"/>
        </w:rPr>
        <w:t>- п</w:t>
      </w:r>
      <w:r w:rsidRPr="00783A21">
        <w:rPr>
          <w:rFonts w:ascii="Times New Roman" w:eastAsia="Times New Roman" w:hAnsi="Times New Roman"/>
          <w:color w:val="222222"/>
          <w:sz w:val="24"/>
          <w:szCs w:val="24"/>
          <w:lang w:eastAsia="bg-BG"/>
        </w:rPr>
        <w:t>ри спазване на необходимите норми на проектиране и спазване на нормативните изисквания, риск от аварии и инциденти и залпови изпускания на замърсяващи вещества в околната среда практически ще бъде минимален. Замърсяване може да се получи при  пожар и  стихийни бедствия.</w:t>
      </w:r>
      <w:r w:rsidR="00783A21" w:rsidRPr="00783A21">
        <w:t xml:space="preserve"> </w:t>
      </w:r>
      <w:r w:rsidR="00783A21" w:rsidRPr="00783A21">
        <w:rPr>
          <w:rFonts w:ascii="Times New Roman" w:eastAsia="Times New Roman" w:hAnsi="Times New Roman"/>
          <w:color w:val="222222"/>
          <w:sz w:val="24"/>
          <w:szCs w:val="24"/>
          <w:lang w:eastAsia="bg-BG"/>
        </w:rPr>
        <w:t xml:space="preserve">За предотвратяване на евентуални рискови ситуации, се предвижда провеждане на </w:t>
      </w:r>
      <w:r w:rsidR="00783A21" w:rsidRPr="00783A21">
        <w:rPr>
          <w:rFonts w:ascii="Times New Roman" w:eastAsia="Times New Roman" w:hAnsi="Times New Roman"/>
          <w:color w:val="222222"/>
          <w:sz w:val="24"/>
          <w:szCs w:val="24"/>
          <w:lang w:eastAsia="bg-BG"/>
        </w:rPr>
        <w:lastRenderedPageBreak/>
        <w:t>обучение и инструктаж на служителите. С предвидените за осъществяване на инвестиционното предложение техника, методи и материали не се очаква риск от инциденти за околната среда. Ще се съблюдават стриктно изискванията към аварийния план за обекта</w:t>
      </w:r>
      <w:r w:rsidR="00783A21">
        <w:rPr>
          <w:rFonts w:ascii="Times New Roman" w:eastAsia="Times New Roman" w:hAnsi="Times New Roman"/>
          <w:color w:val="222222"/>
          <w:sz w:val="24"/>
          <w:szCs w:val="24"/>
          <w:lang w:eastAsia="bg-BG"/>
        </w:rPr>
        <w:t xml:space="preserve"> </w:t>
      </w:r>
      <w:r w:rsidRPr="00783A21">
        <w:rPr>
          <w:rFonts w:ascii="Times New Roman" w:eastAsia="Times New Roman" w:hAnsi="Times New Roman"/>
          <w:color w:val="222222"/>
          <w:sz w:val="24"/>
          <w:szCs w:val="24"/>
          <w:lang w:eastAsia="bg-BG"/>
        </w:rPr>
        <w:t xml:space="preserve">Ще се вземат всички необходими мерки за недопускане на  пожари, които биха довели до замърсяване на околната среда. </w:t>
      </w:r>
    </w:p>
    <w:p w:rsidR="007C265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783A21" w:rsidRDefault="00783A21"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783A21">
        <w:rPr>
          <w:rFonts w:ascii="Times New Roman" w:eastAsia="Times New Roman" w:hAnsi="Times New Roman"/>
          <w:color w:val="222222"/>
          <w:sz w:val="24"/>
          <w:szCs w:val="24"/>
          <w:lang w:eastAsia="bg-BG"/>
        </w:rPr>
        <w:t xml:space="preserve">Реализацията на </w:t>
      </w:r>
      <w:r>
        <w:rPr>
          <w:rFonts w:ascii="Times New Roman" w:eastAsia="Times New Roman" w:hAnsi="Times New Roman"/>
          <w:color w:val="222222"/>
          <w:sz w:val="24"/>
          <w:szCs w:val="24"/>
          <w:lang w:eastAsia="bg-BG"/>
        </w:rPr>
        <w:t xml:space="preserve">така представеното </w:t>
      </w:r>
      <w:r w:rsidRPr="00783A21">
        <w:rPr>
          <w:rFonts w:ascii="Times New Roman" w:eastAsia="Times New Roman" w:hAnsi="Times New Roman"/>
          <w:color w:val="222222"/>
          <w:sz w:val="24"/>
          <w:szCs w:val="24"/>
          <w:lang w:eastAsia="bg-BG"/>
        </w:rPr>
        <w:t>инвестиционно намерение няма да окаже  неблагоприятното въздействие на фактори на жизнената среда определени по смисъла на § 1, т. 12 от допълнителните разпоредби на Закона за здравето</w:t>
      </w:r>
      <w:r>
        <w:rPr>
          <w:rFonts w:ascii="Times New Roman" w:eastAsia="Times New Roman" w:hAnsi="Times New Roman"/>
          <w:color w:val="222222"/>
          <w:sz w:val="24"/>
          <w:szCs w:val="24"/>
          <w:lang w:eastAsia="bg-BG"/>
        </w:rPr>
        <w:t>.</w:t>
      </w:r>
    </w:p>
    <w:p w:rsidR="00783A21" w:rsidRPr="00783A21" w:rsidRDefault="00783A21"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Ф</w:t>
      </w:r>
      <w:r w:rsidRPr="00783A21">
        <w:rPr>
          <w:rFonts w:ascii="Times New Roman" w:eastAsia="Times New Roman" w:hAnsi="Times New Roman"/>
          <w:color w:val="222222"/>
          <w:sz w:val="24"/>
          <w:szCs w:val="24"/>
          <w:lang w:eastAsia="bg-BG"/>
        </w:rPr>
        <w:t>актори на жизнената среда определени по смисъла на § 1, т. 12 от допълнителните разпоредби на Закона за здравето</w:t>
      </w:r>
      <w:r>
        <w:rPr>
          <w:rFonts w:ascii="Times New Roman" w:eastAsia="Times New Roman" w:hAnsi="Times New Roman"/>
          <w:color w:val="222222"/>
          <w:sz w:val="24"/>
          <w:szCs w:val="24"/>
          <w:lang w:eastAsia="bg-BG"/>
        </w:rPr>
        <w:t>:</w:t>
      </w:r>
    </w:p>
    <w:p w:rsidR="00783A21" w:rsidRPr="00783A21" w:rsidRDefault="00783A21"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783A21">
        <w:rPr>
          <w:rFonts w:ascii="Times New Roman" w:eastAsia="Times New Roman" w:hAnsi="Times New Roman"/>
          <w:color w:val="222222"/>
          <w:sz w:val="24"/>
          <w:szCs w:val="24"/>
          <w:lang w:eastAsia="bg-BG"/>
        </w:rPr>
        <w:t>-</w:t>
      </w:r>
      <w:r w:rsidRPr="00783A21">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 xml:space="preserve">Инвестиционното намерение няма </w:t>
      </w:r>
      <w:r w:rsidRPr="00783A21">
        <w:rPr>
          <w:rFonts w:ascii="Times New Roman" w:eastAsia="Times New Roman" w:hAnsi="Times New Roman"/>
          <w:color w:val="222222"/>
          <w:sz w:val="24"/>
          <w:szCs w:val="24"/>
          <w:lang w:eastAsia="bg-BG"/>
        </w:rPr>
        <w:t xml:space="preserve">да окаже влияние върху източник на води, предназначени за питейно-битови нужди. </w:t>
      </w:r>
    </w:p>
    <w:p w:rsidR="00783A21" w:rsidRPr="00783A21" w:rsidRDefault="00783A21"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783A21">
        <w:rPr>
          <w:rFonts w:ascii="Times New Roman" w:eastAsia="Times New Roman" w:hAnsi="Times New Roman"/>
          <w:color w:val="222222"/>
          <w:sz w:val="24"/>
          <w:szCs w:val="24"/>
          <w:lang w:eastAsia="bg-BG"/>
        </w:rPr>
        <w:t>-</w:t>
      </w:r>
      <w:r w:rsidRPr="00783A21">
        <w:rPr>
          <w:rFonts w:ascii="Times New Roman" w:eastAsia="Times New Roman" w:hAnsi="Times New Roman"/>
          <w:color w:val="222222"/>
          <w:sz w:val="24"/>
          <w:szCs w:val="24"/>
          <w:lang w:eastAsia="bg-BG"/>
        </w:rPr>
        <w:tab/>
        <w:t xml:space="preserve">В близост до </w:t>
      </w:r>
      <w:r>
        <w:rPr>
          <w:rFonts w:ascii="Times New Roman" w:eastAsia="Times New Roman" w:hAnsi="Times New Roman"/>
          <w:color w:val="222222"/>
          <w:sz w:val="24"/>
          <w:szCs w:val="24"/>
          <w:lang w:eastAsia="bg-BG"/>
        </w:rPr>
        <w:t xml:space="preserve">имота в който се предвижда да се реализира намерението на инвеститорите, </w:t>
      </w:r>
      <w:r w:rsidRPr="00783A21">
        <w:rPr>
          <w:rFonts w:ascii="Times New Roman" w:eastAsia="Times New Roman" w:hAnsi="Times New Roman"/>
          <w:color w:val="222222"/>
          <w:sz w:val="24"/>
          <w:szCs w:val="24"/>
          <w:lang w:eastAsia="bg-BG"/>
        </w:rPr>
        <w:t xml:space="preserve">липсват  води за  нужди предназначени за къпане, минерални води, предназначени за пиене или за използване за профилактични, лечебни или за хигиенни нужди. </w:t>
      </w:r>
    </w:p>
    <w:p w:rsidR="00783A21" w:rsidRPr="00783A21" w:rsidRDefault="00783A21"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783A21">
        <w:rPr>
          <w:rFonts w:ascii="Times New Roman" w:eastAsia="Times New Roman" w:hAnsi="Times New Roman"/>
          <w:color w:val="222222"/>
          <w:sz w:val="24"/>
          <w:szCs w:val="24"/>
          <w:lang w:eastAsia="bg-BG"/>
        </w:rPr>
        <w:t>-</w:t>
      </w:r>
      <w:r w:rsidRPr="00783A21">
        <w:rPr>
          <w:rFonts w:ascii="Times New Roman" w:eastAsia="Times New Roman" w:hAnsi="Times New Roman"/>
          <w:color w:val="222222"/>
          <w:sz w:val="24"/>
          <w:szCs w:val="24"/>
          <w:lang w:eastAsia="bg-BG"/>
        </w:rPr>
        <w:tab/>
        <w:t xml:space="preserve">Шум и вибрации в жилищни, обществени сгради и урбанизирани територии. От </w:t>
      </w:r>
      <w:r>
        <w:rPr>
          <w:rFonts w:ascii="Times New Roman" w:eastAsia="Times New Roman" w:hAnsi="Times New Roman"/>
          <w:color w:val="222222"/>
          <w:sz w:val="24"/>
          <w:szCs w:val="24"/>
          <w:lang w:eastAsia="bg-BG"/>
        </w:rPr>
        <w:t xml:space="preserve">Жилищната </w:t>
      </w:r>
      <w:r w:rsidRPr="00783A21">
        <w:rPr>
          <w:rFonts w:ascii="Times New Roman" w:eastAsia="Times New Roman" w:hAnsi="Times New Roman"/>
          <w:color w:val="222222"/>
          <w:sz w:val="24"/>
          <w:szCs w:val="24"/>
          <w:lang w:eastAsia="bg-BG"/>
        </w:rPr>
        <w:t>дейност</w:t>
      </w:r>
      <w:r>
        <w:rPr>
          <w:rFonts w:ascii="Times New Roman" w:eastAsia="Times New Roman" w:hAnsi="Times New Roman"/>
          <w:color w:val="222222"/>
          <w:sz w:val="24"/>
          <w:szCs w:val="24"/>
          <w:lang w:eastAsia="bg-BG"/>
        </w:rPr>
        <w:t xml:space="preserve"> на бъдещият обект </w:t>
      </w:r>
      <w:r w:rsidRPr="00783A21">
        <w:rPr>
          <w:rFonts w:ascii="Times New Roman" w:eastAsia="Times New Roman" w:hAnsi="Times New Roman"/>
          <w:color w:val="222222"/>
          <w:sz w:val="24"/>
          <w:szCs w:val="24"/>
          <w:lang w:eastAsia="bg-BG"/>
        </w:rPr>
        <w:t xml:space="preserve">не се очаква увеличаване на шумовите нива различни от фоновите. </w:t>
      </w:r>
      <w:r>
        <w:rPr>
          <w:rFonts w:ascii="Times New Roman" w:eastAsia="Times New Roman" w:hAnsi="Times New Roman"/>
          <w:color w:val="222222"/>
          <w:sz w:val="24"/>
          <w:szCs w:val="24"/>
          <w:lang w:eastAsia="bg-BG"/>
        </w:rPr>
        <w:t>С</w:t>
      </w:r>
      <w:r w:rsidRPr="00783A21">
        <w:rPr>
          <w:rFonts w:ascii="Times New Roman" w:eastAsia="Times New Roman" w:hAnsi="Times New Roman"/>
          <w:color w:val="222222"/>
          <w:sz w:val="24"/>
          <w:szCs w:val="24"/>
          <w:lang w:eastAsia="bg-BG"/>
        </w:rPr>
        <w:t xml:space="preserve">лаби шумови въздействие </w:t>
      </w:r>
      <w:r>
        <w:rPr>
          <w:rFonts w:ascii="Times New Roman" w:eastAsia="Times New Roman" w:hAnsi="Times New Roman"/>
          <w:color w:val="222222"/>
          <w:sz w:val="24"/>
          <w:szCs w:val="24"/>
          <w:lang w:eastAsia="bg-BG"/>
        </w:rPr>
        <w:t xml:space="preserve">може да се появят </w:t>
      </w:r>
      <w:r w:rsidRPr="00783A21">
        <w:rPr>
          <w:rFonts w:ascii="Times New Roman" w:eastAsia="Times New Roman" w:hAnsi="Times New Roman"/>
          <w:color w:val="222222"/>
          <w:sz w:val="24"/>
          <w:szCs w:val="24"/>
          <w:lang w:eastAsia="bg-BG"/>
        </w:rPr>
        <w:t xml:space="preserve">само по време на строителството, но те ще са краткотрайни и временни и в рамките на допустимите норми. </w:t>
      </w:r>
    </w:p>
    <w:p w:rsidR="00783A21" w:rsidRPr="00783A21" w:rsidRDefault="00783A21"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783A21">
        <w:rPr>
          <w:rFonts w:ascii="Times New Roman" w:eastAsia="Times New Roman" w:hAnsi="Times New Roman"/>
          <w:color w:val="222222"/>
          <w:sz w:val="24"/>
          <w:szCs w:val="24"/>
          <w:lang w:eastAsia="bg-BG"/>
        </w:rPr>
        <w:t>-</w:t>
      </w:r>
      <w:r w:rsidRPr="00783A21">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Н</w:t>
      </w:r>
      <w:r w:rsidRPr="00783A21">
        <w:rPr>
          <w:rFonts w:ascii="Times New Roman" w:eastAsia="Times New Roman" w:hAnsi="Times New Roman"/>
          <w:color w:val="222222"/>
          <w:sz w:val="24"/>
          <w:szCs w:val="24"/>
          <w:lang w:eastAsia="bg-BG"/>
        </w:rPr>
        <w:t xml:space="preserve">е се очакват йонизиращи лъчения в жилищните, производствените и обществените сгради, нейонизиращи лъчения в жилищните, производствените, обществените сгради и урбанизираните територии, химични фактори и биологични агенти в обектите с обществено предназначение. </w:t>
      </w:r>
    </w:p>
    <w:p w:rsidR="00783A21" w:rsidRPr="00783A21" w:rsidRDefault="00783A21"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783A21">
        <w:rPr>
          <w:rFonts w:ascii="Times New Roman" w:eastAsia="Times New Roman" w:hAnsi="Times New Roman"/>
          <w:color w:val="222222"/>
          <w:sz w:val="24"/>
          <w:szCs w:val="24"/>
          <w:lang w:eastAsia="bg-BG"/>
        </w:rPr>
        <w:t>-</w:t>
      </w:r>
      <w:r w:rsidRPr="00783A21">
        <w:rPr>
          <w:rFonts w:ascii="Times New Roman" w:eastAsia="Times New Roman" w:hAnsi="Times New Roman"/>
          <w:color w:val="222222"/>
          <w:sz w:val="24"/>
          <w:szCs w:val="24"/>
          <w:lang w:eastAsia="bg-BG"/>
        </w:rPr>
        <w:tab/>
        <w:t>Няма да се засягат  курортни ресурси.</w:t>
      </w:r>
    </w:p>
    <w:p w:rsidR="00783A21" w:rsidRPr="00783A21" w:rsidRDefault="00783A21"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w:t>
      </w:r>
      <w:r>
        <w:rPr>
          <w:rFonts w:ascii="Times New Roman" w:eastAsia="Times New Roman" w:hAnsi="Times New Roman"/>
          <w:color w:val="222222"/>
          <w:sz w:val="24"/>
          <w:szCs w:val="24"/>
          <w:lang w:eastAsia="bg-BG"/>
        </w:rPr>
        <w:tab/>
        <w:t>По отношение на въздух, з</w:t>
      </w:r>
      <w:r w:rsidRPr="00783A21">
        <w:rPr>
          <w:rFonts w:ascii="Times New Roman" w:eastAsia="Times New Roman" w:hAnsi="Times New Roman"/>
          <w:color w:val="222222"/>
          <w:sz w:val="24"/>
          <w:szCs w:val="24"/>
          <w:lang w:eastAsia="bg-BG"/>
        </w:rPr>
        <w:t xml:space="preserve">амърсяването на въздуха в </w:t>
      </w:r>
      <w:r>
        <w:rPr>
          <w:rFonts w:ascii="Times New Roman" w:eastAsia="Times New Roman" w:hAnsi="Times New Roman"/>
          <w:color w:val="222222"/>
          <w:sz w:val="24"/>
          <w:szCs w:val="24"/>
          <w:lang w:eastAsia="bg-BG"/>
        </w:rPr>
        <w:t xml:space="preserve">обекта и/или </w:t>
      </w:r>
      <w:r w:rsidRPr="00783A21">
        <w:rPr>
          <w:rFonts w:ascii="Times New Roman" w:eastAsia="Times New Roman" w:hAnsi="Times New Roman"/>
          <w:color w:val="222222"/>
          <w:sz w:val="24"/>
          <w:szCs w:val="24"/>
          <w:lang w:eastAsia="bg-BG"/>
        </w:rPr>
        <w:t>района</w:t>
      </w:r>
      <w:r>
        <w:rPr>
          <w:rFonts w:ascii="Times New Roman" w:eastAsia="Times New Roman" w:hAnsi="Times New Roman"/>
          <w:color w:val="222222"/>
          <w:sz w:val="24"/>
          <w:szCs w:val="24"/>
          <w:lang w:eastAsia="bg-BG"/>
        </w:rPr>
        <w:t xml:space="preserve"> около него</w:t>
      </w:r>
      <w:r w:rsidRPr="00783A21">
        <w:rPr>
          <w:rFonts w:ascii="Times New Roman" w:eastAsia="Times New Roman" w:hAnsi="Times New Roman"/>
          <w:color w:val="222222"/>
          <w:sz w:val="24"/>
          <w:szCs w:val="24"/>
          <w:lang w:eastAsia="bg-BG"/>
        </w:rPr>
        <w:t xml:space="preserve"> по време н</w:t>
      </w:r>
      <w:r>
        <w:rPr>
          <w:rFonts w:ascii="Times New Roman" w:eastAsia="Times New Roman" w:hAnsi="Times New Roman"/>
          <w:color w:val="222222"/>
          <w:sz w:val="24"/>
          <w:szCs w:val="24"/>
          <w:lang w:eastAsia="bg-BG"/>
        </w:rPr>
        <w:t xml:space="preserve">а строителството ще се дължи на </w:t>
      </w:r>
      <w:r w:rsidRPr="00783A21">
        <w:rPr>
          <w:rFonts w:ascii="Times New Roman" w:eastAsia="Times New Roman" w:hAnsi="Times New Roman"/>
          <w:color w:val="222222"/>
          <w:sz w:val="24"/>
          <w:szCs w:val="24"/>
          <w:lang w:eastAsia="bg-BG"/>
        </w:rPr>
        <w:t xml:space="preserve"> газове</w:t>
      </w:r>
      <w:r>
        <w:rPr>
          <w:rFonts w:ascii="Times New Roman" w:eastAsia="Times New Roman" w:hAnsi="Times New Roman"/>
          <w:color w:val="222222"/>
          <w:sz w:val="24"/>
          <w:szCs w:val="24"/>
          <w:lang w:eastAsia="bg-BG"/>
        </w:rPr>
        <w:t>те</w:t>
      </w:r>
      <w:r w:rsidRPr="00783A21">
        <w:rPr>
          <w:rFonts w:ascii="Times New Roman" w:eastAsia="Times New Roman" w:hAnsi="Times New Roman"/>
          <w:color w:val="222222"/>
          <w:sz w:val="24"/>
          <w:szCs w:val="24"/>
          <w:lang w:eastAsia="bg-BG"/>
        </w:rPr>
        <w:t xml:space="preserve"> от двигателите с вътрешно горене на машините осъществяващи строителните и транспортни дейности. Основните замърсители, които ще се отделят във въздуха са CO, NOx, SO2, CH-ди и прах. </w:t>
      </w:r>
      <w:r>
        <w:rPr>
          <w:rFonts w:ascii="Times New Roman" w:eastAsia="Times New Roman" w:hAnsi="Times New Roman"/>
          <w:color w:val="222222"/>
          <w:sz w:val="24"/>
          <w:szCs w:val="24"/>
          <w:lang w:eastAsia="bg-BG"/>
        </w:rPr>
        <w:t>П</w:t>
      </w:r>
      <w:r w:rsidRPr="00783A21">
        <w:rPr>
          <w:rFonts w:ascii="Times New Roman" w:eastAsia="Times New Roman" w:hAnsi="Times New Roman"/>
          <w:color w:val="222222"/>
          <w:sz w:val="24"/>
          <w:szCs w:val="24"/>
          <w:lang w:eastAsia="bg-BG"/>
        </w:rPr>
        <w:t xml:space="preserve">ри изпълнение на строително монтажните работи ще се емитира прах основно при изкопните работи, депонирането на хумусния слой и след това при възстановяването на терена /вертикална планировка/. Концентрацията на праховите </w:t>
      </w:r>
      <w:r w:rsidRPr="00783A21">
        <w:rPr>
          <w:rFonts w:ascii="Times New Roman" w:eastAsia="Times New Roman" w:hAnsi="Times New Roman"/>
          <w:color w:val="222222"/>
          <w:sz w:val="24"/>
          <w:szCs w:val="24"/>
          <w:lang w:eastAsia="bg-BG"/>
        </w:rPr>
        <w:lastRenderedPageBreak/>
        <w:t>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w:t>
      </w:r>
      <w:r>
        <w:rPr>
          <w:rFonts w:ascii="Times New Roman" w:eastAsia="Times New Roman" w:hAnsi="Times New Roman"/>
          <w:color w:val="222222"/>
          <w:sz w:val="24"/>
          <w:szCs w:val="24"/>
          <w:lang w:eastAsia="bg-BG"/>
        </w:rPr>
        <w:t>маляване праховото натоварване.</w:t>
      </w:r>
    </w:p>
    <w:p w:rsidR="007C265C" w:rsidRPr="0077378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t>2. Местоположение на площадката, включително необходима площ за временни дейности по време на строителството.</w:t>
      </w:r>
    </w:p>
    <w:p w:rsidR="0078595C" w:rsidRDefault="00783A21"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Така представеното инвестиционно намерение ще се реализира в поземлен имот с идентификатор</w:t>
      </w:r>
      <w:r w:rsidR="0078595C">
        <w:rPr>
          <w:rFonts w:ascii="Times New Roman" w:eastAsia="Times New Roman" w:hAnsi="Times New Roman"/>
          <w:color w:val="222222"/>
          <w:sz w:val="24"/>
          <w:szCs w:val="24"/>
          <w:lang w:eastAsia="bg-BG"/>
        </w:rPr>
        <w:t xml:space="preserve"> 47295.43.19</w:t>
      </w:r>
    </w:p>
    <w:p w:rsidR="0078595C" w:rsidRDefault="0078595C"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p>
    <w:p w:rsidR="0078595C" w:rsidRDefault="00B7481A" w:rsidP="0078595C">
      <w:pPr>
        <w:shd w:val="clear" w:color="auto" w:fill="FFFFFF"/>
        <w:spacing w:after="0" w:line="240" w:lineRule="auto"/>
        <w:ind w:left="426" w:firstLine="567"/>
        <w:jc w:val="center"/>
        <w:rPr>
          <w:rFonts w:ascii="Times New Roman" w:eastAsia="Times New Roman" w:hAnsi="Times New Roman"/>
          <w:color w:val="222222"/>
          <w:sz w:val="24"/>
          <w:szCs w:val="24"/>
          <w:lang w:eastAsia="bg-BG"/>
        </w:rPr>
      </w:pPr>
      <w:r w:rsidRPr="0078595C">
        <w:rPr>
          <w:rFonts w:ascii="Times New Roman" w:eastAsia="Times New Roman" w:hAnsi="Times New Roman"/>
          <w:noProof/>
          <w:color w:val="222222"/>
          <w:sz w:val="24"/>
          <w:szCs w:val="24"/>
          <w:lang w:eastAsia="bg-BG"/>
        </w:rPr>
        <w:drawing>
          <wp:inline distT="0" distB="0" distL="0" distR="0">
            <wp:extent cx="5207000" cy="973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07000" cy="973455"/>
                    </a:xfrm>
                    <a:prstGeom prst="rect">
                      <a:avLst/>
                    </a:prstGeom>
                    <a:noFill/>
                    <a:ln>
                      <a:noFill/>
                    </a:ln>
                  </pic:spPr>
                </pic:pic>
              </a:graphicData>
            </a:graphic>
          </wp:inline>
        </w:drawing>
      </w:r>
    </w:p>
    <w:p w:rsidR="0078595C" w:rsidRDefault="00B7481A" w:rsidP="0078595C">
      <w:pPr>
        <w:shd w:val="clear" w:color="auto" w:fill="FFFFFF"/>
        <w:spacing w:after="0" w:line="240" w:lineRule="auto"/>
        <w:ind w:left="426"/>
        <w:jc w:val="center"/>
        <w:rPr>
          <w:rFonts w:ascii="Times New Roman" w:eastAsia="Times New Roman" w:hAnsi="Times New Roman"/>
          <w:color w:val="222222"/>
          <w:sz w:val="24"/>
          <w:szCs w:val="24"/>
          <w:lang w:eastAsia="bg-BG"/>
        </w:rPr>
      </w:pPr>
      <w:r>
        <w:rPr>
          <w:rFonts w:ascii="Times New Roman" w:eastAsia="Times New Roman" w:hAnsi="Times New Roman"/>
          <w:noProof/>
          <w:color w:val="222222"/>
          <w:sz w:val="24"/>
          <w:szCs w:val="24"/>
          <w:lang w:eastAsia="bg-BG"/>
        </w:rPr>
        <w:drawing>
          <wp:inline distT="0" distB="0" distL="0" distR="0">
            <wp:extent cx="5909945" cy="3640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9945" cy="3640455"/>
                    </a:xfrm>
                    <a:prstGeom prst="rect">
                      <a:avLst/>
                    </a:prstGeom>
                    <a:noFill/>
                    <a:ln>
                      <a:noFill/>
                    </a:ln>
                  </pic:spPr>
                </pic:pic>
              </a:graphicData>
            </a:graphic>
          </wp:inline>
        </w:drawing>
      </w:r>
    </w:p>
    <w:p w:rsidR="00FD27E4" w:rsidRDefault="00FD27E4"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p>
    <w:p w:rsidR="00783A21" w:rsidRPr="00783A21" w:rsidRDefault="0078595C"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Имотът на възложителите е</w:t>
      </w:r>
      <w:r w:rsidR="00783A21" w:rsidRPr="00783A21">
        <w:rPr>
          <w:rFonts w:ascii="Times New Roman" w:eastAsia="Times New Roman" w:hAnsi="Times New Roman"/>
          <w:color w:val="222222"/>
          <w:sz w:val="24"/>
          <w:szCs w:val="24"/>
          <w:lang w:eastAsia="bg-BG"/>
        </w:rPr>
        <w:t xml:space="preserve"> с начин на трайно ползване “нива”. Отстои на около 1300 м. североизточно от урбанизираната територия на с.Марково. В обхвата на </w:t>
      </w:r>
      <w:r w:rsidR="00783A21" w:rsidRPr="00783A21">
        <w:rPr>
          <w:rFonts w:ascii="Times New Roman" w:eastAsia="Times New Roman" w:hAnsi="Times New Roman"/>
          <w:color w:val="222222"/>
          <w:sz w:val="24"/>
          <w:szCs w:val="24"/>
          <w:lang w:eastAsia="bg-BG"/>
        </w:rPr>
        <w:lastRenderedPageBreak/>
        <w:t>предложението са преотредени множество имоти за жилищно строителство, като в част от тях е изпълнено строителството.</w:t>
      </w:r>
    </w:p>
    <w:p w:rsidR="007C265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FD27E4" w:rsidRDefault="0078595C" w:rsidP="00FD27E4">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78595C">
        <w:rPr>
          <w:rFonts w:ascii="Times New Roman" w:eastAsia="Times New Roman" w:hAnsi="Times New Roman"/>
          <w:color w:val="222222"/>
          <w:sz w:val="24"/>
          <w:szCs w:val="24"/>
          <w:lang w:eastAsia="bg-BG"/>
        </w:rPr>
        <w:t xml:space="preserve">Основни процеси са: Промяна предназначение на имота за жилищно строителство, като при изработване на ПУП-ПРЗ е предвидено от имота да се образуват шест броя УПИ за жилищно строителство. </w:t>
      </w:r>
      <w:r w:rsidR="00FD27E4" w:rsidRPr="00FD27E4">
        <w:rPr>
          <w:rFonts w:ascii="Times New Roman" w:eastAsia="Times New Roman" w:hAnsi="Times New Roman"/>
          <w:color w:val="222222"/>
          <w:sz w:val="24"/>
          <w:szCs w:val="24"/>
          <w:lang w:eastAsia="bg-BG"/>
        </w:rPr>
        <w:t xml:space="preserve">За новообразуваните УПИ са определени проектни идентификатори </w:t>
      </w:r>
      <w:r w:rsidR="00FD27E4">
        <w:rPr>
          <w:rFonts w:ascii="Times New Roman" w:eastAsia="Times New Roman" w:hAnsi="Times New Roman"/>
          <w:color w:val="222222"/>
          <w:sz w:val="24"/>
          <w:szCs w:val="24"/>
          <w:lang w:eastAsia="bg-BG"/>
        </w:rPr>
        <w:t>както следва:</w:t>
      </w:r>
    </w:p>
    <w:p w:rsidR="00FD27E4" w:rsidRPr="00FD27E4" w:rsidRDefault="00FD27E4" w:rsidP="00FD27E4">
      <w:pPr>
        <w:numPr>
          <w:ilvl w:val="0"/>
          <w:numId w:val="1"/>
        </w:numPr>
        <w:shd w:val="clear" w:color="auto" w:fill="FFFFFF"/>
        <w:spacing w:after="0" w:line="240" w:lineRule="auto"/>
        <w:jc w:val="both"/>
        <w:rPr>
          <w:rFonts w:ascii="Times New Roman" w:eastAsia="Times New Roman" w:hAnsi="Times New Roman"/>
          <w:color w:val="222222"/>
          <w:sz w:val="24"/>
          <w:szCs w:val="24"/>
          <w:lang w:eastAsia="bg-BG"/>
        </w:rPr>
      </w:pPr>
      <w:r w:rsidRPr="00FD27E4">
        <w:rPr>
          <w:rFonts w:ascii="Times New Roman" w:eastAsia="Times New Roman" w:hAnsi="Times New Roman"/>
          <w:color w:val="222222"/>
          <w:sz w:val="24"/>
          <w:szCs w:val="24"/>
          <w:lang w:eastAsia="bg-BG"/>
        </w:rPr>
        <w:t xml:space="preserve">УПИ 43.2431 </w:t>
      </w:r>
    </w:p>
    <w:p w:rsidR="00FD27E4" w:rsidRDefault="00FD27E4" w:rsidP="00FD27E4">
      <w:pPr>
        <w:numPr>
          <w:ilvl w:val="0"/>
          <w:numId w:val="1"/>
        </w:numPr>
        <w:shd w:val="clear" w:color="auto" w:fill="FFFFFF"/>
        <w:spacing w:after="0" w:line="240" w:lineRule="auto"/>
        <w:jc w:val="both"/>
        <w:rPr>
          <w:rFonts w:ascii="Times New Roman" w:eastAsia="Times New Roman" w:hAnsi="Times New Roman"/>
          <w:color w:val="222222"/>
          <w:sz w:val="24"/>
          <w:szCs w:val="24"/>
          <w:lang w:eastAsia="bg-BG"/>
        </w:rPr>
      </w:pPr>
      <w:r w:rsidRPr="00FD27E4">
        <w:rPr>
          <w:rFonts w:ascii="Times New Roman" w:eastAsia="Times New Roman" w:hAnsi="Times New Roman"/>
          <w:color w:val="222222"/>
          <w:sz w:val="24"/>
          <w:szCs w:val="24"/>
          <w:lang w:eastAsia="bg-BG"/>
        </w:rPr>
        <w:t xml:space="preserve">УПИ 43.2432 </w:t>
      </w:r>
    </w:p>
    <w:p w:rsidR="00FD27E4" w:rsidRDefault="00FD27E4" w:rsidP="00FD27E4">
      <w:pPr>
        <w:numPr>
          <w:ilvl w:val="0"/>
          <w:numId w:val="1"/>
        </w:numPr>
        <w:shd w:val="clear" w:color="auto" w:fill="FFFFFF"/>
        <w:spacing w:after="0" w:line="240" w:lineRule="auto"/>
        <w:jc w:val="both"/>
        <w:rPr>
          <w:rFonts w:ascii="Times New Roman" w:eastAsia="Times New Roman" w:hAnsi="Times New Roman"/>
          <w:color w:val="222222"/>
          <w:sz w:val="24"/>
          <w:szCs w:val="24"/>
          <w:lang w:eastAsia="bg-BG"/>
        </w:rPr>
      </w:pPr>
      <w:r w:rsidRPr="00FD27E4">
        <w:rPr>
          <w:rFonts w:ascii="Times New Roman" w:eastAsia="Times New Roman" w:hAnsi="Times New Roman"/>
          <w:color w:val="222222"/>
          <w:sz w:val="24"/>
          <w:szCs w:val="24"/>
          <w:lang w:eastAsia="bg-BG"/>
        </w:rPr>
        <w:t xml:space="preserve">УПИ 43.2433 </w:t>
      </w:r>
    </w:p>
    <w:p w:rsidR="00FD27E4" w:rsidRDefault="00FD27E4" w:rsidP="00FD27E4">
      <w:pPr>
        <w:numPr>
          <w:ilvl w:val="0"/>
          <w:numId w:val="1"/>
        </w:numPr>
        <w:shd w:val="clear" w:color="auto" w:fill="FFFFFF"/>
        <w:spacing w:after="0" w:line="240" w:lineRule="auto"/>
        <w:jc w:val="both"/>
        <w:rPr>
          <w:rFonts w:ascii="Times New Roman" w:eastAsia="Times New Roman" w:hAnsi="Times New Roman"/>
          <w:color w:val="222222"/>
          <w:sz w:val="24"/>
          <w:szCs w:val="24"/>
          <w:lang w:eastAsia="bg-BG"/>
        </w:rPr>
      </w:pPr>
      <w:r w:rsidRPr="00FD27E4">
        <w:rPr>
          <w:rFonts w:ascii="Times New Roman" w:eastAsia="Times New Roman" w:hAnsi="Times New Roman"/>
          <w:color w:val="222222"/>
          <w:sz w:val="24"/>
          <w:szCs w:val="24"/>
          <w:lang w:eastAsia="bg-BG"/>
        </w:rPr>
        <w:t xml:space="preserve">УПИ 43.2434 </w:t>
      </w:r>
    </w:p>
    <w:p w:rsidR="00FD27E4" w:rsidRDefault="00FD27E4" w:rsidP="00FD27E4">
      <w:pPr>
        <w:numPr>
          <w:ilvl w:val="0"/>
          <w:numId w:val="1"/>
        </w:numPr>
        <w:shd w:val="clear" w:color="auto" w:fill="FFFFFF"/>
        <w:spacing w:after="0" w:line="240" w:lineRule="auto"/>
        <w:jc w:val="both"/>
        <w:rPr>
          <w:rFonts w:ascii="Times New Roman" w:eastAsia="Times New Roman" w:hAnsi="Times New Roman"/>
          <w:color w:val="222222"/>
          <w:sz w:val="24"/>
          <w:szCs w:val="24"/>
          <w:lang w:eastAsia="bg-BG"/>
        </w:rPr>
      </w:pPr>
      <w:r w:rsidRPr="00FD27E4">
        <w:rPr>
          <w:rFonts w:ascii="Times New Roman" w:eastAsia="Times New Roman" w:hAnsi="Times New Roman"/>
          <w:color w:val="222222"/>
          <w:sz w:val="24"/>
          <w:szCs w:val="24"/>
          <w:lang w:eastAsia="bg-BG"/>
        </w:rPr>
        <w:t xml:space="preserve">УПИ 43.2435 </w:t>
      </w:r>
    </w:p>
    <w:p w:rsidR="0078595C" w:rsidRDefault="00FD27E4" w:rsidP="00FD27E4">
      <w:pPr>
        <w:numPr>
          <w:ilvl w:val="0"/>
          <w:numId w:val="1"/>
        </w:numPr>
        <w:shd w:val="clear" w:color="auto" w:fill="FFFFFF"/>
        <w:spacing w:after="0" w:line="240" w:lineRule="auto"/>
        <w:jc w:val="both"/>
        <w:rPr>
          <w:rFonts w:ascii="Times New Roman" w:eastAsia="Times New Roman" w:hAnsi="Times New Roman"/>
          <w:color w:val="222222"/>
          <w:sz w:val="24"/>
          <w:szCs w:val="24"/>
          <w:lang w:eastAsia="bg-BG"/>
        </w:rPr>
      </w:pPr>
      <w:r w:rsidRPr="00FD27E4">
        <w:rPr>
          <w:rFonts w:ascii="Times New Roman" w:eastAsia="Times New Roman" w:hAnsi="Times New Roman"/>
          <w:color w:val="222222"/>
          <w:sz w:val="24"/>
          <w:szCs w:val="24"/>
          <w:lang w:eastAsia="bg-BG"/>
        </w:rPr>
        <w:t xml:space="preserve">УПИ 43.2436 </w:t>
      </w:r>
    </w:p>
    <w:p w:rsidR="00FD27E4" w:rsidRDefault="00FD27E4" w:rsidP="00FD27E4">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FD27E4">
        <w:rPr>
          <w:rFonts w:ascii="Times New Roman" w:eastAsia="Times New Roman" w:hAnsi="Times New Roman"/>
          <w:color w:val="222222"/>
          <w:sz w:val="24"/>
          <w:szCs w:val="24"/>
          <w:lang w:eastAsia="bg-BG"/>
        </w:rPr>
        <w:t>съгласно приложеното удостоверение изх.№</w:t>
      </w:r>
      <w:r>
        <w:rPr>
          <w:rFonts w:ascii="Times New Roman" w:eastAsia="Times New Roman" w:hAnsi="Times New Roman"/>
          <w:color w:val="222222"/>
          <w:sz w:val="24"/>
          <w:szCs w:val="24"/>
          <w:lang w:eastAsia="bg-BG"/>
        </w:rPr>
        <w:t xml:space="preserve"> </w:t>
      </w:r>
      <w:r w:rsidRPr="00FD27E4">
        <w:rPr>
          <w:rFonts w:ascii="Times New Roman" w:eastAsia="Times New Roman" w:hAnsi="Times New Roman"/>
          <w:color w:val="222222"/>
          <w:sz w:val="24"/>
          <w:szCs w:val="24"/>
          <w:lang w:eastAsia="bg-BG"/>
        </w:rPr>
        <w:t>25-331609-21.11.2023 г. на служба по геодезия и кадастър-Пловдив и е изработена скица предложение</w:t>
      </w:r>
    </w:p>
    <w:p w:rsidR="0078595C" w:rsidRDefault="00B7481A" w:rsidP="0078595C">
      <w:pPr>
        <w:shd w:val="clear" w:color="auto" w:fill="FFFFFF"/>
        <w:spacing w:after="0" w:line="240" w:lineRule="auto"/>
        <w:ind w:left="426" w:hanging="142"/>
        <w:jc w:val="center"/>
        <w:rPr>
          <w:rFonts w:ascii="Times New Roman" w:eastAsia="Times New Roman" w:hAnsi="Times New Roman"/>
          <w:color w:val="222222"/>
          <w:sz w:val="24"/>
          <w:szCs w:val="24"/>
          <w:lang w:eastAsia="bg-BG"/>
        </w:rPr>
      </w:pPr>
      <w:r>
        <w:rPr>
          <w:rFonts w:ascii="Times New Roman" w:eastAsia="Times New Roman" w:hAnsi="Times New Roman"/>
          <w:noProof/>
          <w:color w:val="222222"/>
          <w:sz w:val="24"/>
          <w:szCs w:val="24"/>
          <w:lang w:eastAsia="bg-BG"/>
        </w:rPr>
        <w:lastRenderedPageBreak/>
        <w:drawing>
          <wp:inline distT="0" distB="0" distL="0" distR="0">
            <wp:extent cx="4597400" cy="4343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7400" cy="4343400"/>
                    </a:xfrm>
                    <a:prstGeom prst="rect">
                      <a:avLst/>
                    </a:prstGeom>
                    <a:noFill/>
                    <a:ln>
                      <a:noFill/>
                    </a:ln>
                  </pic:spPr>
                </pic:pic>
              </a:graphicData>
            </a:graphic>
          </wp:inline>
        </w:drawing>
      </w:r>
    </w:p>
    <w:p w:rsidR="0078595C" w:rsidRPr="0078595C" w:rsidRDefault="0078595C"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78595C">
        <w:rPr>
          <w:rFonts w:ascii="Times New Roman" w:eastAsia="Times New Roman" w:hAnsi="Times New Roman"/>
          <w:color w:val="222222"/>
          <w:sz w:val="24"/>
          <w:szCs w:val="24"/>
          <w:lang w:eastAsia="bg-BG"/>
        </w:rPr>
        <w:t xml:space="preserve">В новообразуваните УПИ е предвидено изграждане на общо седем жилищни сгради, какта следва: </w:t>
      </w:r>
    </w:p>
    <w:p w:rsidR="00FD27E4" w:rsidRDefault="0078595C"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78595C">
        <w:rPr>
          <w:rFonts w:ascii="Times New Roman" w:eastAsia="Times New Roman" w:hAnsi="Times New Roman"/>
          <w:color w:val="222222"/>
          <w:sz w:val="24"/>
          <w:szCs w:val="24"/>
          <w:lang w:eastAsia="bg-BG"/>
        </w:rPr>
        <w:t xml:space="preserve">За новообразувани УПИ 43.2431 до УПИ 43.2435 по една сграда със застроена площ от около 300 кв.м., а за УПИ 43.1436 две сгради със застроена площ от около 150 кв.м. всяка. За новообразуваните УПИ са определени проектни идентификатори съгласно приложеното удостоверение изх.№25-331609-21.11.2023 г. на служба по геодезия и кадастър-Пловдив и е изработена скица предложение. </w:t>
      </w:r>
    </w:p>
    <w:p w:rsidR="00FD27E4" w:rsidRDefault="0078595C"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78595C">
        <w:rPr>
          <w:rFonts w:ascii="Times New Roman" w:eastAsia="Times New Roman" w:hAnsi="Times New Roman"/>
          <w:color w:val="222222"/>
          <w:sz w:val="24"/>
          <w:szCs w:val="24"/>
          <w:lang w:eastAsia="bg-BG"/>
        </w:rPr>
        <w:t xml:space="preserve">Транспортното обслужване на имота се осъществява по път ІV клас с №43.1086 с габарит от 9,00м. и асфалтова настилка, както и по селскостопански път №43.1425 с габарит от 4,00м., разширен до габарит на обслужваща улица - 9,00 м., като разширението е за сметка на имота на възложителя и на имотите на други инвеститори в обхвата на предложението, чиито преписки са с приключила процедура по промяна </w:t>
      </w:r>
      <w:r w:rsidRPr="0078595C">
        <w:rPr>
          <w:rFonts w:ascii="Times New Roman" w:eastAsia="Times New Roman" w:hAnsi="Times New Roman"/>
          <w:color w:val="222222"/>
          <w:sz w:val="24"/>
          <w:szCs w:val="24"/>
          <w:lang w:eastAsia="bg-BG"/>
        </w:rPr>
        <w:lastRenderedPageBreak/>
        <w:t xml:space="preserve">предназначение. За обслужване на три от новообразуваните УПИ е предвидена тупична улица,  изцяло в границите на имота. </w:t>
      </w:r>
    </w:p>
    <w:p w:rsidR="00FD27E4" w:rsidRPr="00FD27E4" w:rsidRDefault="00FD27E4" w:rsidP="00FD27E4">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FD27E4">
        <w:rPr>
          <w:rFonts w:ascii="Times New Roman" w:eastAsia="Times New Roman" w:hAnsi="Times New Roman"/>
          <w:color w:val="222222"/>
          <w:sz w:val="24"/>
          <w:szCs w:val="24"/>
          <w:lang w:eastAsia="bg-BG"/>
        </w:rPr>
        <w:t xml:space="preserve">Водоснабдяването на обектите в района се осъществява от алтернативни водоизточници. За новобразуваните имоти са предвидени тръбни сондажни кладенци с дълбочина 10,00м.  </w:t>
      </w:r>
    </w:p>
    <w:p w:rsidR="00FD27E4" w:rsidRPr="00FD27E4" w:rsidRDefault="00FD27E4" w:rsidP="00FD27E4">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FD27E4">
        <w:rPr>
          <w:rFonts w:ascii="Times New Roman" w:eastAsia="Times New Roman" w:hAnsi="Times New Roman"/>
          <w:color w:val="222222"/>
          <w:sz w:val="24"/>
          <w:szCs w:val="24"/>
          <w:lang w:eastAsia="bg-BG"/>
        </w:rPr>
        <w:t>За новобразувани УПИ определени съгласно удостоверение изх.№25-331609-21.11.2023 г.;</w:t>
      </w:r>
    </w:p>
    <w:p w:rsidR="00FD27E4" w:rsidRPr="00FD27E4" w:rsidRDefault="00FD27E4" w:rsidP="00FD27E4">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FD27E4">
        <w:rPr>
          <w:rFonts w:ascii="Times New Roman" w:eastAsia="Times New Roman" w:hAnsi="Times New Roman"/>
          <w:color w:val="222222"/>
          <w:sz w:val="24"/>
          <w:szCs w:val="24"/>
          <w:lang w:eastAsia="bg-BG"/>
        </w:rPr>
        <w:t>УПИ 43.2431 - тръбен сондажен кладенец с дълбочина 10,0м. и приблизителни координати: С 42° 04`43,301`` и И 24°43`13,189``</w:t>
      </w:r>
    </w:p>
    <w:p w:rsidR="00FD27E4" w:rsidRPr="00FD27E4" w:rsidRDefault="00FD27E4" w:rsidP="00FD27E4">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FD27E4">
        <w:rPr>
          <w:rFonts w:ascii="Times New Roman" w:eastAsia="Times New Roman" w:hAnsi="Times New Roman"/>
          <w:color w:val="222222"/>
          <w:sz w:val="24"/>
          <w:szCs w:val="24"/>
          <w:lang w:eastAsia="bg-BG"/>
        </w:rPr>
        <w:t>УПИ 43.2432 - тръбен сондажен кладенец с дълбочина 10,0м. и приблизителни координати: С 42° 04`43,029`` и И 24°43`14,832``</w:t>
      </w:r>
    </w:p>
    <w:p w:rsidR="00FD27E4" w:rsidRPr="00FD27E4" w:rsidRDefault="00FD27E4" w:rsidP="00FD27E4">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FD27E4">
        <w:rPr>
          <w:rFonts w:ascii="Times New Roman" w:eastAsia="Times New Roman" w:hAnsi="Times New Roman"/>
          <w:color w:val="222222"/>
          <w:sz w:val="24"/>
          <w:szCs w:val="24"/>
          <w:lang w:eastAsia="bg-BG"/>
        </w:rPr>
        <w:t>УПИ 43.2433 - тръбен сондажен кладенец с дълбочина 10,0м. и приблизителни координати: С 42° 04`42,108`` и И 24°43`15,058``</w:t>
      </w:r>
    </w:p>
    <w:p w:rsidR="00FD27E4" w:rsidRPr="00FD27E4" w:rsidRDefault="00FD27E4" w:rsidP="00FD27E4">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FD27E4">
        <w:rPr>
          <w:rFonts w:ascii="Times New Roman" w:eastAsia="Times New Roman" w:hAnsi="Times New Roman"/>
          <w:color w:val="222222"/>
          <w:sz w:val="24"/>
          <w:szCs w:val="24"/>
          <w:lang w:eastAsia="bg-BG"/>
        </w:rPr>
        <w:t>УПИ 43.2434 - тръбен сондажен кладенец с дълбочина 10,0м. и приблизителни координати: С 42° 04`42,588`` и И 24°43`12,958``</w:t>
      </w:r>
    </w:p>
    <w:p w:rsidR="00FD27E4" w:rsidRPr="00FD27E4" w:rsidRDefault="00FD27E4" w:rsidP="00FD27E4">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FD27E4">
        <w:rPr>
          <w:rFonts w:ascii="Times New Roman" w:eastAsia="Times New Roman" w:hAnsi="Times New Roman"/>
          <w:color w:val="222222"/>
          <w:sz w:val="24"/>
          <w:szCs w:val="24"/>
          <w:lang w:eastAsia="bg-BG"/>
        </w:rPr>
        <w:t>УПИ 43.2435 - тръбен сондажен кладенец с дълбочина 10,0м. и приблизителни координати: С 42° 04`41,436`` и И 24°43`13,076``</w:t>
      </w:r>
    </w:p>
    <w:p w:rsidR="00FD27E4" w:rsidRPr="00FD27E4" w:rsidRDefault="00FD27E4" w:rsidP="00FD27E4">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FD27E4">
        <w:rPr>
          <w:rFonts w:ascii="Times New Roman" w:eastAsia="Times New Roman" w:hAnsi="Times New Roman"/>
          <w:color w:val="222222"/>
          <w:sz w:val="24"/>
          <w:szCs w:val="24"/>
          <w:lang w:eastAsia="bg-BG"/>
        </w:rPr>
        <w:t>УПИ 43.2436 - тръбен сондажен кладенец с дълбочина 10,0м. и приблизителни координати: С 42° 04`41,155`` и И 24°43`14,341``</w:t>
      </w:r>
    </w:p>
    <w:p w:rsidR="00FD27E4" w:rsidRDefault="00FD27E4" w:rsidP="00FD27E4">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FD27E4">
        <w:rPr>
          <w:rFonts w:ascii="Times New Roman" w:eastAsia="Times New Roman" w:hAnsi="Times New Roman"/>
          <w:color w:val="222222"/>
          <w:sz w:val="24"/>
          <w:szCs w:val="24"/>
          <w:lang w:eastAsia="bg-BG"/>
        </w:rPr>
        <w:t>Сондажните кладенци в имота на възложителите ще се използват за оросяване на зелени площи, пожарни и хигиенно битови нужди. За питейни нужди ще се използва бутилирана вода. Водата от сондажните кладенци посредством ХПС ще се изпраща чрез водопровод PE-HD с доказан диаметър. Дезинфекцията на водата ще се извършва с UV лампа за съответното водно количество.</w:t>
      </w:r>
    </w:p>
    <w:p w:rsidR="00FD27E4" w:rsidRDefault="00FD27E4" w:rsidP="00FD27E4">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За инвестиционното намерение има П</w:t>
      </w:r>
      <w:r w:rsidRPr="00FD27E4">
        <w:rPr>
          <w:rFonts w:ascii="Times New Roman" w:eastAsia="Times New Roman" w:hAnsi="Times New Roman"/>
          <w:color w:val="222222"/>
          <w:sz w:val="24"/>
          <w:szCs w:val="24"/>
          <w:lang w:eastAsia="bg-BG"/>
        </w:rPr>
        <w:t>исмо изх. № ПУ-О1</w:t>
      </w:r>
      <w:r>
        <w:rPr>
          <w:rFonts w:ascii="Times New Roman" w:eastAsia="Times New Roman" w:hAnsi="Times New Roman"/>
          <w:color w:val="222222"/>
          <w:sz w:val="24"/>
          <w:szCs w:val="24"/>
          <w:lang w:eastAsia="bg-BG"/>
        </w:rPr>
        <w:t xml:space="preserve"> 1140-1 от 13.02.2024г. на </w:t>
      </w:r>
      <w:r w:rsidRPr="00FD27E4">
        <w:rPr>
          <w:rFonts w:ascii="Times New Roman" w:eastAsia="Times New Roman" w:hAnsi="Times New Roman"/>
          <w:color w:val="222222"/>
          <w:sz w:val="24"/>
          <w:szCs w:val="24"/>
          <w:lang w:eastAsia="bg-BG"/>
        </w:rPr>
        <w:t xml:space="preserve"> на Басейнова дирекция Източнобеломорски район Пловдив</w:t>
      </w:r>
      <w:r>
        <w:rPr>
          <w:rFonts w:ascii="Times New Roman" w:eastAsia="Times New Roman" w:hAnsi="Times New Roman"/>
          <w:color w:val="222222"/>
          <w:sz w:val="24"/>
          <w:szCs w:val="24"/>
          <w:lang w:eastAsia="bg-BG"/>
        </w:rPr>
        <w:t>.</w:t>
      </w:r>
    </w:p>
    <w:p w:rsidR="0078595C" w:rsidRPr="0078595C" w:rsidRDefault="0078595C"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78595C">
        <w:rPr>
          <w:rFonts w:ascii="Times New Roman" w:eastAsia="Times New Roman" w:hAnsi="Times New Roman"/>
          <w:color w:val="222222"/>
          <w:sz w:val="24"/>
          <w:szCs w:val="24"/>
          <w:lang w:eastAsia="bg-BG"/>
        </w:rPr>
        <w:t>Електроснабдяването ще се осъществяви по схема съгласувана с експлотационното предприятие ЕВН, КЕЦ Стамболийски.</w:t>
      </w:r>
    </w:p>
    <w:p w:rsidR="007C265C" w:rsidRPr="0077378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t>4. Схема на нова или промяна на съществуваща пътна инфраструктура.</w:t>
      </w:r>
    </w:p>
    <w:p w:rsidR="00FD27E4" w:rsidRPr="00FD27E4" w:rsidRDefault="00FD27E4" w:rsidP="00FD27E4">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FD27E4">
        <w:rPr>
          <w:rFonts w:ascii="Times New Roman" w:eastAsia="Times New Roman" w:hAnsi="Times New Roman"/>
          <w:color w:val="222222"/>
          <w:sz w:val="24"/>
          <w:szCs w:val="24"/>
          <w:lang w:eastAsia="bg-BG"/>
        </w:rPr>
        <w:t xml:space="preserve">Транспортното обслужване на имота се осъществява по път ІV клас с </w:t>
      </w:r>
      <w:r>
        <w:rPr>
          <w:rFonts w:ascii="Times New Roman" w:eastAsia="Times New Roman" w:hAnsi="Times New Roman"/>
          <w:color w:val="222222"/>
          <w:sz w:val="24"/>
          <w:szCs w:val="24"/>
          <w:lang w:eastAsia="bg-BG"/>
        </w:rPr>
        <w:t>идентификатор 47295.</w:t>
      </w:r>
      <w:r w:rsidRPr="00FD27E4">
        <w:rPr>
          <w:rFonts w:ascii="Times New Roman" w:eastAsia="Times New Roman" w:hAnsi="Times New Roman"/>
          <w:color w:val="222222"/>
          <w:sz w:val="24"/>
          <w:szCs w:val="24"/>
          <w:lang w:eastAsia="bg-BG"/>
        </w:rPr>
        <w:t xml:space="preserve">43.1086 с габарит от 9,00м. и асфалтова настилка, както и по селскостопански път с идентификатор 47295.43.1425 с габарит от 4,00м., разширен до габарит на обслужваща улица - 9,00 м., като разширението е за сметка на имота на възложителя и на имотите на други инвеститори в обхвата на предложението, чиито преписки са с приключила процедура по промяна предназначение. За обслужване на </w:t>
      </w:r>
      <w:r w:rsidRPr="00FD27E4">
        <w:rPr>
          <w:rFonts w:ascii="Times New Roman" w:eastAsia="Times New Roman" w:hAnsi="Times New Roman"/>
          <w:color w:val="222222"/>
          <w:sz w:val="24"/>
          <w:szCs w:val="24"/>
          <w:lang w:eastAsia="bg-BG"/>
        </w:rPr>
        <w:lastRenderedPageBreak/>
        <w:t>три от новообразуваните УПИ е предвидена тупична улица,  изцяло в границите на имота.</w:t>
      </w:r>
    </w:p>
    <w:p w:rsidR="007C265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t>5. Програма за дейностите, включително за строителство, експлоатация и фазите на закриване, възстановяване и последващо използване.</w:t>
      </w:r>
    </w:p>
    <w:p w:rsidR="00FD27E4" w:rsidRPr="00FD27E4" w:rsidRDefault="00FD27E4" w:rsidP="00FD27E4">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FD27E4">
        <w:rPr>
          <w:rFonts w:ascii="Times New Roman" w:eastAsia="Times New Roman" w:hAnsi="Times New Roman"/>
          <w:color w:val="222222"/>
          <w:sz w:val="24"/>
          <w:szCs w:val="24"/>
          <w:lang w:eastAsia="bg-BG"/>
        </w:rPr>
        <w:t>Строителството ще се извърши на база одобрен план за безопасност и здраве, включващ и мерки за опазване на околната среда. Извършване на опасни дейности и такива, създаващи риск за състоянието на околната среда не се предвиждат.</w:t>
      </w:r>
      <w:r w:rsidRPr="00FD27E4">
        <w:t xml:space="preserve"> </w:t>
      </w:r>
      <w:r w:rsidRPr="00FD27E4">
        <w:rPr>
          <w:rFonts w:ascii="Times New Roman" w:eastAsia="Times New Roman" w:hAnsi="Times New Roman"/>
          <w:color w:val="222222"/>
          <w:sz w:val="24"/>
          <w:szCs w:val="24"/>
          <w:lang w:eastAsia="bg-BG"/>
        </w:rPr>
        <w:t>Конкретните параметри на строителните дейности, респективно съответните технически строителни решения, ще бъдат предмет на бъдещо работно проектиране. Не се налага ползването на допълнителни площи за временни дейности по време на строителството, освен площта на  имота, в който ще се реализира инвестиционното предложение. Основните строителни дейности ще се осъществят в рамките на един строител</w:t>
      </w:r>
      <w:r>
        <w:rPr>
          <w:rFonts w:ascii="Times New Roman" w:eastAsia="Times New Roman" w:hAnsi="Times New Roman"/>
          <w:color w:val="222222"/>
          <w:sz w:val="24"/>
          <w:szCs w:val="24"/>
          <w:lang w:eastAsia="bg-BG"/>
        </w:rPr>
        <w:t>е</w:t>
      </w:r>
      <w:r w:rsidRPr="00FD27E4">
        <w:rPr>
          <w:rFonts w:ascii="Times New Roman" w:eastAsia="Times New Roman" w:hAnsi="Times New Roman"/>
          <w:color w:val="222222"/>
          <w:sz w:val="24"/>
          <w:szCs w:val="24"/>
          <w:lang w:eastAsia="bg-BG"/>
        </w:rPr>
        <w:t>н сезон. Предвижда се изпълнението на стандартни за такъв тип строителни  дейности.</w:t>
      </w:r>
      <w:r w:rsidR="000014A2">
        <w:rPr>
          <w:rFonts w:ascii="Times New Roman" w:eastAsia="Times New Roman" w:hAnsi="Times New Roman"/>
          <w:color w:val="222222"/>
          <w:sz w:val="24"/>
          <w:szCs w:val="24"/>
          <w:lang w:eastAsia="bg-BG"/>
        </w:rPr>
        <w:t xml:space="preserve"> </w:t>
      </w:r>
      <w:r w:rsidRPr="00FD27E4">
        <w:rPr>
          <w:rFonts w:ascii="Times New Roman" w:eastAsia="Times New Roman" w:hAnsi="Times New Roman"/>
          <w:color w:val="222222"/>
          <w:sz w:val="24"/>
          <w:szCs w:val="24"/>
          <w:lang w:eastAsia="bg-BG"/>
        </w:rPr>
        <w:t>Сградите  ще бъдат със свободно застрояване и ще  се ситуират според изискванията по плана за застрояване. Конструкция на  сградите  ще бъде  монолитна,  стоманобетонна. Всички конструктивни елементи ще са пожарозащитени според изискванията на действащата нормативна уредба.</w:t>
      </w:r>
      <w:r w:rsidR="000014A2">
        <w:rPr>
          <w:rFonts w:ascii="Times New Roman" w:eastAsia="Times New Roman" w:hAnsi="Times New Roman"/>
          <w:color w:val="222222"/>
          <w:sz w:val="24"/>
          <w:szCs w:val="24"/>
          <w:lang w:eastAsia="bg-BG"/>
        </w:rPr>
        <w:t xml:space="preserve"> </w:t>
      </w:r>
      <w:r w:rsidRPr="00FD27E4">
        <w:rPr>
          <w:rFonts w:ascii="Times New Roman" w:eastAsia="Times New Roman" w:hAnsi="Times New Roman"/>
          <w:color w:val="222222"/>
          <w:sz w:val="24"/>
          <w:szCs w:val="24"/>
          <w:lang w:eastAsia="bg-BG"/>
        </w:rPr>
        <w:t>Конструкцията на сградите ще е фундирана върху съобразно конструктивния проект - фундаментна плоча или ивичести основи</w:t>
      </w:r>
      <w:r w:rsidR="000014A2">
        <w:rPr>
          <w:rFonts w:ascii="Times New Roman" w:eastAsia="Times New Roman" w:hAnsi="Times New Roman"/>
          <w:color w:val="222222"/>
          <w:sz w:val="24"/>
          <w:szCs w:val="24"/>
          <w:lang w:eastAsia="bg-BG"/>
        </w:rPr>
        <w:t>.</w:t>
      </w:r>
      <w:r w:rsidRPr="00FD27E4">
        <w:rPr>
          <w:rFonts w:ascii="Times New Roman" w:eastAsia="Times New Roman" w:hAnsi="Times New Roman"/>
          <w:color w:val="222222"/>
          <w:sz w:val="24"/>
          <w:szCs w:val="24"/>
          <w:lang w:eastAsia="bg-BG"/>
        </w:rPr>
        <w:t xml:space="preserve"> </w:t>
      </w:r>
      <w:r w:rsidRPr="00FD27E4">
        <w:rPr>
          <w:rFonts w:ascii="Times New Roman" w:eastAsia="Times New Roman" w:hAnsi="Times New Roman"/>
          <w:color w:val="222222"/>
          <w:sz w:val="24"/>
          <w:szCs w:val="24"/>
          <w:lang w:eastAsia="bg-BG"/>
        </w:rPr>
        <w:tab/>
        <w:t xml:space="preserve">Експлоатационният процес е свързан с предоставяне на обслужващи дейности, поддържане на чистотата в обекта, поддържане на озеленените площи, охрана и др. Не се предвиждат производствени и други дейности, изискващи хигиенно-защитни зони или оказващи значително въздействие върху околната среда. </w:t>
      </w:r>
    </w:p>
    <w:p w:rsidR="007C265C" w:rsidRPr="0077378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t>6. Предлагани методи за строителство.</w:t>
      </w:r>
    </w:p>
    <w:p w:rsidR="000014A2" w:rsidRPr="000014A2" w:rsidRDefault="000014A2" w:rsidP="000014A2">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0014A2">
        <w:rPr>
          <w:rFonts w:ascii="Times New Roman" w:eastAsia="Times New Roman" w:hAnsi="Times New Roman"/>
          <w:color w:val="222222"/>
          <w:sz w:val="24"/>
          <w:szCs w:val="24"/>
          <w:lang w:eastAsia="bg-BG"/>
        </w:rPr>
        <w:t>Строителството ще се осъществи в рамките на имота.</w:t>
      </w:r>
    </w:p>
    <w:p w:rsidR="000014A2" w:rsidRPr="000014A2" w:rsidRDefault="000014A2" w:rsidP="000014A2">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0014A2">
        <w:rPr>
          <w:rFonts w:ascii="Times New Roman" w:eastAsia="Times New Roman" w:hAnsi="Times New Roman"/>
          <w:color w:val="222222"/>
          <w:sz w:val="24"/>
          <w:szCs w:val="24"/>
          <w:lang w:eastAsia="bg-BG"/>
        </w:rPr>
        <w:t>При извършване на строителните дейности ще бъдат използвани конвенционални методи. Строителството ще бъде монолитно.</w:t>
      </w:r>
      <w:r w:rsidRPr="000014A2">
        <w:t xml:space="preserve"> </w:t>
      </w:r>
      <w:r w:rsidRPr="000014A2">
        <w:rPr>
          <w:rFonts w:ascii="Times New Roman" w:eastAsia="Times New Roman" w:hAnsi="Times New Roman"/>
          <w:color w:val="222222"/>
          <w:sz w:val="24"/>
          <w:szCs w:val="24"/>
          <w:lang w:eastAsia="bg-BG"/>
        </w:rPr>
        <w:t>Ще се прилагат</w:t>
      </w:r>
      <w:r>
        <w:rPr>
          <w:rFonts w:ascii="Times New Roman" w:eastAsia="Times New Roman" w:hAnsi="Times New Roman"/>
          <w:color w:val="222222"/>
          <w:sz w:val="24"/>
          <w:szCs w:val="24"/>
          <w:lang w:eastAsia="bg-BG"/>
        </w:rPr>
        <w:t xml:space="preserve"> </w:t>
      </w:r>
      <w:r w:rsidRPr="000014A2">
        <w:rPr>
          <w:rFonts w:ascii="Times New Roman" w:eastAsia="Times New Roman" w:hAnsi="Times New Roman"/>
          <w:color w:val="222222"/>
          <w:sz w:val="24"/>
          <w:szCs w:val="24"/>
          <w:lang w:eastAsia="bg-BG"/>
        </w:rPr>
        <w:t xml:space="preserve">стандартни методи за строителство. Поради </w:t>
      </w:r>
      <w:r>
        <w:rPr>
          <w:rFonts w:ascii="Times New Roman" w:eastAsia="Times New Roman" w:hAnsi="Times New Roman"/>
          <w:color w:val="222222"/>
          <w:sz w:val="24"/>
          <w:szCs w:val="24"/>
          <w:lang w:eastAsia="bg-BG"/>
        </w:rPr>
        <w:t xml:space="preserve">параметрите на бъдещите </w:t>
      </w:r>
      <w:r w:rsidRPr="000014A2">
        <w:rPr>
          <w:rFonts w:ascii="Times New Roman" w:eastAsia="Times New Roman" w:hAnsi="Times New Roman"/>
          <w:color w:val="222222"/>
          <w:sz w:val="24"/>
          <w:szCs w:val="24"/>
          <w:lang w:eastAsia="bg-BG"/>
        </w:rPr>
        <w:t>обект</w:t>
      </w:r>
      <w:r>
        <w:rPr>
          <w:rFonts w:ascii="Times New Roman" w:eastAsia="Times New Roman" w:hAnsi="Times New Roman"/>
          <w:color w:val="222222"/>
          <w:sz w:val="24"/>
          <w:szCs w:val="24"/>
          <w:lang w:eastAsia="bg-BG"/>
        </w:rPr>
        <w:t>и</w:t>
      </w:r>
      <w:r w:rsidRPr="000014A2">
        <w:rPr>
          <w:rFonts w:ascii="Times New Roman" w:eastAsia="Times New Roman" w:hAnsi="Times New Roman"/>
          <w:color w:val="222222"/>
          <w:sz w:val="24"/>
          <w:szCs w:val="24"/>
          <w:lang w:eastAsia="bg-BG"/>
        </w:rPr>
        <w:t>, не е наложително извършването на временно строителство.</w:t>
      </w:r>
      <w:r>
        <w:rPr>
          <w:rFonts w:ascii="Times New Roman" w:eastAsia="Times New Roman" w:hAnsi="Times New Roman"/>
          <w:color w:val="222222"/>
          <w:sz w:val="24"/>
          <w:szCs w:val="24"/>
          <w:lang w:eastAsia="bg-BG"/>
        </w:rPr>
        <w:t xml:space="preserve"> Предвижда се обособяването на спомагателна площадка</w:t>
      </w:r>
      <w:r w:rsidRPr="000014A2">
        <w:rPr>
          <w:rFonts w:ascii="Times New Roman" w:eastAsia="Times New Roman" w:hAnsi="Times New Roman"/>
          <w:color w:val="222222"/>
          <w:sz w:val="24"/>
          <w:szCs w:val="24"/>
          <w:lang w:eastAsia="bg-BG"/>
        </w:rPr>
        <w:t xml:space="preserve"> за строителните материали, малогабаритна строителна механизация и фургон за работниците, в който ще бъде съхраняван дребен инвентар. </w:t>
      </w:r>
      <w:r>
        <w:rPr>
          <w:rFonts w:ascii="Times New Roman" w:eastAsia="Times New Roman" w:hAnsi="Times New Roman"/>
          <w:color w:val="222222"/>
          <w:sz w:val="24"/>
          <w:szCs w:val="24"/>
          <w:lang w:eastAsia="bg-BG"/>
        </w:rPr>
        <w:t>Също така се предвижда да се обособи п</w:t>
      </w:r>
      <w:r w:rsidRPr="000014A2">
        <w:rPr>
          <w:rFonts w:ascii="Times New Roman" w:eastAsia="Times New Roman" w:hAnsi="Times New Roman"/>
          <w:color w:val="222222"/>
          <w:sz w:val="24"/>
          <w:szCs w:val="24"/>
          <w:lang w:eastAsia="bg-BG"/>
        </w:rPr>
        <w:t>лощадка за временно съхраняване на строителни отпадъци. Нейната площ ще бъде малка тъй като на нея ще се съхраняват главно отпадъци от некачествени строителни материали и отломки от новото строителство. След изгра</w:t>
      </w:r>
      <w:r>
        <w:rPr>
          <w:rFonts w:ascii="Times New Roman" w:eastAsia="Times New Roman" w:hAnsi="Times New Roman"/>
          <w:color w:val="222222"/>
          <w:sz w:val="24"/>
          <w:szCs w:val="24"/>
          <w:lang w:eastAsia="bg-BG"/>
        </w:rPr>
        <w:t>ждане на сградите, спомагателната</w:t>
      </w:r>
      <w:r w:rsidRPr="000014A2">
        <w:rPr>
          <w:rFonts w:ascii="Times New Roman" w:eastAsia="Times New Roman" w:hAnsi="Times New Roman"/>
          <w:color w:val="222222"/>
          <w:sz w:val="24"/>
          <w:szCs w:val="24"/>
          <w:lang w:eastAsia="bg-BG"/>
        </w:rPr>
        <w:t xml:space="preserve"> площадк</w:t>
      </w:r>
      <w:r>
        <w:rPr>
          <w:rFonts w:ascii="Times New Roman" w:eastAsia="Times New Roman" w:hAnsi="Times New Roman"/>
          <w:color w:val="222222"/>
          <w:sz w:val="24"/>
          <w:szCs w:val="24"/>
          <w:lang w:eastAsia="bg-BG"/>
        </w:rPr>
        <w:t>а</w:t>
      </w:r>
      <w:r w:rsidRPr="000014A2">
        <w:rPr>
          <w:rFonts w:ascii="Times New Roman" w:eastAsia="Times New Roman" w:hAnsi="Times New Roman"/>
          <w:color w:val="222222"/>
          <w:sz w:val="24"/>
          <w:szCs w:val="24"/>
          <w:lang w:eastAsia="bg-BG"/>
        </w:rPr>
        <w:t xml:space="preserve"> ще бъд</w:t>
      </w:r>
      <w:r>
        <w:rPr>
          <w:rFonts w:ascii="Times New Roman" w:eastAsia="Times New Roman" w:hAnsi="Times New Roman"/>
          <w:color w:val="222222"/>
          <w:sz w:val="24"/>
          <w:szCs w:val="24"/>
          <w:lang w:eastAsia="bg-BG"/>
        </w:rPr>
        <w:t>е</w:t>
      </w:r>
      <w:r w:rsidRPr="000014A2">
        <w:rPr>
          <w:rFonts w:ascii="Times New Roman" w:eastAsia="Times New Roman" w:hAnsi="Times New Roman"/>
          <w:color w:val="222222"/>
          <w:sz w:val="24"/>
          <w:szCs w:val="24"/>
          <w:lang w:eastAsia="bg-BG"/>
        </w:rPr>
        <w:t xml:space="preserve"> закрит</w:t>
      </w:r>
      <w:r>
        <w:rPr>
          <w:rFonts w:ascii="Times New Roman" w:eastAsia="Times New Roman" w:hAnsi="Times New Roman"/>
          <w:color w:val="222222"/>
          <w:sz w:val="24"/>
          <w:szCs w:val="24"/>
          <w:lang w:eastAsia="bg-BG"/>
        </w:rPr>
        <w:t>а</w:t>
      </w:r>
      <w:r w:rsidRPr="000014A2">
        <w:rPr>
          <w:rFonts w:ascii="Times New Roman" w:eastAsia="Times New Roman" w:hAnsi="Times New Roman"/>
          <w:color w:val="222222"/>
          <w:sz w:val="24"/>
          <w:szCs w:val="24"/>
          <w:lang w:eastAsia="bg-BG"/>
        </w:rPr>
        <w:t xml:space="preserve">. Генерираните </w:t>
      </w:r>
      <w:r>
        <w:rPr>
          <w:rFonts w:ascii="Times New Roman" w:eastAsia="Times New Roman" w:hAnsi="Times New Roman"/>
          <w:color w:val="222222"/>
          <w:sz w:val="24"/>
          <w:szCs w:val="24"/>
          <w:lang w:eastAsia="bg-BG"/>
        </w:rPr>
        <w:t xml:space="preserve">през периода на </w:t>
      </w:r>
      <w:r w:rsidRPr="000014A2">
        <w:rPr>
          <w:rFonts w:ascii="Times New Roman" w:eastAsia="Times New Roman" w:hAnsi="Times New Roman"/>
          <w:color w:val="222222"/>
          <w:sz w:val="24"/>
          <w:szCs w:val="24"/>
          <w:lang w:eastAsia="bg-BG"/>
        </w:rPr>
        <w:t xml:space="preserve">строителството отпадъци ще бъдат предавани </w:t>
      </w:r>
      <w:r>
        <w:rPr>
          <w:rFonts w:ascii="Times New Roman" w:eastAsia="Times New Roman" w:hAnsi="Times New Roman"/>
          <w:color w:val="222222"/>
          <w:sz w:val="24"/>
          <w:szCs w:val="24"/>
          <w:lang w:eastAsia="bg-BG"/>
        </w:rPr>
        <w:lastRenderedPageBreak/>
        <w:t xml:space="preserve">съгласно разпоредбите на </w:t>
      </w:r>
      <w:r w:rsidRPr="000014A2">
        <w:rPr>
          <w:rFonts w:ascii="Times New Roman" w:eastAsia="Times New Roman" w:hAnsi="Times New Roman"/>
          <w:color w:val="222222"/>
          <w:sz w:val="24"/>
          <w:szCs w:val="24"/>
          <w:lang w:eastAsia="bg-BG"/>
        </w:rPr>
        <w:t>ЗУО. Земните маси от изкопните дейности и хумусната откривка, ще бъдат използвани при изпълнение на вертикалната планировка на сградите и за рекултивация на засегнатите от строителството площи в имота</w:t>
      </w:r>
    </w:p>
    <w:p w:rsidR="007C265C" w:rsidRPr="0077378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t>7. Доказване на необходимостта от инвестиционното предложение.</w:t>
      </w:r>
    </w:p>
    <w:p w:rsidR="000014A2" w:rsidRPr="000014A2" w:rsidRDefault="000014A2" w:rsidP="000014A2">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0014A2">
        <w:rPr>
          <w:rFonts w:ascii="Times New Roman" w:eastAsia="Times New Roman" w:hAnsi="Times New Roman"/>
          <w:color w:val="222222"/>
          <w:sz w:val="24"/>
          <w:szCs w:val="24"/>
          <w:lang w:eastAsia="bg-BG"/>
        </w:rPr>
        <w:t>Имотът е собственост на Възложителите съгласно</w:t>
      </w:r>
      <w:r>
        <w:rPr>
          <w:rFonts w:ascii="Times New Roman" w:eastAsia="Times New Roman" w:hAnsi="Times New Roman"/>
          <w:color w:val="222222"/>
          <w:sz w:val="24"/>
          <w:szCs w:val="24"/>
          <w:lang w:eastAsia="bg-BG"/>
        </w:rPr>
        <w:t xml:space="preserve"> приложеният към настоящата информация </w:t>
      </w:r>
      <w:r w:rsidRPr="000014A2">
        <w:rPr>
          <w:rFonts w:ascii="Times New Roman" w:eastAsia="Times New Roman" w:hAnsi="Times New Roman"/>
          <w:color w:val="222222"/>
          <w:sz w:val="24"/>
          <w:szCs w:val="24"/>
          <w:lang w:eastAsia="bg-BG"/>
        </w:rPr>
        <w:t xml:space="preserve"> документ</w:t>
      </w:r>
      <w:r>
        <w:rPr>
          <w:rFonts w:ascii="Times New Roman" w:eastAsia="Times New Roman" w:hAnsi="Times New Roman"/>
          <w:color w:val="222222"/>
          <w:sz w:val="24"/>
          <w:szCs w:val="24"/>
          <w:lang w:eastAsia="bg-BG"/>
        </w:rPr>
        <w:t xml:space="preserve"> </w:t>
      </w:r>
      <w:r w:rsidRPr="000014A2">
        <w:rPr>
          <w:rFonts w:ascii="Times New Roman" w:eastAsia="Times New Roman" w:hAnsi="Times New Roman"/>
          <w:color w:val="222222"/>
          <w:sz w:val="24"/>
          <w:szCs w:val="24"/>
          <w:lang w:eastAsia="bg-BG"/>
        </w:rPr>
        <w:t xml:space="preserve">Нотариален акт </w:t>
      </w:r>
      <w:r>
        <w:rPr>
          <w:rFonts w:ascii="Times New Roman" w:eastAsia="Times New Roman" w:hAnsi="Times New Roman"/>
          <w:color w:val="222222"/>
          <w:sz w:val="24"/>
          <w:szCs w:val="24"/>
          <w:lang w:eastAsia="bg-BG"/>
        </w:rPr>
        <w:t>за собственост</w:t>
      </w:r>
      <w:r w:rsidRPr="000014A2">
        <w:rPr>
          <w:rFonts w:ascii="Times New Roman" w:eastAsia="Times New Roman" w:hAnsi="Times New Roman"/>
          <w:color w:val="222222"/>
          <w:sz w:val="24"/>
          <w:szCs w:val="24"/>
          <w:lang w:eastAsia="bg-BG"/>
        </w:rPr>
        <w:t>, издаден от Службата по вписвания гр. Пловдив.</w:t>
      </w:r>
    </w:p>
    <w:p w:rsidR="000014A2" w:rsidRPr="000014A2" w:rsidRDefault="000014A2" w:rsidP="000014A2">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0014A2">
        <w:rPr>
          <w:rFonts w:ascii="Times New Roman" w:eastAsia="Times New Roman" w:hAnsi="Times New Roman"/>
          <w:color w:val="222222"/>
          <w:sz w:val="24"/>
          <w:szCs w:val="24"/>
          <w:lang w:eastAsia="bg-BG"/>
        </w:rPr>
        <w:t xml:space="preserve">Инвеститорите предвиждат да реализират инвестиционното си намерение </w:t>
      </w:r>
      <w:r w:rsidR="00867770" w:rsidRPr="00867770">
        <w:rPr>
          <w:rFonts w:ascii="Times New Roman" w:eastAsia="Times New Roman" w:hAnsi="Times New Roman"/>
          <w:color w:val="222222"/>
          <w:sz w:val="24"/>
          <w:szCs w:val="24"/>
          <w:lang w:eastAsia="bg-BG"/>
        </w:rPr>
        <w:t>в поземлен имот с идентификатор 47295.43.19</w:t>
      </w:r>
      <w:r w:rsidR="00867770">
        <w:rPr>
          <w:rFonts w:ascii="Times New Roman" w:eastAsia="Times New Roman" w:hAnsi="Times New Roman"/>
          <w:color w:val="222222"/>
          <w:sz w:val="24"/>
          <w:szCs w:val="24"/>
          <w:lang w:eastAsia="bg-BG"/>
        </w:rPr>
        <w:t xml:space="preserve"> </w:t>
      </w:r>
      <w:r w:rsidRPr="000014A2">
        <w:rPr>
          <w:rFonts w:ascii="Times New Roman" w:eastAsia="Times New Roman" w:hAnsi="Times New Roman"/>
          <w:color w:val="222222"/>
          <w:sz w:val="24"/>
          <w:szCs w:val="24"/>
          <w:lang w:eastAsia="bg-BG"/>
        </w:rPr>
        <w:t xml:space="preserve">по плана на с. </w:t>
      </w:r>
      <w:r w:rsidR="00867770">
        <w:rPr>
          <w:rFonts w:ascii="Times New Roman" w:eastAsia="Times New Roman" w:hAnsi="Times New Roman"/>
          <w:color w:val="222222"/>
          <w:sz w:val="24"/>
          <w:szCs w:val="24"/>
          <w:lang w:eastAsia="bg-BG"/>
        </w:rPr>
        <w:t>Марково</w:t>
      </w:r>
      <w:r w:rsidRPr="000014A2">
        <w:rPr>
          <w:rFonts w:ascii="Times New Roman" w:eastAsia="Times New Roman" w:hAnsi="Times New Roman"/>
          <w:color w:val="222222"/>
          <w:sz w:val="24"/>
          <w:szCs w:val="24"/>
          <w:lang w:eastAsia="bg-BG"/>
        </w:rPr>
        <w:t>, община Родопи, област Пловдив, който е тяхна собственост- не се разглеждат други алтернативи.</w:t>
      </w:r>
    </w:p>
    <w:p w:rsidR="000014A2" w:rsidRPr="00867770" w:rsidRDefault="000014A2" w:rsidP="00867770">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0014A2">
        <w:rPr>
          <w:rFonts w:ascii="Times New Roman" w:eastAsia="Times New Roman" w:hAnsi="Times New Roman"/>
          <w:color w:val="222222"/>
          <w:sz w:val="24"/>
          <w:szCs w:val="24"/>
          <w:lang w:eastAsia="bg-BG"/>
        </w:rPr>
        <w:t>Местоположението на имота е благоприятно и е подходящо за реализиране на инвестиционно намерение</w:t>
      </w:r>
      <w:r w:rsidR="00867770">
        <w:rPr>
          <w:rFonts w:ascii="Times New Roman" w:eastAsia="Times New Roman" w:hAnsi="Times New Roman"/>
          <w:color w:val="222222"/>
          <w:sz w:val="24"/>
          <w:szCs w:val="24"/>
          <w:lang w:eastAsia="bg-BG"/>
        </w:rPr>
        <w:t xml:space="preserve"> изразяващо се в изграждането на 7 броя жилищни сгради</w:t>
      </w:r>
      <w:r w:rsidRPr="000014A2">
        <w:rPr>
          <w:rFonts w:ascii="Times New Roman" w:eastAsia="Times New Roman" w:hAnsi="Times New Roman"/>
          <w:color w:val="222222"/>
          <w:sz w:val="24"/>
          <w:szCs w:val="24"/>
          <w:lang w:eastAsia="bg-BG"/>
        </w:rPr>
        <w:t>.</w:t>
      </w:r>
      <w:r w:rsidR="00867770">
        <w:rPr>
          <w:rFonts w:ascii="Times New Roman" w:eastAsia="Times New Roman" w:hAnsi="Times New Roman"/>
          <w:color w:val="222222"/>
          <w:sz w:val="24"/>
          <w:szCs w:val="24"/>
          <w:lang w:eastAsia="bg-BG"/>
        </w:rPr>
        <w:t xml:space="preserve"> Района и </w:t>
      </w:r>
      <w:r w:rsidR="00867770" w:rsidRPr="00867770">
        <w:rPr>
          <w:rFonts w:ascii="Times New Roman" w:eastAsia="Times New Roman" w:hAnsi="Times New Roman"/>
          <w:color w:val="222222"/>
          <w:sz w:val="24"/>
          <w:szCs w:val="24"/>
          <w:lang w:eastAsia="bg-BG"/>
        </w:rPr>
        <w:t>местност “Захаридево”</w:t>
      </w:r>
      <w:r w:rsidR="00867770">
        <w:rPr>
          <w:rFonts w:ascii="Times New Roman" w:eastAsia="Times New Roman" w:hAnsi="Times New Roman"/>
          <w:color w:val="222222"/>
          <w:sz w:val="24"/>
          <w:szCs w:val="24"/>
          <w:lang w:eastAsia="bg-BG"/>
        </w:rPr>
        <w:t xml:space="preserve"> в землището на </w:t>
      </w:r>
      <w:r w:rsidR="00867770" w:rsidRPr="00867770">
        <w:rPr>
          <w:rFonts w:ascii="Times New Roman" w:eastAsia="Times New Roman" w:hAnsi="Times New Roman"/>
          <w:color w:val="222222"/>
          <w:sz w:val="24"/>
          <w:szCs w:val="24"/>
          <w:lang w:eastAsia="bg-BG"/>
        </w:rPr>
        <w:t>с.</w:t>
      </w:r>
      <w:r w:rsidR="00867770">
        <w:rPr>
          <w:rFonts w:ascii="Times New Roman" w:eastAsia="Times New Roman" w:hAnsi="Times New Roman"/>
          <w:color w:val="222222"/>
          <w:sz w:val="24"/>
          <w:szCs w:val="24"/>
          <w:lang w:eastAsia="bg-BG"/>
        </w:rPr>
        <w:t xml:space="preserve"> </w:t>
      </w:r>
      <w:r w:rsidR="00867770" w:rsidRPr="00867770">
        <w:rPr>
          <w:rFonts w:ascii="Times New Roman" w:eastAsia="Times New Roman" w:hAnsi="Times New Roman"/>
          <w:color w:val="222222"/>
          <w:sz w:val="24"/>
          <w:szCs w:val="24"/>
          <w:lang w:eastAsia="bg-BG"/>
        </w:rPr>
        <w:t>Марково</w:t>
      </w:r>
      <w:r w:rsidR="00867770">
        <w:rPr>
          <w:rFonts w:ascii="Times New Roman" w:eastAsia="Times New Roman" w:hAnsi="Times New Roman"/>
          <w:color w:val="222222"/>
          <w:sz w:val="24"/>
          <w:szCs w:val="24"/>
          <w:lang w:eastAsia="bg-BG"/>
        </w:rPr>
        <w:t xml:space="preserve"> се превърна в предпочитан район за живеене и за осъществяване на подобен род инвестиционни намерения.</w:t>
      </w:r>
    </w:p>
    <w:p w:rsidR="007C265C" w:rsidRPr="0077378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AB0F26" w:rsidRPr="00AB0F26" w:rsidRDefault="003034D7" w:rsidP="00AB0F26">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3034D7">
        <w:rPr>
          <w:rFonts w:ascii="Times New Roman" w:eastAsia="Times New Roman" w:hAnsi="Times New Roman"/>
          <w:color w:val="222222"/>
          <w:sz w:val="24"/>
          <w:szCs w:val="24"/>
          <w:lang w:eastAsia="bg-BG"/>
        </w:rPr>
        <w:t xml:space="preserve">Имот 47295.43.19 по плана на с. Марково </w:t>
      </w:r>
      <w:r w:rsidR="00AB0F26" w:rsidRPr="00AB0F26">
        <w:rPr>
          <w:rFonts w:ascii="Times New Roman" w:eastAsia="Times New Roman" w:hAnsi="Times New Roman"/>
          <w:color w:val="222222"/>
          <w:sz w:val="24"/>
          <w:szCs w:val="24"/>
          <w:lang w:eastAsia="bg-BG"/>
        </w:rPr>
        <w:t xml:space="preserve">представлява земеделска земя с начин на трайно ползване “нива”. Реализирането на </w:t>
      </w:r>
      <w:r>
        <w:rPr>
          <w:rFonts w:ascii="Times New Roman" w:eastAsia="Times New Roman" w:hAnsi="Times New Roman"/>
          <w:color w:val="222222"/>
          <w:sz w:val="24"/>
          <w:szCs w:val="24"/>
          <w:lang w:eastAsia="bg-BG"/>
        </w:rPr>
        <w:t xml:space="preserve">бъдещият обект и изграждаенто на жилищните сгради </w:t>
      </w:r>
      <w:r w:rsidR="00AB0F26" w:rsidRPr="00AB0F26">
        <w:rPr>
          <w:rFonts w:ascii="Times New Roman" w:eastAsia="Times New Roman" w:hAnsi="Times New Roman"/>
          <w:color w:val="222222"/>
          <w:sz w:val="24"/>
          <w:szCs w:val="24"/>
          <w:lang w:eastAsia="bg-BG"/>
        </w:rPr>
        <w:t xml:space="preserve">ще стане съгласно ПУП и работните проекти при спазване на ограничителната линия на застрояване. Към документацията са приложени скица на имота, в който се предвижда да се реализира инвестиционното предложение. </w:t>
      </w:r>
    </w:p>
    <w:p w:rsidR="00AB0F26" w:rsidRPr="00AB0F26" w:rsidRDefault="00AB0F26" w:rsidP="00AB0F26">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AB0F26">
        <w:rPr>
          <w:rFonts w:ascii="Times New Roman" w:eastAsia="Times New Roman" w:hAnsi="Times New Roman"/>
          <w:color w:val="222222"/>
          <w:sz w:val="24"/>
          <w:szCs w:val="24"/>
          <w:lang w:eastAsia="bg-BG"/>
        </w:rPr>
        <w:t xml:space="preserve">Имота не попада  в границите на защитени територии, съгласно Закона за защитените територии и защитени зони, съгласно Закона за биологичното разнообразие. </w:t>
      </w:r>
    </w:p>
    <w:p w:rsidR="00AB0F26" w:rsidRPr="00AB0F26" w:rsidRDefault="003034D7" w:rsidP="00AB0F26">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В указанията на </w:t>
      </w:r>
      <w:r w:rsidR="00AB0F26" w:rsidRPr="00AB0F26">
        <w:rPr>
          <w:rFonts w:ascii="Times New Roman" w:eastAsia="Times New Roman" w:hAnsi="Times New Roman"/>
          <w:color w:val="222222"/>
          <w:sz w:val="24"/>
          <w:szCs w:val="24"/>
          <w:lang w:eastAsia="bg-BG"/>
        </w:rPr>
        <w:t xml:space="preserve">РИОСВ </w:t>
      </w:r>
      <w:r>
        <w:rPr>
          <w:rFonts w:ascii="Times New Roman" w:eastAsia="Times New Roman" w:hAnsi="Times New Roman"/>
          <w:color w:val="222222"/>
          <w:sz w:val="24"/>
          <w:szCs w:val="24"/>
          <w:lang w:eastAsia="bg-BG"/>
        </w:rPr>
        <w:t xml:space="preserve">дадени </w:t>
      </w:r>
      <w:r w:rsidR="00AB0F26" w:rsidRPr="00AB0F26">
        <w:rPr>
          <w:rFonts w:ascii="Times New Roman" w:eastAsia="Times New Roman" w:hAnsi="Times New Roman"/>
          <w:color w:val="222222"/>
          <w:sz w:val="24"/>
          <w:szCs w:val="24"/>
          <w:lang w:eastAsia="bg-BG"/>
        </w:rPr>
        <w:t xml:space="preserve">с № </w:t>
      </w:r>
      <w:r w:rsidRPr="003034D7">
        <w:rPr>
          <w:rFonts w:ascii="Times New Roman" w:eastAsia="Times New Roman" w:hAnsi="Times New Roman"/>
          <w:color w:val="222222"/>
          <w:sz w:val="24"/>
          <w:szCs w:val="24"/>
          <w:lang w:eastAsia="bg-BG"/>
        </w:rPr>
        <w:t>ОВОС № 3347-6 от 29.02.2024г</w:t>
      </w:r>
      <w:r>
        <w:rPr>
          <w:rFonts w:ascii="Times New Roman" w:eastAsia="Times New Roman" w:hAnsi="Times New Roman"/>
          <w:color w:val="222222"/>
          <w:sz w:val="24"/>
          <w:szCs w:val="24"/>
          <w:lang w:eastAsia="bg-BG"/>
        </w:rPr>
        <w:t>.</w:t>
      </w:r>
      <w:r w:rsidR="00AB0F26" w:rsidRPr="00AB0F26">
        <w:rPr>
          <w:rFonts w:ascii="Times New Roman" w:eastAsia="Times New Roman" w:hAnsi="Times New Roman"/>
          <w:color w:val="222222"/>
          <w:sz w:val="24"/>
          <w:szCs w:val="24"/>
          <w:lang w:eastAsia="bg-BG"/>
        </w:rPr>
        <w:t xml:space="preserve"> най-близката защитена зона до която се намира имота е </w:t>
      </w:r>
      <w:r w:rsidR="00C36BAB">
        <w:rPr>
          <w:rFonts w:ascii="Times New Roman" w:eastAsia="Times New Roman" w:hAnsi="Times New Roman"/>
          <w:color w:val="222222"/>
          <w:sz w:val="24"/>
          <w:szCs w:val="24"/>
          <w:lang w:eastAsia="bg-BG"/>
        </w:rPr>
        <w:t>ЗЗ</w:t>
      </w:r>
      <w:r>
        <w:rPr>
          <w:rFonts w:ascii="Times New Roman" w:eastAsia="Times New Roman" w:hAnsi="Times New Roman"/>
          <w:color w:val="222222"/>
          <w:sz w:val="24"/>
          <w:szCs w:val="24"/>
          <w:lang w:eastAsia="bg-BG"/>
        </w:rPr>
        <w:t xml:space="preserve"> „Брестовица“</w:t>
      </w:r>
      <w:r w:rsidR="00AB0F26" w:rsidRPr="00AB0F26">
        <w:rPr>
          <w:rFonts w:ascii="Times New Roman" w:eastAsia="Times New Roman" w:hAnsi="Times New Roman"/>
          <w:color w:val="222222"/>
          <w:sz w:val="24"/>
          <w:szCs w:val="24"/>
          <w:lang w:eastAsia="bg-BG"/>
        </w:rPr>
        <w:t xml:space="preserve">. </w:t>
      </w:r>
      <w:r>
        <w:rPr>
          <w:rFonts w:ascii="Times New Roman" w:eastAsia="Times New Roman" w:hAnsi="Times New Roman"/>
          <w:color w:val="222222"/>
          <w:sz w:val="24"/>
          <w:szCs w:val="24"/>
          <w:lang w:eastAsia="bg-BG"/>
        </w:rPr>
        <w:t>Имот 47295.43.19 се  намира</w:t>
      </w:r>
      <w:r w:rsidR="00AB0F26" w:rsidRPr="00AB0F26">
        <w:rPr>
          <w:rFonts w:ascii="Times New Roman" w:eastAsia="Times New Roman" w:hAnsi="Times New Roman"/>
          <w:color w:val="222222"/>
          <w:sz w:val="24"/>
          <w:szCs w:val="24"/>
          <w:lang w:eastAsia="bg-BG"/>
        </w:rPr>
        <w:t xml:space="preserve"> на разстояние около </w:t>
      </w:r>
      <w:r>
        <w:rPr>
          <w:rFonts w:ascii="Times New Roman" w:eastAsia="Times New Roman" w:hAnsi="Times New Roman"/>
          <w:color w:val="222222"/>
          <w:sz w:val="24"/>
          <w:szCs w:val="24"/>
          <w:lang w:eastAsia="bg-BG"/>
        </w:rPr>
        <w:t>3</w:t>
      </w:r>
      <w:r w:rsidR="00AB0F26" w:rsidRPr="00AB0F26">
        <w:rPr>
          <w:rFonts w:ascii="Times New Roman" w:eastAsia="Times New Roman" w:hAnsi="Times New Roman"/>
          <w:color w:val="222222"/>
          <w:sz w:val="24"/>
          <w:szCs w:val="24"/>
          <w:lang w:eastAsia="bg-BG"/>
        </w:rPr>
        <w:t xml:space="preserve"> км. от зоната.</w:t>
      </w:r>
    </w:p>
    <w:p w:rsidR="007C265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t>9. Съществуващо земеползване по границите на площадката или трасето на инвестиционното предложение.</w:t>
      </w:r>
    </w:p>
    <w:p w:rsidR="003034D7" w:rsidRPr="003034D7" w:rsidRDefault="003034D7" w:rsidP="003034D7">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Pr>
          <w:rFonts w:ascii="Times New Roman" w:eastAsia="Times New Roman" w:hAnsi="Times New Roman"/>
          <w:color w:val="222222"/>
          <w:sz w:val="24"/>
          <w:szCs w:val="24"/>
          <w:lang w:eastAsia="bg-BG"/>
        </w:rPr>
        <w:t>Съседните имоти на и</w:t>
      </w:r>
      <w:r w:rsidRPr="003034D7">
        <w:rPr>
          <w:rFonts w:ascii="Times New Roman" w:eastAsia="Times New Roman" w:hAnsi="Times New Roman"/>
          <w:color w:val="222222"/>
          <w:sz w:val="24"/>
          <w:szCs w:val="24"/>
          <w:lang w:eastAsia="bg-BG"/>
        </w:rPr>
        <w:t>мотът цел на настоящото инвестиционно намерение</w:t>
      </w:r>
      <w:r>
        <w:rPr>
          <w:rFonts w:ascii="Times New Roman" w:eastAsia="Times New Roman" w:hAnsi="Times New Roman"/>
          <w:color w:val="222222"/>
          <w:sz w:val="24"/>
          <w:szCs w:val="24"/>
          <w:lang w:eastAsia="bg-BG"/>
        </w:rPr>
        <w:t xml:space="preserve"> са </w:t>
      </w:r>
      <w:r w:rsidRPr="003034D7">
        <w:rPr>
          <w:rFonts w:ascii="Times New Roman" w:eastAsia="Times New Roman" w:hAnsi="Times New Roman"/>
          <w:color w:val="222222"/>
          <w:sz w:val="24"/>
          <w:szCs w:val="24"/>
          <w:lang w:eastAsia="bg-BG"/>
        </w:rPr>
        <w:t xml:space="preserve"> имоти с променено предназначение</w:t>
      </w:r>
      <w:r>
        <w:rPr>
          <w:rFonts w:ascii="Times New Roman" w:eastAsia="Times New Roman" w:hAnsi="Times New Roman"/>
          <w:color w:val="222222"/>
          <w:sz w:val="24"/>
          <w:szCs w:val="24"/>
          <w:lang w:eastAsia="bg-BG"/>
        </w:rPr>
        <w:t xml:space="preserve">. Такива са терените </w:t>
      </w:r>
      <w:r w:rsidRPr="003034D7">
        <w:rPr>
          <w:rFonts w:ascii="Times New Roman" w:eastAsia="Times New Roman" w:hAnsi="Times New Roman"/>
          <w:color w:val="222222"/>
          <w:sz w:val="24"/>
          <w:szCs w:val="24"/>
          <w:lang w:eastAsia="bg-BG"/>
        </w:rPr>
        <w:t xml:space="preserve">по северната и по южната граница. В обхвата на предложението са процедирани множество имоти - всички </w:t>
      </w:r>
      <w:r w:rsidRPr="003034D7">
        <w:rPr>
          <w:rFonts w:ascii="Times New Roman" w:eastAsia="Times New Roman" w:hAnsi="Times New Roman"/>
          <w:color w:val="222222"/>
          <w:sz w:val="24"/>
          <w:szCs w:val="24"/>
          <w:lang w:eastAsia="bg-BG"/>
        </w:rPr>
        <w:lastRenderedPageBreak/>
        <w:t>застроени и незастроени отредени за жилищни нужди. Преотредени са около 70% от имотите в масива</w:t>
      </w:r>
      <w:r w:rsidRPr="003034D7">
        <w:rPr>
          <w:rFonts w:ascii="Times New Roman" w:eastAsia="Times New Roman" w:hAnsi="Times New Roman"/>
          <w:b/>
          <w:color w:val="222222"/>
          <w:sz w:val="24"/>
          <w:szCs w:val="24"/>
          <w:lang w:eastAsia="bg-BG"/>
        </w:rPr>
        <w:t xml:space="preserve">.  </w:t>
      </w:r>
    </w:p>
    <w:p w:rsidR="003034D7" w:rsidRPr="003034D7" w:rsidRDefault="003034D7" w:rsidP="003034D7">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p>
    <w:p w:rsidR="003034D7" w:rsidRPr="0077378C" w:rsidRDefault="00B7481A" w:rsidP="003034D7">
      <w:pPr>
        <w:shd w:val="clear" w:color="auto" w:fill="FFFFFF"/>
        <w:spacing w:after="0" w:line="240" w:lineRule="auto"/>
        <w:ind w:left="426"/>
        <w:jc w:val="both"/>
        <w:rPr>
          <w:rFonts w:ascii="Times New Roman" w:eastAsia="Times New Roman" w:hAnsi="Times New Roman"/>
          <w:b/>
          <w:color w:val="222222"/>
          <w:sz w:val="24"/>
          <w:szCs w:val="24"/>
          <w:lang w:eastAsia="bg-BG"/>
        </w:rPr>
      </w:pPr>
      <w:r w:rsidRPr="003034D7">
        <w:rPr>
          <w:rFonts w:ascii="Times New Roman" w:eastAsia="Times New Roman" w:hAnsi="Times New Roman"/>
          <w:b/>
          <w:noProof/>
          <w:color w:val="222222"/>
          <w:sz w:val="24"/>
          <w:szCs w:val="24"/>
          <w:lang w:eastAsia="bg-BG"/>
        </w:rPr>
        <w:drawing>
          <wp:inline distT="0" distB="0" distL="0" distR="0">
            <wp:extent cx="6324600" cy="330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24600" cy="330200"/>
                    </a:xfrm>
                    <a:prstGeom prst="rect">
                      <a:avLst/>
                    </a:prstGeom>
                    <a:noFill/>
                    <a:ln>
                      <a:noFill/>
                    </a:ln>
                  </pic:spPr>
                </pic:pic>
              </a:graphicData>
            </a:graphic>
          </wp:inline>
        </w:drawing>
      </w:r>
    </w:p>
    <w:p w:rsidR="007C265C" w:rsidRPr="0077378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3034D7" w:rsidRPr="003034D7" w:rsidRDefault="003034D7" w:rsidP="003034D7">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Имот </w:t>
      </w:r>
      <w:r w:rsidRPr="003034D7">
        <w:rPr>
          <w:rFonts w:ascii="Times New Roman" w:eastAsia="Times New Roman" w:hAnsi="Times New Roman"/>
          <w:color w:val="222222"/>
          <w:sz w:val="24"/>
          <w:szCs w:val="24"/>
          <w:lang w:eastAsia="bg-BG"/>
        </w:rPr>
        <w:t xml:space="preserve">47295.43.19 по плана на с. Марково </w:t>
      </w:r>
      <w:r>
        <w:rPr>
          <w:rFonts w:ascii="Times New Roman" w:eastAsia="Times New Roman" w:hAnsi="Times New Roman"/>
          <w:color w:val="222222"/>
          <w:sz w:val="24"/>
          <w:szCs w:val="24"/>
          <w:lang w:eastAsia="bg-BG"/>
        </w:rPr>
        <w:t>в който се предвижда да се реализира настоящото инвестицио</w:t>
      </w:r>
      <w:r w:rsidRPr="003034D7">
        <w:rPr>
          <w:rFonts w:ascii="Times New Roman" w:eastAsia="Times New Roman" w:hAnsi="Times New Roman"/>
          <w:color w:val="222222"/>
          <w:sz w:val="24"/>
          <w:szCs w:val="24"/>
          <w:lang w:eastAsia="bg-BG"/>
        </w:rPr>
        <w:t xml:space="preserve">нно предложение не попада в границите на защитени територии, съгласно Закона за защитените територии и защитените зони, съгласно Закона за биологичното разнообразие, изграждащи Националната екологична мрежа в страната. Няма чувствителни територии, в т.ч. чувствителни зони, уязвими зони, защитени зони, санитарно - охранителни зони и други. В близост до имотите няма защитени обекти или паметници на културата. Не попадат и в планински и горски масиви, влажни зони, в силно урбанизирани територии и т.н. Обектът не засяга елементи на националната екологична мрежа. В имотите, в които ще се реализира инвестиционното предложение липсват природни месотообитания, предмет на опазване в </w:t>
      </w:r>
      <w:r w:rsidR="00C36BAB">
        <w:rPr>
          <w:rFonts w:ascii="Times New Roman" w:eastAsia="Times New Roman" w:hAnsi="Times New Roman"/>
          <w:color w:val="222222"/>
          <w:sz w:val="24"/>
          <w:szCs w:val="24"/>
          <w:lang w:eastAsia="bg-BG"/>
        </w:rPr>
        <w:t>ЗЗ</w:t>
      </w:r>
      <w:r w:rsidRPr="003034D7">
        <w:rPr>
          <w:rFonts w:ascii="Times New Roman" w:eastAsia="Times New Roman" w:hAnsi="Times New Roman"/>
          <w:color w:val="222222"/>
          <w:sz w:val="24"/>
          <w:szCs w:val="24"/>
          <w:lang w:eastAsia="bg-BG"/>
        </w:rPr>
        <w:t xml:space="preserve"> „</w:t>
      </w:r>
      <w:r w:rsidR="00C36BAB">
        <w:rPr>
          <w:rFonts w:ascii="Times New Roman" w:eastAsia="Times New Roman" w:hAnsi="Times New Roman"/>
          <w:color w:val="222222"/>
          <w:sz w:val="24"/>
          <w:szCs w:val="24"/>
          <w:lang w:eastAsia="bg-BG"/>
        </w:rPr>
        <w:t>Брестовица“</w:t>
      </w:r>
      <w:r w:rsidRPr="003034D7">
        <w:rPr>
          <w:rFonts w:ascii="Times New Roman" w:eastAsia="Times New Roman" w:hAnsi="Times New Roman"/>
          <w:color w:val="222222"/>
          <w:sz w:val="24"/>
          <w:szCs w:val="24"/>
          <w:lang w:eastAsia="bg-BG"/>
        </w:rPr>
        <w:t>. В резултат от реализацията на инвестиционното предложение няма да настъпи унищожаване или увреждане на природни местообитания или местообитания на видове, предмет на опазване в защитената зона, тъй като такива липсват в имота.</w:t>
      </w:r>
      <w:r w:rsidR="00C36BAB">
        <w:rPr>
          <w:rFonts w:ascii="Times New Roman" w:eastAsia="Times New Roman" w:hAnsi="Times New Roman"/>
          <w:color w:val="222222"/>
          <w:sz w:val="24"/>
          <w:szCs w:val="24"/>
          <w:lang w:eastAsia="bg-BG"/>
        </w:rPr>
        <w:t xml:space="preserve"> </w:t>
      </w:r>
      <w:r w:rsidRPr="003034D7">
        <w:rPr>
          <w:rFonts w:ascii="Times New Roman" w:eastAsia="Times New Roman" w:hAnsi="Times New Roman"/>
          <w:color w:val="222222"/>
          <w:sz w:val="24"/>
          <w:szCs w:val="24"/>
          <w:lang w:eastAsia="bg-BG"/>
        </w:rPr>
        <w:t xml:space="preserve">От изложеното по-горе може да се направи извода, че </w:t>
      </w:r>
      <w:r w:rsidR="00C36BAB">
        <w:rPr>
          <w:rFonts w:ascii="Times New Roman" w:eastAsia="Times New Roman" w:hAnsi="Times New Roman"/>
          <w:color w:val="222222"/>
          <w:sz w:val="24"/>
          <w:szCs w:val="24"/>
          <w:lang w:eastAsia="bg-BG"/>
        </w:rPr>
        <w:t>и</w:t>
      </w:r>
      <w:r w:rsidRPr="003034D7">
        <w:rPr>
          <w:rFonts w:ascii="Times New Roman" w:eastAsia="Times New Roman" w:hAnsi="Times New Roman"/>
          <w:color w:val="222222"/>
          <w:sz w:val="24"/>
          <w:szCs w:val="24"/>
          <w:lang w:eastAsia="bg-BG"/>
        </w:rPr>
        <w:t>зграждането и експлоатацията на жилищните сгради не се очаква да окажат отрицателно въздействие върху елементите на Националната екологична мрежа.</w:t>
      </w:r>
    </w:p>
    <w:p w:rsidR="007C265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C36BAB" w:rsidRPr="00C36BAB" w:rsidRDefault="00C36BAB"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При осъществяването и реализирането на инвестиционното намерение </w:t>
      </w:r>
      <w:r w:rsidRPr="00C36BAB">
        <w:rPr>
          <w:rFonts w:ascii="Times New Roman" w:eastAsia="Times New Roman" w:hAnsi="Times New Roman"/>
          <w:color w:val="222222"/>
          <w:sz w:val="24"/>
          <w:szCs w:val="24"/>
          <w:lang w:eastAsia="bg-BG"/>
        </w:rPr>
        <w:t xml:space="preserve"> </w:t>
      </w:r>
      <w:r>
        <w:rPr>
          <w:rFonts w:ascii="Times New Roman" w:eastAsia="Times New Roman" w:hAnsi="Times New Roman"/>
          <w:color w:val="222222"/>
          <w:sz w:val="24"/>
          <w:szCs w:val="24"/>
          <w:lang w:eastAsia="bg-BG"/>
        </w:rPr>
        <w:t xml:space="preserve">няма да се извършват дейности свързани с добив на строителни материали, добив и пренасяне на енергия.  </w:t>
      </w:r>
      <w:r w:rsidRPr="00C36BAB">
        <w:rPr>
          <w:rFonts w:ascii="Times New Roman" w:eastAsia="Times New Roman" w:hAnsi="Times New Roman"/>
          <w:color w:val="222222"/>
          <w:sz w:val="24"/>
          <w:szCs w:val="24"/>
          <w:lang w:eastAsia="bg-BG"/>
        </w:rPr>
        <w:t xml:space="preserve">Водоснабдяването на обектите в района се осъществява от алтернативни водоизточници. За новобразуваните имоти са предвидени тръбни сондажни кладенци с дълбочина 10,00м.  </w:t>
      </w:r>
      <w:r>
        <w:rPr>
          <w:rFonts w:ascii="Times New Roman" w:eastAsia="Times New Roman" w:hAnsi="Times New Roman"/>
          <w:color w:val="222222"/>
          <w:sz w:val="24"/>
          <w:szCs w:val="24"/>
          <w:lang w:eastAsia="bg-BG"/>
        </w:rPr>
        <w:t>като по-горе в настоящата информация сме описали подробно координатите на бъдещите кладенци и съгласуването им с БД „ИБР“</w:t>
      </w:r>
    </w:p>
    <w:p w:rsidR="007C265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lastRenderedPageBreak/>
        <w:t>12. Необходимост от други разрешителни, свързани с инвестиционното предложение.</w:t>
      </w:r>
    </w:p>
    <w:p w:rsidR="00C36BAB" w:rsidRPr="00C36BAB" w:rsidRDefault="00C36BAB" w:rsidP="00C36BAB">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Необходими са следните документи</w:t>
      </w:r>
      <w:r w:rsidRPr="00C36BAB">
        <w:rPr>
          <w:rFonts w:ascii="Times New Roman" w:eastAsia="Times New Roman" w:hAnsi="Times New Roman"/>
          <w:color w:val="222222"/>
          <w:sz w:val="24"/>
          <w:szCs w:val="24"/>
          <w:lang w:eastAsia="bg-BG"/>
        </w:rPr>
        <w:t xml:space="preserve">: </w:t>
      </w:r>
    </w:p>
    <w:p w:rsidR="00C36BAB" w:rsidRPr="00C36BAB" w:rsidRDefault="00C36BAB" w:rsidP="00C36BAB">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C36BAB">
        <w:rPr>
          <w:rFonts w:ascii="Times New Roman" w:eastAsia="Times New Roman" w:hAnsi="Times New Roman"/>
          <w:color w:val="222222"/>
          <w:sz w:val="24"/>
          <w:szCs w:val="24"/>
          <w:lang w:eastAsia="bg-BG"/>
        </w:rPr>
        <w:t xml:space="preserve">- </w:t>
      </w:r>
      <w:r>
        <w:rPr>
          <w:rFonts w:ascii="Times New Roman" w:eastAsia="Times New Roman" w:hAnsi="Times New Roman"/>
          <w:color w:val="222222"/>
          <w:sz w:val="24"/>
          <w:szCs w:val="24"/>
          <w:lang w:eastAsia="bg-BG"/>
        </w:rPr>
        <w:t xml:space="preserve">От страна на РИОСВ – Пловдив да се произнесе с </w:t>
      </w:r>
      <w:r w:rsidRPr="00C36BAB">
        <w:rPr>
          <w:rFonts w:ascii="Times New Roman" w:eastAsia="Times New Roman" w:hAnsi="Times New Roman"/>
          <w:color w:val="222222"/>
          <w:sz w:val="24"/>
          <w:szCs w:val="24"/>
          <w:lang w:eastAsia="bg-BG"/>
        </w:rPr>
        <w:t>Решение за преценяване необходимостта от изготвяне на ОВОС;</w:t>
      </w:r>
    </w:p>
    <w:p w:rsidR="00C36BAB" w:rsidRPr="00C36BAB" w:rsidRDefault="00C36BAB" w:rsidP="00C36BAB">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C36BAB">
        <w:rPr>
          <w:rFonts w:ascii="Times New Roman" w:eastAsia="Times New Roman" w:hAnsi="Times New Roman"/>
          <w:color w:val="222222"/>
          <w:sz w:val="24"/>
          <w:szCs w:val="24"/>
          <w:lang w:eastAsia="bg-BG"/>
        </w:rPr>
        <w:t xml:space="preserve">- За реализацията </w:t>
      </w:r>
      <w:r>
        <w:rPr>
          <w:rFonts w:ascii="Times New Roman" w:eastAsia="Times New Roman" w:hAnsi="Times New Roman"/>
          <w:color w:val="222222"/>
          <w:sz w:val="24"/>
          <w:szCs w:val="24"/>
          <w:lang w:eastAsia="bg-BG"/>
        </w:rPr>
        <w:t xml:space="preserve">и експлоатацията </w:t>
      </w:r>
      <w:r w:rsidRPr="00C36BAB">
        <w:rPr>
          <w:rFonts w:ascii="Times New Roman" w:eastAsia="Times New Roman" w:hAnsi="Times New Roman"/>
          <w:color w:val="222222"/>
          <w:sz w:val="24"/>
          <w:szCs w:val="24"/>
          <w:lang w:eastAsia="bg-BG"/>
        </w:rPr>
        <w:t xml:space="preserve">на обекта  </w:t>
      </w:r>
      <w:r>
        <w:rPr>
          <w:rFonts w:ascii="Times New Roman" w:eastAsia="Times New Roman" w:hAnsi="Times New Roman"/>
          <w:color w:val="222222"/>
          <w:sz w:val="24"/>
          <w:szCs w:val="24"/>
          <w:lang w:eastAsia="bg-BG"/>
        </w:rPr>
        <w:t>- Р</w:t>
      </w:r>
      <w:r w:rsidRPr="00C36BAB">
        <w:rPr>
          <w:rFonts w:ascii="Times New Roman" w:eastAsia="Times New Roman" w:hAnsi="Times New Roman"/>
          <w:color w:val="222222"/>
          <w:sz w:val="24"/>
          <w:szCs w:val="24"/>
          <w:lang w:eastAsia="bg-BG"/>
        </w:rPr>
        <w:t xml:space="preserve">азрешение за строеж </w:t>
      </w:r>
      <w:r>
        <w:rPr>
          <w:rFonts w:ascii="Times New Roman" w:eastAsia="Times New Roman" w:hAnsi="Times New Roman"/>
          <w:color w:val="222222"/>
          <w:sz w:val="24"/>
          <w:szCs w:val="24"/>
          <w:lang w:eastAsia="bg-BG"/>
        </w:rPr>
        <w:t xml:space="preserve">и Удостоверение за въвеждане в експлоатация , издадени от </w:t>
      </w:r>
      <w:r w:rsidRPr="00C36BAB">
        <w:rPr>
          <w:rFonts w:ascii="Times New Roman" w:eastAsia="Times New Roman" w:hAnsi="Times New Roman"/>
          <w:color w:val="222222"/>
          <w:sz w:val="24"/>
          <w:szCs w:val="24"/>
          <w:lang w:eastAsia="bg-BG"/>
        </w:rPr>
        <w:t>Главния архитект на Община Родопи</w:t>
      </w:r>
    </w:p>
    <w:p w:rsidR="007C265C" w:rsidRPr="0077378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9729D3" w:rsidRPr="009729D3" w:rsidRDefault="009729D3" w:rsidP="009729D3">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9729D3">
        <w:rPr>
          <w:rFonts w:ascii="Times New Roman" w:eastAsia="Times New Roman" w:hAnsi="Times New Roman"/>
          <w:color w:val="222222"/>
          <w:sz w:val="24"/>
          <w:szCs w:val="24"/>
          <w:lang w:eastAsia="bg-BG"/>
        </w:rPr>
        <w:t>Така представеното инвестиционно намерение ще се реализира в поземлен имот с идентификатор 47295.43.19</w:t>
      </w:r>
      <w:r>
        <w:rPr>
          <w:rFonts w:ascii="Times New Roman" w:eastAsia="Times New Roman" w:hAnsi="Times New Roman"/>
          <w:color w:val="222222"/>
          <w:sz w:val="24"/>
          <w:szCs w:val="24"/>
          <w:lang w:eastAsia="bg-BG"/>
        </w:rPr>
        <w:t xml:space="preserve">, по плана на с. Марково. </w:t>
      </w:r>
      <w:r w:rsidRPr="009729D3">
        <w:rPr>
          <w:rFonts w:ascii="Times New Roman" w:eastAsia="Times New Roman" w:hAnsi="Times New Roman"/>
          <w:color w:val="222222"/>
          <w:sz w:val="24"/>
          <w:szCs w:val="24"/>
          <w:lang w:eastAsia="bg-BG"/>
        </w:rPr>
        <w:t>Имотът е с начин на трайно ползване “нива”. Отстои на около 1300 м. североизточно от урбанизираната територия на с.</w:t>
      </w:r>
      <w:r>
        <w:rPr>
          <w:rFonts w:ascii="Times New Roman" w:eastAsia="Times New Roman" w:hAnsi="Times New Roman"/>
          <w:color w:val="222222"/>
          <w:sz w:val="24"/>
          <w:szCs w:val="24"/>
          <w:lang w:eastAsia="bg-BG"/>
        </w:rPr>
        <w:t xml:space="preserve"> </w:t>
      </w:r>
      <w:r w:rsidRPr="009729D3">
        <w:rPr>
          <w:rFonts w:ascii="Times New Roman" w:eastAsia="Times New Roman" w:hAnsi="Times New Roman"/>
          <w:color w:val="222222"/>
          <w:sz w:val="24"/>
          <w:szCs w:val="24"/>
          <w:lang w:eastAsia="bg-BG"/>
        </w:rPr>
        <w:t>Марково. В обхвата на предложението са преотредени множество имоти за жилищно строителство, като в част от тях е изпълнено строителството. Реализацията на инвестиционното намерение не влиза в противоречие и пряко въздействие с други одобрени и влезли в сила устройствени планове, обекти и дейности. Реализацията на инвестиционното предложение няма да създаде рискови фактори по отношение на района и близките населени места. При осъществяване на обекта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Реализацията на обекта не би повлияла върху качествата на почвата и земните недра, не е свързана с дейности, оказващи отрицателно въздействие върху ландшафта в района.  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w:t>
      </w:r>
    </w:p>
    <w:p w:rsidR="009729D3" w:rsidRPr="009729D3" w:rsidRDefault="009729D3" w:rsidP="009729D3">
      <w:pPr>
        <w:shd w:val="clear" w:color="auto" w:fill="FFFFFF"/>
        <w:spacing w:after="0" w:line="240" w:lineRule="auto"/>
        <w:ind w:left="426" w:firstLine="567"/>
        <w:jc w:val="both"/>
        <w:rPr>
          <w:rFonts w:ascii="Times New Roman" w:eastAsia="Times New Roman" w:hAnsi="Times New Roman"/>
          <w:b/>
          <w:color w:val="222222"/>
          <w:sz w:val="24"/>
          <w:szCs w:val="24"/>
          <w:u w:val="single"/>
          <w:lang w:eastAsia="bg-BG"/>
        </w:rPr>
      </w:pPr>
      <w:r w:rsidRPr="009729D3">
        <w:rPr>
          <w:rFonts w:ascii="Times New Roman" w:eastAsia="Times New Roman" w:hAnsi="Times New Roman"/>
          <w:b/>
          <w:color w:val="222222"/>
          <w:sz w:val="24"/>
          <w:szCs w:val="24"/>
          <w:u w:val="single"/>
          <w:lang w:eastAsia="bg-BG"/>
        </w:rPr>
        <w:t>1.</w:t>
      </w:r>
      <w:r w:rsidRPr="009729D3">
        <w:rPr>
          <w:rFonts w:ascii="Times New Roman" w:eastAsia="Times New Roman" w:hAnsi="Times New Roman"/>
          <w:b/>
          <w:color w:val="222222"/>
          <w:sz w:val="24"/>
          <w:szCs w:val="24"/>
          <w:u w:val="single"/>
          <w:lang w:eastAsia="bg-BG"/>
        </w:rPr>
        <w:tab/>
        <w:t>съществуващо и одобрено земеползване;</w:t>
      </w:r>
    </w:p>
    <w:p w:rsidR="00005718" w:rsidRDefault="009729D3" w:rsidP="009729D3">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Изграждането на обект</w:t>
      </w:r>
      <w:r w:rsidRPr="009729D3">
        <w:rPr>
          <w:rFonts w:ascii="Times New Roman" w:eastAsia="Times New Roman" w:hAnsi="Times New Roman"/>
          <w:color w:val="222222"/>
          <w:sz w:val="24"/>
          <w:szCs w:val="24"/>
          <w:lang w:eastAsia="bg-BG"/>
        </w:rPr>
        <w:t xml:space="preserve"> „Жилищно строителство за 6 броя УПИ“ </w:t>
      </w:r>
      <w:r>
        <w:rPr>
          <w:rFonts w:ascii="Times New Roman" w:eastAsia="Times New Roman" w:hAnsi="Times New Roman"/>
          <w:color w:val="222222"/>
          <w:sz w:val="24"/>
          <w:szCs w:val="24"/>
          <w:lang w:eastAsia="bg-BG"/>
        </w:rPr>
        <w:t xml:space="preserve">ще се осъществи в </w:t>
      </w:r>
      <w:r w:rsidRPr="009729D3">
        <w:rPr>
          <w:rFonts w:ascii="Times New Roman" w:eastAsia="Times New Roman" w:hAnsi="Times New Roman"/>
          <w:color w:val="222222"/>
          <w:sz w:val="24"/>
          <w:szCs w:val="24"/>
          <w:lang w:eastAsia="bg-BG"/>
        </w:rPr>
        <w:t xml:space="preserve"> имот 47295.43.19, в местност “Захаридево”, </w:t>
      </w:r>
      <w:r>
        <w:rPr>
          <w:rFonts w:ascii="Times New Roman" w:eastAsia="Times New Roman" w:hAnsi="Times New Roman"/>
          <w:color w:val="222222"/>
          <w:sz w:val="24"/>
          <w:szCs w:val="24"/>
          <w:lang w:eastAsia="bg-BG"/>
        </w:rPr>
        <w:t xml:space="preserve">землище на </w:t>
      </w:r>
      <w:r w:rsidRPr="009729D3">
        <w:rPr>
          <w:rFonts w:ascii="Times New Roman" w:eastAsia="Times New Roman" w:hAnsi="Times New Roman"/>
          <w:color w:val="222222"/>
          <w:sz w:val="24"/>
          <w:szCs w:val="24"/>
          <w:lang w:eastAsia="bg-BG"/>
        </w:rPr>
        <w:t>с. Марково</w:t>
      </w:r>
      <w:r>
        <w:rPr>
          <w:rFonts w:ascii="Times New Roman" w:eastAsia="Times New Roman" w:hAnsi="Times New Roman"/>
          <w:color w:val="222222"/>
          <w:sz w:val="24"/>
          <w:szCs w:val="24"/>
          <w:lang w:eastAsia="bg-BG"/>
        </w:rPr>
        <w:t xml:space="preserve">. </w:t>
      </w:r>
      <w:r w:rsidRPr="009729D3">
        <w:rPr>
          <w:rFonts w:ascii="Times New Roman" w:eastAsia="Times New Roman" w:hAnsi="Times New Roman"/>
          <w:color w:val="222222"/>
          <w:sz w:val="24"/>
          <w:szCs w:val="24"/>
          <w:lang w:eastAsia="bg-BG"/>
        </w:rPr>
        <w:t xml:space="preserve">Земеползването в района е одобрено и за него има влязла в сила и одобрена кадастрална карта. </w:t>
      </w:r>
    </w:p>
    <w:p w:rsidR="009729D3" w:rsidRPr="00005718" w:rsidRDefault="009729D3" w:rsidP="009729D3">
      <w:pPr>
        <w:shd w:val="clear" w:color="auto" w:fill="FFFFFF"/>
        <w:spacing w:after="0" w:line="240" w:lineRule="auto"/>
        <w:ind w:left="426" w:firstLine="567"/>
        <w:jc w:val="both"/>
        <w:rPr>
          <w:rFonts w:ascii="Times New Roman" w:eastAsia="Times New Roman" w:hAnsi="Times New Roman"/>
          <w:b/>
          <w:color w:val="222222"/>
          <w:sz w:val="24"/>
          <w:szCs w:val="24"/>
          <w:u w:val="single"/>
          <w:lang w:eastAsia="bg-BG"/>
        </w:rPr>
      </w:pPr>
      <w:r w:rsidRPr="00005718">
        <w:rPr>
          <w:rFonts w:ascii="Times New Roman" w:eastAsia="Times New Roman" w:hAnsi="Times New Roman"/>
          <w:b/>
          <w:color w:val="222222"/>
          <w:sz w:val="24"/>
          <w:szCs w:val="24"/>
          <w:u w:val="single"/>
          <w:lang w:eastAsia="bg-BG"/>
        </w:rPr>
        <w:t>2.</w:t>
      </w:r>
      <w:r w:rsidRPr="00005718">
        <w:rPr>
          <w:rFonts w:ascii="Times New Roman" w:eastAsia="Times New Roman" w:hAnsi="Times New Roman"/>
          <w:b/>
          <w:color w:val="222222"/>
          <w:sz w:val="24"/>
          <w:szCs w:val="24"/>
          <w:u w:val="single"/>
          <w:lang w:eastAsia="bg-BG"/>
        </w:rPr>
        <w:tab/>
        <w:t>мочурища, крайречни области, речни устия;</w:t>
      </w:r>
    </w:p>
    <w:p w:rsidR="009729D3" w:rsidRPr="009729D3" w:rsidRDefault="009729D3" w:rsidP="009729D3">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9729D3">
        <w:rPr>
          <w:rFonts w:ascii="Times New Roman" w:eastAsia="Times New Roman" w:hAnsi="Times New Roman"/>
          <w:color w:val="222222"/>
          <w:sz w:val="24"/>
          <w:szCs w:val="24"/>
          <w:lang w:eastAsia="bg-BG"/>
        </w:rPr>
        <w:t xml:space="preserve">Имотът представлява земеделска земя с начин на трайно ползване “нива”, </w:t>
      </w:r>
      <w:r w:rsidR="00005718">
        <w:rPr>
          <w:rFonts w:ascii="Times New Roman" w:eastAsia="Times New Roman" w:hAnsi="Times New Roman"/>
          <w:color w:val="222222"/>
          <w:sz w:val="24"/>
          <w:szCs w:val="24"/>
          <w:lang w:eastAsia="bg-BG"/>
        </w:rPr>
        <w:t xml:space="preserve">като същият </w:t>
      </w:r>
      <w:r w:rsidRPr="009729D3">
        <w:rPr>
          <w:rFonts w:ascii="Times New Roman" w:eastAsia="Times New Roman" w:hAnsi="Times New Roman"/>
          <w:color w:val="222222"/>
          <w:sz w:val="24"/>
          <w:szCs w:val="24"/>
          <w:lang w:eastAsia="bg-BG"/>
        </w:rPr>
        <w:t>не попада в мочурища, крайречни области и речни устия</w:t>
      </w:r>
      <w:r w:rsidR="00005718">
        <w:rPr>
          <w:rFonts w:ascii="Times New Roman" w:eastAsia="Times New Roman" w:hAnsi="Times New Roman"/>
          <w:color w:val="222222"/>
          <w:sz w:val="24"/>
          <w:szCs w:val="24"/>
          <w:lang w:eastAsia="bg-BG"/>
        </w:rPr>
        <w:t xml:space="preserve"> и </w:t>
      </w:r>
      <w:r w:rsidRPr="009729D3">
        <w:rPr>
          <w:rFonts w:ascii="Times New Roman" w:eastAsia="Times New Roman" w:hAnsi="Times New Roman"/>
          <w:color w:val="222222"/>
          <w:sz w:val="24"/>
          <w:szCs w:val="24"/>
          <w:lang w:eastAsia="bg-BG"/>
        </w:rPr>
        <w:t xml:space="preserve">не се очаква </w:t>
      </w:r>
      <w:r w:rsidRPr="009729D3">
        <w:rPr>
          <w:rFonts w:ascii="Times New Roman" w:eastAsia="Times New Roman" w:hAnsi="Times New Roman"/>
          <w:color w:val="222222"/>
          <w:sz w:val="24"/>
          <w:szCs w:val="24"/>
          <w:lang w:eastAsia="bg-BG"/>
        </w:rPr>
        <w:lastRenderedPageBreak/>
        <w:t>реализацията му да окаже негативно влияние върху тези водни обекти и свързаните с тях влажни зони.</w:t>
      </w:r>
    </w:p>
    <w:p w:rsidR="009729D3" w:rsidRPr="00005718" w:rsidRDefault="009729D3" w:rsidP="009729D3">
      <w:pPr>
        <w:shd w:val="clear" w:color="auto" w:fill="FFFFFF"/>
        <w:spacing w:after="0" w:line="240" w:lineRule="auto"/>
        <w:ind w:left="426" w:firstLine="567"/>
        <w:jc w:val="both"/>
        <w:rPr>
          <w:rFonts w:ascii="Times New Roman" w:eastAsia="Times New Roman" w:hAnsi="Times New Roman"/>
          <w:b/>
          <w:color w:val="222222"/>
          <w:sz w:val="24"/>
          <w:szCs w:val="24"/>
          <w:u w:val="single"/>
          <w:lang w:eastAsia="bg-BG"/>
        </w:rPr>
      </w:pPr>
      <w:r w:rsidRPr="00005718">
        <w:rPr>
          <w:rFonts w:ascii="Times New Roman" w:eastAsia="Times New Roman" w:hAnsi="Times New Roman"/>
          <w:b/>
          <w:color w:val="222222"/>
          <w:sz w:val="24"/>
          <w:szCs w:val="24"/>
          <w:u w:val="single"/>
          <w:lang w:eastAsia="bg-BG"/>
        </w:rPr>
        <w:t>3.</w:t>
      </w:r>
      <w:r w:rsidRPr="00005718">
        <w:rPr>
          <w:rFonts w:ascii="Times New Roman" w:eastAsia="Times New Roman" w:hAnsi="Times New Roman"/>
          <w:b/>
          <w:color w:val="222222"/>
          <w:sz w:val="24"/>
          <w:szCs w:val="24"/>
          <w:u w:val="single"/>
          <w:lang w:eastAsia="bg-BG"/>
        </w:rPr>
        <w:tab/>
        <w:t>крайбрежни зони и морска околна среда;</w:t>
      </w:r>
    </w:p>
    <w:p w:rsidR="009729D3" w:rsidRPr="009729D3" w:rsidRDefault="009729D3" w:rsidP="009729D3">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9729D3">
        <w:rPr>
          <w:rFonts w:ascii="Times New Roman" w:eastAsia="Times New Roman" w:hAnsi="Times New Roman"/>
          <w:color w:val="222222"/>
          <w:sz w:val="24"/>
          <w:szCs w:val="24"/>
          <w:lang w:eastAsia="bg-BG"/>
        </w:rPr>
        <w:t>Имота, предмет на инвестиционното предложение се намира в южната част на Горнотракийската низина и не засяга крайбрежни зони и морска среда</w:t>
      </w:r>
    </w:p>
    <w:p w:rsidR="009729D3" w:rsidRPr="00005718" w:rsidRDefault="009729D3" w:rsidP="009729D3">
      <w:pPr>
        <w:shd w:val="clear" w:color="auto" w:fill="FFFFFF"/>
        <w:spacing w:after="0" w:line="240" w:lineRule="auto"/>
        <w:ind w:left="426" w:firstLine="567"/>
        <w:jc w:val="both"/>
        <w:rPr>
          <w:rFonts w:ascii="Times New Roman" w:eastAsia="Times New Roman" w:hAnsi="Times New Roman"/>
          <w:b/>
          <w:color w:val="222222"/>
          <w:sz w:val="24"/>
          <w:szCs w:val="24"/>
          <w:u w:val="single"/>
          <w:lang w:eastAsia="bg-BG"/>
        </w:rPr>
      </w:pPr>
      <w:r w:rsidRPr="00005718">
        <w:rPr>
          <w:rFonts w:ascii="Times New Roman" w:eastAsia="Times New Roman" w:hAnsi="Times New Roman"/>
          <w:b/>
          <w:color w:val="222222"/>
          <w:sz w:val="24"/>
          <w:szCs w:val="24"/>
          <w:u w:val="single"/>
          <w:lang w:eastAsia="bg-BG"/>
        </w:rPr>
        <w:t>4.</w:t>
      </w:r>
      <w:r w:rsidRPr="00005718">
        <w:rPr>
          <w:rFonts w:ascii="Times New Roman" w:eastAsia="Times New Roman" w:hAnsi="Times New Roman"/>
          <w:b/>
          <w:color w:val="222222"/>
          <w:sz w:val="24"/>
          <w:szCs w:val="24"/>
          <w:u w:val="single"/>
          <w:lang w:eastAsia="bg-BG"/>
        </w:rPr>
        <w:tab/>
        <w:t>планински и горски райони;</w:t>
      </w:r>
    </w:p>
    <w:p w:rsidR="009729D3" w:rsidRPr="009729D3" w:rsidRDefault="009729D3" w:rsidP="009729D3">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9729D3">
        <w:rPr>
          <w:rFonts w:ascii="Times New Roman" w:eastAsia="Times New Roman" w:hAnsi="Times New Roman"/>
          <w:color w:val="222222"/>
          <w:sz w:val="24"/>
          <w:szCs w:val="24"/>
          <w:lang w:eastAsia="bg-BG"/>
        </w:rPr>
        <w:t xml:space="preserve">Имота в който се предвижда да се реализира </w:t>
      </w:r>
      <w:r w:rsidR="00005718">
        <w:rPr>
          <w:rFonts w:ascii="Times New Roman" w:eastAsia="Times New Roman" w:hAnsi="Times New Roman"/>
          <w:color w:val="222222"/>
          <w:sz w:val="24"/>
          <w:szCs w:val="24"/>
          <w:lang w:eastAsia="bg-BG"/>
        </w:rPr>
        <w:t xml:space="preserve">Жилищното строителство </w:t>
      </w:r>
      <w:r w:rsidRPr="009729D3">
        <w:rPr>
          <w:rFonts w:ascii="Times New Roman" w:eastAsia="Times New Roman" w:hAnsi="Times New Roman"/>
          <w:color w:val="222222"/>
          <w:sz w:val="24"/>
          <w:szCs w:val="24"/>
          <w:lang w:eastAsia="bg-BG"/>
        </w:rPr>
        <w:t>се намира в</w:t>
      </w:r>
      <w:r w:rsidR="00005718">
        <w:rPr>
          <w:rFonts w:ascii="Times New Roman" w:eastAsia="Times New Roman" w:hAnsi="Times New Roman"/>
          <w:color w:val="222222"/>
          <w:sz w:val="24"/>
          <w:szCs w:val="24"/>
          <w:lang w:eastAsia="bg-BG"/>
        </w:rPr>
        <w:t xml:space="preserve"> сравнително равнинен район, а в</w:t>
      </w:r>
      <w:r w:rsidRPr="009729D3">
        <w:rPr>
          <w:rFonts w:ascii="Times New Roman" w:eastAsia="Times New Roman" w:hAnsi="Times New Roman"/>
          <w:color w:val="222222"/>
          <w:sz w:val="24"/>
          <w:szCs w:val="24"/>
          <w:lang w:eastAsia="bg-BG"/>
        </w:rPr>
        <w:t xml:space="preserve"> съседните имоти липсва дървесна растителност, представляваща гора</w:t>
      </w:r>
      <w:r w:rsidR="00005718">
        <w:rPr>
          <w:rFonts w:ascii="Times New Roman" w:eastAsia="Times New Roman" w:hAnsi="Times New Roman"/>
          <w:color w:val="222222"/>
          <w:sz w:val="24"/>
          <w:szCs w:val="24"/>
          <w:lang w:eastAsia="bg-BG"/>
        </w:rPr>
        <w:t xml:space="preserve"> по смисъла на Закона за горите.  Н</w:t>
      </w:r>
      <w:r w:rsidRPr="009729D3">
        <w:rPr>
          <w:rFonts w:ascii="Times New Roman" w:eastAsia="Times New Roman" w:hAnsi="Times New Roman"/>
          <w:color w:val="222222"/>
          <w:sz w:val="24"/>
          <w:szCs w:val="24"/>
          <w:lang w:eastAsia="bg-BG"/>
        </w:rPr>
        <w:t xml:space="preserve">е </w:t>
      </w:r>
      <w:r w:rsidR="00005718">
        <w:rPr>
          <w:rFonts w:ascii="Times New Roman" w:eastAsia="Times New Roman" w:hAnsi="Times New Roman"/>
          <w:color w:val="222222"/>
          <w:sz w:val="24"/>
          <w:szCs w:val="24"/>
          <w:lang w:eastAsia="bg-BG"/>
        </w:rPr>
        <w:t xml:space="preserve">се </w:t>
      </w:r>
      <w:r w:rsidRPr="009729D3">
        <w:rPr>
          <w:rFonts w:ascii="Times New Roman" w:eastAsia="Times New Roman" w:hAnsi="Times New Roman"/>
          <w:color w:val="222222"/>
          <w:sz w:val="24"/>
          <w:szCs w:val="24"/>
          <w:lang w:eastAsia="bg-BG"/>
        </w:rPr>
        <w:t>засяга</w:t>
      </w:r>
      <w:r w:rsidR="00005718">
        <w:rPr>
          <w:rFonts w:ascii="Times New Roman" w:eastAsia="Times New Roman" w:hAnsi="Times New Roman"/>
          <w:color w:val="222222"/>
          <w:sz w:val="24"/>
          <w:szCs w:val="24"/>
          <w:lang w:eastAsia="bg-BG"/>
        </w:rPr>
        <w:t>т</w:t>
      </w:r>
      <w:r w:rsidRPr="009729D3">
        <w:rPr>
          <w:rFonts w:ascii="Times New Roman" w:eastAsia="Times New Roman" w:hAnsi="Times New Roman"/>
          <w:color w:val="222222"/>
          <w:sz w:val="24"/>
          <w:szCs w:val="24"/>
          <w:lang w:eastAsia="bg-BG"/>
        </w:rPr>
        <w:t xml:space="preserve"> планински и гористи местности.</w:t>
      </w:r>
    </w:p>
    <w:p w:rsidR="009729D3" w:rsidRPr="00005718" w:rsidRDefault="009729D3" w:rsidP="009729D3">
      <w:pPr>
        <w:shd w:val="clear" w:color="auto" w:fill="FFFFFF"/>
        <w:spacing w:after="0" w:line="240" w:lineRule="auto"/>
        <w:ind w:left="426" w:firstLine="567"/>
        <w:jc w:val="both"/>
        <w:rPr>
          <w:rFonts w:ascii="Times New Roman" w:eastAsia="Times New Roman" w:hAnsi="Times New Roman"/>
          <w:b/>
          <w:color w:val="222222"/>
          <w:sz w:val="24"/>
          <w:szCs w:val="24"/>
          <w:u w:val="single"/>
          <w:lang w:eastAsia="bg-BG"/>
        </w:rPr>
      </w:pPr>
      <w:r w:rsidRPr="00005718">
        <w:rPr>
          <w:rFonts w:ascii="Times New Roman" w:eastAsia="Times New Roman" w:hAnsi="Times New Roman"/>
          <w:b/>
          <w:color w:val="222222"/>
          <w:sz w:val="24"/>
          <w:szCs w:val="24"/>
          <w:u w:val="single"/>
          <w:lang w:eastAsia="bg-BG"/>
        </w:rPr>
        <w:t>5.</w:t>
      </w:r>
      <w:r w:rsidRPr="00005718">
        <w:rPr>
          <w:rFonts w:ascii="Times New Roman" w:eastAsia="Times New Roman" w:hAnsi="Times New Roman"/>
          <w:b/>
          <w:color w:val="222222"/>
          <w:sz w:val="24"/>
          <w:szCs w:val="24"/>
          <w:u w:val="single"/>
          <w:lang w:eastAsia="bg-BG"/>
        </w:rPr>
        <w:tab/>
        <w:t>защитени със закон територии;</w:t>
      </w:r>
    </w:p>
    <w:p w:rsidR="009729D3" w:rsidRPr="009729D3" w:rsidRDefault="009729D3" w:rsidP="009729D3">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9729D3">
        <w:rPr>
          <w:rFonts w:ascii="Times New Roman" w:eastAsia="Times New Roman" w:hAnsi="Times New Roman"/>
          <w:color w:val="222222"/>
          <w:sz w:val="24"/>
          <w:szCs w:val="24"/>
          <w:lang w:eastAsia="bg-BG"/>
        </w:rPr>
        <w:t xml:space="preserve">Имота, предмет на инвестиционното предложение не попадат в границите на защитени територии по смисъла на Закона за защитените територии, или в други защитени със закон територии.  </w:t>
      </w:r>
    </w:p>
    <w:p w:rsidR="009729D3" w:rsidRPr="00005718" w:rsidRDefault="009729D3" w:rsidP="009729D3">
      <w:pPr>
        <w:shd w:val="clear" w:color="auto" w:fill="FFFFFF"/>
        <w:spacing w:after="0" w:line="240" w:lineRule="auto"/>
        <w:ind w:left="426" w:firstLine="567"/>
        <w:jc w:val="both"/>
        <w:rPr>
          <w:rFonts w:ascii="Times New Roman" w:eastAsia="Times New Roman" w:hAnsi="Times New Roman"/>
          <w:b/>
          <w:color w:val="222222"/>
          <w:sz w:val="24"/>
          <w:szCs w:val="24"/>
          <w:u w:val="single"/>
          <w:lang w:eastAsia="bg-BG"/>
        </w:rPr>
      </w:pPr>
      <w:r w:rsidRPr="00005718">
        <w:rPr>
          <w:rFonts w:ascii="Times New Roman" w:eastAsia="Times New Roman" w:hAnsi="Times New Roman"/>
          <w:b/>
          <w:color w:val="222222"/>
          <w:sz w:val="24"/>
          <w:szCs w:val="24"/>
          <w:u w:val="single"/>
          <w:lang w:eastAsia="bg-BG"/>
        </w:rPr>
        <w:t>6. засегнати елементи от Националната екологична мрежа;</w:t>
      </w:r>
    </w:p>
    <w:p w:rsidR="00005718" w:rsidRDefault="00005718" w:rsidP="009729D3">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005718">
        <w:rPr>
          <w:rFonts w:ascii="Times New Roman" w:eastAsia="Times New Roman" w:hAnsi="Times New Roman"/>
          <w:color w:val="222222"/>
          <w:sz w:val="24"/>
          <w:szCs w:val="24"/>
          <w:lang w:eastAsia="bg-BG"/>
        </w:rPr>
        <w:t xml:space="preserve">Територията на ИП не попада в и не засяга елементи на Националната екологична мрежа (НЕМ). </w:t>
      </w:r>
    </w:p>
    <w:p w:rsidR="009729D3" w:rsidRPr="00005718" w:rsidRDefault="009729D3" w:rsidP="009729D3">
      <w:pPr>
        <w:shd w:val="clear" w:color="auto" w:fill="FFFFFF"/>
        <w:spacing w:after="0" w:line="240" w:lineRule="auto"/>
        <w:ind w:left="426" w:firstLine="567"/>
        <w:jc w:val="both"/>
        <w:rPr>
          <w:rFonts w:ascii="Times New Roman" w:eastAsia="Times New Roman" w:hAnsi="Times New Roman"/>
          <w:b/>
          <w:color w:val="222222"/>
          <w:sz w:val="24"/>
          <w:szCs w:val="24"/>
          <w:u w:val="single"/>
          <w:lang w:eastAsia="bg-BG"/>
        </w:rPr>
      </w:pPr>
      <w:r w:rsidRPr="00005718">
        <w:rPr>
          <w:rFonts w:ascii="Times New Roman" w:eastAsia="Times New Roman" w:hAnsi="Times New Roman"/>
          <w:b/>
          <w:color w:val="222222"/>
          <w:sz w:val="24"/>
          <w:szCs w:val="24"/>
          <w:u w:val="single"/>
          <w:lang w:eastAsia="bg-BG"/>
        </w:rPr>
        <w:t>7.</w:t>
      </w:r>
      <w:r w:rsidRPr="00005718">
        <w:rPr>
          <w:rFonts w:ascii="Times New Roman" w:eastAsia="Times New Roman" w:hAnsi="Times New Roman"/>
          <w:b/>
          <w:color w:val="222222"/>
          <w:sz w:val="24"/>
          <w:szCs w:val="24"/>
          <w:u w:val="single"/>
          <w:lang w:eastAsia="bg-BG"/>
        </w:rPr>
        <w:tab/>
        <w:t>ландшафт и обекти с историческа, културна или археологическа стойност;</w:t>
      </w:r>
    </w:p>
    <w:p w:rsidR="00005718" w:rsidRPr="00005718" w:rsidRDefault="00005718" w:rsidP="00005718">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Територията на инвестиционното намерение</w:t>
      </w:r>
      <w:r w:rsidRPr="00005718">
        <w:rPr>
          <w:rFonts w:ascii="Times New Roman" w:eastAsia="Times New Roman" w:hAnsi="Times New Roman"/>
          <w:color w:val="222222"/>
          <w:sz w:val="24"/>
          <w:szCs w:val="24"/>
          <w:lang w:eastAsia="bg-BG"/>
        </w:rPr>
        <w:t xml:space="preserve"> не се намира в и не засяга ландшафти и обекти с историческа, културна или археологическа стойност. Дейността му не предполага въздействие върху подобни територии и обекти.</w:t>
      </w:r>
    </w:p>
    <w:p w:rsidR="00005718" w:rsidRDefault="00005718" w:rsidP="00005718">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005718">
        <w:rPr>
          <w:rFonts w:ascii="Times New Roman" w:eastAsia="Times New Roman" w:hAnsi="Times New Roman"/>
          <w:color w:val="222222"/>
          <w:sz w:val="24"/>
          <w:szCs w:val="24"/>
          <w:lang w:eastAsia="bg-BG"/>
        </w:rPr>
        <w:t xml:space="preserve">Територията на </w:t>
      </w:r>
      <w:r>
        <w:rPr>
          <w:rFonts w:ascii="Times New Roman" w:eastAsia="Times New Roman" w:hAnsi="Times New Roman"/>
          <w:color w:val="222222"/>
          <w:sz w:val="24"/>
          <w:szCs w:val="24"/>
          <w:lang w:eastAsia="bg-BG"/>
        </w:rPr>
        <w:t>имота</w:t>
      </w:r>
      <w:r w:rsidRPr="00005718">
        <w:rPr>
          <w:rFonts w:ascii="Times New Roman" w:eastAsia="Times New Roman" w:hAnsi="Times New Roman"/>
          <w:color w:val="222222"/>
          <w:sz w:val="24"/>
          <w:szCs w:val="24"/>
          <w:lang w:eastAsia="bg-BG"/>
        </w:rPr>
        <w:t xml:space="preserve"> не се намира в и не засяга обекти с историческа, културна или археологическа стойност. Не се очаква промяна на ландшафта в резултат от реализирането на </w:t>
      </w:r>
      <w:r>
        <w:rPr>
          <w:rFonts w:ascii="Times New Roman" w:eastAsia="Times New Roman" w:hAnsi="Times New Roman"/>
          <w:color w:val="222222"/>
          <w:sz w:val="24"/>
          <w:szCs w:val="24"/>
          <w:lang w:eastAsia="bg-BG"/>
        </w:rPr>
        <w:t>представеното инвестиционно намерение.</w:t>
      </w:r>
      <w:r w:rsidRPr="00005718">
        <w:rPr>
          <w:rFonts w:ascii="Times New Roman" w:eastAsia="Times New Roman" w:hAnsi="Times New Roman"/>
          <w:color w:val="222222"/>
          <w:sz w:val="24"/>
          <w:szCs w:val="24"/>
          <w:lang w:eastAsia="bg-BG"/>
        </w:rPr>
        <w:t xml:space="preserve">. </w:t>
      </w:r>
    </w:p>
    <w:p w:rsidR="009729D3" w:rsidRPr="00005718" w:rsidRDefault="009729D3" w:rsidP="00005718">
      <w:pPr>
        <w:shd w:val="clear" w:color="auto" w:fill="FFFFFF"/>
        <w:spacing w:after="0" w:line="240" w:lineRule="auto"/>
        <w:ind w:left="426" w:firstLine="567"/>
        <w:jc w:val="both"/>
        <w:rPr>
          <w:rFonts w:ascii="Times New Roman" w:eastAsia="Times New Roman" w:hAnsi="Times New Roman"/>
          <w:b/>
          <w:color w:val="222222"/>
          <w:sz w:val="24"/>
          <w:szCs w:val="24"/>
          <w:u w:val="single"/>
          <w:lang w:eastAsia="bg-BG"/>
        </w:rPr>
      </w:pPr>
      <w:r w:rsidRPr="00005718">
        <w:rPr>
          <w:rFonts w:ascii="Times New Roman" w:eastAsia="Times New Roman" w:hAnsi="Times New Roman"/>
          <w:b/>
          <w:color w:val="222222"/>
          <w:sz w:val="24"/>
          <w:szCs w:val="24"/>
          <w:u w:val="single"/>
          <w:lang w:eastAsia="bg-BG"/>
        </w:rPr>
        <w:t>8. територии и/или зони и обекти със специфичен санитарен статут или подлежащи на здравна защита.</w:t>
      </w:r>
    </w:p>
    <w:p w:rsidR="009729D3" w:rsidRPr="009729D3" w:rsidRDefault="009729D3" w:rsidP="009729D3">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9729D3">
        <w:rPr>
          <w:rFonts w:ascii="Times New Roman" w:eastAsia="Times New Roman" w:hAnsi="Times New Roman"/>
          <w:color w:val="222222"/>
          <w:sz w:val="24"/>
          <w:szCs w:val="24"/>
          <w:lang w:eastAsia="bg-BG"/>
        </w:rPr>
        <w:t>Ландшафтът в района на инвестиционното предложение е земеделски, район с интензивно ползване на земята и редица свързани с това съпътстващи дейности на местното население. В границите на имотите и в близост до тях липсват обекти с историческа, културна или археологическа стойност.</w:t>
      </w:r>
      <w:r w:rsidRPr="009729D3">
        <w:rPr>
          <w:rFonts w:ascii="Times New Roman" w:eastAsia="Times New Roman" w:hAnsi="Times New Roman"/>
          <w:color w:val="222222"/>
          <w:sz w:val="24"/>
          <w:szCs w:val="24"/>
          <w:lang w:eastAsia="bg-BG"/>
        </w:rPr>
        <w:tab/>
      </w:r>
    </w:p>
    <w:p w:rsidR="007C265C" w:rsidRPr="0077378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7C265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t xml:space="preserve">1. Въздействие върху населението и човешкото здраве, материалните активи, културното наследство, въздуха, водата, почвата, земните недра, </w:t>
      </w:r>
      <w:r w:rsidRPr="0077378C">
        <w:rPr>
          <w:rFonts w:ascii="Times New Roman" w:eastAsia="Times New Roman" w:hAnsi="Times New Roman"/>
          <w:b/>
          <w:color w:val="222222"/>
          <w:sz w:val="24"/>
          <w:szCs w:val="24"/>
          <w:lang w:eastAsia="bg-BG"/>
        </w:rPr>
        <w:lastRenderedPageBreak/>
        <w:t>ландшафта, климата, биологичното разнообразие и неговите елементи и защитените територии.</w:t>
      </w:r>
    </w:p>
    <w:p w:rsidR="00005718" w:rsidRPr="00005718" w:rsidRDefault="00005718" w:rsidP="00005718">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Настоящото ИН</w:t>
      </w:r>
      <w:r w:rsidRPr="00005718">
        <w:rPr>
          <w:rFonts w:ascii="Times New Roman" w:eastAsia="Times New Roman" w:hAnsi="Times New Roman"/>
          <w:color w:val="222222"/>
          <w:sz w:val="24"/>
          <w:szCs w:val="24"/>
          <w:lang w:eastAsia="bg-BG"/>
        </w:rPr>
        <w:t xml:space="preserve"> не предполага отрицателно въздействие върху населението на </w:t>
      </w:r>
      <w:r>
        <w:rPr>
          <w:rFonts w:ascii="Times New Roman" w:eastAsia="Times New Roman" w:hAnsi="Times New Roman"/>
          <w:color w:val="222222"/>
          <w:sz w:val="24"/>
          <w:szCs w:val="24"/>
          <w:lang w:eastAsia="bg-BG"/>
        </w:rPr>
        <w:t>близките населени места – село Марково кв. Коматево на г</w:t>
      </w:r>
      <w:r w:rsidR="00C52578">
        <w:rPr>
          <w:rFonts w:ascii="Times New Roman" w:eastAsia="Times New Roman" w:hAnsi="Times New Roman"/>
          <w:color w:val="222222"/>
          <w:sz w:val="24"/>
          <w:szCs w:val="24"/>
          <w:lang w:eastAsia="bg-BG"/>
        </w:rPr>
        <w:t>р. Пловдив , а и съседните села</w:t>
      </w:r>
      <w:r w:rsidRPr="00005718">
        <w:rPr>
          <w:rFonts w:ascii="Times New Roman" w:eastAsia="Times New Roman" w:hAnsi="Times New Roman"/>
          <w:color w:val="222222"/>
          <w:sz w:val="24"/>
          <w:szCs w:val="24"/>
          <w:lang w:eastAsia="bg-BG"/>
        </w:rPr>
        <w:t xml:space="preserve"> и здравето на хората. </w:t>
      </w:r>
    </w:p>
    <w:p w:rsidR="00005718" w:rsidRPr="00005718" w:rsidRDefault="00005718" w:rsidP="00005718">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005718">
        <w:rPr>
          <w:rFonts w:ascii="Times New Roman" w:eastAsia="Times New Roman" w:hAnsi="Times New Roman"/>
          <w:color w:val="222222"/>
          <w:sz w:val="24"/>
          <w:szCs w:val="24"/>
          <w:lang w:eastAsia="bg-BG"/>
        </w:rPr>
        <w:t xml:space="preserve">При реализация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Негативно въздействие върху атмосферния въздух при изграждането и експлоатацията на бъдещата сграда не се очаква. Използваните водни количества ще са неголеми, поради липса на производствени дейности с необходимост от производствена вода и няма да окажат влияние върху режима на подземните води и общото състояние на водните екосистеми. 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rsidR="00005718" w:rsidRPr="00005718" w:rsidRDefault="00005718" w:rsidP="00005718">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005718">
        <w:rPr>
          <w:rFonts w:ascii="Times New Roman" w:eastAsia="Times New Roman" w:hAnsi="Times New Roman"/>
          <w:color w:val="222222"/>
          <w:sz w:val="24"/>
          <w:szCs w:val="24"/>
          <w:lang w:eastAsia="bg-BG"/>
        </w:rPr>
        <w:t>Имотите не попадат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очаква въздействие върху този компонент.</w:t>
      </w:r>
    </w:p>
    <w:p w:rsidR="007C265C" w:rsidRPr="0077378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t>2. Въздействие върху елементи от Националната екологична мрежа, включително на разположените в близост до инвестиционното предложение.</w:t>
      </w:r>
    </w:p>
    <w:p w:rsidR="00482104" w:rsidRDefault="00482104" w:rsidP="00482104">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Намерението на инвеститорите е да реализират обект </w:t>
      </w:r>
      <w:r w:rsidRPr="00482104">
        <w:rPr>
          <w:rFonts w:ascii="Times New Roman" w:eastAsia="Times New Roman" w:hAnsi="Times New Roman"/>
          <w:color w:val="222222"/>
          <w:sz w:val="24"/>
          <w:szCs w:val="24"/>
          <w:lang w:eastAsia="bg-BG"/>
        </w:rPr>
        <w:t>”Жилищно строителство” за 6 броя УПИ“ включващо улица в границите на имота и разширение на селскостопански път 43.1425. Промяна предназначение и на част от селскостопански път 43.1425 с цел осигуряване на транспортен достъп. Проектната територия представлява ПИ 47295.43.19, местност Захаридево” с площ 4101 кв.м. В новообразуваните 6 бр. УПИ е предвидено изграждане на общо седем жилищни сгради, както следва:  УПИ 43.2431 до УПИ 43.2435 по една сграда със застроена площ от около 300 кв.м., а за УПИ 43.1436 две сгради със застроена площ от около 150 кв.м. всяка.</w:t>
      </w:r>
    </w:p>
    <w:p w:rsidR="00482104" w:rsidRDefault="00482104" w:rsidP="00482104">
      <w:pPr>
        <w:shd w:val="clear" w:color="auto" w:fill="FFFFFF"/>
        <w:spacing w:after="0" w:line="240" w:lineRule="auto"/>
        <w:ind w:left="426" w:firstLine="567"/>
        <w:jc w:val="both"/>
        <w:rPr>
          <w:rFonts w:ascii="Times New Roman" w:eastAsia="Times New Roman" w:hAnsi="Times New Roman"/>
          <w:color w:val="222222"/>
          <w:sz w:val="24"/>
          <w:szCs w:val="24"/>
          <w:lang w:val="en-US" w:eastAsia="bg-BG"/>
        </w:rPr>
      </w:pPr>
      <w:r w:rsidRPr="00482104">
        <w:rPr>
          <w:rFonts w:ascii="Times New Roman" w:eastAsia="Times New Roman" w:hAnsi="Times New Roman"/>
          <w:color w:val="222222"/>
          <w:sz w:val="24"/>
          <w:szCs w:val="24"/>
          <w:lang w:val="en-US" w:eastAsia="bg-BG"/>
        </w:rPr>
        <w:t>В указанията на РИОСВ дадени с № ОВОС № 3347-6 от 29.02.2024г. най-близката защитена зона до която се намира имота е ЗЗ „Брестовица“. Имот 47295.43.19 се  намира на разстояние около 3 км. от зоната.</w:t>
      </w:r>
    </w:p>
    <w:p w:rsidR="00482104" w:rsidRPr="00482104" w:rsidRDefault="00482104" w:rsidP="00482104">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482104">
        <w:rPr>
          <w:rFonts w:ascii="Times New Roman" w:eastAsia="Times New Roman" w:hAnsi="Times New Roman"/>
          <w:color w:val="222222"/>
          <w:sz w:val="24"/>
          <w:szCs w:val="24"/>
          <w:lang w:val="en-US" w:eastAsia="bg-BG"/>
        </w:rPr>
        <w:t xml:space="preserve">Защитена зона  „БРЕСТОВИЦА" С КОД ВG 0001033 </w:t>
      </w:r>
      <w:r w:rsidRPr="00482104">
        <w:rPr>
          <w:rFonts w:ascii="Times New Roman" w:eastAsia="Times New Roman" w:hAnsi="Times New Roman"/>
          <w:color w:val="222222"/>
          <w:sz w:val="24"/>
          <w:szCs w:val="24"/>
          <w:lang w:eastAsia="bg-BG"/>
        </w:rPr>
        <w:t>по Директива за местообитанията  е обявена с Решение 122 от 02.03.2007г. на Министерски съвет, публикувано в ДВ бр. 21 от 09.03.2007г</w:t>
      </w:r>
      <w:r w:rsidRPr="00482104">
        <w:rPr>
          <w:rFonts w:ascii="Times New Roman" w:eastAsia="Times New Roman" w:hAnsi="Times New Roman"/>
          <w:bCs/>
          <w:color w:val="222222"/>
          <w:sz w:val="24"/>
          <w:szCs w:val="24"/>
          <w:lang w:eastAsia="bg-BG"/>
        </w:rPr>
        <w:t xml:space="preserve">. </w:t>
      </w:r>
      <w:r w:rsidRPr="00482104">
        <w:rPr>
          <w:rFonts w:ascii="Times New Roman" w:eastAsia="Times New Roman" w:hAnsi="Times New Roman"/>
          <w:color w:val="222222"/>
          <w:sz w:val="24"/>
          <w:szCs w:val="24"/>
          <w:lang w:eastAsia="bg-BG"/>
        </w:rPr>
        <w:t xml:space="preserve">Общата площ на защитената зона е 2670,58 </w:t>
      </w:r>
      <w:r w:rsidRPr="00482104">
        <w:rPr>
          <w:rFonts w:ascii="Times New Roman" w:eastAsia="Times New Roman" w:hAnsi="Times New Roman"/>
          <w:color w:val="222222"/>
          <w:sz w:val="24"/>
          <w:szCs w:val="24"/>
          <w:lang w:eastAsia="bg-BG"/>
        </w:rPr>
        <w:lastRenderedPageBreak/>
        <w:t xml:space="preserve">ха. Територията й попада в област Пловдив – землищата на общините Перущица и Родопи.  </w:t>
      </w:r>
    </w:p>
    <w:p w:rsidR="00482104" w:rsidRPr="00482104" w:rsidRDefault="00482104" w:rsidP="00482104">
      <w:pPr>
        <w:shd w:val="clear" w:color="auto" w:fill="FFFFFF"/>
        <w:spacing w:after="0" w:line="240" w:lineRule="auto"/>
        <w:ind w:left="426" w:firstLine="567"/>
        <w:jc w:val="both"/>
        <w:rPr>
          <w:rFonts w:ascii="Times New Roman" w:eastAsia="Times New Roman" w:hAnsi="Times New Roman"/>
          <w:bCs/>
          <w:color w:val="222222"/>
          <w:sz w:val="24"/>
          <w:szCs w:val="24"/>
          <w:lang w:val="en-US" w:eastAsia="bg-BG"/>
        </w:rPr>
      </w:pPr>
    </w:p>
    <w:p w:rsidR="00482104" w:rsidRPr="00482104" w:rsidRDefault="00482104" w:rsidP="00482104">
      <w:pPr>
        <w:shd w:val="clear" w:color="auto" w:fill="FFFFFF"/>
        <w:spacing w:after="0" w:line="240" w:lineRule="auto"/>
        <w:ind w:left="426" w:firstLine="567"/>
        <w:jc w:val="center"/>
        <w:rPr>
          <w:rFonts w:ascii="Times New Roman" w:eastAsia="Times New Roman" w:hAnsi="Times New Roman"/>
          <w:b/>
          <w:color w:val="222222"/>
          <w:sz w:val="24"/>
          <w:szCs w:val="24"/>
          <w:lang w:eastAsia="bg-BG"/>
        </w:rPr>
      </w:pPr>
      <w:r w:rsidRPr="00482104">
        <w:rPr>
          <w:rFonts w:ascii="Times New Roman" w:eastAsia="Times New Roman" w:hAnsi="Times New Roman"/>
          <w:b/>
          <w:bCs/>
          <w:color w:val="222222"/>
          <w:sz w:val="24"/>
          <w:szCs w:val="24"/>
          <w:lang w:eastAsia="bg-BG"/>
        </w:rPr>
        <w:t>ИНФОРМАЦИЯ ЗА ПРЕДМЕТА НА ОПАЗВАНЕ НА ЗАЩИТЕНА ЗОНА „БРЕСТОВИЦА" С КОД В</w:t>
      </w:r>
      <w:r w:rsidRPr="00482104">
        <w:rPr>
          <w:rFonts w:ascii="Times New Roman" w:eastAsia="Times New Roman" w:hAnsi="Times New Roman"/>
          <w:b/>
          <w:bCs/>
          <w:color w:val="222222"/>
          <w:sz w:val="24"/>
          <w:szCs w:val="24"/>
          <w:lang w:val="en-US" w:eastAsia="bg-BG"/>
        </w:rPr>
        <w:t>G</w:t>
      </w:r>
      <w:r w:rsidRPr="00482104">
        <w:rPr>
          <w:rFonts w:ascii="Times New Roman" w:eastAsia="Times New Roman" w:hAnsi="Times New Roman"/>
          <w:b/>
          <w:bCs/>
          <w:color w:val="222222"/>
          <w:sz w:val="24"/>
          <w:szCs w:val="24"/>
          <w:lang w:eastAsia="bg-BG"/>
        </w:rPr>
        <w:t xml:space="preserve"> 0001033 И ЕВЕНТУЛНОТО ВЛИЯНИЕ НА ИНВЕСТИЦИОННОТО ПРЕДЛОЖЕНР1Е ВЪРХУ ЗОНАТА</w:t>
      </w:r>
    </w:p>
    <w:p w:rsidR="00482104" w:rsidRPr="00482104" w:rsidRDefault="00482104" w:rsidP="00482104">
      <w:pPr>
        <w:shd w:val="clear" w:color="auto" w:fill="FFFFFF"/>
        <w:spacing w:after="0" w:line="240" w:lineRule="auto"/>
        <w:ind w:left="426" w:firstLine="567"/>
        <w:jc w:val="both"/>
        <w:rPr>
          <w:rFonts w:ascii="Times New Roman" w:eastAsia="Times New Roman" w:hAnsi="Times New Roman"/>
          <w:color w:val="222222"/>
          <w:sz w:val="24"/>
          <w:szCs w:val="24"/>
          <w:u w:val="single"/>
          <w:lang w:eastAsia="bg-BG"/>
        </w:rPr>
      </w:pPr>
    </w:p>
    <w:p w:rsidR="00482104" w:rsidRPr="00482104" w:rsidRDefault="00482104" w:rsidP="00482104">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482104">
        <w:rPr>
          <w:rFonts w:ascii="Times New Roman" w:eastAsia="Times New Roman" w:hAnsi="Times New Roman"/>
          <w:b/>
          <w:color w:val="222222"/>
          <w:sz w:val="24"/>
          <w:szCs w:val="24"/>
          <w:u w:val="single"/>
          <w:lang w:eastAsia="bg-BG"/>
        </w:rPr>
        <w:t>Целта на защитената зона е :</w:t>
      </w:r>
    </w:p>
    <w:p w:rsidR="00482104" w:rsidRPr="00482104" w:rsidRDefault="00482104" w:rsidP="00482104">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482104">
        <w:rPr>
          <w:rFonts w:ascii="Times New Roman" w:eastAsia="Times New Roman" w:hAnsi="Times New Roman"/>
          <w:color w:val="222222"/>
          <w:sz w:val="24"/>
          <w:szCs w:val="24"/>
          <w:lang w:eastAsia="bg-BG"/>
        </w:rPr>
        <w:t>• Запазване площта на природните местообитания и местообитанията на видове и техните популации, предмет на опазване в рамките на защитената зона.</w:t>
      </w:r>
    </w:p>
    <w:p w:rsidR="00482104" w:rsidRPr="00482104" w:rsidRDefault="00482104" w:rsidP="00482104">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482104">
        <w:rPr>
          <w:rFonts w:ascii="Times New Roman" w:eastAsia="Times New Roman" w:hAnsi="Times New Roman"/>
          <w:color w:val="222222"/>
          <w:sz w:val="24"/>
          <w:szCs w:val="24"/>
          <w:lang w:eastAsia="bg-BG"/>
        </w:rPr>
        <w:t>•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482104" w:rsidRPr="00482104" w:rsidRDefault="00482104" w:rsidP="00482104">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482104">
        <w:rPr>
          <w:rFonts w:ascii="Times New Roman" w:eastAsia="Times New Roman" w:hAnsi="Times New Roman"/>
          <w:color w:val="222222"/>
          <w:sz w:val="24"/>
          <w:szCs w:val="24"/>
          <w:lang w:eastAsia="bg-BG"/>
        </w:rPr>
        <w:t>•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482104" w:rsidRPr="00482104" w:rsidRDefault="00482104" w:rsidP="00482104">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482104">
        <w:rPr>
          <w:rFonts w:ascii="Times New Roman" w:eastAsia="Times New Roman" w:hAnsi="Times New Roman"/>
          <w:b/>
          <w:color w:val="222222"/>
          <w:sz w:val="24"/>
          <w:szCs w:val="24"/>
          <w:u w:val="single"/>
          <w:lang w:eastAsia="bg-BG"/>
        </w:rPr>
        <w:t>2. Предмет на защита на защитената зона са:</w:t>
      </w:r>
    </w:p>
    <w:p w:rsidR="00482104" w:rsidRPr="00482104" w:rsidRDefault="00482104" w:rsidP="00482104">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482104">
        <w:rPr>
          <w:rFonts w:ascii="Times New Roman" w:eastAsia="Times New Roman" w:hAnsi="Times New Roman"/>
          <w:color w:val="222222"/>
          <w:sz w:val="24"/>
          <w:szCs w:val="24"/>
          <w:lang w:eastAsia="bg-BG"/>
        </w:rPr>
        <w:t>Източни гори от космат дъб</w:t>
      </w:r>
    </w:p>
    <w:p w:rsidR="00482104" w:rsidRPr="00482104" w:rsidRDefault="00482104" w:rsidP="00482104">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482104">
        <w:rPr>
          <w:rFonts w:ascii="Times New Roman" w:eastAsia="Times New Roman" w:hAnsi="Times New Roman"/>
          <w:color w:val="222222"/>
          <w:sz w:val="24"/>
          <w:szCs w:val="24"/>
          <w:lang w:eastAsia="bg-BG"/>
        </w:rPr>
        <w:t>Балкано-панонски церово-горунови гори</w:t>
      </w:r>
    </w:p>
    <w:p w:rsidR="00482104" w:rsidRPr="00482104" w:rsidRDefault="00482104" w:rsidP="00482104">
      <w:pPr>
        <w:shd w:val="clear" w:color="auto" w:fill="FFFFFF"/>
        <w:spacing w:after="0" w:line="240" w:lineRule="auto"/>
        <w:ind w:left="426" w:firstLine="567"/>
        <w:jc w:val="both"/>
        <w:rPr>
          <w:rFonts w:ascii="Times New Roman" w:eastAsia="Times New Roman" w:hAnsi="Times New Roman"/>
          <w:i/>
          <w:color w:val="222222"/>
          <w:sz w:val="24"/>
          <w:szCs w:val="24"/>
          <w:lang w:eastAsia="bg-BG"/>
        </w:rPr>
      </w:pPr>
      <w:r w:rsidRPr="00482104">
        <w:rPr>
          <w:rFonts w:ascii="Times New Roman" w:eastAsia="Times New Roman" w:hAnsi="Times New Roman"/>
          <w:i/>
          <w:color w:val="222222"/>
          <w:sz w:val="24"/>
          <w:szCs w:val="24"/>
          <w:lang w:eastAsia="bg-BG"/>
        </w:rPr>
        <w:t xml:space="preserve">Гори от </w:t>
      </w:r>
      <w:r w:rsidRPr="00482104">
        <w:rPr>
          <w:rFonts w:ascii="Times New Roman" w:eastAsia="Times New Roman" w:hAnsi="Times New Roman"/>
          <w:i/>
          <w:color w:val="222222"/>
          <w:sz w:val="24"/>
          <w:szCs w:val="24"/>
          <w:lang w:val="en-US" w:eastAsia="bg-BG"/>
        </w:rPr>
        <w:t>Platanus</w:t>
      </w:r>
      <w:r w:rsidRPr="00482104">
        <w:rPr>
          <w:rFonts w:ascii="Times New Roman" w:eastAsia="Times New Roman" w:hAnsi="Times New Roman"/>
          <w:i/>
          <w:color w:val="222222"/>
          <w:sz w:val="24"/>
          <w:szCs w:val="24"/>
          <w:lang w:eastAsia="bg-BG"/>
        </w:rPr>
        <w:t xml:space="preserve"> </w:t>
      </w:r>
      <w:r w:rsidRPr="00482104">
        <w:rPr>
          <w:rFonts w:ascii="Times New Roman" w:eastAsia="Times New Roman" w:hAnsi="Times New Roman"/>
          <w:i/>
          <w:color w:val="222222"/>
          <w:sz w:val="24"/>
          <w:szCs w:val="24"/>
          <w:lang w:val="en-US" w:eastAsia="bg-BG"/>
        </w:rPr>
        <w:t>orientalis</w:t>
      </w:r>
    </w:p>
    <w:p w:rsidR="00482104" w:rsidRPr="00482104" w:rsidRDefault="00482104" w:rsidP="00482104">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482104">
        <w:rPr>
          <w:rFonts w:ascii="Times New Roman" w:eastAsia="Times New Roman" w:hAnsi="Times New Roman"/>
          <w:color w:val="222222"/>
          <w:sz w:val="24"/>
          <w:szCs w:val="24"/>
          <w:lang w:eastAsia="bg-BG"/>
        </w:rPr>
        <w:t xml:space="preserve">Отворени калцифилни или базифилни тревни съобщества от </w:t>
      </w:r>
      <w:r w:rsidRPr="00482104">
        <w:rPr>
          <w:rFonts w:ascii="Times New Roman" w:eastAsia="Times New Roman" w:hAnsi="Times New Roman"/>
          <w:i/>
          <w:color w:val="222222"/>
          <w:sz w:val="24"/>
          <w:szCs w:val="24"/>
          <w:lang w:val="en-US" w:eastAsia="bg-BG"/>
        </w:rPr>
        <w:t>Alysso</w:t>
      </w:r>
      <w:r w:rsidRPr="00482104">
        <w:rPr>
          <w:rFonts w:ascii="Times New Roman" w:eastAsia="Times New Roman" w:hAnsi="Times New Roman"/>
          <w:i/>
          <w:color w:val="222222"/>
          <w:sz w:val="24"/>
          <w:szCs w:val="24"/>
          <w:lang w:eastAsia="bg-BG"/>
        </w:rPr>
        <w:t>-</w:t>
      </w:r>
      <w:r w:rsidRPr="00482104">
        <w:rPr>
          <w:rFonts w:ascii="Times New Roman" w:eastAsia="Times New Roman" w:hAnsi="Times New Roman"/>
          <w:i/>
          <w:color w:val="222222"/>
          <w:sz w:val="24"/>
          <w:szCs w:val="24"/>
          <w:lang w:val="en-US" w:eastAsia="bg-BG"/>
        </w:rPr>
        <w:t>Sedion</w:t>
      </w:r>
      <w:r w:rsidRPr="00482104">
        <w:rPr>
          <w:rFonts w:ascii="Times New Roman" w:eastAsia="Times New Roman" w:hAnsi="Times New Roman"/>
          <w:i/>
          <w:color w:val="222222"/>
          <w:sz w:val="24"/>
          <w:szCs w:val="24"/>
          <w:lang w:eastAsia="bg-BG"/>
        </w:rPr>
        <w:t xml:space="preserve"> </w:t>
      </w:r>
      <w:r w:rsidRPr="00482104">
        <w:rPr>
          <w:rFonts w:ascii="Times New Roman" w:eastAsia="Times New Roman" w:hAnsi="Times New Roman"/>
          <w:i/>
          <w:color w:val="222222"/>
          <w:sz w:val="24"/>
          <w:szCs w:val="24"/>
          <w:lang w:val="en-US" w:eastAsia="bg-BG"/>
        </w:rPr>
        <w:t>albi</w:t>
      </w:r>
    </w:p>
    <w:p w:rsidR="00482104" w:rsidRPr="00482104" w:rsidRDefault="00482104" w:rsidP="00482104">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482104">
        <w:rPr>
          <w:rFonts w:ascii="Times New Roman" w:eastAsia="Times New Roman" w:hAnsi="Times New Roman"/>
          <w:color w:val="222222"/>
          <w:sz w:val="24"/>
          <w:szCs w:val="24"/>
          <w:lang w:eastAsia="bg-BG"/>
        </w:rPr>
        <w:t>Полуестествени сухи тревни и храстови съобщества върху варовик(</w:t>
      </w:r>
      <w:r w:rsidRPr="00482104">
        <w:rPr>
          <w:rFonts w:ascii="Times New Roman" w:eastAsia="Times New Roman" w:hAnsi="Times New Roman"/>
          <w:i/>
          <w:color w:val="222222"/>
          <w:sz w:val="24"/>
          <w:szCs w:val="24"/>
          <w:lang w:val="en-US" w:eastAsia="bg-BG"/>
        </w:rPr>
        <w:t>Festuco</w:t>
      </w:r>
      <w:r w:rsidRPr="00482104">
        <w:rPr>
          <w:rFonts w:ascii="Times New Roman" w:eastAsia="Times New Roman" w:hAnsi="Times New Roman"/>
          <w:i/>
          <w:color w:val="222222"/>
          <w:sz w:val="24"/>
          <w:szCs w:val="24"/>
          <w:lang w:eastAsia="bg-BG"/>
        </w:rPr>
        <w:t>-</w:t>
      </w:r>
      <w:r w:rsidRPr="00482104">
        <w:rPr>
          <w:rFonts w:ascii="Times New Roman" w:eastAsia="Times New Roman" w:hAnsi="Times New Roman"/>
          <w:i/>
          <w:color w:val="222222"/>
          <w:sz w:val="24"/>
          <w:szCs w:val="24"/>
          <w:lang w:val="en-US" w:eastAsia="bg-BG"/>
        </w:rPr>
        <w:t>Brometalia</w:t>
      </w:r>
      <w:r w:rsidRPr="00482104">
        <w:rPr>
          <w:rFonts w:ascii="Times New Roman" w:eastAsia="Times New Roman" w:hAnsi="Times New Roman"/>
          <w:color w:val="222222"/>
          <w:sz w:val="24"/>
          <w:szCs w:val="24"/>
          <w:lang w:eastAsia="bg-BG"/>
        </w:rPr>
        <w:t xml:space="preserve">) (*важни местообитания на орхидеи) Псевдостепи с житни и едногодишни растения от клас </w:t>
      </w:r>
      <w:r w:rsidRPr="00482104">
        <w:rPr>
          <w:rFonts w:ascii="Times New Roman" w:eastAsia="Times New Roman" w:hAnsi="Times New Roman"/>
          <w:i/>
          <w:color w:val="222222"/>
          <w:sz w:val="24"/>
          <w:szCs w:val="24"/>
          <w:lang w:val="en-US" w:eastAsia="bg-BG"/>
        </w:rPr>
        <w:t>Thero</w:t>
      </w:r>
      <w:r w:rsidRPr="00482104">
        <w:rPr>
          <w:rFonts w:ascii="Times New Roman" w:eastAsia="Times New Roman" w:hAnsi="Times New Roman"/>
          <w:i/>
          <w:color w:val="222222"/>
          <w:sz w:val="24"/>
          <w:szCs w:val="24"/>
          <w:lang w:eastAsia="bg-BG"/>
        </w:rPr>
        <w:t>-</w:t>
      </w:r>
      <w:r w:rsidRPr="00482104">
        <w:rPr>
          <w:rFonts w:ascii="Times New Roman" w:eastAsia="Times New Roman" w:hAnsi="Times New Roman"/>
          <w:i/>
          <w:color w:val="222222"/>
          <w:sz w:val="24"/>
          <w:szCs w:val="24"/>
          <w:lang w:val="en-US" w:eastAsia="bg-BG"/>
        </w:rPr>
        <w:t>Brachydietea</w:t>
      </w:r>
    </w:p>
    <w:p w:rsidR="00482104" w:rsidRPr="00482104" w:rsidRDefault="00482104" w:rsidP="00482104">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482104">
        <w:rPr>
          <w:rFonts w:ascii="Times New Roman" w:eastAsia="Times New Roman" w:hAnsi="Times New Roman"/>
          <w:color w:val="222222"/>
          <w:sz w:val="24"/>
          <w:szCs w:val="24"/>
          <w:lang w:eastAsia="bg-BG"/>
        </w:rPr>
        <w:t>Субпанонски степни тревни съобщества Хазмофитна растителност по варовикови скални склонове</w:t>
      </w:r>
    </w:p>
    <w:p w:rsidR="00482104" w:rsidRPr="00482104" w:rsidRDefault="00482104" w:rsidP="00482104">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482104">
        <w:rPr>
          <w:rFonts w:ascii="Times New Roman" w:eastAsia="Times New Roman" w:hAnsi="Times New Roman"/>
          <w:color w:val="222222"/>
          <w:sz w:val="24"/>
          <w:szCs w:val="24"/>
          <w:lang w:eastAsia="bg-BG"/>
        </w:rPr>
        <w:t>По-горе описаните местообитания , както и цялата зона са среда за живот на бозайниците европейски вълк и видра и на земноводните обитатели Обикновената блатна костенурка, Жълтокоремна бумка, Шипоопашата и Шипобедрена костенурки.</w:t>
      </w:r>
    </w:p>
    <w:p w:rsidR="00482104" w:rsidRPr="00482104" w:rsidRDefault="00482104" w:rsidP="00482104">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482104">
        <w:rPr>
          <w:rFonts w:ascii="Times New Roman" w:eastAsia="Times New Roman" w:hAnsi="Times New Roman"/>
          <w:bCs/>
          <w:i/>
          <w:iCs/>
          <w:color w:val="222222"/>
          <w:sz w:val="24"/>
          <w:szCs w:val="24"/>
          <w:lang w:eastAsia="bg-BG"/>
        </w:rPr>
        <w:t>БОЗАЙНИЦИ:</w:t>
      </w:r>
    </w:p>
    <w:p w:rsidR="00482104" w:rsidRPr="00482104" w:rsidRDefault="00482104" w:rsidP="00482104">
      <w:pPr>
        <w:shd w:val="clear" w:color="auto" w:fill="FFFFFF"/>
        <w:spacing w:after="0" w:line="240" w:lineRule="auto"/>
        <w:ind w:left="426" w:firstLine="567"/>
        <w:jc w:val="both"/>
        <w:rPr>
          <w:rFonts w:ascii="Times New Roman" w:eastAsia="Times New Roman" w:hAnsi="Times New Roman"/>
          <w:i/>
          <w:color w:val="222222"/>
          <w:sz w:val="24"/>
          <w:szCs w:val="24"/>
          <w:lang w:eastAsia="bg-BG"/>
        </w:rPr>
      </w:pPr>
      <w:r w:rsidRPr="00482104">
        <w:rPr>
          <w:rFonts w:ascii="Times New Roman" w:eastAsia="Times New Roman" w:hAnsi="Times New Roman"/>
          <w:i/>
          <w:color w:val="222222"/>
          <w:sz w:val="24"/>
          <w:szCs w:val="24"/>
          <w:lang w:eastAsia="bg-BG"/>
        </w:rPr>
        <w:t xml:space="preserve">Европейски вълк </w:t>
      </w:r>
    </w:p>
    <w:p w:rsidR="00482104" w:rsidRPr="00482104" w:rsidRDefault="00482104" w:rsidP="00482104">
      <w:pPr>
        <w:shd w:val="clear" w:color="auto" w:fill="FFFFFF"/>
        <w:spacing w:after="0" w:line="240" w:lineRule="auto"/>
        <w:ind w:left="426" w:firstLine="567"/>
        <w:jc w:val="both"/>
        <w:rPr>
          <w:rFonts w:ascii="Times New Roman" w:eastAsia="Times New Roman" w:hAnsi="Times New Roman"/>
          <w:i/>
          <w:color w:val="222222"/>
          <w:sz w:val="24"/>
          <w:szCs w:val="24"/>
          <w:lang w:eastAsia="bg-BG"/>
        </w:rPr>
      </w:pPr>
      <w:r w:rsidRPr="00482104">
        <w:rPr>
          <w:rFonts w:ascii="Times New Roman" w:eastAsia="Times New Roman" w:hAnsi="Times New Roman"/>
          <w:i/>
          <w:color w:val="222222"/>
          <w:sz w:val="24"/>
          <w:szCs w:val="24"/>
          <w:lang w:eastAsia="bg-BG"/>
        </w:rPr>
        <w:t>Видра</w:t>
      </w:r>
    </w:p>
    <w:p w:rsidR="00482104" w:rsidRPr="00482104" w:rsidRDefault="00482104" w:rsidP="00482104">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482104">
        <w:rPr>
          <w:rFonts w:ascii="Times New Roman" w:eastAsia="Times New Roman" w:hAnsi="Times New Roman"/>
          <w:bCs/>
          <w:i/>
          <w:iCs/>
          <w:color w:val="222222"/>
          <w:sz w:val="24"/>
          <w:szCs w:val="24"/>
          <w:lang w:eastAsia="bg-BG"/>
        </w:rPr>
        <w:t>ЗЕМНОВОДНИ И ВЛЕЧУГИ:</w:t>
      </w:r>
    </w:p>
    <w:p w:rsidR="00482104" w:rsidRPr="00482104" w:rsidRDefault="00482104" w:rsidP="00482104">
      <w:pPr>
        <w:shd w:val="clear" w:color="auto" w:fill="FFFFFF"/>
        <w:spacing w:after="0" w:line="240" w:lineRule="auto"/>
        <w:ind w:left="426" w:firstLine="567"/>
        <w:jc w:val="both"/>
        <w:rPr>
          <w:rFonts w:ascii="Times New Roman" w:eastAsia="Times New Roman" w:hAnsi="Times New Roman"/>
          <w:i/>
          <w:color w:val="222222"/>
          <w:sz w:val="24"/>
          <w:szCs w:val="24"/>
          <w:lang w:eastAsia="bg-BG"/>
        </w:rPr>
      </w:pPr>
      <w:r w:rsidRPr="00482104">
        <w:rPr>
          <w:rFonts w:ascii="Times New Roman" w:eastAsia="Times New Roman" w:hAnsi="Times New Roman"/>
          <w:i/>
          <w:color w:val="222222"/>
          <w:sz w:val="24"/>
          <w:szCs w:val="24"/>
          <w:lang w:eastAsia="bg-BG"/>
        </w:rPr>
        <w:t>Жълтокоремна бумка</w:t>
      </w:r>
    </w:p>
    <w:p w:rsidR="00482104" w:rsidRPr="00482104" w:rsidRDefault="00482104" w:rsidP="00482104">
      <w:pPr>
        <w:shd w:val="clear" w:color="auto" w:fill="FFFFFF"/>
        <w:spacing w:after="0" w:line="240" w:lineRule="auto"/>
        <w:ind w:left="426" w:firstLine="567"/>
        <w:jc w:val="both"/>
        <w:rPr>
          <w:rFonts w:ascii="Times New Roman" w:eastAsia="Times New Roman" w:hAnsi="Times New Roman"/>
          <w:i/>
          <w:color w:val="222222"/>
          <w:sz w:val="24"/>
          <w:szCs w:val="24"/>
          <w:lang w:eastAsia="bg-BG"/>
        </w:rPr>
      </w:pPr>
      <w:r w:rsidRPr="00482104">
        <w:rPr>
          <w:rFonts w:ascii="Times New Roman" w:eastAsia="Times New Roman" w:hAnsi="Times New Roman"/>
          <w:i/>
          <w:color w:val="222222"/>
          <w:sz w:val="24"/>
          <w:szCs w:val="24"/>
          <w:lang w:eastAsia="bg-BG"/>
        </w:rPr>
        <w:t>Обикновена блатна костенурка</w:t>
      </w:r>
    </w:p>
    <w:p w:rsidR="00482104" w:rsidRPr="00482104" w:rsidRDefault="00482104" w:rsidP="00482104">
      <w:pPr>
        <w:shd w:val="clear" w:color="auto" w:fill="FFFFFF"/>
        <w:spacing w:after="0" w:line="240" w:lineRule="auto"/>
        <w:ind w:left="426" w:firstLine="567"/>
        <w:jc w:val="both"/>
        <w:rPr>
          <w:rFonts w:ascii="Times New Roman" w:eastAsia="Times New Roman" w:hAnsi="Times New Roman"/>
          <w:i/>
          <w:color w:val="222222"/>
          <w:sz w:val="24"/>
          <w:szCs w:val="24"/>
          <w:lang w:eastAsia="bg-BG"/>
        </w:rPr>
      </w:pPr>
      <w:r w:rsidRPr="00482104">
        <w:rPr>
          <w:rFonts w:ascii="Times New Roman" w:eastAsia="Times New Roman" w:hAnsi="Times New Roman"/>
          <w:i/>
          <w:color w:val="222222"/>
          <w:sz w:val="24"/>
          <w:szCs w:val="24"/>
          <w:lang w:eastAsia="bg-BG"/>
        </w:rPr>
        <w:lastRenderedPageBreak/>
        <w:t>Шипоопашата костенурка</w:t>
      </w:r>
    </w:p>
    <w:p w:rsidR="00482104" w:rsidRPr="00482104" w:rsidRDefault="00482104" w:rsidP="00482104">
      <w:pPr>
        <w:shd w:val="clear" w:color="auto" w:fill="FFFFFF"/>
        <w:spacing w:after="0" w:line="240" w:lineRule="auto"/>
        <w:ind w:left="426" w:firstLine="567"/>
        <w:jc w:val="both"/>
        <w:rPr>
          <w:rFonts w:ascii="Times New Roman" w:eastAsia="Times New Roman" w:hAnsi="Times New Roman"/>
          <w:i/>
          <w:color w:val="222222"/>
          <w:sz w:val="24"/>
          <w:szCs w:val="24"/>
          <w:lang w:eastAsia="bg-BG"/>
        </w:rPr>
      </w:pPr>
      <w:r w:rsidRPr="00482104">
        <w:rPr>
          <w:rFonts w:ascii="Times New Roman" w:eastAsia="Times New Roman" w:hAnsi="Times New Roman"/>
          <w:i/>
          <w:color w:val="222222"/>
          <w:sz w:val="24"/>
          <w:szCs w:val="24"/>
          <w:lang w:eastAsia="bg-BG"/>
        </w:rPr>
        <w:t xml:space="preserve">Шипобедрена костенурка </w:t>
      </w:r>
    </w:p>
    <w:p w:rsidR="00482104" w:rsidRPr="00482104" w:rsidRDefault="00482104" w:rsidP="00482104">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482104">
        <w:rPr>
          <w:rFonts w:ascii="Times New Roman" w:eastAsia="Times New Roman" w:hAnsi="Times New Roman"/>
          <w:bCs/>
          <w:i/>
          <w:iCs/>
          <w:color w:val="222222"/>
          <w:sz w:val="24"/>
          <w:szCs w:val="24"/>
          <w:lang w:eastAsia="bg-BG"/>
        </w:rPr>
        <w:t>РИБИ:</w:t>
      </w:r>
    </w:p>
    <w:p w:rsidR="00482104" w:rsidRPr="00482104" w:rsidRDefault="00482104" w:rsidP="00482104">
      <w:pPr>
        <w:shd w:val="clear" w:color="auto" w:fill="FFFFFF"/>
        <w:spacing w:after="0" w:line="240" w:lineRule="auto"/>
        <w:ind w:left="426" w:firstLine="567"/>
        <w:jc w:val="both"/>
        <w:rPr>
          <w:rFonts w:ascii="Times New Roman" w:eastAsia="Times New Roman" w:hAnsi="Times New Roman"/>
          <w:i/>
          <w:color w:val="222222"/>
          <w:sz w:val="24"/>
          <w:szCs w:val="24"/>
          <w:lang w:eastAsia="bg-BG"/>
        </w:rPr>
      </w:pPr>
      <w:r w:rsidRPr="00482104">
        <w:rPr>
          <w:rFonts w:ascii="Times New Roman" w:eastAsia="Times New Roman" w:hAnsi="Times New Roman"/>
          <w:i/>
          <w:color w:val="222222"/>
          <w:sz w:val="24"/>
          <w:szCs w:val="24"/>
          <w:lang w:eastAsia="bg-BG"/>
        </w:rPr>
        <w:t>Маришка мряна</w:t>
      </w:r>
    </w:p>
    <w:p w:rsidR="00482104" w:rsidRDefault="00482104" w:rsidP="00482104">
      <w:pPr>
        <w:shd w:val="clear" w:color="auto" w:fill="FFFFFF"/>
        <w:spacing w:after="0" w:line="240" w:lineRule="auto"/>
        <w:ind w:left="426" w:firstLine="567"/>
        <w:jc w:val="center"/>
        <w:rPr>
          <w:rFonts w:ascii="Times New Roman" w:eastAsia="Times New Roman" w:hAnsi="Times New Roman"/>
          <w:b/>
          <w:color w:val="222222"/>
          <w:sz w:val="24"/>
          <w:szCs w:val="24"/>
          <w:lang w:eastAsia="bg-BG"/>
        </w:rPr>
      </w:pPr>
    </w:p>
    <w:p w:rsidR="00482104" w:rsidRPr="00482104" w:rsidRDefault="00482104" w:rsidP="00482104">
      <w:pPr>
        <w:shd w:val="clear" w:color="auto" w:fill="FFFFFF"/>
        <w:spacing w:after="0" w:line="240" w:lineRule="auto"/>
        <w:ind w:left="426" w:firstLine="567"/>
        <w:jc w:val="center"/>
        <w:rPr>
          <w:rFonts w:ascii="Times New Roman" w:eastAsia="Times New Roman" w:hAnsi="Times New Roman"/>
          <w:b/>
          <w:color w:val="222222"/>
          <w:sz w:val="24"/>
          <w:szCs w:val="24"/>
          <w:lang w:eastAsia="bg-BG"/>
        </w:rPr>
      </w:pPr>
      <w:r w:rsidRPr="00482104">
        <w:rPr>
          <w:rFonts w:ascii="Times New Roman" w:eastAsia="Times New Roman" w:hAnsi="Times New Roman"/>
          <w:b/>
          <w:color w:val="222222"/>
          <w:sz w:val="24"/>
          <w:szCs w:val="24"/>
          <w:lang w:eastAsia="bg-BG"/>
        </w:rPr>
        <w:t>ХАРАКТЕРИСТИКА НА ТЕРЕНА И МЕСТОПОЛОЖЕНИЕТО НА ИНВЕСТИЦИОННОТО ПРЕДЛОЖЕНИЕ, КАКТО И ВЪЗДЕЙСТВИЕТО ВЪРХУ НАЙ-БЛИЗКАТА ЗОНА</w:t>
      </w:r>
    </w:p>
    <w:p w:rsidR="00482104" w:rsidRPr="00482104" w:rsidRDefault="00B7481A" w:rsidP="00482104">
      <w:pPr>
        <w:shd w:val="clear" w:color="auto" w:fill="FFFFFF"/>
        <w:spacing w:after="0" w:line="240" w:lineRule="auto"/>
        <w:ind w:left="426"/>
        <w:jc w:val="center"/>
        <w:rPr>
          <w:rFonts w:ascii="Times New Roman" w:eastAsia="Times New Roman" w:hAnsi="Times New Roman"/>
          <w:color w:val="222222"/>
          <w:sz w:val="24"/>
          <w:szCs w:val="24"/>
          <w:lang w:eastAsia="bg-BG"/>
        </w:rPr>
      </w:pPr>
      <w:r>
        <w:rPr>
          <w:rFonts w:ascii="Times New Roman" w:eastAsia="Times New Roman" w:hAnsi="Times New Roman"/>
          <w:noProof/>
          <w:color w:val="222222"/>
          <w:sz w:val="24"/>
          <w:szCs w:val="24"/>
          <w:lang w:eastAsia="bg-BG"/>
        </w:rPr>
        <mc:AlternateContent>
          <mc:Choice Requires="wps">
            <w:drawing>
              <wp:anchor distT="0" distB="0" distL="114300" distR="114300" simplePos="0" relativeHeight="251657728" behindDoc="0" locked="0" layoutInCell="1" allowOverlap="1">
                <wp:simplePos x="0" y="0"/>
                <wp:positionH relativeFrom="column">
                  <wp:posOffset>4598035</wp:posOffset>
                </wp:positionH>
                <wp:positionV relativeFrom="paragraph">
                  <wp:posOffset>1216025</wp:posOffset>
                </wp:positionV>
                <wp:extent cx="1276350" cy="304800"/>
                <wp:effectExtent l="9525" t="9525" r="9525" b="9525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04800"/>
                        </a:xfrm>
                        <a:prstGeom prst="wedgeRectCallout">
                          <a:avLst>
                            <a:gd name="adj1" fmla="val -42139"/>
                            <a:gd name="adj2" fmla="val 77500"/>
                          </a:avLst>
                        </a:prstGeom>
                        <a:solidFill>
                          <a:srgbClr val="FFFFFF"/>
                        </a:solidFill>
                        <a:ln w="9525">
                          <a:solidFill>
                            <a:srgbClr val="000000"/>
                          </a:solidFill>
                          <a:miter lim="800000"/>
                          <a:headEnd/>
                          <a:tailEnd/>
                        </a:ln>
                      </wps:spPr>
                      <wps:txbx>
                        <w:txbxContent>
                          <w:p w:rsidR="00482104" w:rsidRPr="00482104" w:rsidRDefault="00482104" w:rsidP="00482104">
                            <w:r w:rsidRPr="00482104">
                              <w:t>Имот</w:t>
                            </w:r>
                            <w:r>
                              <w:t xml:space="preserve"> </w:t>
                            </w:r>
                            <w:r w:rsidRPr="00482104">
                              <w:t xml:space="preserve">47295.43.19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 o:spid="_x0000_s1026" type="#_x0000_t61" style="position:absolute;left:0;text-align:left;margin-left:362.05pt;margin-top:95.75pt;width:100.5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" adj="1698,27540">
                <v:textbox>
                  <w:txbxContent>
                    <w:p w:rsidR="00482104" w:rsidRPr="00482104" w:rsidRDefault="00482104" w:rsidP="00482104">
                      <w:r w:rsidRPr="00482104">
                        <w:t>Имот</w:t>
                      </w:r>
                      <w:r>
                        <w:t xml:space="preserve"> </w:t>
                      </w:r>
                      <w:r w:rsidRPr="00482104">
                        <w:t xml:space="preserve">47295.43.19 </w:t>
                      </w:r>
                    </w:p>
                  </w:txbxContent>
                </v:textbox>
              </v:shape>
            </w:pict>
          </mc:Fallback>
        </mc:AlternateContent>
      </w:r>
      <w:r>
        <w:rPr>
          <w:rFonts w:ascii="Times New Roman" w:eastAsia="Times New Roman" w:hAnsi="Times New Roman"/>
          <w:noProof/>
          <w:color w:val="222222"/>
          <w:sz w:val="24"/>
          <w:szCs w:val="24"/>
          <w:lang w:eastAsia="bg-BG"/>
        </w:rPr>
        <w:drawing>
          <wp:inline distT="0" distB="0" distL="0" distR="0">
            <wp:extent cx="5588000" cy="39033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8000" cy="3903345"/>
                    </a:xfrm>
                    <a:prstGeom prst="rect">
                      <a:avLst/>
                    </a:prstGeom>
                    <a:noFill/>
                    <a:ln>
                      <a:noFill/>
                    </a:ln>
                  </pic:spPr>
                </pic:pic>
              </a:graphicData>
            </a:graphic>
          </wp:inline>
        </w:drawing>
      </w:r>
    </w:p>
    <w:p w:rsidR="00482104" w:rsidRPr="00482104" w:rsidRDefault="00482104" w:rsidP="00482104">
      <w:pPr>
        <w:shd w:val="clear" w:color="auto" w:fill="FFFFFF"/>
        <w:spacing w:after="0" w:line="240" w:lineRule="auto"/>
        <w:ind w:left="426"/>
        <w:jc w:val="both"/>
        <w:rPr>
          <w:rFonts w:ascii="Times New Roman" w:eastAsia="Times New Roman" w:hAnsi="Times New Roman"/>
          <w:color w:val="222222"/>
          <w:sz w:val="24"/>
          <w:szCs w:val="24"/>
          <w:lang w:eastAsia="bg-BG"/>
        </w:rPr>
      </w:pPr>
    </w:p>
    <w:p w:rsidR="00482104" w:rsidRPr="00482104" w:rsidRDefault="00482104" w:rsidP="00FD7C7F">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482104">
        <w:rPr>
          <w:rFonts w:ascii="Times New Roman" w:eastAsia="Times New Roman" w:hAnsi="Times New Roman"/>
          <w:color w:val="222222"/>
          <w:sz w:val="24"/>
          <w:szCs w:val="24"/>
          <w:lang w:eastAsia="bg-BG"/>
        </w:rPr>
        <w:t xml:space="preserve">Площадката за осъществяване на инвестиционното предложение се намира </w:t>
      </w:r>
      <w:r>
        <w:rPr>
          <w:rFonts w:ascii="Times New Roman" w:eastAsia="Times New Roman" w:hAnsi="Times New Roman"/>
          <w:color w:val="222222"/>
          <w:sz w:val="24"/>
          <w:szCs w:val="24"/>
          <w:lang w:eastAsia="bg-BG"/>
        </w:rPr>
        <w:t>североизточно от регулацията на с. Марково, и ю</w:t>
      </w:r>
      <w:r w:rsidRPr="00482104">
        <w:rPr>
          <w:rFonts w:ascii="Times New Roman" w:eastAsia="Times New Roman" w:hAnsi="Times New Roman"/>
          <w:color w:val="222222"/>
          <w:sz w:val="24"/>
          <w:szCs w:val="24"/>
          <w:lang w:eastAsia="bg-BG"/>
        </w:rPr>
        <w:t xml:space="preserve">жно от гр. Пловдив. </w:t>
      </w:r>
      <w:r w:rsidR="00FD7C7F">
        <w:rPr>
          <w:rFonts w:ascii="Times New Roman" w:eastAsia="Times New Roman" w:hAnsi="Times New Roman"/>
          <w:color w:val="222222"/>
          <w:sz w:val="24"/>
          <w:szCs w:val="24"/>
          <w:lang w:eastAsia="bg-BG"/>
        </w:rPr>
        <w:t xml:space="preserve">Спрямо ЗЗ Брестовица отстои на близо 3 км в североизток. </w:t>
      </w:r>
      <w:r w:rsidR="00FD7C7F" w:rsidRPr="00482104">
        <w:rPr>
          <w:rFonts w:ascii="Times New Roman" w:eastAsia="Times New Roman" w:hAnsi="Times New Roman"/>
          <w:color w:val="222222"/>
          <w:sz w:val="24"/>
          <w:szCs w:val="24"/>
          <w:lang w:eastAsia="bg-BG"/>
        </w:rPr>
        <w:t xml:space="preserve">Имот 47295.43.19 по плана на с. Марково в който се предвижда да се реализира настоящото инвестиционно предложение не попада в границите на защитени територии, съгласно Закона за </w:t>
      </w:r>
      <w:r w:rsidR="00FD7C7F" w:rsidRPr="00482104">
        <w:rPr>
          <w:rFonts w:ascii="Times New Roman" w:eastAsia="Times New Roman" w:hAnsi="Times New Roman"/>
          <w:color w:val="222222"/>
          <w:sz w:val="24"/>
          <w:szCs w:val="24"/>
          <w:lang w:eastAsia="bg-BG"/>
        </w:rPr>
        <w:lastRenderedPageBreak/>
        <w:t>защитените територии и защитените зони, съгласно Закона за биологичното разнообразие, изграждащи Националната екологична мрежа в страната. Няма чувствителни територии, в т.ч. чувствителни зони, уязвими зони, защитени зони, санитарно - охранителни зони и други. В близост до имотите няма защитени обекти или паметници на културата. Не попадат и в планински и горски масиви, влажни зони, в силно урбанизирани територии и т.н</w:t>
      </w:r>
      <w:r w:rsidR="00FD7C7F">
        <w:rPr>
          <w:rFonts w:ascii="Times New Roman" w:eastAsia="Times New Roman" w:hAnsi="Times New Roman"/>
          <w:color w:val="222222"/>
          <w:sz w:val="24"/>
          <w:szCs w:val="24"/>
          <w:lang w:eastAsia="bg-BG"/>
        </w:rPr>
        <w:t xml:space="preserve">. </w:t>
      </w:r>
      <w:r w:rsidRPr="00482104">
        <w:rPr>
          <w:rFonts w:ascii="Times New Roman" w:eastAsia="Times New Roman" w:hAnsi="Times New Roman"/>
          <w:color w:val="222222"/>
          <w:sz w:val="24"/>
          <w:szCs w:val="24"/>
          <w:lang w:eastAsia="bg-BG"/>
        </w:rPr>
        <w:t>Флората на мястото на инвестиционното намерение е сравнително бедна характерна за селскостопански земи, основно тревиста растителност. Не са установени редки, защитени и ендемитни видове растения. Няма растения с ресурсна стойност. На площадката липсват дървесни видове растения. Зооценозата е бедна имайки в предвид характеристиката на местообитанието, по отношение на фитоценозата. Основно се срещат гущери - ливаден и зелен. Някои гризачи - полска мишка, домашна мишка, плъхове. Птици не гнездят, срещат се само случайно преминаващи, и видове свързани с открити терени. Имайки предвид това, както и предмета на опазване на зоната считаме, че инвестиционното предложение не представлява част от изброените по-горе местообитания, обект на опазване на Зоната. Инвестиционното предложение не засяга и няма да окаже отрицателно въздействие върху предмета на опазване на зоната. Предвидените дейности по инвестиционното предложение няма да повлияят на характера на екосистемите в зоната. Отстоянието на бъдещия обект е достатъчно и по никакъв начин няма да повллияе върху постоянните и защитени видове в Защитената зона. Описаното местоположение и параметри на предложението не създават възможности за въздействие върху Зоната.. В резултат от реализацията на инвестиционното предложение няма да настъпи унищожаване или увреждане на природни местообитания или местообитания на видове, предмет на опазване в защитената зона, тъй като такива липсват в имота. От изложеното по-горе може да се направи извода, че изграждането и експлоатацията на жилищните сгради не се очаква да окажат отрицателно въздействие върху елементите на Националната екологична мрежа.</w:t>
      </w:r>
    </w:p>
    <w:p w:rsidR="007C265C" w:rsidRPr="0077378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t>3. Очакваните последици, произтичащи от уязвимостта на инвестиционното предложение от риск от големи аварии и/или бедствия.</w:t>
      </w:r>
    </w:p>
    <w:p w:rsidR="00FD7C7F" w:rsidRPr="00FD7C7F" w:rsidRDefault="00FD7C7F" w:rsidP="00FD7C7F">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FD7C7F">
        <w:rPr>
          <w:rFonts w:ascii="Times New Roman" w:eastAsia="Times New Roman" w:hAnsi="Times New Roman"/>
          <w:color w:val="222222"/>
          <w:sz w:val="24"/>
          <w:szCs w:val="24"/>
          <w:lang w:eastAsia="bg-BG"/>
        </w:rPr>
        <w:t xml:space="preserve">По време на </w:t>
      </w:r>
      <w:r>
        <w:rPr>
          <w:rFonts w:ascii="Times New Roman" w:eastAsia="Times New Roman" w:hAnsi="Times New Roman"/>
          <w:color w:val="222222"/>
          <w:sz w:val="24"/>
          <w:szCs w:val="24"/>
          <w:lang w:eastAsia="bg-BG"/>
        </w:rPr>
        <w:t>изграждането на обекта и извършване на СМР /</w:t>
      </w:r>
      <w:r w:rsidRPr="00FD7C7F">
        <w:rPr>
          <w:rFonts w:ascii="Times New Roman" w:eastAsia="Times New Roman" w:hAnsi="Times New Roman"/>
          <w:color w:val="222222"/>
          <w:sz w:val="24"/>
          <w:szCs w:val="24"/>
          <w:lang w:eastAsia="bg-BG"/>
        </w:rPr>
        <w:t>строителните дейности</w:t>
      </w:r>
      <w:r>
        <w:rPr>
          <w:rFonts w:ascii="Times New Roman" w:eastAsia="Times New Roman" w:hAnsi="Times New Roman"/>
          <w:color w:val="222222"/>
          <w:sz w:val="24"/>
          <w:szCs w:val="24"/>
          <w:lang w:eastAsia="bg-BG"/>
        </w:rPr>
        <w:t>/</w:t>
      </w:r>
      <w:r w:rsidRPr="00FD7C7F">
        <w:rPr>
          <w:rFonts w:ascii="Times New Roman" w:eastAsia="Times New Roman" w:hAnsi="Times New Roman"/>
          <w:color w:val="222222"/>
          <w:sz w:val="24"/>
          <w:szCs w:val="24"/>
          <w:lang w:eastAsia="bg-BG"/>
        </w:rPr>
        <w:t xml:space="preserve"> е възможно само временно замърсяване чрез запрашване на  въздуха  през периода на работа на  </w:t>
      </w:r>
      <w:r>
        <w:rPr>
          <w:rFonts w:ascii="Times New Roman" w:eastAsia="Times New Roman" w:hAnsi="Times New Roman"/>
          <w:color w:val="222222"/>
          <w:sz w:val="24"/>
          <w:szCs w:val="24"/>
          <w:lang w:eastAsia="bg-BG"/>
        </w:rPr>
        <w:t>строителните машини</w:t>
      </w:r>
      <w:r w:rsidRPr="00FD7C7F">
        <w:rPr>
          <w:rFonts w:ascii="Times New Roman" w:eastAsia="Times New Roman" w:hAnsi="Times New Roman"/>
          <w:color w:val="222222"/>
          <w:sz w:val="24"/>
          <w:szCs w:val="24"/>
          <w:lang w:eastAsia="bg-BG"/>
        </w:rPr>
        <w:t>. 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w:t>
      </w:r>
      <w:r>
        <w:rPr>
          <w:rFonts w:ascii="Times New Roman" w:eastAsia="Times New Roman" w:hAnsi="Times New Roman"/>
          <w:color w:val="222222"/>
          <w:sz w:val="24"/>
          <w:szCs w:val="24"/>
          <w:lang w:eastAsia="bg-BG"/>
        </w:rPr>
        <w:t xml:space="preserve"> </w:t>
      </w:r>
      <w:r w:rsidRPr="00FD7C7F">
        <w:rPr>
          <w:rFonts w:ascii="Times New Roman" w:eastAsia="Times New Roman" w:hAnsi="Times New Roman"/>
          <w:color w:val="222222"/>
          <w:sz w:val="24"/>
          <w:szCs w:val="24"/>
          <w:lang w:eastAsia="bg-BG"/>
        </w:rPr>
        <w:t xml:space="preserve">Има вероятност от поява на шумови </w:t>
      </w:r>
      <w:r w:rsidRPr="00FD7C7F">
        <w:rPr>
          <w:rFonts w:ascii="Times New Roman" w:eastAsia="Times New Roman" w:hAnsi="Times New Roman"/>
          <w:color w:val="222222"/>
          <w:sz w:val="24"/>
          <w:szCs w:val="24"/>
          <w:lang w:eastAsia="bg-BG"/>
        </w:rPr>
        <w:lastRenderedPageBreak/>
        <w:t>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w:t>
      </w:r>
      <w:r>
        <w:rPr>
          <w:rFonts w:ascii="Times New Roman" w:eastAsia="Times New Roman" w:hAnsi="Times New Roman"/>
          <w:color w:val="222222"/>
          <w:sz w:val="24"/>
          <w:szCs w:val="24"/>
          <w:lang w:eastAsia="bg-BG"/>
        </w:rPr>
        <w:t xml:space="preserve"> </w:t>
      </w:r>
      <w:r w:rsidRPr="00FD7C7F">
        <w:rPr>
          <w:rFonts w:ascii="Times New Roman" w:eastAsia="Times New Roman" w:hAnsi="Times New Roman"/>
          <w:color w:val="222222"/>
          <w:sz w:val="24"/>
          <w:szCs w:val="24"/>
          <w:lang w:eastAsia="bg-BG"/>
        </w:rPr>
        <w:t>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При спазване на необходимите норми на проектиране и нормативни изисквания, риск от аварии, бедствия и инциденти в околната среда няма да има.</w:t>
      </w:r>
    </w:p>
    <w:p w:rsidR="007C265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FD7C7F" w:rsidRPr="00FD7C7F" w:rsidRDefault="00FD7C7F" w:rsidP="00FD7C7F">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FD7C7F">
        <w:rPr>
          <w:rFonts w:ascii="Times New Roman" w:eastAsia="Times New Roman" w:hAnsi="Times New Roman"/>
          <w:color w:val="222222"/>
          <w:sz w:val="24"/>
          <w:szCs w:val="24"/>
          <w:lang w:eastAsia="bg-BG"/>
        </w:rPr>
        <w:t>По време на строителството въздействието върху околната среда ще е следното:</w:t>
      </w:r>
    </w:p>
    <w:p w:rsidR="00FD7C7F" w:rsidRPr="00FD7C7F" w:rsidRDefault="00FD7C7F" w:rsidP="00FD7C7F">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FD7C7F">
        <w:rPr>
          <w:rFonts w:ascii="Times New Roman" w:eastAsia="Times New Roman" w:hAnsi="Times New Roman"/>
          <w:color w:val="222222"/>
          <w:sz w:val="24"/>
          <w:szCs w:val="24"/>
          <w:lang w:eastAsia="bg-BG"/>
        </w:rPr>
        <w:t>•</w:t>
      </w:r>
      <w:r w:rsidRPr="00FD7C7F">
        <w:rPr>
          <w:rFonts w:ascii="Times New Roman" w:eastAsia="Times New Roman" w:hAnsi="Times New Roman"/>
          <w:color w:val="222222"/>
          <w:sz w:val="24"/>
          <w:szCs w:val="24"/>
          <w:lang w:eastAsia="bg-BG"/>
        </w:rPr>
        <w:tab/>
        <w:t>пряко като въздействие;</w:t>
      </w:r>
    </w:p>
    <w:p w:rsidR="00FD7C7F" w:rsidRPr="00FD7C7F" w:rsidRDefault="00FD7C7F" w:rsidP="00FD7C7F">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FD7C7F">
        <w:rPr>
          <w:rFonts w:ascii="Times New Roman" w:eastAsia="Times New Roman" w:hAnsi="Times New Roman"/>
          <w:color w:val="222222"/>
          <w:sz w:val="24"/>
          <w:szCs w:val="24"/>
          <w:lang w:eastAsia="bg-BG"/>
        </w:rPr>
        <w:t>•</w:t>
      </w:r>
      <w:r w:rsidRPr="00FD7C7F">
        <w:rPr>
          <w:rFonts w:ascii="Times New Roman" w:eastAsia="Times New Roman" w:hAnsi="Times New Roman"/>
          <w:color w:val="222222"/>
          <w:sz w:val="24"/>
          <w:szCs w:val="24"/>
          <w:lang w:eastAsia="bg-BG"/>
        </w:rPr>
        <w:tab/>
        <w:t>значително като характер за обслужващите строителната техника;</w:t>
      </w:r>
    </w:p>
    <w:p w:rsidR="00FD7C7F" w:rsidRPr="00FD7C7F" w:rsidRDefault="00FD7C7F" w:rsidP="00FD7C7F">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FD7C7F">
        <w:rPr>
          <w:rFonts w:ascii="Times New Roman" w:eastAsia="Times New Roman" w:hAnsi="Times New Roman"/>
          <w:color w:val="222222"/>
          <w:sz w:val="24"/>
          <w:szCs w:val="24"/>
          <w:lang w:eastAsia="bg-BG"/>
        </w:rPr>
        <w:t>•</w:t>
      </w:r>
      <w:r w:rsidRPr="00FD7C7F">
        <w:rPr>
          <w:rFonts w:ascii="Times New Roman" w:eastAsia="Times New Roman" w:hAnsi="Times New Roman"/>
          <w:color w:val="222222"/>
          <w:sz w:val="24"/>
          <w:szCs w:val="24"/>
          <w:lang w:eastAsia="bg-BG"/>
        </w:rPr>
        <w:tab/>
        <w:t>краткотрайно по време;</w:t>
      </w:r>
    </w:p>
    <w:p w:rsidR="00FD7C7F" w:rsidRPr="00FD7C7F" w:rsidRDefault="00FD7C7F" w:rsidP="00FD7C7F">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FD7C7F">
        <w:rPr>
          <w:rFonts w:ascii="Times New Roman" w:eastAsia="Times New Roman" w:hAnsi="Times New Roman"/>
          <w:color w:val="222222"/>
          <w:sz w:val="24"/>
          <w:szCs w:val="24"/>
          <w:lang w:eastAsia="bg-BG"/>
        </w:rPr>
        <w:t>•</w:t>
      </w:r>
      <w:r w:rsidRPr="00FD7C7F">
        <w:rPr>
          <w:rFonts w:ascii="Times New Roman" w:eastAsia="Times New Roman" w:hAnsi="Times New Roman"/>
          <w:color w:val="222222"/>
          <w:sz w:val="24"/>
          <w:szCs w:val="24"/>
          <w:lang w:eastAsia="bg-BG"/>
        </w:rPr>
        <w:tab/>
        <w:t>временно като продължителност;</w:t>
      </w:r>
    </w:p>
    <w:p w:rsidR="00FD7C7F" w:rsidRDefault="00FD7C7F" w:rsidP="00FD7C7F">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FD7C7F">
        <w:rPr>
          <w:rFonts w:ascii="Times New Roman" w:eastAsia="Times New Roman" w:hAnsi="Times New Roman"/>
          <w:color w:val="222222"/>
          <w:sz w:val="24"/>
          <w:szCs w:val="24"/>
          <w:lang w:eastAsia="bg-BG"/>
        </w:rPr>
        <w:t>•</w:t>
      </w:r>
      <w:r w:rsidRPr="00FD7C7F">
        <w:rPr>
          <w:rFonts w:ascii="Times New Roman" w:eastAsia="Times New Roman" w:hAnsi="Times New Roman"/>
          <w:color w:val="222222"/>
          <w:sz w:val="24"/>
          <w:szCs w:val="24"/>
          <w:lang w:eastAsia="bg-BG"/>
        </w:rPr>
        <w:tab/>
        <w:t>локално като обхват за околната среда;</w:t>
      </w:r>
    </w:p>
    <w:p w:rsidR="00FD7C7F" w:rsidRDefault="00FD7C7F" w:rsidP="00FD7C7F">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FD7C7F">
        <w:rPr>
          <w:rFonts w:ascii="Times New Roman" w:eastAsia="Times New Roman" w:hAnsi="Times New Roman"/>
          <w:color w:val="222222"/>
          <w:sz w:val="24"/>
          <w:szCs w:val="24"/>
          <w:lang w:eastAsia="bg-BG"/>
        </w:rPr>
        <w:t xml:space="preserve">Въздействието върху компонентите на околната среда при строителството може да се оцени предварително като незначително, без кумулативно действие и локално само в района на строителната площадка. Не се засягат населени места или обекти, подлежащи на здравна защита. </w:t>
      </w:r>
    </w:p>
    <w:p w:rsidR="00FD7C7F" w:rsidRPr="00FD7C7F" w:rsidRDefault="00FD7C7F" w:rsidP="00FD7C7F">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FD7C7F">
        <w:rPr>
          <w:rFonts w:ascii="Times New Roman" w:eastAsia="Times New Roman" w:hAnsi="Times New Roman"/>
          <w:color w:val="222222"/>
          <w:sz w:val="24"/>
          <w:szCs w:val="24"/>
          <w:lang w:eastAsia="bg-BG"/>
        </w:rPr>
        <w:t>По време на експлоатацията въздействието върху околната среда ще е следното:</w:t>
      </w:r>
    </w:p>
    <w:p w:rsidR="00FD7C7F" w:rsidRPr="00FD7C7F" w:rsidRDefault="00FD7C7F" w:rsidP="00FD7C7F">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FD7C7F">
        <w:rPr>
          <w:rFonts w:ascii="Times New Roman" w:eastAsia="Times New Roman" w:hAnsi="Times New Roman"/>
          <w:color w:val="222222"/>
          <w:sz w:val="24"/>
          <w:szCs w:val="24"/>
          <w:lang w:eastAsia="bg-BG"/>
        </w:rPr>
        <w:t>•</w:t>
      </w:r>
      <w:r w:rsidRPr="00FD7C7F">
        <w:rPr>
          <w:rFonts w:ascii="Times New Roman" w:eastAsia="Times New Roman" w:hAnsi="Times New Roman"/>
          <w:color w:val="222222"/>
          <w:sz w:val="24"/>
          <w:szCs w:val="24"/>
          <w:lang w:eastAsia="bg-BG"/>
        </w:rPr>
        <w:tab/>
        <w:t>пряко като въздействие;</w:t>
      </w:r>
    </w:p>
    <w:p w:rsidR="00FD7C7F" w:rsidRPr="00FD7C7F" w:rsidRDefault="00FD7C7F" w:rsidP="00FD7C7F">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FD7C7F">
        <w:rPr>
          <w:rFonts w:ascii="Times New Roman" w:eastAsia="Times New Roman" w:hAnsi="Times New Roman"/>
          <w:color w:val="222222"/>
          <w:sz w:val="24"/>
          <w:szCs w:val="24"/>
          <w:lang w:eastAsia="bg-BG"/>
        </w:rPr>
        <w:t>•</w:t>
      </w:r>
      <w:r w:rsidRPr="00FD7C7F">
        <w:rPr>
          <w:rFonts w:ascii="Times New Roman" w:eastAsia="Times New Roman" w:hAnsi="Times New Roman"/>
          <w:color w:val="222222"/>
          <w:sz w:val="24"/>
          <w:szCs w:val="24"/>
          <w:lang w:eastAsia="bg-BG"/>
        </w:rPr>
        <w:tab/>
        <w:t>незначително като ефект;</w:t>
      </w:r>
    </w:p>
    <w:p w:rsidR="00FD7C7F" w:rsidRPr="00FD7C7F" w:rsidRDefault="00FD7C7F" w:rsidP="00FD7C7F">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FD7C7F">
        <w:rPr>
          <w:rFonts w:ascii="Times New Roman" w:eastAsia="Times New Roman" w:hAnsi="Times New Roman"/>
          <w:color w:val="222222"/>
          <w:sz w:val="24"/>
          <w:szCs w:val="24"/>
          <w:lang w:eastAsia="bg-BG"/>
        </w:rPr>
        <w:t>•</w:t>
      </w:r>
      <w:r w:rsidRPr="00FD7C7F">
        <w:rPr>
          <w:rFonts w:ascii="Times New Roman" w:eastAsia="Times New Roman" w:hAnsi="Times New Roman"/>
          <w:color w:val="222222"/>
          <w:sz w:val="24"/>
          <w:szCs w:val="24"/>
          <w:lang w:eastAsia="bg-BG"/>
        </w:rPr>
        <w:tab/>
        <w:t>дълготрайно по време;</w:t>
      </w:r>
    </w:p>
    <w:p w:rsidR="00FD7C7F" w:rsidRDefault="00FD7C7F" w:rsidP="00FD7C7F">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FD7C7F">
        <w:rPr>
          <w:rFonts w:ascii="Times New Roman" w:eastAsia="Times New Roman" w:hAnsi="Times New Roman"/>
          <w:color w:val="222222"/>
          <w:sz w:val="24"/>
          <w:szCs w:val="24"/>
          <w:lang w:eastAsia="bg-BG"/>
        </w:rPr>
        <w:t>•</w:t>
      </w:r>
      <w:r w:rsidRPr="00FD7C7F">
        <w:rPr>
          <w:rFonts w:ascii="Times New Roman" w:eastAsia="Times New Roman" w:hAnsi="Times New Roman"/>
          <w:color w:val="222222"/>
          <w:sz w:val="24"/>
          <w:szCs w:val="24"/>
          <w:lang w:eastAsia="bg-BG"/>
        </w:rPr>
        <w:tab/>
        <w:t>постоянно като продължителност</w:t>
      </w:r>
    </w:p>
    <w:p w:rsidR="00FD7C7F" w:rsidRPr="00FD7C7F" w:rsidRDefault="00FD7C7F" w:rsidP="00FD7C7F">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FD7C7F">
        <w:rPr>
          <w:rFonts w:ascii="Times New Roman" w:eastAsia="Times New Roman" w:hAnsi="Times New Roman"/>
          <w:color w:val="222222"/>
          <w:sz w:val="24"/>
          <w:szCs w:val="24"/>
          <w:lang w:eastAsia="bg-BG"/>
        </w:rPr>
        <w:t>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Като цяло въздействието от експлоатацията на бъдещият обект, може да се оцени предварително като, незначително, без кумулативно действие и локално в само района на имотите, в които ще се реализира инвестиционното предложение</w:t>
      </w:r>
    </w:p>
    <w:p w:rsidR="007C265C" w:rsidRPr="0077378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4655C1" w:rsidRDefault="004655C1"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Обхват на инвестиционното намерение:</w:t>
      </w:r>
    </w:p>
    <w:p w:rsidR="004655C1" w:rsidRDefault="004655C1"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4655C1">
        <w:rPr>
          <w:rFonts w:ascii="Times New Roman" w:eastAsia="Times New Roman" w:hAnsi="Times New Roman"/>
          <w:color w:val="222222"/>
          <w:sz w:val="24"/>
          <w:szCs w:val="24"/>
          <w:lang w:eastAsia="bg-BG"/>
        </w:rPr>
        <w:t>- географски район</w:t>
      </w:r>
      <w:r>
        <w:rPr>
          <w:rFonts w:ascii="Times New Roman" w:eastAsia="Times New Roman" w:hAnsi="Times New Roman"/>
          <w:color w:val="222222"/>
          <w:sz w:val="24"/>
          <w:szCs w:val="24"/>
          <w:lang w:eastAsia="bg-BG"/>
        </w:rPr>
        <w:t xml:space="preserve">  - имот с идентификатор </w:t>
      </w:r>
      <w:r w:rsidRPr="004655C1">
        <w:rPr>
          <w:rFonts w:ascii="Times New Roman" w:eastAsia="Times New Roman" w:hAnsi="Times New Roman"/>
          <w:color w:val="222222"/>
          <w:sz w:val="24"/>
          <w:szCs w:val="24"/>
          <w:lang w:eastAsia="bg-BG"/>
        </w:rPr>
        <w:t xml:space="preserve">47295.43.19 </w:t>
      </w:r>
      <w:r>
        <w:rPr>
          <w:rFonts w:ascii="Times New Roman" w:eastAsia="Times New Roman" w:hAnsi="Times New Roman"/>
          <w:color w:val="222222"/>
          <w:sz w:val="24"/>
          <w:szCs w:val="24"/>
          <w:lang w:eastAsia="bg-BG"/>
        </w:rPr>
        <w:t xml:space="preserve"> се намира в </w:t>
      </w:r>
      <w:r w:rsidRPr="004655C1">
        <w:rPr>
          <w:rFonts w:ascii="Times New Roman" w:eastAsia="Times New Roman" w:hAnsi="Times New Roman"/>
          <w:color w:val="222222"/>
          <w:sz w:val="24"/>
          <w:szCs w:val="24"/>
          <w:lang w:eastAsia="bg-BG"/>
        </w:rPr>
        <w:t xml:space="preserve">южната </w:t>
      </w:r>
      <w:r>
        <w:rPr>
          <w:rFonts w:ascii="Times New Roman" w:eastAsia="Times New Roman" w:hAnsi="Times New Roman"/>
          <w:color w:val="222222"/>
          <w:sz w:val="24"/>
          <w:szCs w:val="24"/>
          <w:lang w:eastAsia="bg-BG"/>
        </w:rPr>
        <w:t>част на Горнотракийската низина;</w:t>
      </w:r>
    </w:p>
    <w:p w:rsidR="004655C1" w:rsidRDefault="004655C1"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 xml:space="preserve">- </w:t>
      </w:r>
      <w:r w:rsidRPr="004655C1">
        <w:rPr>
          <w:rFonts w:ascii="Times New Roman" w:eastAsia="Times New Roman" w:hAnsi="Times New Roman"/>
          <w:color w:val="222222"/>
          <w:sz w:val="24"/>
          <w:szCs w:val="24"/>
          <w:lang w:eastAsia="bg-BG"/>
        </w:rPr>
        <w:t>засегнато население</w:t>
      </w:r>
      <w:r>
        <w:rPr>
          <w:rFonts w:ascii="Times New Roman" w:eastAsia="Times New Roman" w:hAnsi="Times New Roman"/>
          <w:color w:val="222222"/>
          <w:sz w:val="24"/>
          <w:szCs w:val="24"/>
          <w:lang w:eastAsia="bg-BG"/>
        </w:rPr>
        <w:t xml:space="preserve"> - п</w:t>
      </w:r>
      <w:r w:rsidRPr="00FD7C7F">
        <w:rPr>
          <w:rFonts w:ascii="Times New Roman" w:eastAsia="Times New Roman" w:hAnsi="Times New Roman"/>
          <w:color w:val="222222"/>
          <w:sz w:val="24"/>
          <w:szCs w:val="24"/>
          <w:lang w:eastAsia="bg-BG"/>
        </w:rPr>
        <w:t xml:space="preserve">редвид характера и мащаба на инвестиционното предложение, реализацията му има локален обхват и не се очаква да засегне </w:t>
      </w:r>
      <w:r>
        <w:rPr>
          <w:rFonts w:ascii="Times New Roman" w:eastAsia="Times New Roman" w:hAnsi="Times New Roman"/>
          <w:color w:val="222222"/>
          <w:sz w:val="24"/>
          <w:szCs w:val="24"/>
          <w:lang w:eastAsia="bg-BG"/>
        </w:rPr>
        <w:t>населени места;</w:t>
      </w:r>
    </w:p>
    <w:p w:rsidR="004655C1" w:rsidRDefault="004655C1" w:rsidP="004655C1">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4655C1">
        <w:rPr>
          <w:rFonts w:ascii="Times New Roman" w:eastAsia="Times New Roman" w:hAnsi="Times New Roman"/>
          <w:color w:val="222222"/>
          <w:sz w:val="24"/>
          <w:szCs w:val="24"/>
          <w:lang w:eastAsia="bg-BG"/>
        </w:rPr>
        <w:t>населени места (</w:t>
      </w:r>
      <w:r w:rsidRPr="004655C1">
        <w:rPr>
          <w:rFonts w:ascii="Times New Roman" w:eastAsia="Times New Roman" w:hAnsi="Times New Roman"/>
          <w:i/>
          <w:color w:val="222222"/>
          <w:sz w:val="24"/>
          <w:szCs w:val="24"/>
          <w:lang w:eastAsia="bg-BG"/>
        </w:rPr>
        <w:t>наименование, вид - град, село, курортно селище, брой на населението, което е вероятно да бъде засегнато, и др.)</w:t>
      </w:r>
      <w:r>
        <w:rPr>
          <w:rFonts w:ascii="Times New Roman" w:eastAsia="Times New Roman" w:hAnsi="Times New Roman"/>
          <w:color w:val="222222"/>
          <w:sz w:val="24"/>
          <w:szCs w:val="24"/>
          <w:lang w:eastAsia="bg-BG"/>
        </w:rPr>
        <w:t xml:space="preserve"> – ИН попада в землището на </w:t>
      </w:r>
      <w:r w:rsidRPr="004655C1">
        <w:rPr>
          <w:rFonts w:ascii="Times New Roman" w:eastAsia="Times New Roman" w:hAnsi="Times New Roman"/>
          <w:color w:val="222222"/>
          <w:sz w:val="24"/>
          <w:szCs w:val="24"/>
          <w:lang w:eastAsia="bg-BG"/>
        </w:rPr>
        <w:t xml:space="preserve"> </w:t>
      </w:r>
      <w:r>
        <w:rPr>
          <w:rFonts w:ascii="Times New Roman" w:eastAsia="Times New Roman" w:hAnsi="Times New Roman"/>
          <w:color w:val="222222"/>
          <w:sz w:val="24"/>
          <w:szCs w:val="24"/>
          <w:lang w:eastAsia="bg-BG"/>
        </w:rPr>
        <w:t>село Марково, о</w:t>
      </w:r>
      <w:r w:rsidRPr="004655C1">
        <w:rPr>
          <w:rFonts w:ascii="Times New Roman" w:eastAsia="Times New Roman" w:hAnsi="Times New Roman"/>
          <w:color w:val="222222"/>
          <w:sz w:val="24"/>
          <w:szCs w:val="24"/>
          <w:lang w:eastAsia="bg-BG"/>
        </w:rPr>
        <w:t xml:space="preserve">тстои на около 1300 м. североизточно от урбанизираната територия </w:t>
      </w:r>
      <w:r>
        <w:rPr>
          <w:rFonts w:ascii="Times New Roman" w:eastAsia="Times New Roman" w:hAnsi="Times New Roman"/>
          <w:color w:val="222222"/>
          <w:sz w:val="24"/>
          <w:szCs w:val="24"/>
          <w:lang w:eastAsia="bg-BG"/>
        </w:rPr>
        <w:t xml:space="preserve">селото. В близост е кв. Коматево на </w:t>
      </w:r>
      <w:r w:rsidRPr="00FD7C7F">
        <w:rPr>
          <w:rFonts w:ascii="Times New Roman" w:eastAsia="Times New Roman" w:hAnsi="Times New Roman"/>
          <w:color w:val="222222"/>
          <w:sz w:val="24"/>
          <w:szCs w:val="24"/>
          <w:lang w:eastAsia="bg-BG"/>
        </w:rPr>
        <w:t>гр. Пловдив</w:t>
      </w:r>
      <w:r>
        <w:rPr>
          <w:rFonts w:ascii="Times New Roman" w:eastAsia="Times New Roman" w:hAnsi="Times New Roman"/>
          <w:color w:val="222222"/>
          <w:sz w:val="24"/>
          <w:szCs w:val="24"/>
          <w:lang w:eastAsia="bg-BG"/>
        </w:rPr>
        <w:t>, имота</w:t>
      </w:r>
      <w:r w:rsidRPr="00FD7C7F">
        <w:rPr>
          <w:rFonts w:ascii="Times New Roman" w:eastAsia="Times New Roman" w:hAnsi="Times New Roman"/>
          <w:color w:val="222222"/>
          <w:sz w:val="24"/>
          <w:szCs w:val="24"/>
          <w:lang w:eastAsia="bg-BG"/>
        </w:rPr>
        <w:t xml:space="preserve"> </w:t>
      </w:r>
      <w:r>
        <w:rPr>
          <w:rFonts w:ascii="Times New Roman" w:eastAsia="Times New Roman" w:hAnsi="Times New Roman"/>
          <w:color w:val="222222"/>
          <w:sz w:val="24"/>
          <w:szCs w:val="24"/>
          <w:lang w:eastAsia="bg-BG"/>
        </w:rPr>
        <w:t>отстои на около 3 км южно. В близост до имота няма курортно селище;</w:t>
      </w:r>
    </w:p>
    <w:p w:rsidR="00FD7C7F" w:rsidRPr="00FD7C7F" w:rsidRDefault="00FD7C7F"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FD7C7F">
        <w:rPr>
          <w:rFonts w:ascii="Times New Roman" w:eastAsia="Times New Roman" w:hAnsi="Times New Roman"/>
          <w:color w:val="222222"/>
          <w:sz w:val="24"/>
          <w:szCs w:val="24"/>
          <w:lang w:eastAsia="bg-BG"/>
        </w:rPr>
        <w:t>Реализацията на инвестиционното предложение  няма да засегне в негативен аспект жителите на селото и съседните населени места</w:t>
      </w:r>
    </w:p>
    <w:p w:rsidR="007C265C" w:rsidRPr="0077378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t>6. Вероятност, интензивност, комплексност на въздействието.</w:t>
      </w:r>
    </w:p>
    <w:p w:rsidR="004655C1" w:rsidRDefault="004655C1" w:rsidP="0078595C">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4655C1">
        <w:rPr>
          <w:rFonts w:ascii="Times New Roman" w:eastAsia="Times New Roman" w:hAnsi="Times New Roman"/>
          <w:color w:val="222222"/>
          <w:sz w:val="24"/>
          <w:szCs w:val="24"/>
          <w:lang w:eastAsia="bg-BG"/>
        </w:rPr>
        <w:t xml:space="preserve">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 Във фазата на експлоатация в съответствие с технологичната схема на инвестиционното предложение, въздействието е непрекъснато и постоянно. Предвид характера на обектите, предмет на инвестиционното предложение и липсата на производствена дейност, реализацията на инвестиционното предложение няма да повлия върху качеството и регенеративната способност на природните ресурси. </w:t>
      </w:r>
    </w:p>
    <w:p w:rsidR="007C265C" w:rsidRPr="0077378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t>7. Очакваното настъпване, продължителността, честотата и обратимостта на въздействието.</w:t>
      </w:r>
    </w:p>
    <w:p w:rsidR="00D14220" w:rsidRDefault="00D14220" w:rsidP="00D14220">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D14220">
        <w:rPr>
          <w:rFonts w:ascii="Times New Roman" w:eastAsia="Times New Roman" w:hAnsi="Times New Roman"/>
          <w:color w:val="222222"/>
          <w:sz w:val="24"/>
          <w:szCs w:val="24"/>
          <w:lang w:eastAsia="bg-BG"/>
        </w:rPr>
        <w:t>При одобряване на инвестиционното предложение и впоследствие при неговото реализиране се очаква въздействията анализирани по-горе, да са ограничени в рамките на площадката, постоянни във времето и напълно обратими. Въздействието от неорганизираните емисиите в атмосферния въздух след реализацията на ИП ще бъде ограничено по обхват в границите на обекта, с временен характер и ниска интензивност. Въздействието ще бъде напълно обратимо.</w:t>
      </w:r>
      <w:r>
        <w:rPr>
          <w:rFonts w:ascii="Times New Roman" w:eastAsia="Times New Roman" w:hAnsi="Times New Roman"/>
          <w:color w:val="222222"/>
          <w:sz w:val="24"/>
          <w:szCs w:val="24"/>
          <w:lang w:eastAsia="bg-BG"/>
        </w:rPr>
        <w:t xml:space="preserve"> </w:t>
      </w:r>
      <w:r w:rsidRPr="00D14220">
        <w:rPr>
          <w:rFonts w:ascii="Times New Roman" w:eastAsia="Times New Roman" w:hAnsi="Times New Roman"/>
          <w:color w:val="222222"/>
          <w:sz w:val="24"/>
          <w:szCs w:val="24"/>
          <w:lang w:eastAsia="bg-BG"/>
        </w:rPr>
        <w:t>Дейността на обекта не предполага въздействие от емисии на вредни физични фактори, които биха оказали неблагоприятно въздействие върху факторите на жизнената среда.</w:t>
      </w:r>
      <w:r>
        <w:rPr>
          <w:rFonts w:ascii="Times New Roman" w:eastAsia="Times New Roman" w:hAnsi="Times New Roman"/>
          <w:color w:val="222222"/>
          <w:sz w:val="24"/>
          <w:szCs w:val="24"/>
          <w:lang w:eastAsia="bg-BG"/>
        </w:rPr>
        <w:t xml:space="preserve"> </w:t>
      </w:r>
      <w:r w:rsidRPr="00D14220">
        <w:rPr>
          <w:rFonts w:ascii="Times New Roman" w:eastAsia="Times New Roman" w:hAnsi="Times New Roman"/>
          <w:color w:val="222222"/>
          <w:sz w:val="24"/>
          <w:szCs w:val="24"/>
          <w:lang w:eastAsia="bg-BG"/>
        </w:rPr>
        <w:t>Територията и дейността на ИП не предполагат въздействие върху земните недра и елементите на биологичното разнообразие.</w:t>
      </w:r>
    </w:p>
    <w:p w:rsidR="007C265C" w:rsidRPr="0077378C" w:rsidRDefault="007C265C" w:rsidP="00D14220">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t>8. Комбинирането с въздействия на други съществуващи и/или одобрени инвестиционни предложения.</w:t>
      </w:r>
    </w:p>
    <w:p w:rsidR="00D14220" w:rsidRPr="00D14220" w:rsidRDefault="00D14220" w:rsidP="00D14220">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D14220">
        <w:rPr>
          <w:rFonts w:ascii="Times New Roman" w:eastAsia="Times New Roman" w:hAnsi="Times New Roman"/>
          <w:color w:val="222222"/>
          <w:sz w:val="24"/>
          <w:szCs w:val="24"/>
          <w:lang w:eastAsia="bg-BG"/>
        </w:rPr>
        <w:t>Не се очаква комбиниране на въздействието от И</w:t>
      </w:r>
      <w:r>
        <w:rPr>
          <w:rFonts w:ascii="Times New Roman" w:eastAsia="Times New Roman" w:hAnsi="Times New Roman"/>
          <w:color w:val="222222"/>
          <w:sz w:val="24"/>
          <w:szCs w:val="24"/>
          <w:lang w:eastAsia="bg-BG"/>
        </w:rPr>
        <w:t>Н</w:t>
      </w:r>
      <w:r w:rsidRPr="00D14220">
        <w:rPr>
          <w:rFonts w:ascii="Times New Roman" w:eastAsia="Times New Roman" w:hAnsi="Times New Roman"/>
          <w:color w:val="222222"/>
          <w:sz w:val="24"/>
          <w:szCs w:val="24"/>
          <w:lang w:eastAsia="bg-BG"/>
        </w:rPr>
        <w:t xml:space="preserve"> с въздействията на други реализирани или в процес на реализация инвестиционни предложения</w:t>
      </w:r>
      <w:r>
        <w:rPr>
          <w:rFonts w:ascii="Times New Roman" w:eastAsia="Times New Roman" w:hAnsi="Times New Roman"/>
          <w:color w:val="222222"/>
          <w:sz w:val="24"/>
          <w:szCs w:val="24"/>
          <w:lang w:eastAsia="bg-BG"/>
        </w:rPr>
        <w:t xml:space="preserve">. Съседните имоти </w:t>
      </w:r>
      <w:r w:rsidRPr="00D14220">
        <w:rPr>
          <w:rFonts w:ascii="Times New Roman" w:eastAsia="Times New Roman" w:hAnsi="Times New Roman"/>
          <w:color w:val="222222"/>
          <w:sz w:val="24"/>
          <w:szCs w:val="24"/>
          <w:lang w:eastAsia="bg-BG"/>
        </w:rPr>
        <w:t>са имоти с предвиждания за квартално-жилищно строителство.</w:t>
      </w:r>
    </w:p>
    <w:p w:rsidR="00D277F3" w:rsidRDefault="00D277F3"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p>
    <w:p w:rsidR="00D277F3" w:rsidRDefault="00D277F3"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p>
    <w:p w:rsidR="00D277F3" w:rsidRDefault="00D277F3"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p>
    <w:p w:rsidR="007C265C" w:rsidRPr="0077378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t>9. Възможността за ефективно намаляване на въздействията.</w:t>
      </w:r>
    </w:p>
    <w:p w:rsidR="00D14220" w:rsidRPr="00D14220" w:rsidRDefault="00D14220" w:rsidP="006F3A16">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За ефективно намаляване на въздействието при реализацията на обекта ще се вземат мерки, който имат за цел </w:t>
      </w:r>
      <w:r w:rsidRPr="00D14220">
        <w:rPr>
          <w:rFonts w:ascii="Times New Roman" w:eastAsia="Times New Roman" w:hAnsi="Times New Roman"/>
          <w:color w:val="222222"/>
          <w:sz w:val="24"/>
          <w:szCs w:val="24"/>
          <w:lang w:eastAsia="bg-BG"/>
        </w:rPr>
        <w:t>намаляване на отрицателното въздействие върху околната среда и хората:</w:t>
      </w:r>
      <w:r w:rsidR="006F3A16" w:rsidRPr="00D14220">
        <w:rPr>
          <w:rFonts w:ascii="Times New Roman" w:eastAsia="Times New Roman" w:hAnsi="Times New Roman"/>
          <w:color w:val="222222"/>
          <w:sz w:val="24"/>
          <w:szCs w:val="24"/>
          <w:lang w:eastAsia="bg-BG"/>
        </w:rPr>
        <w:t xml:space="preserve"> </w:t>
      </w:r>
      <w:r w:rsidRPr="00D14220">
        <w:rPr>
          <w:rFonts w:ascii="Times New Roman" w:eastAsia="Times New Roman" w:hAnsi="Times New Roman"/>
          <w:color w:val="222222"/>
          <w:sz w:val="24"/>
          <w:szCs w:val="24"/>
          <w:lang w:eastAsia="bg-BG"/>
        </w:rPr>
        <w:t>Ще се разработи план за аварийни, кризисни ситуации и залпови замърсявания  и мерки  за тяхното предотвратяване или преодоляване;</w:t>
      </w:r>
      <w:r w:rsidR="006F3A16">
        <w:rPr>
          <w:rFonts w:ascii="Times New Roman" w:eastAsia="Times New Roman" w:hAnsi="Times New Roman"/>
          <w:color w:val="222222"/>
          <w:sz w:val="24"/>
          <w:szCs w:val="24"/>
          <w:lang w:eastAsia="bg-BG"/>
        </w:rPr>
        <w:t xml:space="preserve"> </w:t>
      </w:r>
      <w:r w:rsidRPr="00D14220">
        <w:rPr>
          <w:rFonts w:ascii="Times New Roman" w:eastAsia="Times New Roman" w:hAnsi="Times New Roman"/>
          <w:color w:val="222222"/>
          <w:sz w:val="24"/>
          <w:szCs w:val="24"/>
          <w:lang w:eastAsia="bg-BG"/>
        </w:rPr>
        <w:t>Упражняване на ефективен контрол от страна на възложителите за спазването на вътрешния ред и програмата за управление на генерираните отпадъци при производствената дейност</w:t>
      </w:r>
    </w:p>
    <w:p w:rsidR="007C265C" w:rsidRPr="0077378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t>10. Трансграничен характер на въздействието.</w:t>
      </w:r>
    </w:p>
    <w:p w:rsidR="00D14220" w:rsidRPr="00D14220" w:rsidRDefault="00D14220" w:rsidP="00D14220">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D14220">
        <w:rPr>
          <w:rFonts w:ascii="Times New Roman" w:eastAsia="Times New Roman" w:hAnsi="Times New Roman"/>
          <w:color w:val="222222"/>
          <w:sz w:val="24"/>
          <w:szCs w:val="24"/>
          <w:lang w:eastAsia="bg-BG"/>
        </w:rPr>
        <w:t>Характерът и местоположение на ИП не предполагат трансграничен характер на въздействието.</w:t>
      </w:r>
    </w:p>
    <w:p w:rsidR="007C265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6F3A16" w:rsidRPr="006F3A16" w:rsidRDefault="006F3A16" w:rsidP="006F3A16">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6F3A16">
        <w:rPr>
          <w:rFonts w:ascii="Times New Roman" w:eastAsia="Times New Roman" w:hAnsi="Times New Roman"/>
          <w:color w:val="222222"/>
          <w:sz w:val="24"/>
          <w:szCs w:val="24"/>
          <w:lang w:eastAsia="bg-BG"/>
        </w:rPr>
        <w:t>Мерки, касаещи инвестиционното проектиране:</w:t>
      </w:r>
    </w:p>
    <w:p w:rsidR="006F3A16" w:rsidRPr="006F3A16" w:rsidRDefault="006F3A16" w:rsidP="006F3A16">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6F3A16">
        <w:rPr>
          <w:rFonts w:ascii="Times New Roman" w:eastAsia="Times New Roman" w:hAnsi="Times New Roman"/>
          <w:color w:val="222222"/>
          <w:sz w:val="24"/>
          <w:szCs w:val="24"/>
          <w:lang w:eastAsia="bg-BG"/>
        </w:rPr>
        <w:t xml:space="preserve">- устройството на територията да се извърши в съответствие с нормативните изисквания на параметрите за застрояване и озеленяване, съгласно изискванията на Закона за устройство на територията и Наредба № 7/2003 г. на МРРБ.   </w:t>
      </w:r>
    </w:p>
    <w:p w:rsidR="006F3A16" w:rsidRPr="006F3A16" w:rsidRDefault="006F3A16" w:rsidP="006F3A16">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6F3A16">
        <w:rPr>
          <w:rFonts w:ascii="Times New Roman" w:eastAsia="Times New Roman" w:hAnsi="Times New Roman"/>
          <w:color w:val="222222"/>
          <w:sz w:val="24"/>
          <w:szCs w:val="24"/>
          <w:lang w:eastAsia="bg-BG"/>
        </w:rPr>
        <w:t>- проектът за изкопните работи и вертикалната планировка да се съобрази с изискванията на Наредба № 26, като хумусният слой се събере на временно депо и се върне за възстановяване в зелените площи.</w:t>
      </w:r>
    </w:p>
    <w:p w:rsidR="006F3A16" w:rsidRPr="006F3A16" w:rsidRDefault="006F3A16" w:rsidP="006F3A16">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6F3A16">
        <w:rPr>
          <w:rFonts w:ascii="Times New Roman" w:eastAsia="Times New Roman" w:hAnsi="Times New Roman"/>
          <w:color w:val="222222"/>
          <w:sz w:val="24"/>
          <w:szCs w:val="24"/>
          <w:lang w:eastAsia="bg-BG"/>
        </w:rPr>
        <w:t>-</w:t>
      </w:r>
      <w:r>
        <w:rPr>
          <w:rFonts w:ascii="Times New Roman" w:eastAsia="Times New Roman" w:hAnsi="Times New Roman"/>
          <w:color w:val="222222"/>
          <w:sz w:val="24"/>
          <w:szCs w:val="24"/>
          <w:lang w:eastAsia="bg-BG"/>
        </w:rPr>
        <w:t xml:space="preserve"> </w:t>
      </w:r>
      <w:r w:rsidRPr="006F3A16">
        <w:rPr>
          <w:rFonts w:ascii="Times New Roman" w:eastAsia="Times New Roman" w:hAnsi="Times New Roman"/>
          <w:color w:val="222222"/>
          <w:sz w:val="24"/>
          <w:szCs w:val="24"/>
          <w:lang w:eastAsia="bg-BG"/>
        </w:rPr>
        <w:t xml:space="preserve">да се предвиди надеждна хидроизолация на площадката, за предотвратяване на недопустими въздействия върху околната среда </w:t>
      </w:r>
    </w:p>
    <w:p w:rsidR="006F3A16" w:rsidRPr="006F3A16" w:rsidRDefault="006F3A16" w:rsidP="006F3A16">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6F3A16">
        <w:rPr>
          <w:rFonts w:ascii="Times New Roman" w:eastAsia="Times New Roman" w:hAnsi="Times New Roman"/>
          <w:color w:val="222222"/>
          <w:sz w:val="24"/>
          <w:szCs w:val="24"/>
          <w:lang w:eastAsia="bg-BG"/>
        </w:rPr>
        <w:t>- Да не се допуска замърсяване на повърхностните и подземни водни тела от дейностите по</w:t>
      </w:r>
      <w:r>
        <w:rPr>
          <w:rFonts w:ascii="Times New Roman" w:eastAsia="Times New Roman" w:hAnsi="Times New Roman"/>
          <w:color w:val="222222"/>
          <w:sz w:val="24"/>
          <w:szCs w:val="24"/>
          <w:lang w:eastAsia="bg-BG"/>
        </w:rPr>
        <w:t xml:space="preserve"> реализация и експлоатация на ИН</w:t>
      </w:r>
      <w:r w:rsidRPr="006F3A16">
        <w:rPr>
          <w:rFonts w:ascii="Times New Roman" w:eastAsia="Times New Roman" w:hAnsi="Times New Roman"/>
          <w:color w:val="222222"/>
          <w:sz w:val="24"/>
          <w:szCs w:val="24"/>
          <w:lang w:eastAsia="bg-BG"/>
        </w:rPr>
        <w:t>.</w:t>
      </w:r>
    </w:p>
    <w:p w:rsidR="006F3A16" w:rsidRPr="006F3A16" w:rsidRDefault="006F3A16" w:rsidP="006F3A16">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6F3A16">
        <w:rPr>
          <w:rFonts w:ascii="Times New Roman" w:eastAsia="Times New Roman" w:hAnsi="Times New Roman"/>
          <w:color w:val="222222"/>
          <w:sz w:val="24"/>
          <w:szCs w:val="24"/>
          <w:lang w:eastAsia="bg-BG"/>
        </w:rPr>
        <w:t>Мерки, касаещи експлоатацията на обекта:</w:t>
      </w:r>
    </w:p>
    <w:p w:rsidR="006F3A16" w:rsidRPr="006F3A16" w:rsidRDefault="006F3A16" w:rsidP="006F3A16">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6F3A16">
        <w:rPr>
          <w:rFonts w:ascii="Times New Roman" w:eastAsia="Times New Roman" w:hAnsi="Times New Roman"/>
          <w:color w:val="222222"/>
          <w:sz w:val="24"/>
          <w:szCs w:val="24"/>
          <w:lang w:eastAsia="bg-BG"/>
        </w:rPr>
        <w:t>- да се изгради водоплътн</w:t>
      </w:r>
      <w:r>
        <w:rPr>
          <w:rFonts w:ascii="Times New Roman" w:eastAsia="Times New Roman" w:hAnsi="Times New Roman"/>
          <w:color w:val="222222"/>
          <w:sz w:val="24"/>
          <w:szCs w:val="24"/>
          <w:lang w:eastAsia="bg-BG"/>
        </w:rPr>
        <w:t>и</w:t>
      </w:r>
      <w:r w:rsidRPr="006F3A16">
        <w:rPr>
          <w:rFonts w:ascii="Times New Roman" w:eastAsia="Times New Roman" w:hAnsi="Times New Roman"/>
          <w:color w:val="222222"/>
          <w:sz w:val="24"/>
          <w:szCs w:val="24"/>
          <w:lang w:eastAsia="bg-BG"/>
        </w:rPr>
        <w:t xml:space="preserve"> изгребн</w:t>
      </w:r>
      <w:r>
        <w:rPr>
          <w:rFonts w:ascii="Times New Roman" w:eastAsia="Times New Roman" w:hAnsi="Times New Roman"/>
          <w:color w:val="222222"/>
          <w:sz w:val="24"/>
          <w:szCs w:val="24"/>
          <w:lang w:eastAsia="bg-BG"/>
        </w:rPr>
        <w:t>и ями</w:t>
      </w:r>
      <w:r w:rsidRPr="006F3A16">
        <w:rPr>
          <w:rFonts w:ascii="Times New Roman" w:eastAsia="Times New Roman" w:hAnsi="Times New Roman"/>
          <w:color w:val="222222"/>
          <w:sz w:val="24"/>
          <w:szCs w:val="24"/>
          <w:lang w:eastAsia="bg-BG"/>
        </w:rPr>
        <w:t xml:space="preserve"> в съответствие с техническите и санитарно-хигиенни изисквания. За почистване на отпадъчните битово-фекални води да се осигури почистване от лицензирана фирма след сключване на договор.</w:t>
      </w:r>
    </w:p>
    <w:p w:rsidR="006F3A16" w:rsidRPr="006F3A16" w:rsidRDefault="006F3A16" w:rsidP="006F3A16">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6F3A16">
        <w:rPr>
          <w:rFonts w:ascii="Times New Roman" w:eastAsia="Times New Roman" w:hAnsi="Times New Roman"/>
          <w:color w:val="222222"/>
          <w:sz w:val="24"/>
          <w:szCs w:val="24"/>
          <w:lang w:eastAsia="bg-BG"/>
        </w:rPr>
        <w:t xml:space="preserve">- битовите отпадъци да се събират разделно и да се третират съгласно Общинската програма за управление на отпадъците, с цел да не се създават предпоставки за замърсяване; </w:t>
      </w:r>
    </w:p>
    <w:p w:rsidR="006F3A16" w:rsidRPr="006F3A16" w:rsidRDefault="006F3A16" w:rsidP="006F3A16">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6F3A16">
        <w:rPr>
          <w:rFonts w:ascii="Times New Roman" w:eastAsia="Times New Roman" w:hAnsi="Times New Roman"/>
          <w:color w:val="222222"/>
          <w:sz w:val="24"/>
          <w:szCs w:val="24"/>
          <w:lang w:eastAsia="bg-BG"/>
        </w:rPr>
        <w:t>- да не се допуска запрашаване, по-високо от допустимите норми в ЗЧАВ</w:t>
      </w:r>
    </w:p>
    <w:p w:rsidR="007C265C" w:rsidRPr="0077378C" w:rsidRDefault="007C265C" w:rsidP="0078595C">
      <w:pPr>
        <w:shd w:val="clear" w:color="auto" w:fill="FFFFFF"/>
        <w:spacing w:after="0" w:line="240" w:lineRule="auto"/>
        <w:ind w:left="426" w:firstLine="567"/>
        <w:jc w:val="both"/>
        <w:rPr>
          <w:rFonts w:ascii="Times New Roman" w:eastAsia="Times New Roman" w:hAnsi="Times New Roman"/>
          <w:b/>
          <w:color w:val="222222"/>
          <w:sz w:val="24"/>
          <w:szCs w:val="24"/>
          <w:lang w:eastAsia="bg-BG"/>
        </w:rPr>
      </w:pPr>
      <w:r w:rsidRPr="0077378C">
        <w:rPr>
          <w:rFonts w:ascii="Times New Roman" w:eastAsia="Times New Roman" w:hAnsi="Times New Roman"/>
          <w:b/>
          <w:color w:val="222222"/>
          <w:sz w:val="24"/>
          <w:szCs w:val="24"/>
          <w:lang w:eastAsia="bg-BG"/>
        </w:rPr>
        <w:lastRenderedPageBreak/>
        <w:t>V. Обществен интерес към инвестиционното предложение.</w:t>
      </w:r>
    </w:p>
    <w:p w:rsidR="006F3A16" w:rsidRPr="006F3A16" w:rsidRDefault="006F3A16" w:rsidP="006F3A16">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6F3A16">
        <w:rPr>
          <w:rFonts w:ascii="Times New Roman" w:eastAsia="Times New Roman" w:hAnsi="Times New Roman"/>
          <w:color w:val="222222"/>
          <w:sz w:val="24"/>
          <w:szCs w:val="24"/>
          <w:lang w:eastAsia="bg-BG"/>
        </w:rPr>
        <w:t>В съответствие с изискванията на чл. 4 от Наредбата за условията и реда за</w:t>
      </w:r>
      <w:r>
        <w:rPr>
          <w:rFonts w:ascii="Times New Roman" w:eastAsia="Times New Roman" w:hAnsi="Times New Roman"/>
          <w:color w:val="222222"/>
          <w:sz w:val="24"/>
          <w:szCs w:val="24"/>
          <w:lang w:eastAsia="bg-BG"/>
        </w:rPr>
        <w:t xml:space="preserve"> извършване на ОВОС, възложителите са извършили</w:t>
      </w:r>
      <w:r w:rsidRPr="006F3A16">
        <w:rPr>
          <w:rFonts w:ascii="Times New Roman" w:eastAsia="Times New Roman" w:hAnsi="Times New Roman"/>
          <w:color w:val="222222"/>
          <w:sz w:val="24"/>
          <w:szCs w:val="24"/>
          <w:lang w:eastAsia="bg-BG"/>
        </w:rPr>
        <w:t xml:space="preserve"> уведомление на засегнатото</w:t>
      </w:r>
      <w:r>
        <w:rPr>
          <w:rFonts w:ascii="Times New Roman" w:eastAsia="Times New Roman" w:hAnsi="Times New Roman"/>
          <w:color w:val="222222"/>
          <w:sz w:val="24"/>
          <w:szCs w:val="24"/>
          <w:lang w:eastAsia="bg-BG"/>
        </w:rPr>
        <w:t xml:space="preserve"> </w:t>
      </w:r>
      <w:r w:rsidRPr="006F3A16">
        <w:rPr>
          <w:rFonts w:ascii="Times New Roman" w:eastAsia="Times New Roman" w:hAnsi="Times New Roman"/>
          <w:color w:val="222222"/>
          <w:sz w:val="24"/>
          <w:szCs w:val="24"/>
          <w:lang w:eastAsia="bg-BG"/>
        </w:rPr>
        <w:t>население.</w:t>
      </w:r>
      <w:r>
        <w:rPr>
          <w:rFonts w:ascii="Times New Roman" w:eastAsia="Times New Roman" w:hAnsi="Times New Roman"/>
          <w:color w:val="222222"/>
          <w:sz w:val="24"/>
          <w:szCs w:val="24"/>
          <w:lang w:eastAsia="bg-BG"/>
        </w:rPr>
        <w:t xml:space="preserve"> Н</w:t>
      </w:r>
      <w:r w:rsidRPr="006F3A16">
        <w:rPr>
          <w:rFonts w:ascii="Times New Roman" w:eastAsia="Times New Roman" w:hAnsi="Times New Roman"/>
          <w:color w:val="222222"/>
          <w:sz w:val="24"/>
          <w:szCs w:val="24"/>
          <w:lang w:eastAsia="bg-BG"/>
        </w:rPr>
        <w:t>е е проявен интерес от страна на обществени групи, организации или граждани, изразен под формата на запитвания, препоръки, жалби или др.</w:t>
      </w:r>
      <w:r w:rsidRPr="006F3A16">
        <w:rPr>
          <w:rFonts w:ascii="Times New Roman" w:eastAsia="Times New Roman" w:hAnsi="Times New Roman"/>
          <w:color w:val="222222"/>
          <w:sz w:val="24"/>
          <w:szCs w:val="24"/>
          <w:lang w:eastAsia="bg-BG"/>
        </w:rPr>
        <w:tab/>
      </w:r>
    </w:p>
    <w:p w:rsidR="006F3A16" w:rsidRPr="006F3A16" w:rsidRDefault="006F3A16" w:rsidP="006F3A16">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r w:rsidRPr="006F3A16">
        <w:rPr>
          <w:rFonts w:ascii="Times New Roman" w:eastAsia="Times New Roman" w:hAnsi="Times New Roman"/>
          <w:color w:val="222222"/>
          <w:sz w:val="24"/>
          <w:szCs w:val="24"/>
          <w:lang w:eastAsia="bg-BG"/>
        </w:rPr>
        <w:t>В изпълнение на задълженията, определени с приложимото законодателство, ще бъдат извършени обявяване и осигуряване на обществен достъп до информацията за преценяване на необходимостта от ОВОС за настоящото И</w:t>
      </w:r>
      <w:r>
        <w:rPr>
          <w:rFonts w:ascii="Times New Roman" w:eastAsia="Times New Roman" w:hAnsi="Times New Roman"/>
          <w:color w:val="222222"/>
          <w:sz w:val="24"/>
          <w:szCs w:val="24"/>
          <w:lang w:eastAsia="bg-BG"/>
        </w:rPr>
        <w:t>Н</w:t>
      </w:r>
      <w:r w:rsidRPr="006F3A16">
        <w:rPr>
          <w:rFonts w:ascii="Times New Roman" w:eastAsia="Times New Roman" w:hAnsi="Times New Roman"/>
          <w:color w:val="222222"/>
          <w:sz w:val="24"/>
          <w:szCs w:val="24"/>
          <w:lang w:eastAsia="bg-BG"/>
        </w:rPr>
        <w:t xml:space="preserve"> със засегнатите общественост и ведомства. </w:t>
      </w:r>
    </w:p>
    <w:p w:rsidR="006F3A16" w:rsidRDefault="006F3A16" w:rsidP="006F3A16">
      <w:pPr>
        <w:shd w:val="clear" w:color="auto" w:fill="FFFFFF"/>
        <w:spacing w:after="0" w:line="240" w:lineRule="auto"/>
        <w:ind w:left="426" w:firstLine="567"/>
        <w:jc w:val="both"/>
        <w:rPr>
          <w:rFonts w:ascii="Times New Roman" w:eastAsia="Times New Roman" w:hAnsi="Times New Roman"/>
          <w:color w:val="222222"/>
          <w:sz w:val="24"/>
          <w:szCs w:val="24"/>
          <w:lang w:eastAsia="bg-BG"/>
        </w:rPr>
      </w:pPr>
    </w:p>
    <w:p w:rsidR="0000005C" w:rsidRDefault="0000005C" w:rsidP="0078595C">
      <w:pPr>
        <w:ind w:left="426" w:firstLine="567"/>
        <w:rPr>
          <w:rFonts w:ascii="Times New Roman" w:eastAsia="Times New Roman" w:hAnsi="Times New Roman"/>
          <w:color w:val="222222"/>
          <w:sz w:val="24"/>
          <w:szCs w:val="24"/>
          <w:lang w:eastAsia="bg-BG"/>
        </w:rPr>
      </w:pPr>
    </w:p>
    <w:p w:rsidR="00D277F3" w:rsidRDefault="00D277F3" w:rsidP="0078595C">
      <w:pPr>
        <w:ind w:left="426"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МАРТ 20024г.</w:t>
      </w:r>
      <w:r>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ab/>
        <w:t>ВЪЗЛОЖИТЕЛ:</w:t>
      </w:r>
    </w:p>
    <w:p w:rsidR="00D277F3" w:rsidRPr="00872DCB" w:rsidRDefault="00D277F3" w:rsidP="0078595C">
      <w:pPr>
        <w:ind w:left="426"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Гр. Пловдив</w:t>
      </w:r>
    </w:p>
    <w:sectPr w:rsidR="00D277F3" w:rsidRPr="00872DCB" w:rsidSect="0078595C">
      <w:pgSz w:w="11906" w:h="16838"/>
      <w:pgMar w:top="1418" w:right="964" w:bottom="1560"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24F58"/>
    <w:multiLevelType w:val="hybridMultilevel"/>
    <w:tmpl w:val="25F0BB08"/>
    <w:lvl w:ilvl="0" w:tplc="AD9CBEA4">
      <w:numFmt w:val="bullet"/>
      <w:lvlText w:val="•"/>
      <w:lvlJc w:val="left"/>
      <w:pPr>
        <w:ind w:left="1413" w:hanging="42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 w15:restartNumberingAfterBreak="0">
    <w:nsid w:val="16335E5E"/>
    <w:multiLevelType w:val="hybridMultilevel"/>
    <w:tmpl w:val="EE4809A2"/>
    <w:lvl w:ilvl="0" w:tplc="0402000D">
      <w:start w:val="1"/>
      <w:numFmt w:val="bullet"/>
      <w:lvlText w:val=""/>
      <w:lvlJc w:val="left"/>
      <w:pPr>
        <w:ind w:left="1713" w:hanging="360"/>
      </w:pPr>
      <w:rPr>
        <w:rFonts w:ascii="Wingdings" w:hAnsi="Wingdings" w:hint="default"/>
      </w:rPr>
    </w:lvl>
    <w:lvl w:ilvl="1" w:tplc="04020003" w:tentative="1">
      <w:start w:val="1"/>
      <w:numFmt w:val="bullet"/>
      <w:lvlText w:val="o"/>
      <w:lvlJc w:val="left"/>
      <w:pPr>
        <w:ind w:left="2433" w:hanging="360"/>
      </w:pPr>
      <w:rPr>
        <w:rFonts w:ascii="Courier New" w:hAnsi="Courier New" w:cs="Courier New" w:hint="default"/>
      </w:rPr>
    </w:lvl>
    <w:lvl w:ilvl="2" w:tplc="04020005" w:tentative="1">
      <w:start w:val="1"/>
      <w:numFmt w:val="bullet"/>
      <w:lvlText w:val=""/>
      <w:lvlJc w:val="left"/>
      <w:pPr>
        <w:ind w:left="3153" w:hanging="360"/>
      </w:pPr>
      <w:rPr>
        <w:rFonts w:ascii="Wingdings" w:hAnsi="Wingdings" w:hint="default"/>
      </w:rPr>
    </w:lvl>
    <w:lvl w:ilvl="3" w:tplc="04020001" w:tentative="1">
      <w:start w:val="1"/>
      <w:numFmt w:val="bullet"/>
      <w:lvlText w:val=""/>
      <w:lvlJc w:val="left"/>
      <w:pPr>
        <w:ind w:left="3873" w:hanging="360"/>
      </w:pPr>
      <w:rPr>
        <w:rFonts w:ascii="Symbol" w:hAnsi="Symbol" w:hint="default"/>
      </w:rPr>
    </w:lvl>
    <w:lvl w:ilvl="4" w:tplc="04020003" w:tentative="1">
      <w:start w:val="1"/>
      <w:numFmt w:val="bullet"/>
      <w:lvlText w:val="o"/>
      <w:lvlJc w:val="left"/>
      <w:pPr>
        <w:ind w:left="4593" w:hanging="360"/>
      </w:pPr>
      <w:rPr>
        <w:rFonts w:ascii="Courier New" w:hAnsi="Courier New" w:cs="Courier New" w:hint="default"/>
      </w:rPr>
    </w:lvl>
    <w:lvl w:ilvl="5" w:tplc="04020005" w:tentative="1">
      <w:start w:val="1"/>
      <w:numFmt w:val="bullet"/>
      <w:lvlText w:val=""/>
      <w:lvlJc w:val="left"/>
      <w:pPr>
        <w:ind w:left="5313" w:hanging="360"/>
      </w:pPr>
      <w:rPr>
        <w:rFonts w:ascii="Wingdings" w:hAnsi="Wingdings" w:hint="default"/>
      </w:rPr>
    </w:lvl>
    <w:lvl w:ilvl="6" w:tplc="04020001" w:tentative="1">
      <w:start w:val="1"/>
      <w:numFmt w:val="bullet"/>
      <w:lvlText w:val=""/>
      <w:lvlJc w:val="left"/>
      <w:pPr>
        <w:ind w:left="6033" w:hanging="360"/>
      </w:pPr>
      <w:rPr>
        <w:rFonts w:ascii="Symbol" w:hAnsi="Symbol" w:hint="default"/>
      </w:rPr>
    </w:lvl>
    <w:lvl w:ilvl="7" w:tplc="04020003" w:tentative="1">
      <w:start w:val="1"/>
      <w:numFmt w:val="bullet"/>
      <w:lvlText w:val="o"/>
      <w:lvlJc w:val="left"/>
      <w:pPr>
        <w:ind w:left="6753" w:hanging="360"/>
      </w:pPr>
      <w:rPr>
        <w:rFonts w:ascii="Courier New" w:hAnsi="Courier New" w:cs="Courier New" w:hint="default"/>
      </w:rPr>
    </w:lvl>
    <w:lvl w:ilvl="8" w:tplc="04020005" w:tentative="1">
      <w:start w:val="1"/>
      <w:numFmt w:val="bullet"/>
      <w:lvlText w:val=""/>
      <w:lvlJc w:val="left"/>
      <w:pPr>
        <w:ind w:left="7473" w:hanging="360"/>
      </w:pPr>
      <w:rPr>
        <w:rFonts w:ascii="Wingdings" w:hAnsi="Wingdings" w:hint="default"/>
      </w:rPr>
    </w:lvl>
  </w:abstractNum>
  <w:abstractNum w:abstractNumId="2" w15:restartNumberingAfterBreak="0">
    <w:nsid w:val="4C9D734F"/>
    <w:multiLevelType w:val="hybridMultilevel"/>
    <w:tmpl w:val="034A65AC"/>
    <w:lvl w:ilvl="0" w:tplc="0402000D">
      <w:start w:val="1"/>
      <w:numFmt w:val="bullet"/>
      <w:lvlText w:val=""/>
      <w:lvlJc w:val="left"/>
      <w:pPr>
        <w:ind w:left="1713" w:hanging="360"/>
      </w:pPr>
      <w:rPr>
        <w:rFonts w:ascii="Wingdings" w:hAnsi="Wingdings" w:hint="default"/>
      </w:rPr>
    </w:lvl>
    <w:lvl w:ilvl="1" w:tplc="04020003" w:tentative="1">
      <w:start w:val="1"/>
      <w:numFmt w:val="bullet"/>
      <w:lvlText w:val="o"/>
      <w:lvlJc w:val="left"/>
      <w:pPr>
        <w:ind w:left="2433" w:hanging="360"/>
      </w:pPr>
      <w:rPr>
        <w:rFonts w:ascii="Courier New" w:hAnsi="Courier New" w:cs="Courier New" w:hint="default"/>
      </w:rPr>
    </w:lvl>
    <w:lvl w:ilvl="2" w:tplc="04020005" w:tentative="1">
      <w:start w:val="1"/>
      <w:numFmt w:val="bullet"/>
      <w:lvlText w:val=""/>
      <w:lvlJc w:val="left"/>
      <w:pPr>
        <w:ind w:left="3153" w:hanging="360"/>
      </w:pPr>
      <w:rPr>
        <w:rFonts w:ascii="Wingdings" w:hAnsi="Wingdings" w:hint="default"/>
      </w:rPr>
    </w:lvl>
    <w:lvl w:ilvl="3" w:tplc="04020001" w:tentative="1">
      <w:start w:val="1"/>
      <w:numFmt w:val="bullet"/>
      <w:lvlText w:val=""/>
      <w:lvlJc w:val="left"/>
      <w:pPr>
        <w:ind w:left="3873" w:hanging="360"/>
      </w:pPr>
      <w:rPr>
        <w:rFonts w:ascii="Symbol" w:hAnsi="Symbol" w:hint="default"/>
      </w:rPr>
    </w:lvl>
    <w:lvl w:ilvl="4" w:tplc="04020003" w:tentative="1">
      <w:start w:val="1"/>
      <w:numFmt w:val="bullet"/>
      <w:lvlText w:val="o"/>
      <w:lvlJc w:val="left"/>
      <w:pPr>
        <w:ind w:left="4593" w:hanging="360"/>
      </w:pPr>
      <w:rPr>
        <w:rFonts w:ascii="Courier New" w:hAnsi="Courier New" w:cs="Courier New" w:hint="default"/>
      </w:rPr>
    </w:lvl>
    <w:lvl w:ilvl="5" w:tplc="04020005" w:tentative="1">
      <w:start w:val="1"/>
      <w:numFmt w:val="bullet"/>
      <w:lvlText w:val=""/>
      <w:lvlJc w:val="left"/>
      <w:pPr>
        <w:ind w:left="5313" w:hanging="360"/>
      </w:pPr>
      <w:rPr>
        <w:rFonts w:ascii="Wingdings" w:hAnsi="Wingdings" w:hint="default"/>
      </w:rPr>
    </w:lvl>
    <w:lvl w:ilvl="6" w:tplc="04020001" w:tentative="1">
      <w:start w:val="1"/>
      <w:numFmt w:val="bullet"/>
      <w:lvlText w:val=""/>
      <w:lvlJc w:val="left"/>
      <w:pPr>
        <w:ind w:left="6033" w:hanging="360"/>
      </w:pPr>
      <w:rPr>
        <w:rFonts w:ascii="Symbol" w:hAnsi="Symbol" w:hint="default"/>
      </w:rPr>
    </w:lvl>
    <w:lvl w:ilvl="7" w:tplc="04020003" w:tentative="1">
      <w:start w:val="1"/>
      <w:numFmt w:val="bullet"/>
      <w:lvlText w:val="o"/>
      <w:lvlJc w:val="left"/>
      <w:pPr>
        <w:ind w:left="6753" w:hanging="360"/>
      </w:pPr>
      <w:rPr>
        <w:rFonts w:ascii="Courier New" w:hAnsi="Courier New" w:cs="Courier New" w:hint="default"/>
      </w:rPr>
    </w:lvl>
    <w:lvl w:ilvl="8" w:tplc="04020005" w:tentative="1">
      <w:start w:val="1"/>
      <w:numFmt w:val="bullet"/>
      <w:lvlText w:val=""/>
      <w:lvlJc w:val="left"/>
      <w:pPr>
        <w:ind w:left="7473"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65C"/>
    <w:rsid w:val="0000005C"/>
    <w:rsid w:val="000014A2"/>
    <w:rsid w:val="00005718"/>
    <w:rsid w:val="00124894"/>
    <w:rsid w:val="00173F13"/>
    <w:rsid w:val="002419B2"/>
    <w:rsid w:val="003034D7"/>
    <w:rsid w:val="00401DF8"/>
    <w:rsid w:val="004655C1"/>
    <w:rsid w:val="00482104"/>
    <w:rsid w:val="00601BBF"/>
    <w:rsid w:val="006A14B7"/>
    <w:rsid w:val="006C4A7B"/>
    <w:rsid w:val="006F3A16"/>
    <w:rsid w:val="006F3F94"/>
    <w:rsid w:val="0077378C"/>
    <w:rsid w:val="00783A21"/>
    <w:rsid w:val="0078595C"/>
    <w:rsid w:val="007C265C"/>
    <w:rsid w:val="00867770"/>
    <w:rsid w:val="00872DCB"/>
    <w:rsid w:val="009729D3"/>
    <w:rsid w:val="009E4643"/>
    <w:rsid w:val="00AB0F26"/>
    <w:rsid w:val="00B7481A"/>
    <w:rsid w:val="00B74FEF"/>
    <w:rsid w:val="00C36BAB"/>
    <w:rsid w:val="00C52578"/>
    <w:rsid w:val="00D14220"/>
    <w:rsid w:val="00D277F3"/>
    <w:rsid w:val="00DA718D"/>
    <w:rsid w:val="00E33C27"/>
    <w:rsid w:val="00E942BB"/>
    <w:rsid w:val="00F851E1"/>
    <w:rsid w:val="00FD27E4"/>
    <w:rsid w:val="00FD7C7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_x0000_s1028"/>
      </o:rules>
    </o:shapelayout>
  </w:shapeDefaults>
  <w:decimalSymbol w:val=","/>
  <w:listSeparator w:val=";"/>
  <w14:docId w14:val="422E1D94"/>
  <w15:docId w15:val="{402B52D8-F94C-42AB-8282-B60D3CD93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65C"/>
    <w:pPr>
      <w:spacing w:after="200" w:line="276" w:lineRule="auto"/>
    </w:pPr>
    <w:rPr>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084961">
      <w:bodyDiv w:val="1"/>
      <w:marLeft w:val="0"/>
      <w:marRight w:val="0"/>
      <w:marTop w:val="0"/>
      <w:marBottom w:val="0"/>
      <w:divBdr>
        <w:top w:val="none" w:sz="0" w:space="0" w:color="auto"/>
        <w:left w:val="none" w:sz="0" w:space="0" w:color="auto"/>
        <w:bottom w:val="none" w:sz="0" w:space="0" w:color="auto"/>
        <w:right w:val="none" w:sz="0" w:space="0" w:color="auto"/>
      </w:divBdr>
    </w:div>
    <w:div w:id="1661885306">
      <w:bodyDiv w:val="1"/>
      <w:marLeft w:val="0"/>
      <w:marRight w:val="0"/>
      <w:marTop w:val="0"/>
      <w:marBottom w:val="0"/>
      <w:divBdr>
        <w:top w:val="none" w:sz="0" w:space="0" w:color="auto"/>
        <w:left w:val="none" w:sz="0" w:space="0" w:color="auto"/>
        <w:bottom w:val="none" w:sz="0" w:space="0" w:color="auto"/>
        <w:right w:val="none" w:sz="0" w:space="0" w:color="auto"/>
      </w:divBdr>
    </w:div>
    <w:div w:id="213929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5917</Words>
  <Characters>33728</Characters>
  <Application>Microsoft Office Word</Application>
  <DocSecurity>0</DocSecurity>
  <Lines>281</Lines>
  <Paragraphs>79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39566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14</dc:creator>
  <cp:keywords/>
  <cp:lastModifiedBy>Anastasia Staneva</cp:lastModifiedBy>
  <cp:revision>3</cp:revision>
  <dcterms:created xsi:type="dcterms:W3CDTF">2024-03-19T14:36:00Z</dcterms:created>
  <dcterms:modified xsi:type="dcterms:W3CDTF">2024-03-19T14:39:00Z</dcterms:modified>
</cp:coreProperties>
</file>