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2F" w:rsidRPr="0050012F" w:rsidRDefault="0050012F" w:rsidP="0050012F">
      <w:pPr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50012F">
        <w:rPr>
          <w:b/>
          <w:sz w:val="24"/>
          <w:szCs w:val="24"/>
          <w:lang w:val="bg-BG"/>
        </w:rPr>
        <w:t xml:space="preserve">Приложение № </w:t>
      </w:r>
      <w:r>
        <w:rPr>
          <w:b/>
          <w:sz w:val="24"/>
          <w:szCs w:val="24"/>
          <w:lang w:val="bg-BG"/>
        </w:rPr>
        <w:t>2</w:t>
      </w:r>
      <w:r w:rsidRPr="0050012F">
        <w:rPr>
          <w:b/>
          <w:sz w:val="24"/>
          <w:szCs w:val="24"/>
          <w:lang w:val="bg-BG"/>
        </w:rPr>
        <w:t xml:space="preserve"> към чл. 6</w:t>
      </w:r>
      <w:r>
        <w:rPr>
          <w:b/>
          <w:sz w:val="24"/>
          <w:szCs w:val="24"/>
          <w:lang w:val="bg-BG"/>
        </w:rPr>
        <w:t xml:space="preserve"> </w:t>
      </w:r>
      <w:r w:rsidRPr="0050012F">
        <w:rPr>
          <w:sz w:val="24"/>
          <w:szCs w:val="24"/>
          <w:lang w:val="bg-BG"/>
        </w:rPr>
        <w:t xml:space="preserve">от </w:t>
      </w:r>
      <w:r w:rsidRPr="0050012F">
        <w:rPr>
          <w:i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</w:p>
    <w:p w:rsidR="003A41C5" w:rsidRPr="00A51163" w:rsidRDefault="005E694A">
      <w:pPr>
        <w:ind w:firstLine="850"/>
        <w:jc w:val="both"/>
        <w:rPr>
          <w:rFonts w:ascii="Arial Narrow" w:hAnsi="Arial Narrow"/>
        </w:rPr>
      </w:pPr>
      <w:r w:rsidRPr="00A51163">
        <w:rPr>
          <w:rFonts w:ascii="Arial Narrow" w:hAnsi="Arial Narrow"/>
        </w:rPr>
        <w:t xml:space="preserve"> </w:t>
      </w:r>
    </w:p>
    <w:p w:rsidR="003A41C5" w:rsidRPr="00A51163" w:rsidRDefault="003A41C5">
      <w:pPr>
        <w:rPr>
          <w:sz w:val="24"/>
          <w:szCs w:val="24"/>
        </w:rPr>
      </w:pPr>
    </w:p>
    <w:p w:rsidR="001002E2" w:rsidRPr="001002E2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</w:rPr>
      </w:pPr>
      <w:r w:rsidRPr="001002E2">
        <w:rPr>
          <w:sz w:val="24"/>
          <w:szCs w:val="24"/>
        </w:rPr>
        <w:t>Информация за преценяване на необходимостта от ОВОС</w:t>
      </w:r>
    </w:p>
    <w:p w:rsidR="001002E2" w:rsidRPr="001002E2" w:rsidRDefault="001002E2" w:rsidP="001002E2">
      <w:pPr>
        <w:widowControl/>
        <w:autoSpaceDE/>
        <w:autoSpaceDN/>
        <w:adjustRightInd/>
        <w:rPr>
          <w:sz w:val="24"/>
          <w:szCs w:val="24"/>
        </w:rPr>
      </w:pPr>
    </w:p>
    <w:p w:rsidR="001002E2" w:rsidRPr="00AB71C3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I. Инф</w:t>
      </w:r>
      <w:r w:rsidR="00AB71C3">
        <w:rPr>
          <w:sz w:val="24"/>
          <w:szCs w:val="24"/>
        </w:rPr>
        <w:t>ормация за контакт с възложител</w:t>
      </w:r>
      <w:r w:rsidR="00AB71C3">
        <w:rPr>
          <w:sz w:val="24"/>
          <w:szCs w:val="24"/>
          <w:lang w:val="bg-BG"/>
        </w:rPr>
        <w:t>ите</w:t>
      </w:r>
      <w:r w:rsidRPr="001002E2">
        <w:rPr>
          <w:sz w:val="24"/>
          <w:szCs w:val="24"/>
        </w:rPr>
        <w:t>:</w:t>
      </w:r>
    </w:p>
    <w:p w:rsidR="001002E2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1. Име, постоянен адрес, търговско наиме</w:t>
      </w:r>
      <w:r w:rsidR="00AB71C3">
        <w:rPr>
          <w:sz w:val="24"/>
          <w:szCs w:val="24"/>
        </w:rPr>
        <w:t>нование и седалище</w:t>
      </w:r>
    </w:p>
    <w:p w:rsidR="00AA2B72" w:rsidRPr="006977F1" w:rsidRDefault="00234A0E" w:rsidP="00AA2B72">
      <w:pPr>
        <w:pStyle w:val="ListParagraph"/>
        <w:jc w:val="both"/>
        <w:rPr>
          <w:b/>
          <w:color w:val="000000" w:themeColor="text1"/>
          <w:sz w:val="24"/>
          <w:szCs w:val="24"/>
          <w:lang w:val="bg-BG"/>
        </w:rPr>
      </w:pPr>
      <w:r w:rsidRPr="006977F1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650FB4">
        <w:rPr>
          <w:b/>
          <w:color w:val="000000" w:themeColor="text1"/>
          <w:sz w:val="24"/>
          <w:szCs w:val="24"/>
          <w:lang w:val="bg-BG"/>
        </w:rPr>
        <w:t>С.</w:t>
      </w:r>
      <w:r w:rsidR="00AA2B72" w:rsidRPr="006977F1">
        <w:rPr>
          <w:b/>
          <w:color w:val="000000" w:themeColor="text1"/>
          <w:sz w:val="24"/>
          <w:szCs w:val="24"/>
          <w:lang w:val="bg-BG"/>
        </w:rPr>
        <w:t xml:space="preserve"> КИСЬОВА</w:t>
      </w:r>
    </w:p>
    <w:p w:rsidR="00AA2B72" w:rsidRPr="006977F1" w:rsidRDefault="00AA2B72" w:rsidP="00AA2B72">
      <w:pPr>
        <w:pStyle w:val="ListParagraph"/>
        <w:jc w:val="both"/>
        <w:rPr>
          <w:b/>
          <w:color w:val="000000" w:themeColor="text1"/>
          <w:sz w:val="24"/>
          <w:szCs w:val="24"/>
          <w:lang w:val="bg-BG"/>
        </w:rPr>
      </w:pPr>
      <w:r w:rsidRPr="006977F1">
        <w:rPr>
          <w:b/>
          <w:color w:val="000000" w:themeColor="text1"/>
          <w:sz w:val="24"/>
          <w:szCs w:val="24"/>
          <w:lang w:val="bg-BG"/>
        </w:rPr>
        <w:t xml:space="preserve"> П</w:t>
      </w:r>
      <w:r w:rsidR="00650FB4">
        <w:rPr>
          <w:b/>
          <w:color w:val="000000" w:themeColor="text1"/>
          <w:sz w:val="24"/>
          <w:szCs w:val="24"/>
          <w:lang w:val="bg-BG"/>
        </w:rPr>
        <w:t>.</w:t>
      </w:r>
      <w:r w:rsidRPr="006977F1">
        <w:rPr>
          <w:b/>
          <w:color w:val="000000" w:themeColor="text1"/>
          <w:sz w:val="24"/>
          <w:szCs w:val="24"/>
          <w:lang w:val="bg-BG"/>
        </w:rPr>
        <w:t xml:space="preserve"> КИСЬОВ</w:t>
      </w:r>
    </w:p>
    <w:p w:rsidR="00AB71C3" w:rsidRPr="00AA2B72" w:rsidRDefault="00AB71C3" w:rsidP="001002E2">
      <w:pPr>
        <w:widowControl/>
        <w:autoSpaceDE/>
        <w:autoSpaceDN/>
        <w:adjustRightInd/>
        <w:ind w:firstLine="851"/>
        <w:rPr>
          <w:color w:val="FF0000"/>
          <w:sz w:val="24"/>
          <w:szCs w:val="24"/>
          <w:lang w:val="bg-BG"/>
        </w:rPr>
      </w:pPr>
    </w:p>
    <w:p w:rsidR="001002E2" w:rsidRPr="001002E2" w:rsidRDefault="00C45C15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1002E2" w:rsidRPr="001002E2">
        <w:rPr>
          <w:sz w:val="24"/>
          <w:szCs w:val="24"/>
        </w:rPr>
        <w:t>II. Резюме на инвестиционното предложение:</w:t>
      </w:r>
    </w:p>
    <w:p w:rsidR="00234A0E" w:rsidRDefault="001002E2" w:rsidP="00234A0E">
      <w:pPr>
        <w:widowControl/>
        <w:autoSpaceDE/>
        <w:autoSpaceDN/>
        <w:adjustRightInd/>
        <w:spacing w:before="100" w:beforeAutospacing="1" w:after="100" w:afterAutospacing="1"/>
        <w:ind w:left="1211"/>
        <w:jc w:val="both"/>
        <w:rPr>
          <w:sz w:val="24"/>
          <w:szCs w:val="24"/>
          <w:lang w:val="bg-BG"/>
        </w:rPr>
      </w:pPr>
      <w:r w:rsidRPr="00234A0E">
        <w:rPr>
          <w:sz w:val="24"/>
          <w:szCs w:val="24"/>
        </w:rPr>
        <w:t>Характеристики на инвестиционното предложение:</w:t>
      </w:r>
    </w:p>
    <w:p w:rsidR="00AA2B72" w:rsidRDefault="00AA2B72" w:rsidP="00234A0E">
      <w:pPr>
        <w:widowControl/>
        <w:autoSpaceDE/>
        <w:autoSpaceDN/>
        <w:adjustRightInd/>
        <w:spacing w:before="100" w:beforeAutospacing="1" w:after="100" w:afterAutospacing="1"/>
        <w:ind w:left="1211"/>
        <w:jc w:val="both"/>
        <w:rPr>
          <w:b/>
          <w:color w:val="000000" w:themeColor="text1"/>
          <w:sz w:val="24"/>
          <w:szCs w:val="24"/>
          <w:lang w:val="bg-BG"/>
        </w:rPr>
      </w:pPr>
      <w:r w:rsidRPr="006977F1">
        <w:rPr>
          <w:b/>
          <w:color w:val="000000" w:themeColor="text1"/>
          <w:sz w:val="24"/>
          <w:szCs w:val="24"/>
          <w:lang w:val="bg-BG"/>
        </w:rPr>
        <w:t>НОВО инвестиционно предложение:Изграждане на „ПИВОВАРНА С РЕСТОРАНТ”</w:t>
      </w:r>
      <w:r w:rsidRPr="006977F1">
        <w:rPr>
          <w:b/>
          <w:color w:val="000000" w:themeColor="text1"/>
          <w:sz w:val="24"/>
          <w:szCs w:val="24"/>
        </w:rPr>
        <w:t xml:space="preserve"> </w:t>
      </w:r>
      <w:r w:rsidR="00C45C15">
        <w:rPr>
          <w:b/>
          <w:color w:val="000000" w:themeColor="text1"/>
          <w:sz w:val="24"/>
          <w:szCs w:val="24"/>
          <w:lang w:val="bg-BG"/>
        </w:rPr>
        <w:t xml:space="preserve"> в собствен имот </w:t>
      </w:r>
      <w:r w:rsidR="008F4730" w:rsidRPr="00C45C15">
        <w:rPr>
          <w:b/>
          <w:sz w:val="22"/>
          <w:szCs w:val="22"/>
          <w:lang w:val="bg-BG"/>
        </w:rPr>
        <w:t>УПИ I-ООД</w:t>
      </w:r>
      <w:r w:rsidR="008F4730" w:rsidRPr="00C45C15">
        <w:rPr>
          <w:b/>
          <w:color w:val="000000" w:themeColor="text1"/>
          <w:sz w:val="24"/>
          <w:szCs w:val="24"/>
          <w:lang w:val="bg-BG"/>
        </w:rPr>
        <w:t xml:space="preserve"> /</w:t>
      </w:r>
      <w:r w:rsidR="00C45C15" w:rsidRPr="00C45C15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C45C15" w:rsidRPr="006977F1">
        <w:rPr>
          <w:b/>
          <w:color w:val="000000" w:themeColor="text1"/>
          <w:sz w:val="24"/>
          <w:szCs w:val="24"/>
          <w:lang w:val="bg-BG"/>
        </w:rPr>
        <w:t xml:space="preserve">с идентификатор </w:t>
      </w:r>
      <w:r w:rsidRPr="006977F1">
        <w:rPr>
          <w:b/>
          <w:color w:val="000000" w:themeColor="text1"/>
          <w:sz w:val="24"/>
          <w:szCs w:val="24"/>
          <w:lang w:val="bg-BG"/>
        </w:rPr>
        <w:t>ПИ 35300.502.428</w:t>
      </w:r>
      <w:r w:rsidR="008F4730">
        <w:rPr>
          <w:b/>
          <w:color w:val="000000" w:themeColor="text1"/>
          <w:sz w:val="24"/>
          <w:szCs w:val="24"/>
          <w:lang w:val="bg-BG"/>
        </w:rPr>
        <w:t>/</w:t>
      </w:r>
      <w:r w:rsidRPr="006977F1">
        <w:rPr>
          <w:b/>
          <w:color w:val="000000" w:themeColor="text1"/>
          <w:sz w:val="24"/>
          <w:szCs w:val="24"/>
          <w:lang w:val="bg-BG"/>
        </w:rPr>
        <w:t>,</w:t>
      </w:r>
      <w:r w:rsidR="00C45C15">
        <w:rPr>
          <w:b/>
          <w:color w:val="000000" w:themeColor="text1"/>
          <w:sz w:val="24"/>
          <w:szCs w:val="24"/>
          <w:lang w:val="bg-BG"/>
        </w:rPr>
        <w:t xml:space="preserve">кв.49 </w:t>
      </w:r>
      <w:r w:rsidRPr="006977F1">
        <w:rPr>
          <w:b/>
          <w:color w:val="000000" w:themeColor="text1"/>
          <w:sz w:val="24"/>
          <w:szCs w:val="24"/>
          <w:lang w:val="bg-BG"/>
        </w:rPr>
        <w:t>в с</w:t>
      </w:r>
      <w:r w:rsidR="006E3F78">
        <w:rPr>
          <w:b/>
          <w:color w:val="000000" w:themeColor="text1"/>
          <w:sz w:val="24"/>
          <w:szCs w:val="24"/>
          <w:lang w:val="bg-BG"/>
        </w:rPr>
        <w:t>ело</w:t>
      </w:r>
      <w:r w:rsidRPr="006977F1">
        <w:rPr>
          <w:b/>
          <w:color w:val="000000" w:themeColor="text1"/>
          <w:sz w:val="24"/>
          <w:szCs w:val="24"/>
          <w:lang w:val="bg-BG"/>
        </w:rPr>
        <w:t>.Калековец,</w:t>
      </w:r>
      <w:r w:rsidR="006E3F78">
        <w:rPr>
          <w:b/>
          <w:color w:val="000000" w:themeColor="text1"/>
          <w:sz w:val="24"/>
          <w:szCs w:val="24"/>
        </w:rPr>
        <w:t xml:space="preserve"> </w:t>
      </w:r>
      <w:r w:rsidRPr="006977F1">
        <w:rPr>
          <w:b/>
          <w:color w:val="000000" w:themeColor="text1"/>
          <w:sz w:val="24"/>
          <w:szCs w:val="24"/>
          <w:lang w:val="bg-BG"/>
        </w:rPr>
        <w:t>Пл.</w:t>
      </w:r>
      <w:r w:rsidR="006E3F78">
        <w:rPr>
          <w:b/>
          <w:color w:val="000000" w:themeColor="text1"/>
          <w:sz w:val="24"/>
          <w:szCs w:val="24"/>
        </w:rPr>
        <w:t xml:space="preserve"> </w:t>
      </w:r>
      <w:r w:rsidRPr="006977F1">
        <w:rPr>
          <w:b/>
          <w:color w:val="000000" w:themeColor="text1"/>
          <w:sz w:val="24"/>
          <w:szCs w:val="24"/>
          <w:lang w:val="bg-BG"/>
        </w:rPr>
        <w:t>”Възраждане”№2,Община</w:t>
      </w:r>
      <w:r w:rsidR="00234A0E" w:rsidRPr="006977F1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6E3F78">
        <w:rPr>
          <w:b/>
          <w:color w:val="000000" w:themeColor="text1"/>
          <w:sz w:val="24"/>
          <w:szCs w:val="24"/>
          <w:lang w:val="bg-BG"/>
        </w:rPr>
        <w:t>„</w:t>
      </w:r>
      <w:r w:rsidRPr="006977F1">
        <w:rPr>
          <w:b/>
          <w:color w:val="000000" w:themeColor="text1"/>
          <w:sz w:val="24"/>
          <w:szCs w:val="24"/>
          <w:lang w:val="bg-BG"/>
        </w:rPr>
        <w:t>Марица</w:t>
      </w:r>
      <w:r w:rsidR="006E3F78">
        <w:rPr>
          <w:b/>
          <w:color w:val="000000" w:themeColor="text1"/>
          <w:sz w:val="24"/>
          <w:szCs w:val="24"/>
          <w:lang w:val="bg-BG"/>
        </w:rPr>
        <w:t>”</w:t>
      </w:r>
      <w:r w:rsidRPr="006977F1">
        <w:rPr>
          <w:b/>
          <w:color w:val="000000" w:themeColor="text1"/>
          <w:sz w:val="24"/>
          <w:szCs w:val="24"/>
          <w:lang w:val="bg-BG"/>
        </w:rPr>
        <w:t>,Пловдивска Област.Поземленият имот  има площ 645кв.м.</w:t>
      </w:r>
    </w:p>
    <w:p w:rsidR="007C65B9" w:rsidRPr="006977F1" w:rsidRDefault="007C65B9" w:rsidP="00234A0E">
      <w:pPr>
        <w:widowControl/>
        <w:autoSpaceDE/>
        <w:autoSpaceDN/>
        <w:adjustRightInd/>
        <w:spacing w:before="100" w:beforeAutospacing="1" w:after="100" w:afterAutospacing="1"/>
        <w:ind w:left="1211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Ще се достави фабрично произведена</w:t>
      </w:r>
      <w:r w:rsidR="00C45C15">
        <w:rPr>
          <w:b/>
          <w:color w:val="000000" w:themeColor="text1"/>
          <w:sz w:val="24"/>
          <w:szCs w:val="24"/>
          <w:lang w:val="bg-BG"/>
        </w:rPr>
        <w:t>,лицензирана</w:t>
      </w:r>
      <w:r>
        <w:rPr>
          <w:b/>
          <w:color w:val="000000" w:themeColor="text1"/>
          <w:sz w:val="24"/>
          <w:szCs w:val="24"/>
          <w:lang w:val="bg-BG"/>
        </w:rPr>
        <w:t xml:space="preserve"> пивоварна инсталация отговаряща на всички нормативни изисквания,която ще се инсталира в предвиденото за </w:t>
      </w:r>
      <w:r w:rsidR="00C45C15">
        <w:rPr>
          <w:b/>
          <w:color w:val="000000" w:themeColor="text1"/>
          <w:sz w:val="24"/>
          <w:szCs w:val="24"/>
          <w:lang w:val="bg-BG"/>
        </w:rPr>
        <w:t>целта</w:t>
      </w:r>
      <w:r>
        <w:rPr>
          <w:b/>
          <w:color w:val="000000" w:themeColor="text1"/>
          <w:sz w:val="24"/>
          <w:szCs w:val="24"/>
          <w:lang w:val="bg-BG"/>
        </w:rPr>
        <w:t xml:space="preserve"> помещение.</w:t>
      </w:r>
    </w:p>
    <w:p w:rsidR="00AA2B72" w:rsidRPr="006977F1" w:rsidRDefault="00AA2B72" w:rsidP="00AA2B72">
      <w:pPr>
        <w:widowControl/>
        <w:autoSpaceDE/>
        <w:autoSpaceDN/>
        <w:adjustRightInd/>
        <w:ind w:left="1211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Водоснабдяването на</w:t>
      </w:r>
      <w:r>
        <w:rPr>
          <w:sz w:val="24"/>
          <w:szCs w:val="24"/>
        </w:rPr>
        <w:t xml:space="preserve"> обекта</w:t>
      </w:r>
      <w:r>
        <w:rPr>
          <w:sz w:val="24"/>
          <w:szCs w:val="24"/>
          <w:lang w:val="bg-BG"/>
        </w:rPr>
        <w:t xml:space="preserve"> </w:t>
      </w:r>
      <w:r w:rsidRPr="006977F1">
        <w:rPr>
          <w:b/>
          <w:color w:val="000000" w:themeColor="text1"/>
          <w:sz w:val="24"/>
          <w:szCs w:val="24"/>
          <w:lang w:val="bg-BG"/>
        </w:rPr>
        <w:t>с питейна вода ще става от наличната водопроводна мрежа,на основание сключен договор с ВК  ООД Пловдив</w:t>
      </w:r>
    </w:p>
    <w:p w:rsidR="00AA2B72" w:rsidRPr="006977F1" w:rsidRDefault="00AA2B72" w:rsidP="00AA2B72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6977F1">
        <w:rPr>
          <w:b/>
          <w:sz w:val="24"/>
          <w:szCs w:val="24"/>
          <w:lang w:val="bg-BG"/>
        </w:rPr>
        <w:t>Битовите води ще се отвеждат във водоплътна изгребна яма.</w:t>
      </w:r>
    </w:p>
    <w:p w:rsidR="00504613" w:rsidRPr="005826B6" w:rsidRDefault="00504613" w:rsidP="00AA2B72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</w:rPr>
      </w:pPr>
      <w:r w:rsidRPr="006977F1">
        <w:rPr>
          <w:b/>
          <w:sz w:val="24"/>
          <w:szCs w:val="24"/>
          <w:lang w:val="bg-BG"/>
        </w:rPr>
        <w:t>Електроснабдяване</w:t>
      </w:r>
      <w:r w:rsidR="000F30EC">
        <w:rPr>
          <w:b/>
          <w:sz w:val="24"/>
          <w:szCs w:val="24"/>
          <w:lang w:val="bg-BG"/>
        </w:rPr>
        <w:t>то</w:t>
      </w:r>
      <w:r w:rsidRPr="006977F1">
        <w:rPr>
          <w:b/>
          <w:sz w:val="24"/>
          <w:szCs w:val="24"/>
          <w:lang w:val="bg-BG"/>
        </w:rPr>
        <w:t xml:space="preserve"> ще се осъществи от изградената електропреносна мрежа на</w:t>
      </w:r>
      <w:r w:rsidR="000F30EC" w:rsidRPr="000F30EC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F30EC" w:rsidRPr="006977F1">
        <w:rPr>
          <w:b/>
          <w:color w:val="000000" w:themeColor="text1"/>
          <w:sz w:val="24"/>
          <w:szCs w:val="24"/>
          <w:lang w:val="bg-BG"/>
        </w:rPr>
        <w:t>с.Калековец</w:t>
      </w:r>
      <w:r w:rsidR="005826B6">
        <w:rPr>
          <w:b/>
          <w:color w:val="000000" w:themeColor="text1"/>
          <w:sz w:val="24"/>
          <w:szCs w:val="24"/>
          <w:lang w:val="bg-BG"/>
        </w:rPr>
        <w:t xml:space="preserve"> на основание на сключен договор с E</w:t>
      </w:r>
      <w:r w:rsidR="005826B6">
        <w:rPr>
          <w:b/>
          <w:color w:val="000000" w:themeColor="text1"/>
          <w:sz w:val="24"/>
          <w:szCs w:val="24"/>
        </w:rPr>
        <w:t>V</w:t>
      </w:r>
      <w:r w:rsidR="005826B6">
        <w:rPr>
          <w:b/>
          <w:color w:val="000000" w:themeColor="text1"/>
          <w:sz w:val="24"/>
          <w:szCs w:val="24"/>
          <w:lang w:val="bg-BG"/>
        </w:rPr>
        <w:t>N България</w:t>
      </w:r>
    </w:p>
    <w:p w:rsidR="00504613" w:rsidRPr="006977F1" w:rsidRDefault="00504613" w:rsidP="00AA2B72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6977F1">
        <w:rPr>
          <w:b/>
          <w:sz w:val="24"/>
          <w:szCs w:val="24"/>
          <w:lang w:val="bg-BG"/>
        </w:rPr>
        <w:t>За транспортното обслужване ще се ползва наличната улична мрежа</w:t>
      </w:r>
      <w:r w:rsidR="000F30EC" w:rsidRPr="000F30EC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F30EC">
        <w:rPr>
          <w:b/>
          <w:color w:val="000000" w:themeColor="text1"/>
          <w:sz w:val="24"/>
          <w:szCs w:val="24"/>
          <w:lang w:val="bg-BG"/>
        </w:rPr>
        <w:t xml:space="preserve">на </w:t>
      </w:r>
      <w:r w:rsidR="000F30EC" w:rsidRPr="006977F1">
        <w:rPr>
          <w:b/>
          <w:color w:val="000000" w:themeColor="text1"/>
          <w:sz w:val="24"/>
          <w:szCs w:val="24"/>
          <w:lang w:val="bg-BG"/>
        </w:rPr>
        <w:t>с.Калековец</w:t>
      </w:r>
    </w:p>
    <w:p w:rsidR="00504613" w:rsidRPr="006977F1" w:rsidRDefault="00504613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</w:p>
    <w:p w:rsidR="001002E2" w:rsidRDefault="00CC0F0F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1002E2" w:rsidRPr="001002E2">
        <w:rPr>
          <w:sz w:val="24"/>
          <w:szCs w:val="24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304463" w:rsidRPr="006977F1" w:rsidRDefault="00304463" w:rsidP="00F44C6C">
      <w:pPr>
        <w:widowControl/>
        <w:autoSpaceDE/>
        <w:autoSpaceDN/>
        <w:adjustRightInd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656051">
        <w:rPr>
          <w:sz w:val="24"/>
          <w:szCs w:val="24"/>
          <w:lang w:val="bg-BG"/>
        </w:rPr>
        <w:t xml:space="preserve">Площта на </w:t>
      </w:r>
      <w:r w:rsidR="00C45C15" w:rsidRPr="00C45C15">
        <w:rPr>
          <w:b/>
          <w:sz w:val="22"/>
          <w:szCs w:val="22"/>
          <w:lang w:val="bg-BG"/>
        </w:rPr>
        <w:t>УПИ I-ООД</w:t>
      </w:r>
      <w:r w:rsidR="00C45C15" w:rsidRPr="00C45C15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C45C15">
        <w:rPr>
          <w:b/>
          <w:color w:val="000000" w:themeColor="text1"/>
          <w:sz w:val="24"/>
          <w:szCs w:val="24"/>
          <w:lang w:val="bg-BG"/>
        </w:rPr>
        <w:t xml:space="preserve"> /</w:t>
      </w:r>
      <w:r w:rsidR="00504613" w:rsidRPr="006977F1">
        <w:rPr>
          <w:b/>
          <w:color w:val="000000" w:themeColor="text1"/>
          <w:sz w:val="24"/>
          <w:szCs w:val="24"/>
          <w:lang w:val="bg-BG"/>
        </w:rPr>
        <w:t>ПИ 35300.502.428</w:t>
      </w:r>
      <w:r w:rsidR="00C45C15">
        <w:rPr>
          <w:b/>
          <w:color w:val="000000" w:themeColor="text1"/>
          <w:sz w:val="24"/>
          <w:szCs w:val="24"/>
          <w:lang w:val="bg-BG"/>
        </w:rPr>
        <w:t>/</w:t>
      </w:r>
      <w:r w:rsidR="00504613" w:rsidRPr="006977F1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634507" w:rsidRPr="006977F1">
        <w:rPr>
          <w:b/>
          <w:color w:val="000000" w:themeColor="text1"/>
          <w:sz w:val="24"/>
          <w:szCs w:val="24"/>
          <w:lang w:val="bg-BG"/>
        </w:rPr>
        <w:t>е</w:t>
      </w:r>
      <w:r w:rsidR="00504613" w:rsidRPr="006977F1">
        <w:rPr>
          <w:b/>
          <w:color w:val="000000" w:themeColor="text1"/>
          <w:sz w:val="24"/>
          <w:szCs w:val="24"/>
          <w:lang w:val="bg-BG"/>
        </w:rPr>
        <w:t xml:space="preserve"> 645кв.м</w:t>
      </w:r>
      <w:r w:rsidR="00656051" w:rsidRPr="006977F1">
        <w:rPr>
          <w:sz w:val="24"/>
          <w:szCs w:val="24"/>
          <w:lang w:val="bg-BG"/>
        </w:rPr>
        <w:t>.</w:t>
      </w:r>
      <w:r w:rsidR="00656051" w:rsidRPr="006977F1">
        <w:rPr>
          <w:sz w:val="22"/>
          <w:szCs w:val="22"/>
          <w:lang w:val="bg-BG"/>
        </w:rPr>
        <w:t xml:space="preserve">  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б) взаимовръзка и кумулиране с други съществуващи и/или одобрени инвестиционни предложения;</w:t>
      </w:r>
    </w:p>
    <w:p w:rsidR="00656051" w:rsidRPr="006977F1" w:rsidRDefault="000F30EC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Имот</w:t>
      </w:r>
      <w:r w:rsidR="006E3F78">
        <w:rPr>
          <w:b/>
          <w:sz w:val="24"/>
          <w:szCs w:val="24"/>
          <w:lang w:val="bg-BG"/>
        </w:rPr>
        <w:t>ът</w:t>
      </w:r>
      <w:r>
        <w:rPr>
          <w:b/>
          <w:sz w:val="24"/>
          <w:szCs w:val="24"/>
          <w:lang w:val="bg-BG"/>
        </w:rPr>
        <w:t xml:space="preserve"> тангира</w:t>
      </w:r>
      <w:r w:rsidR="00656051" w:rsidRPr="006977F1">
        <w:rPr>
          <w:b/>
          <w:sz w:val="24"/>
          <w:szCs w:val="24"/>
          <w:lang w:val="bg-BG"/>
        </w:rPr>
        <w:t xml:space="preserve"> с</w:t>
      </w:r>
      <w:r w:rsidR="00504613" w:rsidRPr="006977F1">
        <w:rPr>
          <w:b/>
          <w:sz w:val="24"/>
          <w:szCs w:val="24"/>
          <w:lang w:val="bg-BG"/>
        </w:rPr>
        <w:t xml:space="preserve"> п</w:t>
      </w:r>
      <w:r>
        <w:rPr>
          <w:b/>
          <w:sz w:val="24"/>
          <w:szCs w:val="24"/>
          <w:lang w:val="bg-BG"/>
        </w:rPr>
        <w:t>рилежащи улици от север и запад.О</w:t>
      </w:r>
      <w:r w:rsidR="00634507" w:rsidRPr="006977F1">
        <w:rPr>
          <w:b/>
          <w:sz w:val="24"/>
          <w:szCs w:val="24"/>
        </w:rPr>
        <w:t xml:space="preserve">т изток </w:t>
      </w:r>
      <w:r>
        <w:rPr>
          <w:b/>
          <w:sz w:val="24"/>
          <w:szCs w:val="24"/>
          <w:lang w:val="bg-BG"/>
        </w:rPr>
        <w:t xml:space="preserve"> с </w:t>
      </w:r>
      <w:r w:rsidR="00504613" w:rsidRPr="006977F1">
        <w:rPr>
          <w:b/>
          <w:sz w:val="24"/>
          <w:szCs w:val="24"/>
          <w:lang w:val="bg-BG"/>
        </w:rPr>
        <w:t>У</w:t>
      </w:r>
      <w:r w:rsidR="001B2834" w:rsidRPr="006977F1">
        <w:rPr>
          <w:b/>
          <w:sz w:val="24"/>
          <w:szCs w:val="24"/>
          <w:lang w:val="bg-BG"/>
        </w:rPr>
        <w:t xml:space="preserve">ПИ </w:t>
      </w:r>
      <w:r w:rsidR="00504613" w:rsidRPr="006977F1">
        <w:rPr>
          <w:b/>
          <w:sz w:val="24"/>
          <w:szCs w:val="24"/>
        </w:rPr>
        <w:t>II-</w:t>
      </w:r>
      <w:r w:rsidR="00634507" w:rsidRPr="006977F1">
        <w:rPr>
          <w:b/>
          <w:sz w:val="24"/>
          <w:szCs w:val="24"/>
        </w:rPr>
        <w:t xml:space="preserve"> 429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FD0F16" w:rsidRPr="006977F1" w:rsidRDefault="00FD0F16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6977F1">
        <w:rPr>
          <w:b/>
          <w:sz w:val="24"/>
          <w:szCs w:val="24"/>
          <w:lang w:val="bg-BG"/>
        </w:rPr>
        <w:t>Предвид характера на инвестиционното предложение по време на строителството ще се ползват строителни материали.</w:t>
      </w:r>
      <w:r w:rsidR="003251C3" w:rsidRPr="006977F1">
        <w:rPr>
          <w:b/>
          <w:sz w:val="24"/>
          <w:szCs w:val="24"/>
          <w:lang w:val="bg-BG"/>
        </w:rPr>
        <w:t xml:space="preserve"> Няма да се експлоатират земните недра, почвите и водите.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г) </w:t>
      </w:r>
      <w:r w:rsidRPr="0032598A">
        <w:rPr>
          <w:sz w:val="24"/>
          <w:szCs w:val="24"/>
        </w:rPr>
        <w:t>генериране</w:t>
      </w:r>
      <w:r w:rsidRPr="001002E2">
        <w:rPr>
          <w:sz w:val="24"/>
          <w:szCs w:val="24"/>
        </w:rPr>
        <w:t xml:space="preserve"> на отпадъци - видове, </w:t>
      </w:r>
      <w:r w:rsidR="00DC492A">
        <w:rPr>
          <w:sz w:val="24"/>
          <w:szCs w:val="24"/>
        </w:rPr>
        <w:t>количества и начин на третиране</w:t>
      </w:r>
      <w:r w:rsidRPr="001002E2">
        <w:rPr>
          <w:sz w:val="24"/>
          <w:szCs w:val="24"/>
        </w:rPr>
        <w:t xml:space="preserve"> и отпадъчни води;</w:t>
      </w:r>
    </w:p>
    <w:p w:rsidR="00D93201" w:rsidRDefault="00D93201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6977F1">
        <w:rPr>
          <w:b/>
          <w:sz w:val="24"/>
          <w:szCs w:val="24"/>
          <w:lang w:val="bg-BG"/>
        </w:rPr>
        <w:t>Отпадъци, които се предвижда да се генерират са битови и строителни отпадъци по време на строителството. Събирането, съхранението, транспортирането и обезвре</w:t>
      </w:r>
      <w:r w:rsidR="0038566D" w:rsidRPr="006977F1">
        <w:rPr>
          <w:b/>
          <w:sz w:val="24"/>
          <w:szCs w:val="24"/>
          <w:lang w:val="bg-BG"/>
        </w:rPr>
        <w:t>ждане на отпад</w:t>
      </w:r>
      <w:r w:rsidRPr="006977F1">
        <w:rPr>
          <w:b/>
          <w:sz w:val="24"/>
          <w:szCs w:val="24"/>
          <w:lang w:val="bg-BG"/>
        </w:rPr>
        <w:t>ъ</w:t>
      </w:r>
      <w:r w:rsidR="0038566D" w:rsidRPr="006977F1">
        <w:rPr>
          <w:b/>
          <w:sz w:val="24"/>
          <w:szCs w:val="24"/>
          <w:lang w:val="bg-BG"/>
        </w:rPr>
        <w:t>ц</w:t>
      </w:r>
      <w:r w:rsidRPr="006977F1">
        <w:rPr>
          <w:b/>
          <w:sz w:val="24"/>
          <w:szCs w:val="24"/>
          <w:lang w:val="bg-BG"/>
        </w:rPr>
        <w:t>ите ще се извършва в съответствие с изискванията на Закона за опазване на околната среда и закона за управление на отпадъците.</w:t>
      </w:r>
    </w:p>
    <w:p w:rsidR="003A03DE" w:rsidRPr="0032598A" w:rsidRDefault="004B255E" w:rsidP="00F44C6C">
      <w:pPr>
        <w:widowControl/>
        <w:autoSpaceDE/>
        <w:autoSpaceDN/>
        <w:adjustRightInd/>
        <w:ind w:firstLine="851"/>
        <w:jc w:val="both"/>
        <w:rPr>
          <w:b/>
          <w:sz w:val="22"/>
          <w:szCs w:val="22"/>
          <w:lang w:val="bg-BG"/>
        </w:rPr>
      </w:pPr>
      <w:r w:rsidRPr="0032598A">
        <w:rPr>
          <w:b/>
          <w:color w:val="000000" w:themeColor="text1"/>
          <w:sz w:val="22"/>
          <w:szCs w:val="22"/>
          <w:lang w:val="bg-BG"/>
        </w:rPr>
        <w:lastRenderedPageBreak/>
        <w:t>От ресторанта ще се генерират битови отпадъци.</w:t>
      </w:r>
      <w:r w:rsidR="003A03DE" w:rsidRPr="0032598A">
        <w:rPr>
          <w:b/>
          <w:color w:val="000000" w:themeColor="text1"/>
          <w:sz w:val="22"/>
          <w:szCs w:val="22"/>
          <w:lang w:val="bg-BG"/>
        </w:rPr>
        <w:t>Отпадъците,които ще се генерират от пивоварната инсталация ще са битови поради факта,че произвежданата бира ще е в малки количества,които ще задоволяват нуждите на ресторанта от бира.На този етап не се предвижда</w:t>
      </w:r>
      <w:r w:rsidR="003A03DE" w:rsidRPr="0032598A">
        <w:rPr>
          <w:b/>
          <w:color w:val="FF0000"/>
          <w:sz w:val="22"/>
          <w:szCs w:val="22"/>
          <w:lang w:val="bg-BG"/>
        </w:rPr>
        <w:t xml:space="preserve"> </w:t>
      </w:r>
      <w:r w:rsidR="003A03DE" w:rsidRPr="0032598A">
        <w:rPr>
          <w:b/>
          <w:sz w:val="22"/>
          <w:szCs w:val="22"/>
          <w:lang w:val="bg-BG"/>
        </w:rPr>
        <w:t xml:space="preserve">произвежданата бира да се бутилира и да се предлага в търговската мрежа. </w:t>
      </w:r>
    </w:p>
    <w:p w:rsidR="00D93201" w:rsidRPr="006977F1" w:rsidRDefault="00D93201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6977F1">
        <w:rPr>
          <w:b/>
          <w:sz w:val="24"/>
          <w:szCs w:val="24"/>
          <w:lang w:val="bg-BG"/>
        </w:rPr>
        <w:t>По време на строите</w:t>
      </w:r>
      <w:r w:rsidR="00C45C15">
        <w:rPr>
          <w:b/>
          <w:sz w:val="24"/>
          <w:szCs w:val="24"/>
          <w:lang w:val="bg-BG"/>
        </w:rPr>
        <w:t>лството, строителните отпадъци</w:t>
      </w:r>
      <w:r w:rsidRPr="006977F1">
        <w:rPr>
          <w:b/>
          <w:sz w:val="24"/>
          <w:szCs w:val="24"/>
          <w:lang w:val="bg-BG"/>
        </w:rPr>
        <w:t xml:space="preserve"> ще се събират на отделена за целта площадка и ще се извозват на депо за строителни отпадъци посочено от община </w:t>
      </w:r>
      <w:r w:rsidR="008F41F8" w:rsidRPr="006977F1">
        <w:rPr>
          <w:b/>
          <w:sz w:val="24"/>
          <w:szCs w:val="24"/>
          <w:lang w:val="bg-BG"/>
        </w:rPr>
        <w:t>,</w:t>
      </w:r>
      <w:r w:rsidRPr="006977F1">
        <w:rPr>
          <w:b/>
          <w:sz w:val="24"/>
          <w:szCs w:val="24"/>
          <w:lang w:val="bg-BG"/>
        </w:rPr>
        <w:t>,</w:t>
      </w:r>
      <w:r w:rsidR="00634507" w:rsidRPr="006977F1">
        <w:rPr>
          <w:b/>
          <w:sz w:val="24"/>
          <w:szCs w:val="24"/>
          <w:lang w:val="bg-BG"/>
        </w:rPr>
        <w:t>Марица</w:t>
      </w:r>
      <w:r w:rsidRPr="006977F1">
        <w:rPr>
          <w:b/>
          <w:sz w:val="24"/>
          <w:szCs w:val="24"/>
          <w:lang w:val="bg-BG"/>
        </w:rPr>
        <w:t xml:space="preserve">”. Битовите отпадъци ще се събират в контейнери и ще се извозват от фирмата обслужваща района и извършваща тази дейност. </w:t>
      </w:r>
    </w:p>
    <w:p w:rsidR="00EF5C8B" w:rsidRPr="00D93201" w:rsidRDefault="00EF5C8B" w:rsidP="00D93201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д) замърсяване и вредно въздействие; дискомфорт на околната среда;</w:t>
      </w:r>
    </w:p>
    <w:p w:rsidR="00EF5C8B" w:rsidRPr="00634507" w:rsidRDefault="00EF5C8B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634507">
        <w:rPr>
          <w:b/>
          <w:sz w:val="24"/>
          <w:szCs w:val="24"/>
          <w:lang w:val="bg-BG"/>
        </w:rPr>
        <w:t>От обекта не се очаква замърсяване и вредно въздействие на околната среда.</w:t>
      </w:r>
    </w:p>
    <w:p w:rsidR="00B21ED6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е) риск от големи аварии и/или бедствия, които са свързани с инвестиционното </w:t>
      </w:r>
    </w:p>
    <w:p w:rsidR="001002E2" w:rsidRDefault="001002E2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предложение;</w:t>
      </w:r>
    </w:p>
    <w:p w:rsidR="00B21ED6" w:rsidRPr="00634507" w:rsidRDefault="00B21ED6" w:rsidP="00F44C6C">
      <w:pPr>
        <w:widowControl/>
        <w:autoSpaceDE/>
        <w:autoSpaceDN/>
        <w:adjustRightInd/>
        <w:jc w:val="both"/>
        <w:rPr>
          <w:b/>
          <w:sz w:val="24"/>
          <w:szCs w:val="24"/>
          <w:lang w:val="bg-BG"/>
        </w:rPr>
      </w:pPr>
      <w:r w:rsidRPr="00634507">
        <w:rPr>
          <w:b/>
          <w:sz w:val="24"/>
          <w:szCs w:val="24"/>
          <w:lang w:val="bg-BG"/>
        </w:rPr>
        <w:t xml:space="preserve">              От инвестиционното предложение няма риск за аварии или бедствия.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:rsidR="00354A11" w:rsidRPr="00634507" w:rsidRDefault="00354A11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634507">
        <w:rPr>
          <w:b/>
          <w:sz w:val="24"/>
          <w:szCs w:val="24"/>
          <w:lang w:val="bg-BG"/>
        </w:rPr>
        <w:t>Предвид характера на инвестиционното предложение при реализацията му не се очакват рискове за човешкото здраве. Няма вероятност обект</w:t>
      </w:r>
      <w:r w:rsidR="007C65B9">
        <w:rPr>
          <w:b/>
          <w:sz w:val="24"/>
          <w:szCs w:val="24"/>
          <w:lang w:val="bg-BG"/>
        </w:rPr>
        <w:t>ът</w:t>
      </w:r>
      <w:r w:rsidRPr="00634507">
        <w:rPr>
          <w:b/>
          <w:sz w:val="24"/>
          <w:szCs w:val="24"/>
          <w:lang w:val="bg-BG"/>
        </w:rPr>
        <w:t xml:space="preserve"> да окаже отрицателно въздействие върху околната среда и природните местообитания. Не се предполага генериране на вредни емисии и отпадъци с отрицателно въздействие върху хората, околната среда и природните местообитания.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Местоположение на площадката, включително необходима площ за временни дейности по време на строителството.</w:t>
      </w:r>
    </w:p>
    <w:p w:rsidR="001002E2" w:rsidRDefault="00C45C15" w:rsidP="00634507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 w:rsidRPr="00C45C15">
        <w:rPr>
          <w:b/>
          <w:sz w:val="22"/>
          <w:szCs w:val="22"/>
          <w:lang w:val="bg-BG"/>
        </w:rPr>
        <w:t>УПИ I-ООД</w:t>
      </w:r>
      <w:r w:rsidR="00D041D0">
        <w:rPr>
          <w:b/>
          <w:sz w:val="22"/>
          <w:szCs w:val="22"/>
          <w:lang w:val="bg-BG"/>
        </w:rPr>
        <w:t>,кв.49</w:t>
      </w:r>
      <w:r w:rsidRPr="00C45C15">
        <w:rPr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b/>
          <w:color w:val="000000" w:themeColor="text1"/>
          <w:sz w:val="24"/>
          <w:szCs w:val="24"/>
          <w:lang w:val="bg-BG"/>
        </w:rPr>
        <w:t>/ПИ</w:t>
      </w:r>
      <w:r w:rsidR="00536250">
        <w:rPr>
          <w:sz w:val="24"/>
          <w:szCs w:val="24"/>
          <w:lang w:val="bg-BG"/>
        </w:rPr>
        <w:t xml:space="preserve"> </w:t>
      </w:r>
      <w:r w:rsidR="00634507" w:rsidRPr="006977F1">
        <w:rPr>
          <w:b/>
          <w:color w:val="000000" w:themeColor="text1"/>
          <w:sz w:val="24"/>
          <w:szCs w:val="24"/>
          <w:lang w:val="bg-BG"/>
        </w:rPr>
        <w:t>35300.502.428</w:t>
      </w:r>
      <w:r>
        <w:rPr>
          <w:b/>
          <w:color w:val="000000" w:themeColor="text1"/>
          <w:sz w:val="24"/>
          <w:szCs w:val="24"/>
          <w:lang w:val="bg-BG"/>
        </w:rPr>
        <w:t xml:space="preserve">/ </w:t>
      </w:r>
      <w:r w:rsidR="00536250">
        <w:rPr>
          <w:sz w:val="24"/>
          <w:szCs w:val="24"/>
          <w:lang w:val="bg-BG"/>
        </w:rPr>
        <w:t xml:space="preserve">е с площ </w:t>
      </w:r>
      <w:r w:rsidR="00634507" w:rsidRPr="006977F1">
        <w:rPr>
          <w:b/>
          <w:color w:val="000000" w:themeColor="text1"/>
          <w:sz w:val="24"/>
          <w:szCs w:val="24"/>
          <w:lang w:val="bg-BG"/>
        </w:rPr>
        <w:t>645кв.м</w:t>
      </w:r>
      <w:r w:rsidR="00634507" w:rsidRPr="006977F1">
        <w:rPr>
          <w:sz w:val="24"/>
          <w:szCs w:val="24"/>
          <w:lang w:val="bg-BG"/>
        </w:rPr>
        <w:t>.</w:t>
      </w:r>
      <w:r w:rsidR="00634507">
        <w:rPr>
          <w:sz w:val="24"/>
          <w:szCs w:val="24"/>
          <w:lang w:val="bg-BG"/>
        </w:rPr>
        <w:t xml:space="preserve">  </w:t>
      </w:r>
      <w:r w:rsidR="00E81AB5">
        <w:rPr>
          <w:sz w:val="24"/>
          <w:szCs w:val="24"/>
          <w:lang w:val="bg-BG"/>
        </w:rPr>
        <w:t xml:space="preserve"> и се намира в </w:t>
      </w:r>
      <w:r w:rsidR="00634507">
        <w:rPr>
          <w:sz w:val="24"/>
          <w:szCs w:val="24"/>
          <w:lang w:val="bg-BG"/>
        </w:rPr>
        <w:t xml:space="preserve"> с</w:t>
      </w:r>
      <w:r w:rsidR="00634507" w:rsidRPr="00634507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 xml:space="preserve"> </w:t>
      </w:r>
      <w:r w:rsidR="00634507" w:rsidRPr="006977F1">
        <w:rPr>
          <w:b/>
          <w:color w:val="000000" w:themeColor="text1"/>
          <w:sz w:val="24"/>
          <w:szCs w:val="24"/>
          <w:lang w:val="bg-BG"/>
        </w:rPr>
        <w:t>с.Калековец,Пл.”Възраждане”№2,Община Марица,Пловдивска Област.</w:t>
      </w:r>
      <w:r w:rsidR="00E81AB5">
        <w:rPr>
          <w:sz w:val="24"/>
          <w:szCs w:val="24"/>
          <w:lang w:val="bg-BG"/>
        </w:rPr>
        <w:t xml:space="preserve"> </w:t>
      </w:r>
      <w:r w:rsidR="001002E2" w:rsidRPr="001002E2">
        <w:rPr>
          <w:sz w:val="24"/>
          <w:szCs w:val="24"/>
        </w:rPr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:rsidR="00BA6087" w:rsidRPr="00BA6087" w:rsidRDefault="00BA6087" w:rsidP="00F44C6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предвид на инвестиционното предложение </w:t>
      </w:r>
      <w:r w:rsidRPr="006977F1">
        <w:rPr>
          <w:sz w:val="24"/>
          <w:szCs w:val="24"/>
          <w:lang w:val="bg-BG"/>
        </w:rPr>
        <w:t>–</w:t>
      </w:r>
      <w:r w:rsidR="00634507" w:rsidRPr="006977F1">
        <w:rPr>
          <w:b/>
          <w:color w:val="000000" w:themeColor="text1"/>
          <w:sz w:val="24"/>
          <w:szCs w:val="24"/>
          <w:lang w:val="bg-BG"/>
        </w:rPr>
        <w:t>„ПИВОВАРНА С РЕСТОРАНТ”</w:t>
      </w:r>
      <w:r w:rsidR="002A735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няма да има опасни вещества от приложение № 3 към ЗООС.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Схема на нова или промяна на съществуваща пътна инфраструктура.</w:t>
      </w:r>
    </w:p>
    <w:p w:rsidR="000970C6" w:rsidRPr="00634507" w:rsidRDefault="000970C6" w:rsidP="00F44C6C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634507">
        <w:rPr>
          <w:b/>
          <w:sz w:val="24"/>
          <w:szCs w:val="24"/>
          <w:lang w:val="bg-BG"/>
        </w:rPr>
        <w:t>Инвестицио</w:t>
      </w:r>
      <w:r w:rsidR="00A766BA" w:rsidRPr="00634507">
        <w:rPr>
          <w:b/>
          <w:sz w:val="24"/>
          <w:szCs w:val="24"/>
          <w:lang w:val="bg-BG"/>
        </w:rPr>
        <w:t xml:space="preserve">нното предложение </w:t>
      </w:r>
      <w:r w:rsidR="00634507" w:rsidRPr="00634507">
        <w:rPr>
          <w:b/>
          <w:sz w:val="24"/>
          <w:szCs w:val="24"/>
          <w:lang w:val="bg-BG"/>
        </w:rPr>
        <w:t xml:space="preserve"> не </w:t>
      </w:r>
      <w:r w:rsidR="00A766BA" w:rsidRPr="00634507">
        <w:rPr>
          <w:b/>
          <w:sz w:val="24"/>
          <w:szCs w:val="24"/>
          <w:lang w:val="bg-BG"/>
        </w:rPr>
        <w:t xml:space="preserve">налага </w:t>
      </w:r>
      <w:r w:rsidR="00634507" w:rsidRPr="00634507">
        <w:rPr>
          <w:b/>
          <w:sz w:val="24"/>
          <w:szCs w:val="24"/>
          <w:lang w:val="bg-BG"/>
        </w:rPr>
        <w:t>промяна в съществуващата пътна мрежа</w:t>
      </w:r>
      <w:r w:rsidRPr="00634507">
        <w:rPr>
          <w:b/>
          <w:sz w:val="24"/>
          <w:szCs w:val="24"/>
          <w:lang w:val="bg-BG"/>
        </w:rPr>
        <w:t xml:space="preserve">. </w:t>
      </w:r>
    </w:p>
    <w:p w:rsidR="001002E2" w:rsidRDefault="001002E2" w:rsidP="008A315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8A3157" w:rsidRPr="00247802" w:rsidRDefault="008A3157" w:rsidP="008A3157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247802">
        <w:rPr>
          <w:b/>
          <w:sz w:val="24"/>
          <w:szCs w:val="24"/>
          <w:lang w:val="bg-BG"/>
        </w:rPr>
        <w:t>Проектиране на сград</w:t>
      </w:r>
      <w:r w:rsidR="00634507" w:rsidRPr="00247802">
        <w:rPr>
          <w:b/>
          <w:sz w:val="24"/>
          <w:szCs w:val="24"/>
          <w:lang w:val="bg-BG"/>
        </w:rPr>
        <w:t>ата</w:t>
      </w:r>
      <w:r w:rsidRPr="00247802">
        <w:rPr>
          <w:b/>
          <w:sz w:val="24"/>
          <w:szCs w:val="24"/>
          <w:lang w:val="bg-BG"/>
        </w:rPr>
        <w:t>, издаване на строително разрешение и строителство</w:t>
      </w:r>
      <w:r w:rsidR="007E0EBB" w:rsidRPr="00247802">
        <w:rPr>
          <w:b/>
          <w:sz w:val="24"/>
          <w:szCs w:val="24"/>
          <w:lang w:val="bg-BG"/>
        </w:rPr>
        <w:t xml:space="preserve"> </w:t>
      </w:r>
      <w:r w:rsidRPr="00247802">
        <w:rPr>
          <w:b/>
          <w:sz w:val="24"/>
          <w:szCs w:val="24"/>
          <w:lang w:val="bg-BG"/>
        </w:rPr>
        <w:t>.</w:t>
      </w:r>
    </w:p>
    <w:p w:rsidR="00B07484" w:rsidRPr="00B07484" w:rsidRDefault="00B07484" w:rsidP="00B07484">
      <w:pPr>
        <w:pStyle w:val="ListParagraph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B07484">
        <w:rPr>
          <w:sz w:val="24"/>
          <w:szCs w:val="24"/>
        </w:rPr>
        <w:t>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B07484" w:rsidRPr="00247802" w:rsidRDefault="00B07484" w:rsidP="00247802">
      <w:pPr>
        <w:ind w:left="1185"/>
        <w:rPr>
          <w:b/>
          <w:sz w:val="24"/>
          <w:szCs w:val="24"/>
          <w:lang w:val="bg-BG"/>
        </w:rPr>
      </w:pPr>
      <w:r w:rsidRPr="00247802">
        <w:rPr>
          <w:b/>
          <w:sz w:val="24"/>
          <w:szCs w:val="24"/>
          <w:lang w:val="bg-BG"/>
        </w:rPr>
        <w:t>Няма пряко въздействие, непряко, вторично, куму</w:t>
      </w:r>
      <w:r w:rsidR="00247802">
        <w:rPr>
          <w:b/>
          <w:sz w:val="24"/>
          <w:szCs w:val="24"/>
          <w:lang w:val="bg-BG"/>
        </w:rPr>
        <w:t xml:space="preserve">лативно, краткотрайно, средно, </w:t>
      </w:r>
      <w:r w:rsidRPr="00247802">
        <w:rPr>
          <w:b/>
          <w:sz w:val="24"/>
          <w:szCs w:val="24"/>
          <w:lang w:val="bg-BG"/>
        </w:rPr>
        <w:t xml:space="preserve"> дълготрайно, постоянно и временно и отрицателно от инвестиционното предложение.</w:t>
      </w:r>
    </w:p>
    <w:p w:rsidR="00B07484" w:rsidRDefault="00B07484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B07484" w:rsidRPr="00D041D0" w:rsidRDefault="00B07484" w:rsidP="00B07484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247802">
        <w:rPr>
          <w:b/>
          <w:sz w:val="24"/>
          <w:szCs w:val="24"/>
          <w:lang w:val="bg-BG"/>
        </w:rPr>
        <w:t xml:space="preserve">Инвестиционното предложение е в </w:t>
      </w:r>
      <w:r w:rsidR="00D041D0" w:rsidRPr="00247802">
        <w:rPr>
          <w:b/>
          <w:sz w:val="22"/>
          <w:szCs w:val="22"/>
          <w:lang w:val="bg-BG"/>
        </w:rPr>
        <w:t>УПИ I-ООД,</w:t>
      </w:r>
      <w:r w:rsidR="00D041D0" w:rsidRPr="00247802">
        <w:rPr>
          <w:b/>
          <w:color w:val="000000" w:themeColor="text1"/>
          <w:sz w:val="24"/>
          <w:szCs w:val="24"/>
          <w:lang w:val="bg-BG"/>
        </w:rPr>
        <w:t xml:space="preserve"> /ПИ</w:t>
      </w:r>
      <w:r w:rsidR="00D041D0" w:rsidRPr="00247802">
        <w:rPr>
          <w:b/>
          <w:sz w:val="24"/>
          <w:szCs w:val="24"/>
          <w:lang w:val="bg-BG"/>
        </w:rPr>
        <w:t xml:space="preserve"> </w:t>
      </w:r>
      <w:r w:rsidR="00D041D0" w:rsidRPr="00247802">
        <w:rPr>
          <w:b/>
          <w:color w:val="000000" w:themeColor="text1"/>
          <w:sz w:val="24"/>
          <w:szCs w:val="24"/>
          <w:lang w:val="bg-BG"/>
        </w:rPr>
        <w:t>35300.502.428/</w:t>
      </w:r>
      <w:r w:rsidR="00D041D0" w:rsidRPr="00D041D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D041D0" w:rsidRPr="006977F1">
        <w:rPr>
          <w:b/>
          <w:color w:val="000000" w:themeColor="text1"/>
          <w:sz w:val="24"/>
          <w:szCs w:val="24"/>
          <w:lang w:val="bg-BG"/>
        </w:rPr>
        <w:t>с.Калековец,Пл.”Възраждане”№2,Община Марица,Пловдивска Област</w:t>
      </w:r>
      <w:r>
        <w:rPr>
          <w:sz w:val="24"/>
          <w:szCs w:val="24"/>
        </w:rPr>
        <w:t xml:space="preserve">. </w:t>
      </w:r>
      <w:r w:rsidRPr="00D041D0">
        <w:rPr>
          <w:b/>
          <w:sz w:val="24"/>
          <w:szCs w:val="24"/>
          <w:lang w:val="bg-BG"/>
        </w:rPr>
        <w:t>Не е засегнато населението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6. Предлагани методи за строителство.</w:t>
      </w:r>
    </w:p>
    <w:p w:rsidR="002D55EF" w:rsidRPr="003D0DC4" w:rsidRDefault="002D55EF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lastRenderedPageBreak/>
        <w:t xml:space="preserve">Строителството на сградите ще се извърши по </w:t>
      </w:r>
      <w:r w:rsidR="00634507" w:rsidRPr="003D0DC4">
        <w:rPr>
          <w:b/>
          <w:sz w:val="24"/>
          <w:szCs w:val="24"/>
          <w:lang w:val="bg-BG"/>
        </w:rPr>
        <w:t>сглобяем</w:t>
      </w:r>
      <w:r w:rsidRPr="003D0DC4">
        <w:rPr>
          <w:b/>
          <w:sz w:val="24"/>
          <w:szCs w:val="24"/>
          <w:lang w:val="bg-BG"/>
        </w:rPr>
        <w:t xml:space="preserve"> начин </w:t>
      </w:r>
      <w:r w:rsidR="00634507" w:rsidRPr="003D0DC4">
        <w:rPr>
          <w:b/>
          <w:sz w:val="24"/>
          <w:szCs w:val="24"/>
          <w:lang w:val="bg-BG"/>
        </w:rPr>
        <w:t xml:space="preserve">от носеща </w:t>
      </w:r>
      <w:r w:rsidRPr="003D0DC4">
        <w:rPr>
          <w:b/>
          <w:sz w:val="24"/>
          <w:szCs w:val="24"/>
          <w:lang w:val="bg-BG"/>
        </w:rPr>
        <w:t>стоман</w:t>
      </w:r>
      <w:r w:rsidR="003D0DC4" w:rsidRPr="003D0DC4">
        <w:rPr>
          <w:b/>
          <w:sz w:val="24"/>
          <w:szCs w:val="24"/>
          <w:lang w:val="bg-BG"/>
        </w:rPr>
        <w:t>ена</w:t>
      </w:r>
      <w:r w:rsidRPr="003D0DC4">
        <w:rPr>
          <w:b/>
          <w:sz w:val="24"/>
          <w:szCs w:val="24"/>
          <w:lang w:val="bg-BG"/>
        </w:rPr>
        <w:t xml:space="preserve"> конструкция</w:t>
      </w:r>
      <w:r w:rsidR="003D0DC4" w:rsidRPr="003D0DC4">
        <w:rPr>
          <w:b/>
          <w:sz w:val="24"/>
          <w:szCs w:val="24"/>
          <w:lang w:val="bg-BG"/>
        </w:rPr>
        <w:t xml:space="preserve"> и фасадни,покривни и преградни термопанели</w:t>
      </w:r>
      <w:r w:rsidRPr="003D0DC4">
        <w:rPr>
          <w:b/>
          <w:sz w:val="24"/>
          <w:szCs w:val="24"/>
          <w:lang w:val="bg-BG"/>
        </w:rPr>
        <w:t>. Ще се използват строителни материали от търговската мрежа</w:t>
      </w:r>
      <w:r w:rsidR="00191F91" w:rsidRPr="003D0DC4">
        <w:rPr>
          <w:b/>
          <w:sz w:val="24"/>
          <w:szCs w:val="24"/>
          <w:lang w:val="bg-BG"/>
        </w:rPr>
        <w:t>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7. Доказване на необходимостта от инвестиционното предложение.</w:t>
      </w:r>
    </w:p>
    <w:p w:rsidR="00E706B8" w:rsidRPr="00247802" w:rsidRDefault="00E706B8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247802">
        <w:rPr>
          <w:b/>
          <w:sz w:val="24"/>
          <w:szCs w:val="24"/>
          <w:lang w:val="bg-BG"/>
        </w:rPr>
        <w:t>Инвестиционното предложение е свързано с дейността на собствениците.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8D2DCC" w:rsidRPr="008F4730" w:rsidRDefault="00F84B39" w:rsidP="008F4730">
      <w:pPr>
        <w:pStyle w:val="NoSpacing"/>
        <w:rPr>
          <w:b/>
          <w:sz w:val="24"/>
          <w:szCs w:val="24"/>
          <w:lang w:val="bg-BG"/>
        </w:rPr>
      </w:pPr>
      <w:r w:rsidRPr="008F4730">
        <w:rPr>
          <w:b/>
          <w:sz w:val="24"/>
          <w:szCs w:val="24"/>
          <w:lang w:val="bg-BG"/>
        </w:rPr>
        <w:t xml:space="preserve">              </w:t>
      </w:r>
      <w:r w:rsidR="00197DE6" w:rsidRPr="008F4730">
        <w:rPr>
          <w:b/>
          <w:sz w:val="24"/>
          <w:szCs w:val="24"/>
          <w:lang w:val="bg-BG"/>
        </w:rPr>
        <w:t>Местоположението на инвестиционнот</w:t>
      </w:r>
      <w:r w:rsidR="00E575C7" w:rsidRPr="008F4730">
        <w:rPr>
          <w:b/>
          <w:sz w:val="24"/>
          <w:szCs w:val="24"/>
          <w:lang w:val="bg-BG"/>
        </w:rPr>
        <w:t xml:space="preserve">о предложение е в </w:t>
      </w:r>
      <w:r w:rsidR="003D0DC4" w:rsidRPr="008F4730">
        <w:rPr>
          <w:b/>
          <w:sz w:val="24"/>
          <w:szCs w:val="24"/>
          <w:lang w:val="bg-BG"/>
        </w:rPr>
        <w:t>с</w:t>
      </w:r>
      <w:r w:rsidRPr="008F4730">
        <w:rPr>
          <w:b/>
          <w:sz w:val="24"/>
          <w:szCs w:val="24"/>
          <w:lang w:val="bg-BG"/>
        </w:rPr>
        <w:t xml:space="preserve">ело </w:t>
      </w:r>
      <w:r w:rsidR="003D0DC4" w:rsidRPr="008F4730">
        <w:rPr>
          <w:b/>
          <w:sz w:val="24"/>
          <w:szCs w:val="24"/>
          <w:lang w:val="bg-BG"/>
        </w:rPr>
        <w:t>Калековец,Пл.”Възраждане”№2,Община Марица,Пловдивска Област</w:t>
      </w:r>
      <w:r w:rsidR="008D2DCC" w:rsidRPr="008F4730">
        <w:rPr>
          <w:b/>
          <w:sz w:val="24"/>
          <w:szCs w:val="24"/>
          <w:lang w:val="bg-BG"/>
        </w:rPr>
        <w:t>.</w:t>
      </w:r>
      <w:r w:rsidR="00E575C7" w:rsidRPr="008F4730">
        <w:rPr>
          <w:b/>
          <w:sz w:val="24"/>
          <w:szCs w:val="24"/>
          <w:lang w:val="bg-BG"/>
        </w:rPr>
        <w:t xml:space="preserve"> </w:t>
      </w:r>
      <w:r w:rsidR="00D71FDA" w:rsidRPr="008F4730">
        <w:rPr>
          <w:b/>
          <w:sz w:val="24"/>
          <w:szCs w:val="24"/>
          <w:lang w:val="bg-BG"/>
        </w:rPr>
        <w:t xml:space="preserve"> </w:t>
      </w:r>
      <w:r w:rsidR="00B07484" w:rsidRPr="00C45C15">
        <w:rPr>
          <w:b/>
          <w:sz w:val="22"/>
          <w:szCs w:val="22"/>
          <w:lang w:val="bg-BG"/>
        </w:rPr>
        <w:t>УПИ I-ООД</w:t>
      </w:r>
      <w:r w:rsidR="00B07484">
        <w:rPr>
          <w:b/>
          <w:sz w:val="22"/>
          <w:szCs w:val="22"/>
          <w:lang w:val="bg-BG"/>
        </w:rPr>
        <w:t>,кв.49.</w:t>
      </w:r>
    </w:p>
    <w:p w:rsidR="00197DE6" w:rsidRPr="00247802" w:rsidRDefault="00197DE6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247802">
        <w:rPr>
          <w:b/>
          <w:sz w:val="24"/>
          <w:szCs w:val="24"/>
          <w:lang w:val="bg-BG"/>
        </w:rPr>
        <w:t>Представяме скица-обзорна ситуация на имота. Няма в близост елементи от Националната екологична мрежа Натура 2000 и разположени близко обекти, подлежащи на здравна защита.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9. Съществуващо земеползване по границите на площадката или трасето на инвестиционното предложение.</w:t>
      </w:r>
    </w:p>
    <w:p w:rsidR="00F44C6C" w:rsidRPr="003D0DC4" w:rsidRDefault="00F44C6C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 xml:space="preserve">Съществуващите ползватели на </w:t>
      </w:r>
      <w:r w:rsidR="003D0DC4" w:rsidRPr="003D0DC4">
        <w:rPr>
          <w:b/>
          <w:sz w:val="24"/>
          <w:szCs w:val="24"/>
          <w:lang w:val="bg-BG"/>
        </w:rPr>
        <w:t>съседни</w:t>
      </w:r>
      <w:r w:rsidRPr="003D0DC4">
        <w:rPr>
          <w:b/>
          <w:sz w:val="24"/>
          <w:szCs w:val="24"/>
          <w:lang w:val="bg-BG"/>
        </w:rPr>
        <w:t xml:space="preserve"> УПИ не са застрашени от инвестиционното предложение.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2E6D4D" w:rsidRPr="003D0DC4" w:rsidRDefault="002E6D4D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>В близост до обекта няма чувствителни територии, в това число чувствителни зони, уязвими зони, защитени зони. Няма в близост санитарно-охранителни зони около водоизточниците и съоръженията за питейно-битово водоснабдяване.</w:t>
      </w:r>
    </w:p>
    <w:p w:rsidR="002E6D4D" w:rsidRPr="003D0DC4" w:rsidRDefault="002E6D4D" w:rsidP="00F44C6C">
      <w:pPr>
        <w:widowControl/>
        <w:autoSpaceDE/>
        <w:autoSpaceDN/>
        <w:adjustRightInd/>
        <w:ind w:firstLine="85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 xml:space="preserve">   Няма минерални води, използвани за лечение, профилактични нужди.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BE29BF" w:rsidRPr="00BE29BF" w:rsidRDefault="00BE29BF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дейности освен в инвестиционното предложение</w:t>
      </w:r>
      <w:r w:rsidR="003D0DC4" w:rsidRPr="00AA2B72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„ПИВОВАРНА С РЕСТОРАНТ”</w:t>
      </w:r>
      <w:r>
        <w:rPr>
          <w:sz w:val="24"/>
          <w:szCs w:val="24"/>
          <w:lang w:val="bg-BG"/>
        </w:rPr>
        <w:t xml:space="preserve"> няма да бъдат осъществявяни.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12. Необходимост от други разрешителни, свързани с инвестиционното предложение.</w:t>
      </w:r>
    </w:p>
    <w:p w:rsidR="006B2202" w:rsidRPr="006B2202" w:rsidRDefault="00BD7DC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Разрешителни от В и К, ЕВН</w:t>
      </w:r>
      <w:r w:rsidR="0084280E">
        <w:rPr>
          <w:sz w:val="24"/>
          <w:szCs w:val="24"/>
          <w:lang w:val="bg-BG"/>
        </w:rPr>
        <w:t xml:space="preserve">, </w:t>
      </w:r>
      <w:r w:rsidR="008313A3">
        <w:rPr>
          <w:sz w:val="24"/>
          <w:szCs w:val="24"/>
          <w:lang w:val="bg-BG"/>
        </w:rPr>
        <w:t>акт за категория</w:t>
      </w:r>
      <w:r w:rsidR="00DC1CAB">
        <w:rPr>
          <w:sz w:val="24"/>
          <w:szCs w:val="24"/>
          <w:lang w:val="bg-BG"/>
        </w:rPr>
        <w:t xml:space="preserve">, </w:t>
      </w:r>
      <w:r w:rsidR="0084280E">
        <w:rPr>
          <w:sz w:val="24"/>
          <w:szCs w:val="24"/>
          <w:lang w:val="bg-BG"/>
        </w:rPr>
        <w:t>одобряване на п</w:t>
      </w:r>
      <w:r w:rsidR="00DC1CAB">
        <w:rPr>
          <w:sz w:val="24"/>
          <w:szCs w:val="24"/>
          <w:lang w:val="bg-BG"/>
        </w:rPr>
        <w:t>роекти и строително разрешение</w:t>
      </w:r>
      <w:r w:rsidR="006B2202">
        <w:rPr>
          <w:sz w:val="24"/>
          <w:szCs w:val="24"/>
          <w:lang w:val="bg-BG"/>
        </w:rPr>
        <w:t>.</w:t>
      </w:r>
    </w:p>
    <w:p w:rsidR="001002E2" w:rsidRP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1002E2">
        <w:rPr>
          <w:sz w:val="24"/>
          <w:szCs w:val="24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1002E2" w:rsidRDefault="001002E2" w:rsidP="000D77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съществуващо и одобрено земеползване;</w:t>
      </w:r>
    </w:p>
    <w:p w:rsidR="000D771B" w:rsidRPr="005826B6" w:rsidRDefault="000D771B" w:rsidP="000D771B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 w:rsidRPr="005826B6">
        <w:rPr>
          <w:sz w:val="24"/>
          <w:szCs w:val="24"/>
          <w:lang w:val="bg-BG"/>
        </w:rPr>
        <w:t>Одобрен план за земера</w:t>
      </w:r>
      <w:r w:rsidR="00413C56" w:rsidRPr="005826B6">
        <w:rPr>
          <w:sz w:val="24"/>
          <w:szCs w:val="24"/>
          <w:lang w:val="bg-BG"/>
        </w:rPr>
        <w:t>зделяне и Кадастрална карта</w:t>
      </w:r>
    </w:p>
    <w:p w:rsidR="001002E2" w:rsidRDefault="001002E2" w:rsidP="008C599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мочурища, крайречни области, речни устия;</w:t>
      </w:r>
    </w:p>
    <w:p w:rsidR="008C599B" w:rsidRPr="003D0DC4" w:rsidRDefault="009C3BD5" w:rsidP="008C599B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>Липсват мочурища, край</w:t>
      </w:r>
      <w:r w:rsidR="00413C56" w:rsidRPr="003D0DC4">
        <w:rPr>
          <w:b/>
          <w:sz w:val="24"/>
          <w:szCs w:val="24"/>
          <w:lang w:val="bg-BG"/>
        </w:rPr>
        <w:t>речни области и речни устия</w:t>
      </w:r>
    </w:p>
    <w:p w:rsidR="001002E2" w:rsidRDefault="001002E2" w:rsidP="009C3BD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крайбрежни зони и морска околна среда;</w:t>
      </w:r>
    </w:p>
    <w:p w:rsidR="009C3BD5" w:rsidRPr="003D0DC4" w:rsidRDefault="009C3BD5" w:rsidP="00413C56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>Няма крайр</w:t>
      </w:r>
      <w:r w:rsidR="00413C56" w:rsidRPr="003D0DC4">
        <w:rPr>
          <w:b/>
          <w:sz w:val="24"/>
          <w:szCs w:val="24"/>
          <w:lang w:val="bg-BG"/>
        </w:rPr>
        <w:t>ечни зони и морска околна среда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планински и горски райони;</w:t>
      </w:r>
    </w:p>
    <w:p w:rsidR="00413C56" w:rsidRPr="003D0DC4" w:rsidRDefault="00413C56" w:rsidP="00413C56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>Няма плани</w:t>
      </w:r>
      <w:r w:rsidR="00B62288">
        <w:rPr>
          <w:b/>
          <w:sz w:val="24"/>
          <w:szCs w:val="24"/>
          <w:lang w:val="bg-BG"/>
        </w:rPr>
        <w:t>нс</w:t>
      </w:r>
      <w:r w:rsidRPr="003D0DC4">
        <w:rPr>
          <w:b/>
          <w:sz w:val="24"/>
          <w:szCs w:val="24"/>
          <w:lang w:val="bg-BG"/>
        </w:rPr>
        <w:t>ки и горски райони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защитени със закон територии;</w:t>
      </w:r>
    </w:p>
    <w:p w:rsidR="00413C56" w:rsidRPr="003D0DC4" w:rsidRDefault="00413C56" w:rsidP="00413C56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>Няма защитени със закон територии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засегнати елементи от Националната екологична мрежа;</w:t>
      </w:r>
    </w:p>
    <w:p w:rsidR="00413C56" w:rsidRPr="003D0DC4" w:rsidRDefault="00413C56" w:rsidP="00413C56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>Няма засегнати елементи на Националната екологична мрежа</w:t>
      </w:r>
    </w:p>
    <w:p w:rsidR="001002E2" w:rsidRDefault="001002E2" w:rsidP="000827D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lastRenderedPageBreak/>
        <w:t>ландшафт и обекти с историческа, културна или археологическа стойност;</w:t>
      </w:r>
    </w:p>
    <w:p w:rsidR="000827DC" w:rsidRPr="003D0DC4" w:rsidRDefault="000827DC" w:rsidP="000827DC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>Не се нарушава ландшафта и няма обекти с историческа, културна и археологическа стойност</w:t>
      </w:r>
    </w:p>
    <w:p w:rsidR="001002E2" w:rsidRDefault="001002E2" w:rsidP="00F02C6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територии и/или зони и обекти със специфичен санитарен статут или подлежащи на здравна защита.</w:t>
      </w:r>
    </w:p>
    <w:p w:rsidR="00F02C6B" w:rsidRPr="003D0DC4" w:rsidRDefault="00F02C6B" w:rsidP="00F02C6B">
      <w:pPr>
        <w:widowControl/>
        <w:autoSpaceDE/>
        <w:autoSpaceDN/>
        <w:adjustRightInd/>
        <w:ind w:left="1211"/>
        <w:jc w:val="both"/>
        <w:rPr>
          <w:b/>
          <w:sz w:val="24"/>
          <w:szCs w:val="24"/>
          <w:lang w:val="bg-BG"/>
        </w:rPr>
      </w:pPr>
      <w:r w:rsidRPr="003D0DC4">
        <w:rPr>
          <w:b/>
          <w:sz w:val="24"/>
          <w:szCs w:val="24"/>
          <w:lang w:val="bg-BG"/>
        </w:rPr>
        <w:t xml:space="preserve">Няма територии или зони и обекти </w:t>
      </w:r>
      <w:r w:rsidRPr="003D0DC4">
        <w:rPr>
          <w:b/>
          <w:sz w:val="24"/>
          <w:szCs w:val="24"/>
        </w:rPr>
        <w:t>със специфичен санитарен статут или подлежащи на здравна защита.</w:t>
      </w:r>
    </w:p>
    <w:p w:rsidR="001002E2" w:rsidRP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1002E2">
        <w:rPr>
          <w:sz w:val="24"/>
          <w:szCs w:val="24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1D72C3" w:rsidRPr="001D72C3" w:rsidRDefault="001D72C3" w:rsidP="001D72C3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реализацията на инвестиционното предложение не се очаква въздействие върху хората и тяхното здраве, ландшафта, атмосферата, въздуха, водите, почвите и земните недра. Не са застрашени културното наследство, биологичното разнообразие </w:t>
      </w:r>
      <w:r w:rsidRPr="001002E2">
        <w:rPr>
          <w:sz w:val="24"/>
          <w:szCs w:val="24"/>
        </w:rPr>
        <w:t xml:space="preserve">и неговите </w:t>
      </w:r>
      <w:r>
        <w:rPr>
          <w:sz w:val="24"/>
          <w:szCs w:val="24"/>
        </w:rPr>
        <w:t>елементи и защитените територии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A84D74" w:rsidRPr="00A84D74" w:rsidRDefault="00A84D74" w:rsidP="00A84D74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очаква в</w:t>
      </w:r>
      <w:r w:rsidRPr="001002E2">
        <w:rPr>
          <w:sz w:val="24"/>
          <w:szCs w:val="24"/>
        </w:rPr>
        <w:t>ъздействие върху елементи от Националната екологична мрежа, включително на разположените в близост до инвестиционното предложение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Очакваните последици, произтичащи от уязвимостта на инвестиционното предложение от риск от големи аварии и/или бедствия.</w:t>
      </w:r>
    </w:p>
    <w:p w:rsidR="00AE16D9" w:rsidRPr="00AE16D9" w:rsidRDefault="00AE16D9" w:rsidP="00AE16D9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очаквани </w:t>
      </w:r>
      <w:r w:rsidRPr="001002E2">
        <w:rPr>
          <w:sz w:val="24"/>
          <w:szCs w:val="24"/>
        </w:rPr>
        <w:t>последици, произтичащи от уязвимостта на инвестиционното предложение от риск от големи аварии и/или бедствия.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54641E" w:rsidRPr="00273898" w:rsidRDefault="0054641E" w:rsidP="0054641E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</w:t>
      </w:r>
      <w:r w:rsidR="00273898">
        <w:rPr>
          <w:sz w:val="24"/>
          <w:szCs w:val="24"/>
          <w:lang w:val="bg-BG"/>
        </w:rPr>
        <w:t>пряко въздействие, непряко, вторично, кумулативно, краткотрайно, средно, дълготрайно, постоянно и временно и отрицателно от инвестиционното предложение.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264EC5" w:rsidRPr="00096FA6" w:rsidRDefault="00264EC5" w:rsidP="00264EC5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</w:t>
      </w:r>
      <w:r w:rsidR="00E02B2F">
        <w:rPr>
          <w:sz w:val="24"/>
          <w:szCs w:val="24"/>
          <w:lang w:val="bg-BG"/>
        </w:rPr>
        <w:t>ното</w:t>
      </w:r>
      <w:r w:rsidR="00234A0E">
        <w:rPr>
          <w:sz w:val="24"/>
          <w:szCs w:val="24"/>
          <w:lang w:val="bg-BG"/>
        </w:rPr>
        <w:t xml:space="preserve"> предложение относно ПИ </w:t>
      </w:r>
      <w:r w:rsidR="00234A0E" w:rsidRPr="000F30EC">
        <w:rPr>
          <w:b/>
          <w:color w:val="000000" w:themeColor="text1"/>
          <w:sz w:val="24"/>
          <w:szCs w:val="24"/>
          <w:lang w:val="bg-BG"/>
        </w:rPr>
        <w:t xml:space="preserve">35300.502.428 </w:t>
      </w:r>
      <w:r w:rsidR="00234A0E" w:rsidRPr="000F30EC">
        <w:rPr>
          <w:sz w:val="24"/>
          <w:szCs w:val="24"/>
          <w:lang w:val="bg-BG"/>
        </w:rPr>
        <w:t xml:space="preserve"> </w:t>
      </w:r>
      <w:r w:rsidR="00E02B2F" w:rsidRPr="000F30EC">
        <w:rPr>
          <w:sz w:val="24"/>
          <w:szCs w:val="24"/>
          <w:lang w:val="bg-BG"/>
        </w:rPr>
        <w:t xml:space="preserve"> е в </w:t>
      </w:r>
      <w:r w:rsidR="00234A0E" w:rsidRPr="000F30EC">
        <w:rPr>
          <w:b/>
          <w:color w:val="000000" w:themeColor="text1"/>
          <w:sz w:val="24"/>
          <w:szCs w:val="24"/>
          <w:lang w:val="bg-BG"/>
        </w:rPr>
        <w:t>с.Калековец,Пл.”Възраждане”№2,Община Марица,Пловдивска Област</w:t>
      </w:r>
      <w:r w:rsidR="005A52FE">
        <w:rPr>
          <w:sz w:val="24"/>
          <w:szCs w:val="24"/>
        </w:rPr>
        <w:t>.</w:t>
      </w:r>
      <w:r w:rsidR="00096FA6">
        <w:rPr>
          <w:sz w:val="24"/>
          <w:szCs w:val="24"/>
        </w:rPr>
        <w:t xml:space="preserve"> </w:t>
      </w:r>
      <w:r w:rsidR="00096FA6">
        <w:rPr>
          <w:sz w:val="24"/>
          <w:szCs w:val="24"/>
          <w:lang w:val="bg-BG"/>
        </w:rPr>
        <w:t>Не е засегнато населението.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Вероятност, интензивност, комплексност на въздействието.</w:t>
      </w:r>
    </w:p>
    <w:p w:rsidR="00C87C55" w:rsidRPr="00234A0E" w:rsidRDefault="00C87C55" w:rsidP="00C87C55">
      <w:pPr>
        <w:widowControl/>
        <w:autoSpaceDE/>
        <w:autoSpaceDN/>
        <w:adjustRightInd/>
        <w:ind w:left="1931"/>
        <w:jc w:val="both"/>
        <w:rPr>
          <w:b/>
          <w:sz w:val="24"/>
          <w:szCs w:val="24"/>
          <w:lang w:val="bg-BG"/>
        </w:rPr>
      </w:pPr>
      <w:r w:rsidRPr="00234A0E">
        <w:rPr>
          <w:b/>
          <w:sz w:val="24"/>
          <w:szCs w:val="24"/>
          <w:lang w:val="bg-BG"/>
        </w:rPr>
        <w:t>Няма вероятност на въздействие от инвестиционното предложение.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Очакваното настъпване, продължителността, честотата и обратимостта на въздействието.</w:t>
      </w:r>
    </w:p>
    <w:p w:rsidR="000B598F" w:rsidRPr="00234A0E" w:rsidRDefault="000B598F" w:rsidP="000B598F">
      <w:pPr>
        <w:widowControl/>
        <w:autoSpaceDE/>
        <w:autoSpaceDN/>
        <w:adjustRightInd/>
        <w:ind w:left="1931"/>
        <w:jc w:val="both"/>
        <w:rPr>
          <w:b/>
          <w:sz w:val="24"/>
          <w:szCs w:val="24"/>
          <w:lang w:val="bg-BG"/>
        </w:rPr>
      </w:pPr>
      <w:r w:rsidRPr="00234A0E">
        <w:rPr>
          <w:b/>
          <w:sz w:val="24"/>
          <w:szCs w:val="24"/>
          <w:lang w:val="bg-BG"/>
        </w:rPr>
        <w:t xml:space="preserve">Няма очаквано настъпване </w:t>
      </w:r>
      <w:r w:rsidRPr="00234A0E">
        <w:rPr>
          <w:b/>
          <w:sz w:val="24"/>
          <w:szCs w:val="24"/>
        </w:rPr>
        <w:t>продължителността, честотата и обратимостта на въздействието</w:t>
      </w:r>
      <w:r w:rsidRPr="00234A0E">
        <w:rPr>
          <w:b/>
          <w:sz w:val="24"/>
          <w:szCs w:val="24"/>
          <w:lang w:val="bg-BG"/>
        </w:rPr>
        <w:t>.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Комбинирането с въздействия на други съществуващи и/или одобрени инвестиционни предложения.</w:t>
      </w:r>
      <w:r w:rsidR="00367CE3">
        <w:rPr>
          <w:sz w:val="24"/>
          <w:szCs w:val="24"/>
          <w:lang w:val="bg-BG"/>
        </w:rPr>
        <w:t xml:space="preserve"> </w:t>
      </w:r>
    </w:p>
    <w:p w:rsidR="00367CE3" w:rsidRPr="00234A0E" w:rsidRDefault="00367CE3" w:rsidP="00367CE3">
      <w:pPr>
        <w:widowControl/>
        <w:autoSpaceDE/>
        <w:autoSpaceDN/>
        <w:adjustRightInd/>
        <w:ind w:left="1931"/>
        <w:jc w:val="both"/>
        <w:rPr>
          <w:b/>
          <w:sz w:val="24"/>
          <w:szCs w:val="24"/>
          <w:lang w:val="bg-BG"/>
        </w:rPr>
      </w:pPr>
      <w:r w:rsidRPr="00234A0E">
        <w:rPr>
          <w:b/>
          <w:sz w:val="24"/>
          <w:szCs w:val="24"/>
          <w:lang w:val="bg-BG"/>
        </w:rPr>
        <w:t>Няма въздействие на други одобрени инвестиционни предложения</w:t>
      </w:r>
      <w:r w:rsidR="001553BF" w:rsidRPr="00234A0E">
        <w:rPr>
          <w:b/>
          <w:sz w:val="24"/>
          <w:szCs w:val="24"/>
          <w:lang w:val="bg-BG"/>
        </w:rPr>
        <w:t>.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Възможността за ефективно намаляване на въздействията.</w:t>
      </w:r>
    </w:p>
    <w:p w:rsidR="00DF7761" w:rsidRPr="00234A0E" w:rsidRDefault="00DF7761" w:rsidP="00DF7761">
      <w:pPr>
        <w:widowControl/>
        <w:autoSpaceDE/>
        <w:autoSpaceDN/>
        <w:adjustRightInd/>
        <w:ind w:left="1931"/>
        <w:jc w:val="both"/>
        <w:rPr>
          <w:b/>
          <w:sz w:val="24"/>
          <w:szCs w:val="24"/>
          <w:lang w:val="bg-BG"/>
        </w:rPr>
      </w:pPr>
      <w:r w:rsidRPr="00234A0E">
        <w:rPr>
          <w:b/>
          <w:sz w:val="24"/>
          <w:szCs w:val="24"/>
          <w:lang w:val="bg-BG"/>
        </w:rPr>
        <w:t>Няма отрицателни въздействия.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Трансграничен характер на въздействието.</w:t>
      </w:r>
    </w:p>
    <w:p w:rsidR="003A3204" w:rsidRPr="00234A0E" w:rsidRDefault="003A3204" w:rsidP="003A3204">
      <w:pPr>
        <w:widowControl/>
        <w:autoSpaceDE/>
        <w:autoSpaceDN/>
        <w:adjustRightInd/>
        <w:ind w:left="1931"/>
        <w:jc w:val="both"/>
        <w:rPr>
          <w:b/>
          <w:sz w:val="24"/>
          <w:szCs w:val="24"/>
          <w:lang w:val="bg-BG"/>
        </w:rPr>
      </w:pPr>
      <w:r w:rsidRPr="00234A0E">
        <w:rPr>
          <w:b/>
          <w:sz w:val="24"/>
          <w:szCs w:val="24"/>
          <w:lang w:val="bg-BG"/>
        </w:rPr>
        <w:lastRenderedPageBreak/>
        <w:t xml:space="preserve">Няма </w:t>
      </w:r>
      <w:r w:rsidRPr="00234A0E">
        <w:rPr>
          <w:b/>
          <w:sz w:val="24"/>
          <w:szCs w:val="24"/>
        </w:rPr>
        <w:t>Трансграничен характер на въздействието</w:t>
      </w:r>
    </w:p>
    <w:p w:rsidR="001002E2" w:rsidRDefault="001002E2" w:rsidP="00B0748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2468C0" w:rsidRPr="00234A0E" w:rsidRDefault="002468C0" w:rsidP="002468C0">
      <w:pPr>
        <w:widowControl/>
        <w:autoSpaceDE/>
        <w:autoSpaceDN/>
        <w:adjustRightInd/>
        <w:ind w:left="1931"/>
        <w:jc w:val="both"/>
        <w:rPr>
          <w:b/>
          <w:sz w:val="24"/>
          <w:szCs w:val="24"/>
          <w:lang w:val="bg-BG"/>
        </w:rPr>
      </w:pPr>
      <w:r w:rsidRPr="00234A0E">
        <w:rPr>
          <w:b/>
          <w:sz w:val="24"/>
          <w:szCs w:val="24"/>
          <w:lang w:val="bg-BG"/>
        </w:rPr>
        <w:t>Не са необходими мерки свързани с предотвратяване, избягване и намаляване на отрицателни въздействия върху околната среда и човешкото здраве.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>V. Обществен интерес към инвестиционното предложение.</w:t>
      </w:r>
    </w:p>
    <w:p w:rsidR="008D2DCC" w:rsidRDefault="007A0590" w:rsidP="000F30E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</w:t>
      </w:r>
      <w:r w:rsidR="00D14C49">
        <w:rPr>
          <w:sz w:val="24"/>
          <w:szCs w:val="24"/>
          <w:lang w:val="bg-BG"/>
        </w:rPr>
        <w:t xml:space="preserve"> интерес към </w:t>
      </w:r>
      <w:r>
        <w:rPr>
          <w:sz w:val="24"/>
          <w:szCs w:val="24"/>
          <w:lang w:val="bg-BG"/>
        </w:rPr>
        <w:t>инвестиционното предложение</w:t>
      </w:r>
      <w:r w:rsidR="00D14C49">
        <w:rPr>
          <w:sz w:val="24"/>
          <w:szCs w:val="24"/>
          <w:lang w:val="bg-BG"/>
        </w:rPr>
        <w:t>.</w:t>
      </w:r>
    </w:p>
    <w:p w:rsidR="003E3524" w:rsidRDefault="003E3524" w:rsidP="000F30E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8774BC" w:rsidRPr="008774BC" w:rsidRDefault="008774BC" w:rsidP="000F30E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Приложени документи:</w:t>
      </w:r>
    </w:p>
    <w:p w:rsidR="008774BC" w:rsidRPr="008774BC" w:rsidRDefault="008774BC" w:rsidP="008774BC">
      <w:pPr>
        <w:rPr>
          <w:sz w:val="24"/>
          <w:szCs w:val="24"/>
        </w:rPr>
      </w:pPr>
      <w:r w:rsidRPr="008774BC">
        <w:rPr>
          <w:sz w:val="24"/>
          <w:szCs w:val="24"/>
        </w:rPr>
        <w:t xml:space="preserve">1. </w:t>
      </w:r>
      <w:r w:rsidRPr="008774BC">
        <w:rPr>
          <w:sz w:val="24"/>
          <w:szCs w:val="24"/>
          <w:lang w:val="bg-BG"/>
        </w:rPr>
        <w:t>Документ за собственост – нотариален акт</w:t>
      </w:r>
      <w:r w:rsidRPr="008774BC">
        <w:rPr>
          <w:sz w:val="24"/>
          <w:szCs w:val="24"/>
        </w:rPr>
        <w:t>;</w:t>
      </w:r>
    </w:p>
    <w:p w:rsidR="008774BC" w:rsidRDefault="008774BC" w:rsidP="008774BC">
      <w:pPr>
        <w:rPr>
          <w:sz w:val="24"/>
          <w:szCs w:val="24"/>
          <w:lang w:val="bg-BG"/>
        </w:rPr>
      </w:pPr>
      <w:r w:rsidRPr="008774BC">
        <w:rPr>
          <w:sz w:val="24"/>
          <w:szCs w:val="24"/>
        </w:rPr>
        <w:t xml:space="preserve">2. </w:t>
      </w:r>
      <w:r w:rsidRPr="008774BC">
        <w:rPr>
          <w:sz w:val="24"/>
          <w:szCs w:val="24"/>
          <w:lang w:val="bg-BG"/>
        </w:rPr>
        <w:t>Скица от СГКК на ПИ 35300.502.428</w:t>
      </w:r>
      <w:r w:rsidRPr="008774BC">
        <w:rPr>
          <w:sz w:val="24"/>
          <w:szCs w:val="24"/>
        </w:rPr>
        <w:t>;</w:t>
      </w:r>
    </w:p>
    <w:p w:rsidR="00247802" w:rsidRPr="00247802" w:rsidRDefault="00247802" w:rsidP="008774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Писмо № ОВОС -1576-1/26.07.2024г. от РИСВ Пловдив</w:t>
      </w:r>
    </w:p>
    <w:p w:rsidR="00651C09" w:rsidRPr="00651C09" w:rsidRDefault="00651C09" w:rsidP="008774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Квитанция за платена такса 500лв.</w:t>
      </w:r>
    </w:p>
    <w:p w:rsidR="008774BC" w:rsidRPr="00247802" w:rsidRDefault="00651C09" w:rsidP="008774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224B0F">
        <w:rPr>
          <w:sz w:val="24"/>
          <w:szCs w:val="24"/>
          <w:lang w:val="bg-BG"/>
        </w:rPr>
        <w:t xml:space="preserve">. </w:t>
      </w:r>
      <w:r w:rsidR="00224B0F">
        <w:rPr>
          <w:sz w:val="24"/>
          <w:szCs w:val="24"/>
        </w:rPr>
        <w:t>С</w:t>
      </w:r>
      <w:r w:rsidR="008774BC">
        <w:rPr>
          <w:sz w:val="24"/>
          <w:szCs w:val="24"/>
          <w:lang w:val="bg-BG"/>
        </w:rPr>
        <w:t>итуация</w:t>
      </w:r>
      <w:r w:rsidR="00247802">
        <w:rPr>
          <w:sz w:val="24"/>
          <w:szCs w:val="24"/>
        </w:rPr>
        <w:t xml:space="preserve"> М 1:2000</w:t>
      </w:r>
    </w:p>
    <w:p w:rsidR="008774BC" w:rsidRDefault="00651C09" w:rsidP="008774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8774BC" w:rsidRPr="008774BC">
        <w:rPr>
          <w:sz w:val="24"/>
          <w:szCs w:val="24"/>
        </w:rPr>
        <w:t>. Електронен носител - 1 бр.</w:t>
      </w:r>
      <w:r w:rsidR="008774BC" w:rsidRPr="008774BC">
        <w:rPr>
          <w:sz w:val="24"/>
          <w:szCs w:val="24"/>
          <w:lang w:val="bg-BG"/>
        </w:rPr>
        <w:t xml:space="preserve"> CD диск</w:t>
      </w:r>
      <w:r w:rsidR="008774BC" w:rsidRPr="008774BC">
        <w:rPr>
          <w:sz w:val="24"/>
          <w:szCs w:val="24"/>
        </w:rPr>
        <w:t>;</w:t>
      </w:r>
    </w:p>
    <w:p w:rsidR="003E3524" w:rsidRPr="003E3524" w:rsidRDefault="003E3524" w:rsidP="008774BC">
      <w:pPr>
        <w:rPr>
          <w:sz w:val="24"/>
          <w:szCs w:val="24"/>
          <w:lang w:val="bg-BG"/>
        </w:rPr>
      </w:pPr>
    </w:p>
    <w:p w:rsidR="008D2DCC" w:rsidRDefault="008D2DCC" w:rsidP="000F30E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:rsidR="008D2DCC" w:rsidRPr="000F30EC" w:rsidRDefault="008D2DCC" w:rsidP="000F30E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Пловдив…………2024г.</w:t>
      </w:r>
    </w:p>
    <w:sectPr w:rsidR="008D2DCC" w:rsidRPr="000F30EC" w:rsidSect="001F6527">
      <w:pgSz w:w="12240" w:h="1584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7D" w:rsidRDefault="00145E7D" w:rsidP="00145E7D">
      <w:r>
        <w:separator/>
      </w:r>
    </w:p>
  </w:endnote>
  <w:endnote w:type="continuationSeparator" w:id="0">
    <w:p w:rsidR="00145E7D" w:rsidRDefault="00145E7D" w:rsidP="0014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7D" w:rsidRDefault="00145E7D" w:rsidP="00145E7D">
      <w:r>
        <w:separator/>
      </w:r>
    </w:p>
  </w:footnote>
  <w:footnote w:type="continuationSeparator" w:id="0">
    <w:p w:rsidR="00145E7D" w:rsidRDefault="00145E7D" w:rsidP="0014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CC"/>
    <w:multiLevelType w:val="hybridMultilevel"/>
    <w:tmpl w:val="67EAF132"/>
    <w:lvl w:ilvl="0" w:tplc="7A7A1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9A2107"/>
    <w:multiLevelType w:val="hybridMultilevel"/>
    <w:tmpl w:val="C62AB5B4"/>
    <w:lvl w:ilvl="0" w:tplc="A96AE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451BF7"/>
    <w:multiLevelType w:val="hybridMultilevel"/>
    <w:tmpl w:val="E43C854C"/>
    <w:lvl w:ilvl="0" w:tplc="EB28F62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E694A"/>
    <w:rsid w:val="00002C98"/>
    <w:rsid w:val="0002293F"/>
    <w:rsid w:val="00026FDF"/>
    <w:rsid w:val="000827DC"/>
    <w:rsid w:val="00096FA6"/>
    <w:rsid w:val="000970C6"/>
    <w:rsid w:val="000B598F"/>
    <w:rsid w:val="000C2626"/>
    <w:rsid w:val="000D771B"/>
    <w:rsid w:val="000F0575"/>
    <w:rsid w:val="000F30EC"/>
    <w:rsid w:val="001002E2"/>
    <w:rsid w:val="0014366C"/>
    <w:rsid w:val="00145E7D"/>
    <w:rsid w:val="001553BF"/>
    <w:rsid w:val="00180606"/>
    <w:rsid w:val="00191F91"/>
    <w:rsid w:val="00197DE6"/>
    <w:rsid w:val="001A4EE1"/>
    <w:rsid w:val="001A6C36"/>
    <w:rsid w:val="001B2834"/>
    <w:rsid w:val="001D3A16"/>
    <w:rsid w:val="001D72C3"/>
    <w:rsid w:val="001F6527"/>
    <w:rsid w:val="002169D5"/>
    <w:rsid w:val="00224B0F"/>
    <w:rsid w:val="00234A0E"/>
    <w:rsid w:val="00237E45"/>
    <w:rsid w:val="002468C0"/>
    <w:rsid w:val="00247802"/>
    <w:rsid w:val="00264EC5"/>
    <w:rsid w:val="00273898"/>
    <w:rsid w:val="002A16BF"/>
    <w:rsid w:val="002A7353"/>
    <w:rsid w:val="002D55EF"/>
    <w:rsid w:val="002E1255"/>
    <w:rsid w:val="002E6D4D"/>
    <w:rsid w:val="00304463"/>
    <w:rsid w:val="00315B64"/>
    <w:rsid w:val="003251C3"/>
    <w:rsid w:val="0032598A"/>
    <w:rsid w:val="00354A11"/>
    <w:rsid w:val="00356933"/>
    <w:rsid w:val="00367CE3"/>
    <w:rsid w:val="003725E0"/>
    <w:rsid w:val="0038566D"/>
    <w:rsid w:val="003A03DE"/>
    <w:rsid w:val="003A3204"/>
    <w:rsid w:val="003A41C5"/>
    <w:rsid w:val="003C1429"/>
    <w:rsid w:val="003C1746"/>
    <w:rsid w:val="003D0DC4"/>
    <w:rsid w:val="003E3524"/>
    <w:rsid w:val="00413C56"/>
    <w:rsid w:val="00417B9F"/>
    <w:rsid w:val="00424E2D"/>
    <w:rsid w:val="0045537A"/>
    <w:rsid w:val="0046493F"/>
    <w:rsid w:val="004B255E"/>
    <w:rsid w:val="004E63EC"/>
    <w:rsid w:val="0050012F"/>
    <w:rsid w:val="00504613"/>
    <w:rsid w:val="0051778E"/>
    <w:rsid w:val="00526174"/>
    <w:rsid w:val="00536250"/>
    <w:rsid w:val="0054641E"/>
    <w:rsid w:val="00556429"/>
    <w:rsid w:val="0056322D"/>
    <w:rsid w:val="00563768"/>
    <w:rsid w:val="00566619"/>
    <w:rsid w:val="00574803"/>
    <w:rsid w:val="00582138"/>
    <w:rsid w:val="005826B6"/>
    <w:rsid w:val="00592634"/>
    <w:rsid w:val="005A52FE"/>
    <w:rsid w:val="005B1014"/>
    <w:rsid w:val="005E694A"/>
    <w:rsid w:val="005E6CC8"/>
    <w:rsid w:val="006137F3"/>
    <w:rsid w:val="006216A7"/>
    <w:rsid w:val="00634507"/>
    <w:rsid w:val="00650FB4"/>
    <w:rsid w:val="00651C09"/>
    <w:rsid w:val="00656051"/>
    <w:rsid w:val="00665A00"/>
    <w:rsid w:val="006740C1"/>
    <w:rsid w:val="006977F1"/>
    <w:rsid w:val="006A5A4E"/>
    <w:rsid w:val="006B2202"/>
    <w:rsid w:val="006B5C24"/>
    <w:rsid w:val="006D066F"/>
    <w:rsid w:val="006E3F78"/>
    <w:rsid w:val="006F2705"/>
    <w:rsid w:val="007007EF"/>
    <w:rsid w:val="00741D5D"/>
    <w:rsid w:val="00750DE1"/>
    <w:rsid w:val="00750E58"/>
    <w:rsid w:val="0077512C"/>
    <w:rsid w:val="00794271"/>
    <w:rsid w:val="007A0590"/>
    <w:rsid w:val="007C65B9"/>
    <w:rsid w:val="007E0EBB"/>
    <w:rsid w:val="007F5B08"/>
    <w:rsid w:val="0080154A"/>
    <w:rsid w:val="00827EA9"/>
    <w:rsid w:val="008313A3"/>
    <w:rsid w:val="0084280E"/>
    <w:rsid w:val="00847445"/>
    <w:rsid w:val="008544DF"/>
    <w:rsid w:val="008774BC"/>
    <w:rsid w:val="0088471A"/>
    <w:rsid w:val="008A15C8"/>
    <w:rsid w:val="008A3157"/>
    <w:rsid w:val="008B4B06"/>
    <w:rsid w:val="008C599B"/>
    <w:rsid w:val="008D2DCC"/>
    <w:rsid w:val="008F3D68"/>
    <w:rsid w:val="008F41F8"/>
    <w:rsid w:val="008F4730"/>
    <w:rsid w:val="008F58DD"/>
    <w:rsid w:val="00930CF9"/>
    <w:rsid w:val="00953160"/>
    <w:rsid w:val="009C3BD5"/>
    <w:rsid w:val="009D299E"/>
    <w:rsid w:val="009F27EC"/>
    <w:rsid w:val="00A223A5"/>
    <w:rsid w:val="00A51163"/>
    <w:rsid w:val="00A52325"/>
    <w:rsid w:val="00A5631C"/>
    <w:rsid w:val="00A766BA"/>
    <w:rsid w:val="00A84D74"/>
    <w:rsid w:val="00A863FA"/>
    <w:rsid w:val="00AA2B72"/>
    <w:rsid w:val="00AB71C3"/>
    <w:rsid w:val="00AE16D9"/>
    <w:rsid w:val="00AF1531"/>
    <w:rsid w:val="00B07484"/>
    <w:rsid w:val="00B21ED6"/>
    <w:rsid w:val="00B40D78"/>
    <w:rsid w:val="00B50989"/>
    <w:rsid w:val="00B62288"/>
    <w:rsid w:val="00B82A7C"/>
    <w:rsid w:val="00BA6087"/>
    <w:rsid w:val="00BC4333"/>
    <w:rsid w:val="00BD5326"/>
    <w:rsid w:val="00BD6492"/>
    <w:rsid w:val="00BD7DC2"/>
    <w:rsid w:val="00BE29BF"/>
    <w:rsid w:val="00C228B6"/>
    <w:rsid w:val="00C416CB"/>
    <w:rsid w:val="00C45C15"/>
    <w:rsid w:val="00C87C55"/>
    <w:rsid w:val="00CA2851"/>
    <w:rsid w:val="00CA436A"/>
    <w:rsid w:val="00CB1885"/>
    <w:rsid w:val="00CC0F0F"/>
    <w:rsid w:val="00CE3B4B"/>
    <w:rsid w:val="00D00C31"/>
    <w:rsid w:val="00D041D0"/>
    <w:rsid w:val="00D07A59"/>
    <w:rsid w:val="00D14C49"/>
    <w:rsid w:val="00D22B08"/>
    <w:rsid w:val="00D31251"/>
    <w:rsid w:val="00D578BC"/>
    <w:rsid w:val="00D71FDA"/>
    <w:rsid w:val="00D93201"/>
    <w:rsid w:val="00D9526A"/>
    <w:rsid w:val="00DC1CAB"/>
    <w:rsid w:val="00DC492A"/>
    <w:rsid w:val="00DC637C"/>
    <w:rsid w:val="00DD127A"/>
    <w:rsid w:val="00DF7761"/>
    <w:rsid w:val="00E02B2F"/>
    <w:rsid w:val="00E03FC2"/>
    <w:rsid w:val="00E1748E"/>
    <w:rsid w:val="00E37C5C"/>
    <w:rsid w:val="00E55E28"/>
    <w:rsid w:val="00E56F3F"/>
    <w:rsid w:val="00E575C7"/>
    <w:rsid w:val="00E706B8"/>
    <w:rsid w:val="00E81AB5"/>
    <w:rsid w:val="00E964DE"/>
    <w:rsid w:val="00EA50C6"/>
    <w:rsid w:val="00EB5ACE"/>
    <w:rsid w:val="00ED3B39"/>
    <w:rsid w:val="00EF5C8B"/>
    <w:rsid w:val="00F02C6B"/>
    <w:rsid w:val="00F14A0D"/>
    <w:rsid w:val="00F20864"/>
    <w:rsid w:val="00F44C6C"/>
    <w:rsid w:val="00F678B3"/>
    <w:rsid w:val="00F84B39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BCCA900"/>
  <w15:docId w15:val="{88BBAB9F-C24E-4AB6-8498-ACBC6463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45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B7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A2B72"/>
    <w:pPr>
      <w:widowControl/>
      <w:autoSpaceDE/>
      <w:autoSpaceDN/>
      <w:adjustRightInd/>
      <w:ind w:left="5760" w:firstLine="720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2B72"/>
    <w:rPr>
      <w:rFonts w:ascii="Times New Roman" w:hAnsi="Times New Roman"/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F84B3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45E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E7D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45E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E7D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MGandzhova</dc:creator>
  <cp:lastModifiedBy>Anastasia Staneva</cp:lastModifiedBy>
  <cp:revision>25</cp:revision>
  <cp:lastPrinted>2019-04-18T10:07:00Z</cp:lastPrinted>
  <dcterms:created xsi:type="dcterms:W3CDTF">2024-08-05T10:39:00Z</dcterms:created>
  <dcterms:modified xsi:type="dcterms:W3CDTF">2024-09-05T08:06:00Z</dcterms:modified>
</cp:coreProperties>
</file>