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77F" w:rsidRPr="00192D92"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192D92">
        <w:rPr>
          <w:rFonts w:ascii="Times New Roman" w:hAnsi="Times New Roman"/>
          <w:b/>
          <w:sz w:val="28"/>
          <w:szCs w:val="28"/>
        </w:rPr>
        <w:t>ДО</w:t>
      </w:r>
    </w:p>
    <w:p w:rsidR="0000677F" w:rsidRPr="00192D92" w:rsidRDefault="0000677F" w:rsidP="0000677F">
      <w:pPr>
        <w:pStyle w:val="a4"/>
        <w:tabs>
          <w:tab w:val="left" w:pos="5954"/>
        </w:tabs>
        <w:spacing w:after="0"/>
        <w:ind w:left="5954"/>
        <w:jc w:val="both"/>
        <w:rPr>
          <w:rFonts w:ascii="Times New Roman" w:hAnsi="Times New Roman"/>
          <w:b/>
          <w:sz w:val="28"/>
          <w:szCs w:val="28"/>
        </w:rPr>
      </w:pPr>
      <w:r w:rsidRPr="00192D92">
        <w:rPr>
          <w:rFonts w:ascii="Times New Roman" w:hAnsi="Times New Roman"/>
          <w:b/>
          <w:sz w:val="28"/>
          <w:szCs w:val="28"/>
        </w:rPr>
        <w:t xml:space="preserve">  ДИРЕКТОРА НА </w:t>
      </w:r>
    </w:p>
    <w:p w:rsidR="00F149B0" w:rsidRPr="00192D92" w:rsidRDefault="007D5DE9"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r w:rsidRPr="00192D92">
        <w:rPr>
          <w:rFonts w:ascii="Times New Roman" w:hAnsi="Times New Roman"/>
          <w:b/>
          <w:sz w:val="28"/>
          <w:szCs w:val="28"/>
          <w:lang w:val="bg-BG"/>
        </w:rPr>
        <w:t xml:space="preserve">                                                              </w:t>
      </w:r>
      <w:r w:rsidR="00C46450" w:rsidRPr="00192D92">
        <w:rPr>
          <w:rFonts w:ascii="Times New Roman" w:hAnsi="Times New Roman"/>
          <w:b/>
          <w:sz w:val="28"/>
          <w:szCs w:val="28"/>
          <w:lang w:val="bg-BG"/>
        </w:rPr>
        <w:t xml:space="preserve">   </w:t>
      </w:r>
      <w:r w:rsidR="0000677F" w:rsidRPr="00192D92">
        <w:rPr>
          <w:rFonts w:ascii="Times New Roman" w:hAnsi="Times New Roman"/>
          <w:b/>
          <w:sz w:val="28"/>
          <w:szCs w:val="28"/>
        </w:rPr>
        <w:t>РИОСВ П</w:t>
      </w:r>
      <w:r w:rsidR="00580B5F" w:rsidRPr="00192D92">
        <w:rPr>
          <w:rFonts w:ascii="Times New Roman" w:hAnsi="Times New Roman"/>
          <w:b/>
          <w:sz w:val="28"/>
          <w:szCs w:val="28"/>
          <w:lang w:val="bg-BG"/>
        </w:rPr>
        <w:t xml:space="preserve">ЛОВДИВ   </w:t>
      </w:r>
    </w:p>
    <w:p w:rsidR="007D4A03" w:rsidRPr="00192D92"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p>
    <w:p w:rsidR="007D4A03" w:rsidRPr="00192D92"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highlight w:val="green"/>
          <w:lang w:val="bg-BG"/>
        </w:rPr>
      </w:pPr>
    </w:p>
    <w:p w:rsidR="007D4A03" w:rsidRPr="00192D92" w:rsidRDefault="007D4A03" w:rsidP="00192D92">
      <w:pPr>
        <w:widowControl w:val="0"/>
        <w:autoSpaceDE w:val="0"/>
        <w:autoSpaceDN w:val="0"/>
        <w:adjustRightInd w:val="0"/>
        <w:spacing w:after="0" w:line="240" w:lineRule="auto"/>
        <w:ind w:firstLine="480"/>
        <w:jc w:val="center"/>
        <w:rPr>
          <w:rFonts w:ascii="Times New Roman" w:hAnsi="Times New Roman"/>
          <w:b/>
          <w:sz w:val="28"/>
          <w:szCs w:val="28"/>
          <w:u w:val="single"/>
          <w:lang w:val="bg-BG"/>
        </w:rPr>
      </w:pPr>
      <w:r w:rsidRPr="00192D92">
        <w:rPr>
          <w:rFonts w:ascii="Times New Roman" w:hAnsi="Times New Roman"/>
          <w:b/>
          <w:sz w:val="28"/>
          <w:szCs w:val="28"/>
          <w:u w:val="single"/>
        </w:rPr>
        <w:t xml:space="preserve">На Ваше писмо № </w:t>
      </w:r>
      <w:r w:rsidR="005C4348" w:rsidRPr="00192D92">
        <w:rPr>
          <w:rFonts w:ascii="Times New Roman" w:hAnsi="Times New Roman"/>
          <w:b/>
          <w:sz w:val="28"/>
          <w:szCs w:val="28"/>
          <w:u w:val="single"/>
        </w:rPr>
        <w:t>ОВОС-</w:t>
      </w:r>
      <w:r w:rsidR="00192D92" w:rsidRPr="00192D92">
        <w:rPr>
          <w:rFonts w:ascii="Times New Roman" w:hAnsi="Times New Roman"/>
          <w:b/>
          <w:sz w:val="28"/>
          <w:szCs w:val="28"/>
          <w:u w:val="single"/>
          <w:lang w:val="bg-BG"/>
        </w:rPr>
        <w:t>2274</w:t>
      </w:r>
      <w:r w:rsidR="005C4348" w:rsidRPr="00192D92">
        <w:rPr>
          <w:rFonts w:ascii="Times New Roman" w:hAnsi="Times New Roman"/>
          <w:b/>
          <w:sz w:val="28"/>
          <w:szCs w:val="28"/>
          <w:u w:val="single"/>
        </w:rPr>
        <w:t xml:space="preserve">-1 / </w:t>
      </w:r>
      <w:r w:rsidR="00192D92" w:rsidRPr="00192D92">
        <w:rPr>
          <w:rFonts w:ascii="Times New Roman" w:hAnsi="Times New Roman"/>
          <w:b/>
          <w:sz w:val="28"/>
          <w:szCs w:val="28"/>
          <w:u w:val="single"/>
          <w:lang w:val="bg-BG"/>
        </w:rPr>
        <w:t>30.08</w:t>
      </w:r>
      <w:r w:rsidR="005C4348" w:rsidRPr="00192D92">
        <w:rPr>
          <w:rFonts w:ascii="Times New Roman" w:hAnsi="Times New Roman"/>
          <w:b/>
          <w:sz w:val="28"/>
          <w:szCs w:val="28"/>
          <w:u w:val="single"/>
        </w:rPr>
        <w:t>.202</w:t>
      </w:r>
      <w:r w:rsidR="00192D92" w:rsidRPr="00192D92">
        <w:rPr>
          <w:rFonts w:ascii="Times New Roman" w:hAnsi="Times New Roman"/>
          <w:b/>
          <w:sz w:val="28"/>
          <w:szCs w:val="28"/>
          <w:u w:val="single"/>
          <w:lang w:val="bg-BG"/>
        </w:rPr>
        <w:t>3</w:t>
      </w:r>
      <w:r w:rsidR="005C4348" w:rsidRPr="00192D92">
        <w:rPr>
          <w:rFonts w:ascii="Times New Roman" w:hAnsi="Times New Roman"/>
          <w:b/>
          <w:sz w:val="28"/>
          <w:szCs w:val="28"/>
          <w:u w:val="single"/>
          <w:lang w:val="bg-BG"/>
        </w:rPr>
        <w:t xml:space="preserve"> </w:t>
      </w:r>
      <w:r w:rsidRPr="00192D92">
        <w:rPr>
          <w:rFonts w:ascii="Times New Roman" w:hAnsi="Times New Roman"/>
          <w:b/>
          <w:sz w:val="28"/>
          <w:szCs w:val="28"/>
          <w:u w:val="single"/>
        </w:rPr>
        <w:t>г</w:t>
      </w:r>
      <w:r w:rsidR="005C4348" w:rsidRPr="00192D92">
        <w:rPr>
          <w:rFonts w:ascii="Times New Roman" w:hAnsi="Times New Roman"/>
          <w:b/>
          <w:sz w:val="28"/>
          <w:szCs w:val="28"/>
          <w:u w:val="single"/>
          <w:lang w:val="bg-BG"/>
        </w:rPr>
        <w:t>од</w:t>
      </w:r>
      <w:r w:rsidRPr="00192D92">
        <w:rPr>
          <w:rFonts w:ascii="Times New Roman" w:hAnsi="Times New Roman"/>
          <w:b/>
          <w:sz w:val="28"/>
          <w:szCs w:val="28"/>
          <w:u w:val="single"/>
        </w:rPr>
        <w:t>.</w:t>
      </w:r>
    </w:p>
    <w:p w:rsidR="007D4A03" w:rsidRPr="00192D92" w:rsidRDefault="007D4A03" w:rsidP="007D4A03">
      <w:pPr>
        <w:widowControl w:val="0"/>
        <w:autoSpaceDE w:val="0"/>
        <w:autoSpaceDN w:val="0"/>
        <w:adjustRightInd w:val="0"/>
        <w:spacing w:after="0" w:line="240" w:lineRule="auto"/>
        <w:ind w:firstLine="480"/>
        <w:rPr>
          <w:rFonts w:ascii="Times New Roman" w:hAnsi="Times New Roman"/>
          <w:b/>
          <w:sz w:val="24"/>
          <w:szCs w:val="24"/>
          <w:highlight w:val="green"/>
          <w:lang w:val="bg-BG"/>
        </w:rPr>
      </w:pPr>
    </w:p>
    <w:p w:rsidR="0000677F" w:rsidRPr="00192D92" w:rsidRDefault="0000677F" w:rsidP="00F149B0">
      <w:pPr>
        <w:jc w:val="center"/>
        <w:rPr>
          <w:rFonts w:ascii="Times New Roman" w:hAnsi="Times New Roman"/>
          <w:b/>
          <w:sz w:val="16"/>
          <w:szCs w:val="16"/>
          <w:highlight w:val="green"/>
          <w:lang w:val="bg-BG"/>
        </w:rPr>
      </w:pPr>
    </w:p>
    <w:p w:rsidR="00A236FB" w:rsidRPr="00192D92" w:rsidRDefault="00A236FB" w:rsidP="00F149B0">
      <w:pPr>
        <w:jc w:val="center"/>
        <w:rPr>
          <w:rFonts w:ascii="Times New Roman" w:hAnsi="Times New Roman"/>
          <w:b/>
          <w:sz w:val="16"/>
          <w:szCs w:val="16"/>
          <w:highlight w:val="green"/>
          <w:lang w:val="bg-BG"/>
        </w:rPr>
      </w:pPr>
    </w:p>
    <w:p w:rsidR="00F149B0" w:rsidRPr="00192D92" w:rsidRDefault="00F149B0" w:rsidP="00F149B0">
      <w:pPr>
        <w:jc w:val="center"/>
        <w:rPr>
          <w:rFonts w:ascii="Times New Roman" w:hAnsi="Times New Roman"/>
          <w:b/>
          <w:sz w:val="36"/>
          <w:szCs w:val="36"/>
          <w:lang w:val="bg-BG"/>
        </w:rPr>
      </w:pPr>
      <w:r w:rsidRPr="00192D92">
        <w:rPr>
          <w:rFonts w:ascii="Times New Roman" w:hAnsi="Times New Roman"/>
          <w:b/>
          <w:sz w:val="36"/>
          <w:szCs w:val="36"/>
        </w:rPr>
        <w:t>И С К А Н Е</w:t>
      </w:r>
    </w:p>
    <w:p w:rsidR="00F149B0" w:rsidRPr="00192D92" w:rsidRDefault="00F149B0" w:rsidP="00F149B0">
      <w:pPr>
        <w:jc w:val="center"/>
        <w:rPr>
          <w:rFonts w:ascii="Times New Roman" w:hAnsi="Times New Roman"/>
          <w:b/>
          <w:sz w:val="28"/>
          <w:szCs w:val="28"/>
          <w:lang w:val="bg-BG"/>
        </w:rPr>
      </w:pPr>
      <w:r w:rsidRPr="00192D92">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rsidR="00F149B0" w:rsidRPr="00192D92" w:rsidRDefault="00F149B0" w:rsidP="00F149B0">
      <w:pPr>
        <w:jc w:val="both"/>
        <w:rPr>
          <w:rFonts w:ascii="Times New Roman" w:hAnsi="Times New Roman"/>
          <w:sz w:val="16"/>
          <w:szCs w:val="16"/>
          <w:lang w:val="bg-BG"/>
        </w:rPr>
      </w:pPr>
    </w:p>
    <w:p w:rsidR="00CE3D22" w:rsidRPr="00625380" w:rsidRDefault="00192D92" w:rsidP="00625380">
      <w:pPr>
        <w:spacing w:line="319" w:lineRule="auto"/>
        <w:jc w:val="both"/>
        <w:rPr>
          <w:rFonts w:ascii="Times New Roman" w:eastAsia="Calibri" w:hAnsi="Times New Roman"/>
          <w:sz w:val="24"/>
          <w:szCs w:val="24"/>
        </w:rPr>
      </w:pPr>
      <w:r w:rsidRPr="00FC44DF">
        <w:rPr>
          <w:rFonts w:ascii="Times New Roman" w:eastAsia="Calibri" w:hAnsi="Times New Roman"/>
          <w:b/>
          <w:sz w:val="24"/>
          <w:szCs w:val="24"/>
        </w:rPr>
        <w:t>ОБЩИНА ПЛОВДИВ</w:t>
      </w:r>
      <w:r w:rsidR="00625380">
        <w:rPr>
          <w:rFonts w:ascii="Times New Roman" w:eastAsia="Calibri" w:hAnsi="Times New Roman"/>
          <w:sz w:val="24"/>
          <w:szCs w:val="24"/>
        </w:rPr>
        <w:t>,</w:t>
      </w:r>
    </w:p>
    <w:p w:rsidR="00F149B0" w:rsidRPr="00192D92" w:rsidRDefault="00F149B0" w:rsidP="00D61655">
      <w:pPr>
        <w:widowControl w:val="0"/>
        <w:autoSpaceDE w:val="0"/>
        <w:autoSpaceDN w:val="0"/>
        <w:adjustRightInd w:val="0"/>
        <w:spacing w:after="0" w:line="360" w:lineRule="auto"/>
        <w:jc w:val="both"/>
        <w:rPr>
          <w:rFonts w:ascii="Times New Roman" w:hAnsi="Times New Roman"/>
          <w:sz w:val="24"/>
          <w:szCs w:val="24"/>
          <w:highlight w:val="green"/>
          <w:lang w:val="bg-BG"/>
        </w:rPr>
      </w:pPr>
    </w:p>
    <w:p w:rsidR="00F149B0" w:rsidRPr="00192D92"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192D92">
        <w:rPr>
          <w:rFonts w:ascii="Times New Roman" w:hAnsi="Times New Roman"/>
          <w:sz w:val="24"/>
          <w:szCs w:val="24"/>
        </w:rPr>
        <w:t>УВАЖАЕМ</w:t>
      </w:r>
      <w:r w:rsidR="00CE21DD" w:rsidRPr="00192D92">
        <w:rPr>
          <w:rFonts w:ascii="Times New Roman" w:hAnsi="Times New Roman"/>
          <w:sz w:val="24"/>
          <w:szCs w:val="24"/>
          <w:lang w:val="bg-BG"/>
        </w:rPr>
        <w:t>И</w:t>
      </w:r>
      <w:r w:rsidRPr="00192D92">
        <w:rPr>
          <w:rFonts w:ascii="Times New Roman" w:hAnsi="Times New Roman"/>
          <w:sz w:val="24"/>
          <w:szCs w:val="24"/>
        </w:rPr>
        <w:t xml:space="preserve"> Г</w:t>
      </w:r>
      <w:r w:rsidR="009B3606" w:rsidRPr="00192D92">
        <w:rPr>
          <w:rFonts w:ascii="Times New Roman" w:hAnsi="Times New Roman"/>
          <w:sz w:val="24"/>
          <w:szCs w:val="24"/>
          <w:lang w:val="bg-BG"/>
        </w:rPr>
        <w:t>ОСПО</w:t>
      </w:r>
      <w:r w:rsidR="00CE21DD" w:rsidRPr="00192D92">
        <w:rPr>
          <w:rFonts w:ascii="Times New Roman" w:hAnsi="Times New Roman"/>
          <w:sz w:val="24"/>
          <w:szCs w:val="24"/>
          <w:lang w:val="bg-BG"/>
        </w:rPr>
        <w:t>ДИН</w:t>
      </w:r>
      <w:r w:rsidRPr="00192D92">
        <w:rPr>
          <w:rFonts w:ascii="Times New Roman" w:hAnsi="Times New Roman"/>
          <w:sz w:val="24"/>
          <w:szCs w:val="24"/>
        </w:rPr>
        <w:t xml:space="preserve"> ДИРЕКТОР,</w:t>
      </w:r>
    </w:p>
    <w:p w:rsidR="00A236FB" w:rsidRPr="00192D92" w:rsidRDefault="00A236FB" w:rsidP="000D4FBA">
      <w:pPr>
        <w:widowControl w:val="0"/>
        <w:autoSpaceDE w:val="0"/>
        <w:autoSpaceDN w:val="0"/>
        <w:adjustRightInd w:val="0"/>
        <w:spacing w:after="0" w:line="312" w:lineRule="auto"/>
        <w:jc w:val="both"/>
        <w:rPr>
          <w:rFonts w:ascii="Times New Roman" w:hAnsi="Times New Roman"/>
          <w:sz w:val="24"/>
          <w:szCs w:val="24"/>
          <w:lang w:val="bg-BG"/>
        </w:rPr>
      </w:pPr>
    </w:p>
    <w:p w:rsidR="0000677F" w:rsidRPr="00192D92"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192D92">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192D92">
        <w:rPr>
          <w:rFonts w:ascii="Times New Roman" w:hAnsi="Times New Roman"/>
          <w:sz w:val="24"/>
          <w:szCs w:val="24"/>
          <w:lang w:val="bg-BG"/>
        </w:rPr>
        <w:t xml:space="preserve">ново </w:t>
      </w:r>
      <w:r w:rsidRPr="00192D92">
        <w:rPr>
          <w:rFonts w:ascii="Times New Roman" w:hAnsi="Times New Roman"/>
          <w:sz w:val="24"/>
          <w:szCs w:val="24"/>
        </w:rPr>
        <w:t>инвестиционно предложение</w:t>
      </w:r>
      <w:r w:rsidR="00192D92" w:rsidRPr="00192D92">
        <w:rPr>
          <w:rFonts w:ascii="Times New Roman" w:hAnsi="Times New Roman"/>
          <w:sz w:val="24"/>
          <w:szCs w:val="24"/>
          <w:lang w:val="bg-BG"/>
        </w:rPr>
        <w:t xml:space="preserve"> </w:t>
      </w:r>
      <w:r w:rsidR="00192D92" w:rsidRPr="00192D92">
        <w:rPr>
          <w:rFonts w:ascii="Times New Roman" w:eastAsia="Calibri" w:hAnsi="Times New Roman"/>
          <w:sz w:val="24"/>
          <w:szCs w:val="24"/>
        </w:rPr>
        <w:t>(ИП)</w:t>
      </w:r>
      <w:r w:rsidR="0000677F" w:rsidRPr="00192D92">
        <w:rPr>
          <w:rFonts w:ascii="Times New Roman" w:hAnsi="Times New Roman"/>
          <w:sz w:val="24"/>
          <w:szCs w:val="24"/>
          <w:lang w:val="bg-BG"/>
        </w:rPr>
        <w:t>:</w:t>
      </w:r>
    </w:p>
    <w:p w:rsidR="00CE3D22" w:rsidRPr="00192D92" w:rsidRDefault="00192D92" w:rsidP="000D4FBA">
      <w:pPr>
        <w:widowControl w:val="0"/>
        <w:autoSpaceDE w:val="0"/>
        <w:autoSpaceDN w:val="0"/>
        <w:adjustRightInd w:val="0"/>
        <w:spacing w:after="0" w:line="312" w:lineRule="auto"/>
        <w:jc w:val="both"/>
        <w:rPr>
          <w:rFonts w:ascii="Times New Roman" w:hAnsi="Times New Roman"/>
          <w:sz w:val="20"/>
          <w:szCs w:val="20"/>
          <w:highlight w:val="green"/>
        </w:rPr>
      </w:pPr>
      <w:r w:rsidRPr="00192D92">
        <w:rPr>
          <w:rFonts w:ascii="Times New Roman" w:eastAsia="Calibri" w:hAnsi="Times New Roman"/>
          <w:b/>
          <w:sz w:val="24"/>
          <w:szCs w:val="24"/>
        </w:rPr>
        <w:t>„ПРОДЪЛЖЕНИЕ НА БУЛ. „САНКТ ПЕТЕРБУРГ“ ОТ БУЛ. „ОСВОБОЖДЕНИЕ“ ДО</w:t>
      </w:r>
      <w:r w:rsidRPr="00FF58FB">
        <w:rPr>
          <w:rFonts w:ascii="Times New Roman" w:eastAsia="Calibri" w:hAnsi="Times New Roman"/>
          <w:b/>
          <w:sz w:val="24"/>
          <w:szCs w:val="24"/>
        </w:rPr>
        <w:t xml:space="preserve"> КРЪГОВО КРЪСТОВИЩЕ НА БУЛ. „ЦАРИГРАДСКО ШОСЕ“ С УЛ. „ЯГОДОВСКО ШОСЕ“, ГР. ПЛОВДИВ“.</w:t>
      </w:r>
      <w:r w:rsidR="00CE3D22" w:rsidRPr="00192D92">
        <w:rPr>
          <w:rFonts w:ascii="Times New Roman" w:hAnsi="Times New Roman"/>
          <w:sz w:val="20"/>
          <w:szCs w:val="20"/>
          <w:highlight w:val="green"/>
        </w:rPr>
        <w:t xml:space="preserve"> </w:t>
      </w:r>
    </w:p>
    <w:p w:rsidR="00F149B0" w:rsidRPr="00192D92"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192D92">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192D92" w:rsidRPr="00192D92" w:rsidTr="00CE3D22">
        <w:trPr>
          <w:tblCellSpacing w:w="0" w:type="dxa"/>
        </w:trPr>
        <w:tc>
          <w:tcPr>
            <w:tcW w:w="9645" w:type="dxa"/>
            <w:gridSpan w:val="2"/>
            <w:tcBorders>
              <w:top w:val="nil"/>
              <w:left w:val="nil"/>
              <w:bottom w:val="nil"/>
              <w:right w:val="nil"/>
            </w:tcBorders>
          </w:tcPr>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lang w:val="bg-BG"/>
              </w:rPr>
            </w:pPr>
          </w:p>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lang w:val="bg-BG"/>
              </w:rPr>
            </w:pPr>
          </w:p>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u w:val="single"/>
              </w:rPr>
            </w:pPr>
            <w:r w:rsidRPr="00464738">
              <w:rPr>
                <w:rFonts w:ascii="Times New Roman" w:hAnsi="Times New Roman"/>
                <w:sz w:val="24"/>
                <w:szCs w:val="24"/>
                <w:u w:val="single"/>
              </w:rPr>
              <w:t>Прилагам:</w:t>
            </w:r>
          </w:p>
        </w:tc>
      </w:tr>
      <w:tr w:rsidR="00192D92" w:rsidRPr="00192D92" w:rsidTr="00CE3D22">
        <w:trPr>
          <w:tblCellSpacing w:w="0" w:type="dxa"/>
        </w:trPr>
        <w:tc>
          <w:tcPr>
            <w:tcW w:w="9645" w:type="dxa"/>
            <w:gridSpan w:val="2"/>
            <w:tcBorders>
              <w:top w:val="nil"/>
              <w:left w:val="nil"/>
              <w:bottom w:val="nil"/>
              <w:right w:val="nil"/>
            </w:tcBorders>
          </w:tcPr>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rPr>
            </w:pPr>
          </w:p>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rPr>
            </w:pPr>
            <w:r w:rsidRPr="00464738">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192D92" w:rsidRPr="00192D92" w:rsidTr="00CE3D22">
        <w:trPr>
          <w:tblCellSpacing w:w="0" w:type="dxa"/>
        </w:trPr>
        <w:tc>
          <w:tcPr>
            <w:tcW w:w="9645" w:type="dxa"/>
            <w:gridSpan w:val="2"/>
            <w:tcBorders>
              <w:top w:val="nil"/>
              <w:left w:val="nil"/>
              <w:bottom w:val="nil"/>
              <w:right w:val="nil"/>
            </w:tcBorders>
          </w:tcPr>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rPr>
            </w:pPr>
          </w:p>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rPr>
            </w:pPr>
            <w:r w:rsidRPr="00464738">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192D92" w:rsidRPr="00192D92" w:rsidTr="00CE3D22">
        <w:trPr>
          <w:tblCellSpacing w:w="0" w:type="dxa"/>
        </w:trPr>
        <w:tc>
          <w:tcPr>
            <w:tcW w:w="9645" w:type="dxa"/>
            <w:gridSpan w:val="2"/>
            <w:tcBorders>
              <w:top w:val="nil"/>
              <w:left w:val="nil"/>
              <w:bottom w:val="nil"/>
              <w:right w:val="nil"/>
            </w:tcBorders>
          </w:tcPr>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rPr>
            </w:pPr>
          </w:p>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rPr>
            </w:pPr>
            <w:r w:rsidRPr="00464738">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192D92" w:rsidRPr="00192D92" w:rsidTr="00CE3D22">
        <w:trPr>
          <w:tblCellSpacing w:w="0" w:type="dxa"/>
        </w:trPr>
        <w:tc>
          <w:tcPr>
            <w:tcW w:w="9645" w:type="dxa"/>
            <w:gridSpan w:val="2"/>
            <w:tcBorders>
              <w:top w:val="nil"/>
              <w:left w:val="nil"/>
              <w:bottom w:val="nil"/>
              <w:right w:val="nil"/>
            </w:tcBorders>
          </w:tcPr>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rPr>
            </w:pPr>
          </w:p>
        </w:tc>
      </w:tr>
      <w:tr w:rsidR="00192D92" w:rsidRPr="00192D92" w:rsidTr="00CE3D22">
        <w:trPr>
          <w:tblCellSpacing w:w="0" w:type="dxa"/>
        </w:trPr>
        <w:tc>
          <w:tcPr>
            <w:tcW w:w="9645" w:type="dxa"/>
            <w:gridSpan w:val="2"/>
            <w:tcBorders>
              <w:top w:val="nil"/>
              <w:left w:val="nil"/>
              <w:bottom w:val="nil"/>
              <w:right w:val="nil"/>
            </w:tcBorders>
          </w:tcPr>
          <w:p w:rsidR="00192D92" w:rsidRPr="00464738" w:rsidRDefault="00192D92" w:rsidP="00192D92">
            <w:pPr>
              <w:widowControl w:val="0"/>
              <w:autoSpaceDE w:val="0"/>
              <w:autoSpaceDN w:val="0"/>
              <w:adjustRightInd w:val="0"/>
              <w:spacing w:after="0" w:line="240" w:lineRule="auto"/>
              <w:jc w:val="both"/>
              <w:rPr>
                <w:rFonts w:ascii="Times New Roman" w:hAnsi="Times New Roman"/>
                <w:sz w:val="24"/>
                <w:szCs w:val="24"/>
              </w:rPr>
            </w:pPr>
          </w:p>
        </w:tc>
      </w:tr>
      <w:tr w:rsidR="00192D92" w:rsidRPr="00192D92" w:rsidTr="00CE3D22">
        <w:trPr>
          <w:tblCellSpacing w:w="0" w:type="dxa"/>
        </w:trPr>
        <w:tc>
          <w:tcPr>
            <w:tcW w:w="9645" w:type="dxa"/>
            <w:gridSpan w:val="2"/>
            <w:tcBorders>
              <w:top w:val="nil"/>
              <w:left w:val="nil"/>
              <w:bottom w:val="nil"/>
              <w:right w:val="nil"/>
            </w:tcBorders>
          </w:tcPr>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rPr>
            </w:pPr>
          </w:p>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rPr>
            </w:pPr>
            <w:r w:rsidRPr="00464738">
              <w:rPr>
                <w:rFonts w:ascii="Times New Roman" w:hAnsi="Times New Roman"/>
                <w:sz w:val="24"/>
                <w:szCs w:val="24"/>
                <w:lang w:val="bg-BG"/>
              </w:rPr>
              <w:t>4</w:t>
            </w:r>
            <w:r w:rsidRPr="00464738">
              <w:rPr>
                <w:rFonts w:ascii="Times New Roman" w:hAnsi="Times New Roman"/>
                <w:sz w:val="24"/>
                <w:szCs w:val="24"/>
              </w:rPr>
              <w:t>. Документ за платена такса.</w:t>
            </w:r>
          </w:p>
        </w:tc>
      </w:tr>
      <w:tr w:rsidR="00192D92" w:rsidRPr="00192D92" w:rsidTr="00CE3D22">
        <w:trPr>
          <w:tblCellSpacing w:w="0" w:type="dxa"/>
        </w:trPr>
        <w:tc>
          <w:tcPr>
            <w:tcW w:w="9645" w:type="dxa"/>
            <w:gridSpan w:val="2"/>
            <w:tcBorders>
              <w:top w:val="nil"/>
              <w:left w:val="nil"/>
              <w:bottom w:val="nil"/>
              <w:right w:val="nil"/>
            </w:tcBorders>
          </w:tcPr>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rPr>
            </w:pPr>
          </w:p>
          <w:p w:rsidR="00192D92" w:rsidRPr="00464738" w:rsidRDefault="00192D92" w:rsidP="00192D92">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464738">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192D92" w:rsidRPr="00192D92" w:rsidTr="00CE3D22">
        <w:trPr>
          <w:tblCellSpacing w:w="0" w:type="dxa"/>
        </w:trPr>
        <w:tc>
          <w:tcPr>
            <w:tcW w:w="9645" w:type="dxa"/>
            <w:gridSpan w:val="2"/>
            <w:tcBorders>
              <w:top w:val="nil"/>
              <w:left w:val="nil"/>
              <w:bottom w:val="nil"/>
              <w:right w:val="nil"/>
            </w:tcBorders>
          </w:tcPr>
          <w:p w:rsidR="00192D92" w:rsidRPr="00464738" w:rsidRDefault="00192D92" w:rsidP="00192D92">
            <w:pPr>
              <w:widowControl w:val="0"/>
              <w:autoSpaceDE w:val="0"/>
              <w:autoSpaceDN w:val="0"/>
              <w:adjustRightInd w:val="0"/>
              <w:spacing w:after="0" w:line="240" w:lineRule="auto"/>
              <w:ind w:firstLine="480"/>
              <w:jc w:val="both"/>
              <w:rPr>
                <w:rFonts w:ascii="Times New Roman" w:hAnsi="Times New Roman"/>
                <w:sz w:val="24"/>
                <w:szCs w:val="24"/>
              </w:rPr>
            </w:pPr>
          </w:p>
          <w:p w:rsidR="00192D92" w:rsidRPr="00464738" w:rsidRDefault="00192D92" w:rsidP="00192D92">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464738">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rsidR="00192D92" w:rsidRPr="00464738" w:rsidRDefault="00192D92" w:rsidP="00192D92">
            <w:pPr>
              <w:widowControl w:val="0"/>
              <w:autoSpaceDE w:val="0"/>
              <w:autoSpaceDN w:val="0"/>
              <w:adjustRightInd w:val="0"/>
              <w:spacing w:after="0" w:line="240" w:lineRule="auto"/>
              <w:jc w:val="both"/>
              <w:rPr>
                <w:rFonts w:ascii="Times New Roman" w:hAnsi="Times New Roman"/>
                <w:sz w:val="24"/>
                <w:szCs w:val="24"/>
                <w:lang w:val="bg-BG"/>
              </w:rPr>
            </w:pPr>
          </w:p>
          <w:p w:rsidR="00192D92" w:rsidRPr="00464738" w:rsidRDefault="00192D92" w:rsidP="00192D92">
            <w:pPr>
              <w:widowControl w:val="0"/>
              <w:autoSpaceDE w:val="0"/>
              <w:autoSpaceDN w:val="0"/>
              <w:adjustRightInd w:val="0"/>
              <w:spacing w:after="0" w:line="240" w:lineRule="auto"/>
              <w:jc w:val="both"/>
              <w:rPr>
                <w:rFonts w:ascii="Times New Roman" w:hAnsi="Times New Roman"/>
                <w:sz w:val="24"/>
                <w:szCs w:val="24"/>
                <w:lang w:val="bg-BG"/>
              </w:rPr>
            </w:pPr>
          </w:p>
          <w:p w:rsidR="00192D92" w:rsidRPr="00464738" w:rsidRDefault="00192D92" w:rsidP="00192D92">
            <w:pPr>
              <w:widowControl w:val="0"/>
              <w:autoSpaceDE w:val="0"/>
              <w:autoSpaceDN w:val="0"/>
              <w:adjustRightInd w:val="0"/>
              <w:spacing w:after="0" w:line="240" w:lineRule="auto"/>
              <w:jc w:val="both"/>
              <w:rPr>
                <w:rFonts w:ascii="Times New Roman" w:hAnsi="Times New Roman"/>
                <w:sz w:val="24"/>
                <w:szCs w:val="24"/>
                <w:lang w:val="bg-BG"/>
              </w:rPr>
            </w:pPr>
          </w:p>
          <w:p w:rsidR="00192D92" w:rsidRPr="00464738" w:rsidRDefault="00192D92" w:rsidP="00192D92">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192D92" w:rsidTr="00CE3D22">
        <w:trPr>
          <w:tblCellSpacing w:w="0" w:type="dxa"/>
        </w:trPr>
        <w:tc>
          <w:tcPr>
            <w:tcW w:w="4830" w:type="dxa"/>
            <w:tcBorders>
              <w:top w:val="nil"/>
              <w:left w:val="nil"/>
              <w:bottom w:val="nil"/>
              <w:right w:val="nil"/>
            </w:tcBorders>
          </w:tcPr>
          <w:p w:rsidR="00F149B0" w:rsidRPr="00192D92"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192D92"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192D92"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192D92">
              <w:rPr>
                <w:rFonts w:ascii="Times New Roman" w:hAnsi="Times New Roman"/>
                <w:sz w:val="24"/>
                <w:szCs w:val="24"/>
              </w:rPr>
              <w:t xml:space="preserve">Дата: </w:t>
            </w:r>
            <w:r w:rsidR="00D61655" w:rsidRPr="00192D92">
              <w:rPr>
                <w:rFonts w:ascii="Times New Roman" w:eastAsia="Calibri" w:hAnsi="Times New Roman"/>
                <w:sz w:val="24"/>
                <w:szCs w:val="24"/>
                <w:lang w:val="bg-BG"/>
              </w:rPr>
              <w:t>.............................</w:t>
            </w:r>
            <w:r w:rsidR="000D4FBA" w:rsidRPr="00192D92">
              <w:rPr>
                <w:rFonts w:ascii="Times New Roman" w:eastAsia="Calibri" w:hAnsi="Times New Roman"/>
                <w:sz w:val="24"/>
                <w:szCs w:val="24"/>
                <w:lang w:val="bg-BG"/>
              </w:rPr>
              <w:t xml:space="preserve"> год.</w:t>
            </w:r>
          </w:p>
        </w:tc>
        <w:tc>
          <w:tcPr>
            <w:tcW w:w="4815" w:type="dxa"/>
            <w:tcBorders>
              <w:top w:val="nil"/>
              <w:left w:val="nil"/>
              <w:bottom w:val="nil"/>
              <w:right w:val="nil"/>
            </w:tcBorders>
          </w:tcPr>
          <w:p w:rsidR="00F149B0" w:rsidRPr="00192D9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192D92"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192D92" w:rsidRDefault="00192D92" w:rsidP="00EB4844">
            <w:pPr>
              <w:widowControl w:val="0"/>
              <w:autoSpaceDE w:val="0"/>
              <w:autoSpaceDN w:val="0"/>
              <w:adjustRightInd w:val="0"/>
              <w:spacing w:after="0" w:line="240" w:lineRule="auto"/>
              <w:ind w:firstLine="480"/>
              <w:jc w:val="both"/>
              <w:rPr>
                <w:rFonts w:ascii="Times New Roman" w:hAnsi="Times New Roman"/>
                <w:sz w:val="24"/>
                <w:szCs w:val="24"/>
                <w:lang w:val="bg-BG"/>
              </w:rPr>
            </w:pPr>
            <w:r>
              <w:rPr>
                <w:rFonts w:ascii="Times New Roman" w:hAnsi="Times New Roman"/>
                <w:sz w:val="24"/>
                <w:szCs w:val="24"/>
                <w:lang w:val="bg-BG"/>
              </w:rPr>
              <w:t xml:space="preserve">          За </w:t>
            </w:r>
            <w:r>
              <w:rPr>
                <w:rFonts w:ascii="Times New Roman" w:hAnsi="Times New Roman"/>
                <w:sz w:val="24"/>
                <w:szCs w:val="24"/>
              </w:rPr>
              <w:t>Възложител:……………………</w:t>
            </w:r>
          </w:p>
        </w:tc>
      </w:tr>
      <w:tr w:rsidR="00F149B0" w:rsidRPr="00192D92" w:rsidTr="00CE3D22">
        <w:trPr>
          <w:tblCellSpacing w:w="0" w:type="dxa"/>
        </w:trPr>
        <w:tc>
          <w:tcPr>
            <w:tcW w:w="4830" w:type="dxa"/>
            <w:tcBorders>
              <w:top w:val="nil"/>
              <w:left w:val="nil"/>
              <w:bottom w:val="nil"/>
              <w:right w:val="nil"/>
            </w:tcBorders>
          </w:tcPr>
          <w:p w:rsidR="00F149B0" w:rsidRPr="00192D92" w:rsidRDefault="00F149B0" w:rsidP="00CE3D22">
            <w:pPr>
              <w:widowControl w:val="0"/>
              <w:autoSpaceDE w:val="0"/>
              <w:autoSpaceDN w:val="0"/>
              <w:adjustRightInd w:val="0"/>
              <w:spacing w:after="0" w:line="312"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rsidR="00F149B0" w:rsidRPr="00192D92" w:rsidRDefault="00F149B0" w:rsidP="00CE21DD">
            <w:pPr>
              <w:jc w:val="right"/>
              <w:rPr>
                <w:rFonts w:ascii="Times New Roman" w:hAnsi="Times New Roman"/>
                <w:i/>
                <w:iCs/>
                <w:sz w:val="24"/>
                <w:szCs w:val="24"/>
                <w:lang w:val="bg-BG"/>
              </w:rPr>
            </w:pPr>
          </w:p>
        </w:tc>
      </w:tr>
    </w:tbl>
    <w:p w:rsidR="00F149B0" w:rsidRPr="00192D92"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92D9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92D9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92D9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92D9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92D9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92D9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192D92" w:rsidRDefault="00192D92"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192D92" w:rsidRDefault="00192D92"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192D92" w:rsidRDefault="00192D92"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192D92" w:rsidRDefault="00192D92"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Pr="00192D92"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92D9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625380" w:rsidRPr="00192D92" w:rsidRDefault="0062538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D95AE1" w:rsidRPr="00192D92" w:rsidRDefault="00D95AE1" w:rsidP="009A4EFB">
      <w:pPr>
        <w:spacing w:after="0" w:line="240" w:lineRule="auto"/>
        <w:ind w:firstLine="708"/>
        <w:jc w:val="both"/>
        <w:rPr>
          <w:rFonts w:ascii="Times New Roman" w:hAnsi="Times New Roman"/>
          <w:b/>
          <w:sz w:val="24"/>
          <w:szCs w:val="24"/>
          <w:lang w:val="bg-BG"/>
        </w:rPr>
      </w:pPr>
      <w:r w:rsidRPr="00192D92">
        <w:rPr>
          <w:rFonts w:ascii="Times New Roman" w:hAnsi="Times New Roman"/>
          <w:b/>
          <w:sz w:val="24"/>
          <w:szCs w:val="24"/>
          <w:lang w:val="bg-BG"/>
        </w:rPr>
        <w:lastRenderedPageBreak/>
        <w:t>ДО</w:t>
      </w:r>
      <w:r w:rsidR="00977184" w:rsidRPr="00192D92">
        <w:rPr>
          <w:rFonts w:ascii="Times New Roman" w:hAnsi="Times New Roman"/>
          <w:b/>
          <w:sz w:val="24"/>
          <w:szCs w:val="24"/>
          <w:lang w:val="bg-BG"/>
        </w:rPr>
        <w:t>:</w:t>
      </w:r>
      <w:r w:rsidRPr="00192D92">
        <w:rPr>
          <w:rFonts w:ascii="Times New Roman" w:hAnsi="Times New Roman"/>
          <w:b/>
          <w:sz w:val="24"/>
          <w:szCs w:val="24"/>
          <w:lang w:val="bg-BG"/>
        </w:rPr>
        <w:t xml:space="preserve"> </w:t>
      </w:r>
    </w:p>
    <w:p w:rsidR="00977184" w:rsidRPr="00192D92" w:rsidRDefault="00D95AE1" w:rsidP="00E6618D">
      <w:pPr>
        <w:spacing w:after="0" w:line="324" w:lineRule="auto"/>
        <w:ind w:firstLine="708"/>
        <w:jc w:val="both"/>
        <w:rPr>
          <w:rFonts w:ascii="Times New Roman" w:hAnsi="Times New Roman"/>
          <w:b/>
          <w:sz w:val="24"/>
          <w:szCs w:val="24"/>
          <w:lang w:val="bg-BG"/>
        </w:rPr>
      </w:pPr>
      <w:r w:rsidRPr="00192D92">
        <w:rPr>
          <w:rFonts w:ascii="Times New Roman" w:hAnsi="Times New Roman"/>
          <w:b/>
          <w:sz w:val="24"/>
          <w:szCs w:val="24"/>
          <w:lang w:val="bg-BG"/>
        </w:rPr>
        <w:t>ОБЩИНА</w:t>
      </w:r>
      <w:r w:rsidR="00977184" w:rsidRPr="00192D92">
        <w:rPr>
          <w:rFonts w:ascii="Times New Roman" w:hAnsi="Times New Roman"/>
          <w:b/>
          <w:sz w:val="24"/>
          <w:szCs w:val="24"/>
          <w:lang w:val="bg-BG"/>
        </w:rPr>
        <w:t xml:space="preserve"> </w:t>
      </w:r>
      <w:r w:rsidR="00EB4844" w:rsidRPr="00192D92">
        <w:rPr>
          <w:rFonts w:ascii="Times New Roman" w:hAnsi="Times New Roman"/>
          <w:b/>
          <w:sz w:val="24"/>
          <w:szCs w:val="24"/>
          <w:lang w:val="bg-BG"/>
        </w:rPr>
        <w:t xml:space="preserve"> </w:t>
      </w:r>
      <w:r w:rsidR="00D61655" w:rsidRPr="00192D92">
        <w:rPr>
          <w:rFonts w:ascii="Times New Roman" w:hAnsi="Times New Roman"/>
          <w:b/>
          <w:sz w:val="24"/>
          <w:szCs w:val="24"/>
          <w:lang w:val="bg-BG"/>
        </w:rPr>
        <w:t>ПЛОВДИВ</w:t>
      </w:r>
      <w:r w:rsidR="00EB4844" w:rsidRPr="00192D92">
        <w:rPr>
          <w:rFonts w:ascii="Times New Roman" w:hAnsi="Times New Roman"/>
          <w:b/>
          <w:sz w:val="24"/>
          <w:szCs w:val="24"/>
          <w:lang w:val="bg-BG"/>
        </w:rPr>
        <w:t xml:space="preserve"> </w:t>
      </w:r>
      <w:r w:rsidR="00D61655" w:rsidRPr="00192D92">
        <w:rPr>
          <w:rFonts w:ascii="Times New Roman" w:hAnsi="Times New Roman"/>
          <w:b/>
          <w:sz w:val="24"/>
          <w:szCs w:val="24"/>
          <w:lang w:val="bg-BG"/>
        </w:rPr>
        <w:t xml:space="preserve"> </w:t>
      </w:r>
    </w:p>
    <w:p w:rsidR="00977184" w:rsidRPr="00192D92" w:rsidRDefault="00977184" w:rsidP="00E6618D">
      <w:pPr>
        <w:spacing w:after="0" w:line="324" w:lineRule="auto"/>
        <w:jc w:val="both"/>
        <w:rPr>
          <w:rFonts w:ascii="Times New Roman" w:hAnsi="Times New Roman"/>
          <w:b/>
          <w:sz w:val="24"/>
          <w:szCs w:val="24"/>
          <w:lang w:val="bg-BG"/>
        </w:rPr>
      </w:pPr>
    </w:p>
    <w:p w:rsidR="00977184" w:rsidRPr="00192D92" w:rsidRDefault="00977184" w:rsidP="00E6618D">
      <w:pPr>
        <w:spacing w:after="0" w:line="324" w:lineRule="auto"/>
        <w:ind w:firstLine="708"/>
        <w:jc w:val="both"/>
        <w:rPr>
          <w:rFonts w:ascii="Times New Roman" w:hAnsi="Times New Roman"/>
          <w:b/>
          <w:sz w:val="24"/>
          <w:szCs w:val="24"/>
          <w:lang w:val="bg-BG"/>
        </w:rPr>
      </w:pPr>
      <w:r w:rsidRPr="00192D92">
        <w:rPr>
          <w:rFonts w:ascii="Times New Roman" w:hAnsi="Times New Roman"/>
          <w:b/>
          <w:sz w:val="24"/>
          <w:szCs w:val="24"/>
          <w:lang w:val="bg-BG"/>
        </w:rPr>
        <w:t>КОПИЕ ДО:</w:t>
      </w:r>
    </w:p>
    <w:p w:rsidR="00D95AE1" w:rsidRPr="00192D92" w:rsidRDefault="00A236FB" w:rsidP="00E6618D">
      <w:pPr>
        <w:spacing w:after="0" w:line="324" w:lineRule="auto"/>
        <w:ind w:firstLine="708"/>
        <w:jc w:val="both"/>
        <w:rPr>
          <w:rFonts w:ascii="Times New Roman" w:hAnsi="Times New Roman"/>
          <w:b/>
          <w:sz w:val="24"/>
          <w:szCs w:val="24"/>
          <w:lang w:val="bg-BG"/>
        </w:rPr>
      </w:pPr>
      <w:r w:rsidRPr="00192D92">
        <w:rPr>
          <w:rFonts w:ascii="Times New Roman" w:hAnsi="Times New Roman"/>
          <w:b/>
          <w:sz w:val="24"/>
          <w:szCs w:val="24"/>
          <w:lang w:val="bg-BG"/>
        </w:rPr>
        <w:t>РАЙОН „</w:t>
      </w:r>
      <w:r w:rsidR="00192D92" w:rsidRPr="00192D92">
        <w:rPr>
          <w:rFonts w:ascii="Times New Roman" w:hAnsi="Times New Roman"/>
          <w:b/>
          <w:sz w:val="24"/>
          <w:szCs w:val="24"/>
          <w:lang w:val="bg-BG"/>
        </w:rPr>
        <w:t>ТРАКИЯ</w:t>
      </w:r>
      <w:r w:rsidRPr="00192D92">
        <w:rPr>
          <w:rFonts w:ascii="Times New Roman" w:hAnsi="Times New Roman"/>
          <w:b/>
          <w:sz w:val="24"/>
          <w:szCs w:val="24"/>
          <w:lang w:val="bg-BG"/>
        </w:rPr>
        <w:t>“</w:t>
      </w:r>
    </w:p>
    <w:p w:rsidR="00D95AE1" w:rsidRPr="00192D92" w:rsidRDefault="00D95AE1" w:rsidP="00E6618D">
      <w:pPr>
        <w:spacing w:line="324" w:lineRule="auto"/>
        <w:jc w:val="both"/>
        <w:rPr>
          <w:rFonts w:ascii="Times New Roman" w:hAnsi="Times New Roman"/>
          <w:b/>
          <w:sz w:val="16"/>
          <w:szCs w:val="16"/>
          <w:lang w:val="bg-BG"/>
        </w:rPr>
      </w:pPr>
    </w:p>
    <w:p w:rsidR="00192D92" w:rsidRPr="00192D92" w:rsidRDefault="00D95AE1" w:rsidP="00E6618D">
      <w:pPr>
        <w:spacing w:after="0" w:line="324" w:lineRule="auto"/>
        <w:jc w:val="both"/>
        <w:rPr>
          <w:rFonts w:ascii="Times New Roman" w:eastAsia="Calibri" w:hAnsi="Times New Roman"/>
          <w:b/>
          <w:sz w:val="24"/>
          <w:szCs w:val="24"/>
        </w:rPr>
      </w:pPr>
      <w:r w:rsidRPr="00192D92">
        <w:rPr>
          <w:rFonts w:ascii="Times New Roman" w:hAnsi="Times New Roman"/>
          <w:sz w:val="24"/>
          <w:szCs w:val="24"/>
          <w:lang w:val="bg-BG"/>
        </w:rPr>
        <w:tab/>
      </w:r>
      <w:r w:rsidRPr="00192D92">
        <w:rPr>
          <w:rFonts w:ascii="Times New Roman" w:hAnsi="Times New Roman"/>
          <w:sz w:val="24"/>
          <w:szCs w:val="24"/>
          <w:u w:val="single"/>
          <w:lang w:val="bg-BG"/>
        </w:rPr>
        <w:t>Относно</w:t>
      </w:r>
      <w:r w:rsidR="00192D92" w:rsidRPr="00192D92">
        <w:rPr>
          <w:rFonts w:ascii="Times New Roman" w:hAnsi="Times New Roman"/>
          <w:sz w:val="24"/>
          <w:szCs w:val="24"/>
          <w:u w:val="single"/>
          <w:lang w:val="bg-BG"/>
        </w:rPr>
        <w:t xml:space="preserve"> </w:t>
      </w:r>
      <w:r w:rsidR="00192D92" w:rsidRPr="00192D92">
        <w:rPr>
          <w:rFonts w:ascii="Times New Roman" w:eastAsia="Calibri" w:hAnsi="Times New Roman"/>
          <w:sz w:val="24"/>
          <w:szCs w:val="24"/>
        </w:rPr>
        <w:t xml:space="preserve">(ИП): </w:t>
      </w:r>
      <w:r w:rsidR="00192D92" w:rsidRPr="00192D92">
        <w:rPr>
          <w:rFonts w:ascii="Times New Roman" w:eastAsia="Calibri" w:hAnsi="Times New Roman"/>
          <w:b/>
          <w:sz w:val="24"/>
          <w:szCs w:val="24"/>
        </w:rPr>
        <w:t>„ПРОДЪЛЖЕНИЕ НА БУЛ. „САНКТ ПЕТЕРБУРГ“ ОТ БУЛ. „ОСВОБОЖДЕНИЕ“ ДО КРЪГОВО КРЪСТОВИЩЕ НА БУЛ. „ЦАРИГРАДСКО ШОСЕ“ С УЛ. „ЯГОДОВСКО ШОСЕ“, ГР. ПЛОВДИВ“.</w:t>
      </w:r>
    </w:p>
    <w:p w:rsidR="00753206" w:rsidRPr="00192D92" w:rsidRDefault="00753206" w:rsidP="00E6618D">
      <w:pPr>
        <w:spacing w:after="0" w:line="324" w:lineRule="auto"/>
        <w:jc w:val="both"/>
        <w:rPr>
          <w:rFonts w:ascii="Times New Roman" w:hAnsi="Times New Roman"/>
          <w:sz w:val="24"/>
          <w:szCs w:val="24"/>
          <w:u w:val="single"/>
          <w:lang w:val="bg-BG"/>
        </w:rPr>
      </w:pPr>
    </w:p>
    <w:p w:rsidR="00192D92" w:rsidRPr="00192D92" w:rsidRDefault="00192D92" w:rsidP="00E6618D">
      <w:pPr>
        <w:spacing w:after="0" w:line="324" w:lineRule="auto"/>
        <w:jc w:val="both"/>
        <w:rPr>
          <w:rFonts w:ascii="Times New Roman" w:hAnsi="Times New Roman"/>
          <w:sz w:val="16"/>
          <w:szCs w:val="16"/>
          <w:highlight w:val="green"/>
          <w:lang w:val="bg-BG"/>
        </w:rPr>
      </w:pPr>
    </w:p>
    <w:p w:rsidR="00A4300E" w:rsidRPr="00192D92" w:rsidRDefault="00D95AE1" w:rsidP="00E6618D">
      <w:pPr>
        <w:spacing w:after="0" w:line="324" w:lineRule="auto"/>
        <w:ind w:firstLine="567"/>
        <w:jc w:val="both"/>
        <w:rPr>
          <w:rFonts w:ascii="Times New Roman" w:hAnsi="Times New Roman"/>
          <w:sz w:val="24"/>
          <w:szCs w:val="24"/>
          <w:lang w:val="bg-BG"/>
        </w:rPr>
      </w:pPr>
      <w:r w:rsidRPr="00192D92">
        <w:rPr>
          <w:rFonts w:ascii="Times New Roman" w:hAnsi="Times New Roman"/>
          <w:sz w:val="24"/>
          <w:szCs w:val="24"/>
          <w:u w:val="single"/>
          <w:lang w:val="bg-BG"/>
        </w:rPr>
        <w:t>с Възложител</w:t>
      </w:r>
      <w:r w:rsidR="004A0E2B" w:rsidRPr="00192D92">
        <w:rPr>
          <w:rFonts w:ascii="Times New Roman" w:hAnsi="Times New Roman"/>
          <w:sz w:val="24"/>
          <w:szCs w:val="24"/>
          <w:u w:val="single"/>
          <w:lang w:val="bg-BG"/>
        </w:rPr>
        <w:t>:</w:t>
      </w:r>
      <w:r w:rsidRPr="00192D92">
        <w:rPr>
          <w:rFonts w:ascii="Times New Roman" w:hAnsi="Times New Roman"/>
          <w:sz w:val="24"/>
          <w:szCs w:val="24"/>
          <w:lang w:val="bg-BG"/>
        </w:rPr>
        <w:t xml:space="preserve"> </w:t>
      </w:r>
    </w:p>
    <w:p w:rsidR="00D95AE1" w:rsidRPr="00192D92" w:rsidRDefault="00192D92" w:rsidP="00E6618D">
      <w:pPr>
        <w:spacing w:after="0" w:line="324" w:lineRule="auto"/>
        <w:ind w:firstLine="567"/>
        <w:jc w:val="both"/>
        <w:rPr>
          <w:rFonts w:ascii="Times New Roman" w:eastAsia="Calibri" w:hAnsi="Times New Roman"/>
          <w:sz w:val="24"/>
          <w:szCs w:val="24"/>
          <w:highlight w:val="green"/>
        </w:rPr>
      </w:pPr>
      <w:r w:rsidRPr="00FC44DF">
        <w:rPr>
          <w:rFonts w:ascii="Times New Roman" w:eastAsia="Calibri" w:hAnsi="Times New Roman"/>
          <w:b/>
          <w:sz w:val="24"/>
          <w:szCs w:val="24"/>
        </w:rPr>
        <w:t>ОБЩИНА ПЛОВДИВ</w:t>
      </w:r>
      <w:r w:rsidRPr="00FC44DF">
        <w:rPr>
          <w:rFonts w:ascii="Times New Roman" w:eastAsia="Calibri" w:hAnsi="Times New Roman"/>
          <w:sz w:val="24"/>
          <w:szCs w:val="24"/>
        </w:rPr>
        <w:t xml:space="preserve">, </w:t>
      </w:r>
    </w:p>
    <w:p w:rsidR="00D95AE1" w:rsidRPr="00192D92" w:rsidRDefault="00D95AE1" w:rsidP="00E6618D">
      <w:pPr>
        <w:spacing w:after="0" w:line="324" w:lineRule="auto"/>
        <w:jc w:val="both"/>
        <w:rPr>
          <w:rFonts w:ascii="Times New Roman" w:hAnsi="Times New Roman"/>
          <w:b/>
          <w:sz w:val="32"/>
          <w:szCs w:val="32"/>
          <w:highlight w:val="green"/>
          <w:lang w:val="bg-BG"/>
        </w:rPr>
      </w:pPr>
    </w:p>
    <w:p w:rsidR="00D95AE1" w:rsidRPr="00192D92" w:rsidRDefault="00753206" w:rsidP="00E6618D">
      <w:pPr>
        <w:spacing w:after="0" w:line="324" w:lineRule="auto"/>
        <w:ind w:firstLine="567"/>
        <w:jc w:val="both"/>
        <w:rPr>
          <w:rFonts w:ascii="Times New Roman" w:hAnsi="Times New Roman"/>
          <w:b/>
          <w:sz w:val="24"/>
          <w:szCs w:val="24"/>
          <w:lang w:val="bg-BG"/>
        </w:rPr>
      </w:pPr>
      <w:r w:rsidRPr="00192D92">
        <w:rPr>
          <w:rFonts w:ascii="Times New Roman" w:hAnsi="Times New Roman"/>
          <w:b/>
          <w:sz w:val="24"/>
          <w:szCs w:val="24"/>
          <w:lang w:val="bg-BG"/>
        </w:rPr>
        <w:t>УВАЖАЕМИ ГОСПОДИН</w:t>
      </w:r>
      <w:r w:rsidR="006A41DA" w:rsidRPr="00192D92">
        <w:rPr>
          <w:rFonts w:ascii="Times New Roman" w:hAnsi="Times New Roman"/>
          <w:b/>
          <w:sz w:val="24"/>
          <w:szCs w:val="24"/>
          <w:lang w:val="bg-BG"/>
        </w:rPr>
        <w:t xml:space="preserve"> </w:t>
      </w:r>
      <w:r w:rsidRPr="00192D92">
        <w:rPr>
          <w:rFonts w:ascii="Times New Roman" w:hAnsi="Times New Roman"/>
          <w:b/>
          <w:sz w:val="24"/>
          <w:szCs w:val="24"/>
          <w:lang w:val="bg-BG"/>
        </w:rPr>
        <w:t>КМЕТ</w:t>
      </w:r>
      <w:r w:rsidR="00192D92">
        <w:rPr>
          <w:rFonts w:ascii="Times New Roman" w:hAnsi="Times New Roman"/>
          <w:b/>
          <w:sz w:val="24"/>
          <w:szCs w:val="24"/>
          <w:lang w:val="bg-BG"/>
        </w:rPr>
        <w:t>Е</w:t>
      </w:r>
      <w:r w:rsidRPr="00192D92">
        <w:rPr>
          <w:rFonts w:ascii="Times New Roman" w:hAnsi="Times New Roman"/>
          <w:b/>
          <w:sz w:val="24"/>
          <w:szCs w:val="24"/>
          <w:lang w:val="bg-BG"/>
        </w:rPr>
        <w:t>,</w:t>
      </w:r>
    </w:p>
    <w:p w:rsidR="00192D92" w:rsidRPr="00192D92" w:rsidRDefault="00D95AE1" w:rsidP="00E6618D">
      <w:pPr>
        <w:spacing w:after="0" w:line="324" w:lineRule="auto"/>
        <w:ind w:firstLine="567"/>
        <w:jc w:val="both"/>
        <w:rPr>
          <w:rFonts w:ascii="Times New Roman" w:eastAsia="Calibri" w:hAnsi="Times New Roman"/>
          <w:b/>
          <w:sz w:val="24"/>
          <w:szCs w:val="24"/>
          <w:lang w:val="bg-BG"/>
        </w:rPr>
      </w:pPr>
      <w:r w:rsidRPr="00192D92">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192D92">
        <w:rPr>
          <w:rFonts w:ascii="Times New Roman" w:hAnsi="Times New Roman"/>
          <w:b/>
          <w:sz w:val="24"/>
          <w:szCs w:val="24"/>
          <w:lang w:val="bg-BG"/>
        </w:rPr>
        <w:t xml:space="preserve"> </w:t>
      </w:r>
      <w:r w:rsidRPr="00192D92">
        <w:rPr>
          <w:rFonts w:ascii="Times New Roman" w:hAnsi="Times New Roman"/>
          <w:i/>
          <w:color w:val="000000"/>
          <w:spacing w:val="-2"/>
          <w:sz w:val="24"/>
          <w:szCs w:val="24"/>
          <w:lang w:val="bg-BG"/>
        </w:rPr>
        <w:t>Наредбата за условията и реда за извършване на ОВОС</w:t>
      </w:r>
      <w:r w:rsidRPr="00192D92">
        <w:rPr>
          <w:rFonts w:ascii="Times New Roman" w:hAnsi="Times New Roman"/>
          <w:color w:val="000000"/>
          <w:spacing w:val="-2"/>
          <w:sz w:val="24"/>
          <w:szCs w:val="24"/>
          <w:lang w:val="bg-BG"/>
        </w:rPr>
        <w:t>, Ви предоставям копие от информацията по Приложение №</w:t>
      </w:r>
      <w:r w:rsidR="00732751" w:rsidRPr="00192D92">
        <w:rPr>
          <w:rFonts w:ascii="Times New Roman" w:hAnsi="Times New Roman"/>
          <w:color w:val="000000"/>
          <w:spacing w:val="-2"/>
          <w:sz w:val="24"/>
          <w:szCs w:val="24"/>
        </w:rPr>
        <w:t xml:space="preserve"> </w:t>
      </w:r>
      <w:r w:rsidRPr="00192D92">
        <w:rPr>
          <w:rFonts w:ascii="Times New Roman" w:hAnsi="Times New Roman"/>
          <w:color w:val="000000"/>
          <w:spacing w:val="-2"/>
          <w:sz w:val="24"/>
          <w:szCs w:val="24"/>
          <w:lang w:val="bg-BG"/>
        </w:rPr>
        <w:t>2 на хартиен и електронен носител за изясняване обществения интерес към реализирането на инвестиционно предложение</w:t>
      </w:r>
      <w:r w:rsidR="00192D92">
        <w:rPr>
          <w:rFonts w:ascii="Times New Roman" w:hAnsi="Times New Roman"/>
          <w:color w:val="000000"/>
          <w:spacing w:val="-2"/>
          <w:sz w:val="24"/>
          <w:szCs w:val="24"/>
          <w:lang w:val="bg-BG"/>
        </w:rPr>
        <w:t xml:space="preserve"> </w:t>
      </w:r>
      <w:r w:rsidR="00192D92" w:rsidRPr="00192D92">
        <w:rPr>
          <w:rFonts w:ascii="Times New Roman" w:eastAsia="Calibri" w:hAnsi="Times New Roman"/>
          <w:sz w:val="24"/>
          <w:szCs w:val="24"/>
        </w:rPr>
        <w:t xml:space="preserve">(ИП): </w:t>
      </w:r>
      <w:r w:rsidR="00192D92" w:rsidRPr="00192D92">
        <w:rPr>
          <w:rFonts w:ascii="Times New Roman" w:eastAsia="Calibri" w:hAnsi="Times New Roman"/>
          <w:b/>
          <w:sz w:val="24"/>
          <w:szCs w:val="24"/>
        </w:rPr>
        <w:t>„ПРОДЪЛЖЕНИЕ НА БУЛ. „САНКТ ПЕТЕРБУРГ“ ОТ БУЛ. „ОСВОБОЖДЕНИЕ“ ДО КРЪГОВО КРЪСТОВИЩЕ НА БУЛ. „ЦАРИГРАДСКО ШОСЕ“ С УЛ. „ЯГОДОВСКО ШОСЕ“, ГР. ПЛОВДИВ“</w:t>
      </w:r>
      <w:r w:rsidR="00192D92">
        <w:rPr>
          <w:rFonts w:ascii="Times New Roman" w:eastAsia="Calibri" w:hAnsi="Times New Roman"/>
          <w:b/>
          <w:sz w:val="24"/>
          <w:szCs w:val="24"/>
          <w:lang w:val="bg-BG"/>
        </w:rPr>
        <w:t>.</w:t>
      </w:r>
    </w:p>
    <w:p w:rsidR="00753206" w:rsidRPr="00192D92" w:rsidRDefault="00753206" w:rsidP="00E6618D">
      <w:pPr>
        <w:spacing w:after="0" w:line="324" w:lineRule="auto"/>
        <w:ind w:firstLine="567"/>
        <w:jc w:val="both"/>
        <w:rPr>
          <w:rFonts w:ascii="Times New Roman" w:hAnsi="Times New Roman"/>
          <w:color w:val="000000"/>
          <w:spacing w:val="-2"/>
          <w:sz w:val="18"/>
          <w:szCs w:val="18"/>
          <w:highlight w:val="green"/>
          <w:lang w:val="bg-BG"/>
        </w:rPr>
      </w:pPr>
    </w:p>
    <w:p w:rsidR="00D95AE1" w:rsidRPr="00192D92" w:rsidRDefault="00D95AE1" w:rsidP="00E6618D">
      <w:pPr>
        <w:spacing w:after="0" w:line="324" w:lineRule="auto"/>
        <w:jc w:val="both"/>
        <w:rPr>
          <w:rFonts w:ascii="Times New Roman" w:hAnsi="Times New Roman"/>
          <w:color w:val="000000"/>
          <w:spacing w:val="-2"/>
          <w:sz w:val="24"/>
          <w:szCs w:val="24"/>
          <w:lang w:val="bg-BG"/>
        </w:rPr>
      </w:pPr>
      <w:r w:rsidRPr="00192D92">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192D92">
        <w:rPr>
          <w:rFonts w:ascii="Times New Roman" w:hAnsi="Times New Roman"/>
          <w:color w:val="000000"/>
          <w:spacing w:val="-2"/>
          <w:sz w:val="24"/>
          <w:szCs w:val="24"/>
          <w:lang w:val="bg-BG"/>
        </w:rPr>
        <w:t xml:space="preserve"> – Пловдив</w:t>
      </w:r>
      <w:r w:rsidRPr="00192D92">
        <w:rPr>
          <w:rFonts w:ascii="Times New Roman" w:hAnsi="Times New Roman"/>
          <w:color w:val="000000"/>
          <w:spacing w:val="-2"/>
          <w:sz w:val="24"/>
          <w:szCs w:val="24"/>
          <w:lang w:val="bg-BG"/>
        </w:rPr>
        <w:t xml:space="preserve">. </w:t>
      </w:r>
    </w:p>
    <w:p w:rsidR="00D95AE1" w:rsidRDefault="00D95AE1" w:rsidP="00977184">
      <w:pPr>
        <w:spacing w:after="0" w:line="312" w:lineRule="auto"/>
        <w:jc w:val="both"/>
        <w:rPr>
          <w:rFonts w:ascii="Times New Roman" w:hAnsi="Times New Roman"/>
          <w:color w:val="000000"/>
          <w:spacing w:val="-2"/>
          <w:sz w:val="16"/>
          <w:szCs w:val="16"/>
          <w:lang w:val="bg-BG"/>
        </w:rPr>
      </w:pPr>
    </w:p>
    <w:p w:rsidR="00E45DA0" w:rsidRDefault="00E45DA0" w:rsidP="00977184">
      <w:pPr>
        <w:spacing w:after="0" w:line="312" w:lineRule="auto"/>
        <w:jc w:val="both"/>
        <w:rPr>
          <w:rFonts w:ascii="Times New Roman" w:hAnsi="Times New Roman"/>
          <w:color w:val="000000"/>
          <w:spacing w:val="-2"/>
          <w:sz w:val="16"/>
          <w:szCs w:val="16"/>
          <w:lang w:val="bg-BG"/>
        </w:rPr>
      </w:pPr>
    </w:p>
    <w:p w:rsidR="00E45DA0" w:rsidRDefault="00E45DA0" w:rsidP="00977184">
      <w:pPr>
        <w:spacing w:after="0" w:line="312" w:lineRule="auto"/>
        <w:jc w:val="both"/>
        <w:rPr>
          <w:rFonts w:ascii="Times New Roman" w:hAnsi="Times New Roman"/>
          <w:color w:val="000000"/>
          <w:spacing w:val="-2"/>
          <w:sz w:val="16"/>
          <w:szCs w:val="16"/>
          <w:lang w:val="bg-BG"/>
        </w:rPr>
      </w:pPr>
    </w:p>
    <w:p w:rsidR="00E45DA0" w:rsidRDefault="00E45DA0" w:rsidP="00977184">
      <w:pPr>
        <w:spacing w:after="0" w:line="312" w:lineRule="auto"/>
        <w:jc w:val="both"/>
        <w:rPr>
          <w:rFonts w:ascii="Times New Roman" w:hAnsi="Times New Roman"/>
          <w:color w:val="000000"/>
          <w:spacing w:val="-2"/>
          <w:sz w:val="16"/>
          <w:szCs w:val="16"/>
          <w:lang w:val="bg-BG"/>
        </w:rPr>
      </w:pPr>
    </w:p>
    <w:p w:rsidR="00E45DA0" w:rsidRDefault="00E45DA0" w:rsidP="00977184">
      <w:pPr>
        <w:spacing w:after="0" w:line="312" w:lineRule="auto"/>
        <w:jc w:val="both"/>
        <w:rPr>
          <w:rFonts w:ascii="Times New Roman" w:hAnsi="Times New Roman"/>
          <w:color w:val="000000"/>
          <w:spacing w:val="-2"/>
          <w:sz w:val="16"/>
          <w:szCs w:val="16"/>
          <w:lang w:val="bg-BG"/>
        </w:rPr>
      </w:pPr>
    </w:p>
    <w:p w:rsidR="00E45DA0" w:rsidRPr="00192D92" w:rsidRDefault="00E45DA0" w:rsidP="00977184">
      <w:pPr>
        <w:spacing w:after="0" w:line="312" w:lineRule="auto"/>
        <w:jc w:val="both"/>
        <w:rPr>
          <w:rFonts w:ascii="Times New Roman" w:hAnsi="Times New Roman"/>
          <w:color w:val="000000"/>
          <w:spacing w:val="-2"/>
          <w:sz w:val="16"/>
          <w:szCs w:val="16"/>
          <w:lang w:val="bg-BG"/>
        </w:rPr>
      </w:pPr>
    </w:p>
    <w:p w:rsidR="00FE140D" w:rsidRPr="00192D92" w:rsidRDefault="00FE140D" w:rsidP="00977184">
      <w:pPr>
        <w:spacing w:after="0" w:line="312" w:lineRule="auto"/>
        <w:jc w:val="both"/>
        <w:rPr>
          <w:rFonts w:ascii="Times New Roman" w:hAnsi="Times New Roman"/>
          <w:color w:val="000000"/>
          <w:spacing w:val="-2"/>
          <w:sz w:val="16"/>
          <w:szCs w:val="16"/>
          <w:lang w:val="bg-BG"/>
        </w:rPr>
      </w:pPr>
    </w:p>
    <w:p w:rsidR="00FE140D" w:rsidRPr="00192D92" w:rsidRDefault="00D95AE1" w:rsidP="00977184">
      <w:pPr>
        <w:spacing w:after="0" w:line="312" w:lineRule="auto"/>
        <w:jc w:val="both"/>
        <w:rPr>
          <w:rFonts w:ascii="Times New Roman" w:hAnsi="Times New Roman"/>
          <w:b/>
          <w:color w:val="000000"/>
          <w:spacing w:val="-2"/>
          <w:sz w:val="24"/>
          <w:szCs w:val="24"/>
          <w:lang w:val="bg-BG"/>
        </w:rPr>
      </w:pPr>
      <w:r w:rsidRPr="00192D92">
        <w:rPr>
          <w:rFonts w:ascii="Times New Roman" w:hAnsi="Times New Roman"/>
          <w:b/>
          <w:color w:val="000000"/>
          <w:spacing w:val="-2"/>
          <w:sz w:val="24"/>
          <w:szCs w:val="24"/>
          <w:lang w:val="bg-BG"/>
        </w:rPr>
        <w:t>С уважение,</w:t>
      </w:r>
      <w:r w:rsidRPr="00192D92">
        <w:rPr>
          <w:rFonts w:ascii="Times New Roman" w:hAnsi="Times New Roman"/>
          <w:b/>
          <w:color w:val="000000"/>
          <w:spacing w:val="-2"/>
          <w:sz w:val="24"/>
          <w:szCs w:val="24"/>
          <w:lang w:val="bg-BG"/>
        </w:rPr>
        <w:tab/>
      </w:r>
      <w:r w:rsidRPr="00192D92">
        <w:rPr>
          <w:rFonts w:ascii="Times New Roman" w:hAnsi="Times New Roman"/>
          <w:b/>
          <w:color w:val="000000"/>
          <w:spacing w:val="-2"/>
          <w:sz w:val="24"/>
          <w:szCs w:val="24"/>
          <w:lang w:val="bg-BG"/>
        </w:rPr>
        <w:tab/>
      </w:r>
    </w:p>
    <w:p w:rsidR="00E6618D" w:rsidRPr="00192D92" w:rsidRDefault="00D95AE1" w:rsidP="00977184">
      <w:pPr>
        <w:spacing w:after="0" w:line="312" w:lineRule="auto"/>
        <w:jc w:val="both"/>
        <w:rPr>
          <w:rFonts w:ascii="Times New Roman" w:hAnsi="Times New Roman"/>
          <w:b/>
          <w:color w:val="000000"/>
          <w:spacing w:val="-2"/>
          <w:sz w:val="24"/>
          <w:szCs w:val="24"/>
          <w:lang w:val="bg-BG"/>
        </w:rPr>
      </w:pPr>
      <w:r w:rsidRPr="00192D92">
        <w:rPr>
          <w:rFonts w:ascii="Times New Roman" w:hAnsi="Times New Roman"/>
          <w:b/>
          <w:color w:val="000000"/>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977184" w:rsidRPr="00192D92" w:rsidTr="00CE3D22">
        <w:trPr>
          <w:tblCellSpacing w:w="0" w:type="dxa"/>
        </w:trPr>
        <w:tc>
          <w:tcPr>
            <w:tcW w:w="4830" w:type="dxa"/>
            <w:tcBorders>
              <w:top w:val="nil"/>
              <w:left w:val="nil"/>
              <w:bottom w:val="nil"/>
              <w:right w:val="nil"/>
            </w:tcBorders>
          </w:tcPr>
          <w:p w:rsidR="00977184" w:rsidRPr="00192D92" w:rsidRDefault="00977184" w:rsidP="00753206">
            <w:pPr>
              <w:widowControl w:val="0"/>
              <w:autoSpaceDE w:val="0"/>
              <w:autoSpaceDN w:val="0"/>
              <w:adjustRightInd w:val="0"/>
              <w:spacing w:after="0" w:line="240" w:lineRule="auto"/>
              <w:jc w:val="both"/>
              <w:rPr>
                <w:rFonts w:ascii="Times New Roman" w:hAnsi="Times New Roman"/>
                <w:sz w:val="24"/>
                <w:szCs w:val="24"/>
                <w:lang w:val="bg-BG"/>
              </w:rPr>
            </w:pPr>
            <w:r w:rsidRPr="00192D92">
              <w:rPr>
                <w:rFonts w:ascii="Times New Roman" w:hAnsi="Times New Roman"/>
                <w:sz w:val="24"/>
                <w:szCs w:val="24"/>
              </w:rPr>
              <w:t xml:space="preserve">Дата: </w:t>
            </w:r>
            <w:r w:rsidR="00753206" w:rsidRPr="00192D92">
              <w:rPr>
                <w:rFonts w:ascii="Times New Roman" w:eastAsia="Calibri" w:hAnsi="Times New Roman"/>
                <w:sz w:val="24"/>
                <w:szCs w:val="24"/>
                <w:lang w:val="bg-BG"/>
              </w:rPr>
              <w:t>.................................</w:t>
            </w:r>
            <w:r w:rsidRPr="00192D92">
              <w:rPr>
                <w:rFonts w:ascii="Times New Roman" w:eastAsia="Calibri" w:hAnsi="Times New Roman"/>
                <w:sz w:val="24"/>
                <w:szCs w:val="24"/>
                <w:lang w:val="bg-BG"/>
              </w:rPr>
              <w:t xml:space="preserve"> год.</w:t>
            </w:r>
          </w:p>
        </w:tc>
        <w:tc>
          <w:tcPr>
            <w:tcW w:w="4815" w:type="dxa"/>
            <w:tcBorders>
              <w:top w:val="nil"/>
              <w:left w:val="nil"/>
              <w:bottom w:val="nil"/>
              <w:right w:val="nil"/>
            </w:tcBorders>
          </w:tcPr>
          <w:p w:rsidR="00977184" w:rsidRPr="00192D92" w:rsidRDefault="00192D92" w:rsidP="00206745">
            <w:pPr>
              <w:widowControl w:val="0"/>
              <w:autoSpaceDE w:val="0"/>
              <w:autoSpaceDN w:val="0"/>
              <w:adjustRightInd w:val="0"/>
              <w:spacing w:after="0" w:line="240" w:lineRule="auto"/>
              <w:jc w:val="right"/>
              <w:rPr>
                <w:rFonts w:ascii="Times New Roman" w:hAnsi="Times New Roman"/>
                <w:sz w:val="24"/>
                <w:szCs w:val="24"/>
              </w:rPr>
            </w:pPr>
            <w:r w:rsidRPr="00192D92">
              <w:rPr>
                <w:rFonts w:ascii="Times New Roman" w:hAnsi="Times New Roman"/>
                <w:sz w:val="24"/>
                <w:szCs w:val="24"/>
                <w:lang w:val="bg-BG"/>
              </w:rPr>
              <w:t xml:space="preserve">За </w:t>
            </w:r>
            <w:r w:rsidR="00977184" w:rsidRPr="00192D92">
              <w:rPr>
                <w:rFonts w:ascii="Times New Roman" w:hAnsi="Times New Roman"/>
                <w:sz w:val="24"/>
                <w:szCs w:val="24"/>
              </w:rPr>
              <w:t>Възложител:……………………………</w:t>
            </w:r>
          </w:p>
        </w:tc>
      </w:tr>
      <w:tr w:rsidR="0051390E" w:rsidRPr="00192D92" w:rsidTr="00CE3D22">
        <w:trPr>
          <w:tblCellSpacing w:w="0" w:type="dxa"/>
        </w:trPr>
        <w:tc>
          <w:tcPr>
            <w:tcW w:w="4830" w:type="dxa"/>
            <w:tcBorders>
              <w:top w:val="nil"/>
              <w:left w:val="nil"/>
              <w:bottom w:val="nil"/>
              <w:right w:val="nil"/>
            </w:tcBorders>
          </w:tcPr>
          <w:p w:rsidR="0051390E" w:rsidRPr="00192D92" w:rsidRDefault="0051390E"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rsidR="0051390E" w:rsidRPr="00192D92" w:rsidRDefault="0051390E" w:rsidP="00620BC6">
            <w:pPr>
              <w:widowControl w:val="0"/>
              <w:autoSpaceDE w:val="0"/>
              <w:autoSpaceDN w:val="0"/>
              <w:adjustRightInd w:val="0"/>
              <w:spacing w:after="0" w:line="240" w:lineRule="auto"/>
              <w:jc w:val="right"/>
              <w:rPr>
                <w:rFonts w:ascii="Times New Roman" w:hAnsi="Times New Roman"/>
                <w:i/>
                <w:iCs/>
                <w:sz w:val="24"/>
                <w:szCs w:val="24"/>
                <w:lang w:val="bg-BG"/>
              </w:rPr>
            </w:pPr>
          </w:p>
        </w:tc>
      </w:tr>
      <w:tr w:rsidR="00E6618D" w:rsidRPr="00192D92" w:rsidTr="00CE3D22">
        <w:trPr>
          <w:tblCellSpacing w:w="0" w:type="dxa"/>
        </w:trPr>
        <w:tc>
          <w:tcPr>
            <w:tcW w:w="4830" w:type="dxa"/>
            <w:tcBorders>
              <w:top w:val="nil"/>
              <w:left w:val="nil"/>
              <w:bottom w:val="nil"/>
              <w:right w:val="nil"/>
            </w:tcBorders>
          </w:tcPr>
          <w:p w:rsidR="00E6618D" w:rsidRPr="00192D92" w:rsidRDefault="00E6618D"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rsidR="00E6618D" w:rsidRPr="00192D92" w:rsidRDefault="00E6618D" w:rsidP="00CE3D22">
            <w:pPr>
              <w:widowControl w:val="0"/>
              <w:autoSpaceDE w:val="0"/>
              <w:autoSpaceDN w:val="0"/>
              <w:adjustRightInd w:val="0"/>
              <w:spacing w:after="0" w:line="240" w:lineRule="auto"/>
              <w:ind w:firstLine="480"/>
              <w:jc w:val="both"/>
              <w:rPr>
                <w:rFonts w:ascii="Times New Roman" w:hAnsi="Times New Roman"/>
                <w:sz w:val="24"/>
                <w:szCs w:val="24"/>
              </w:rPr>
            </w:pPr>
          </w:p>
        </w:tc>
      </w:tr>
      <w:tr w:rsidR="00192D92" w:rsidRPr="00192D92" w:rsidTr="00CE3D22">
        <w:trPr>
          <w:tblCellSpacing w:w="0" w:type="dxa"/>
        </w:trPr>
        <w:tc>
          <w:tcPr>
            <w:tcW w:w="4830" w:type="dxa"/>
            <w:tcBorders>
              <w:top w:val="nil"/>
              <w:left w:val="nil"/>
              <w:bottom w:val="nil"/>
              <w:right w:val="nil"/>
            </w:tcBorders>
          </w:tcPr>
          <w:p w:rsidR="00192D92" w:rsidRPr="00192D92" w:rsidRDefault="00192D92"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rsidR="00192D92" w:rsidRDefault="00192D92" w:rsidP="00CE3D22">
            <w:pPr>
              <w:widowControl w:val="0"/>
              <w:autoSpaceDE w:val="0"/>
              <w:autoSpaceDN w:val="0"/>
              <w:adjustRightInd w:val="0"/>
              <w:spacing w:after="0" w:line="240" w:lineRule="auto"/>
              <w:ind w:firstLine="480"/>
              <w:jc w:val="both"/>
              <w:rPr>
                <w:rFonts w:ascii="Times New Roman" w:hAnsi="Times New Roman"/>
                <w:sz w:val="24"/>
                <w:szCs w:val="24"/>
              </w:rPr>
            </w:pPr>
          </w:p>
          <w:p w:rsidR="00625380" w:rsidRDefault="00625380" w:rsidP="00CE3D22">
            <w:pPr>
              <w:widowControl w:val="0"/>
              <w:autoSpaceDE w:val="0"/>
              <w:autoSpaceDN w:val="0"/>
              <w:adjustRightInd w:val="0"/>
              <w:spacing w:after="0" w:line="240" w:lineRule="auto"/>
              <w:ind w:firstLine="480"/>
              <w:jc w:val="both"/>
              <w:rPr>
                <w:rFonts w:ascii="Times New Roman" w:hAnsi="Times New Roman"/>
                <w:sz w:val="24"/>
                <w:szCs w:val="24"/>
              </w:rPr>
            </w:pPr>
          </w:p>
          <w:p w:rsidR="00625380" w:rsidRDefault="00625380" w:rsidP="00CE3D22">
            <w:pPr>
              <w:widowControl w:val="0"/>
              <w:autoSpaceDE w:val="0"/>
              <w:autoSpaceDN w:val="0"/>
              <w:adjustRightInd w:val="0"/>
              <w:spacing w:after="0" w:line="240" w:lineRule="auto"/>
              <w:ind w:firstLine="480"/>
              <w:jc w:val="both"/>
              <w:rPr>
                <w:rFonts w:ascii="Times New Roman" w:hAnsi="Times New Roman"/>
                <w:sz w:val="24"/>
                <w:szCs w:val="24"/>
              </w:rPr>
            </w:pPr>
          </w:p>
          <w:p w:rsidR="00625380" w:rsidRDefault="00625380" w:rsidP="00CE3D22">
            <w:pPr>
              <w:widowControl w:val="0"/>
              <w:autoSpaceDE w:val="0"/>
              <w:autoSpaceDN w:val="0"/>
              <w:adjustRightInd w:val="0"/>
              <w:spacing w:after="0" w:line="240" w:lineRule="auto"/>
              <w:ind w:firstLine="480"/>
              <w:jc w:val="both"/>
              <w:rPr>
                <w:rFonts w:ascii="Times New Roman" w:hAnsi="Times New Roman"/>
                <w:sz w:val="24"/>
                <w:szCs w:val="24"/>
              </w:rPr>
            </w:pPr>
          </w:p>
          <w:p w:rsidR="00625380" w:rsidRDefault="00625380" w:rsidP="00CE3D22">
            <w:pPr>
              <w:widowControl w:val="0"/>
              <w:autoSpaceDE w:val="0"/>
              <w:autoSpaceDN w:val="0"/>
              <w:adjustRightInd w:val="0"/>
              <w:spacing w:after="0" w:line="240" w:lineRule="auto"/>
              <w:ind w:firstLine="480"/>
              <w:jc w:val="both"/>
              <w:rPr>
                <w:rFonts w:ascii="Times New Roman" w:hAnsi="Times New Roman"/>
                <w:sz w:val="24"/>
                <w:szCs w:val="24"/>
              </w:rPr>
            </w:pPr>
          </w:p>
          <w:p w:rsidR="00E45DA0" w:rsidRDefault="00E45DA0" w:rsidP="00CE3D22">
            <w:pPr>
              <w:widowControl w:val="0"/>
              <w:autoSpaceDE w:val="0"/>
              <w:autoSpaceDN w:val="0"/>
              <w:adjustRightInd w:val="0"/>
              <w:spacing w:after="0" w:line="240" w:lineRule="auto"/>
              <w:ind w:firstLine="480"/>
              <w:jc w:val="both"/>
              <w:rPr>
                <w:rFonts w:ascii="Times New Roman" w:hAnsi="Times New Roman"/>
                <w:sz w:val="24"/>
                <w:szCs w:val="24"/>
              </w:rPr>
            </w:pPr>
          </w:p>
          <w:p w:rsidR="00E45DA0" w:rsidRPr="00192D92" w:rsidRDefault="00E45DA0" w:rsidP="00CE3D22">
            <w:pPr>
              <w:widowControl w:val="0"/>
              <w:autoSpaceDE w:val="0"/>
              <w:autoSpaceDN w:val="0"/>
              <w:adjustRightInd w:val="0"/>
              <w:spacing w:after="0" w:line="240" w:lineRule="auto"/>
              <w:ind w:firstLine="480"/>
              <w:jc w:val="both"/>
              <w:rPr>
                <w:rFonts w:ascii="Times New Roman" w:hAnsi="Times New Roman"/>
                <w:sz w:val="24"/>
                <w:szCs w:val="24"/>
              </w:rPr>
            </w:pPr>
          </w:p>
        </w:tc>
      </w:tr>
    </w:tbl>
    <w:p w:rsidR="00D95AE1" w:rsidRPr="00192D92"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192D92">
        <w:rPr>
          <w:rFonts w:ascii="Times New Roman" w:hAnsi="Times New Roman"/>
          <w:b/>
          <w:bCs/>
          <w:sz w:val="24"/>
          <w:szCs w:val="24"/>
        </w:rPr>
        <w:lastRenderedPageBreak/>
        <w:t>Приложение № 2</w:t>
      </w:r>
    </w:p>
    <w:p w:rsidR="00D95AE1" w:rsidRPr="00192D92"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192D92">
        <w:rPr>
          <w:rFonts w:ascii="Times New Roman" w:hAnsi="Times New Roman"/>
          <w:sz w:val="24"/>
          <w:szCs w:val="24"/>
        </w:rPr>
        <w:t xml:space="preserve">                                                     </w:t>
      </w:r>
      <w:r w:rsidRPr="00192D92">
        <w:rPr>
          <w:rFonts w:ascii="Times New Roman" w:hAnsi="Times New Roman"/>
          <w:b/>
          <w:sz w:val="24"/>
          <w:szCs w:val="24"/>
        </w:rPr>
        <w:t>към чл.</w:t>
      </w:r>
      <w:r w:rsidRPr="00192D92">
        <w:rPr>
          <w:rFonts w:ascii="Times New Roman" w:hAnsi="Times New Roman"/>
          <w:b/>
          <w:sz w:val="24"/>
          <w:szCs w:val="24"/>
          <w:lang w:val="bg-BG"/>
        </w:rPr>
        <w:t xml:space="preserve"> </w:t>
      </w:r>
      <w:r w:rsidRPr="00192D92">
        <w:rPr>
          <w:rFonts w:ascii="Times New Roman" w:hAnsi="Times New Roman"/>
          <w:b/>
          <w:sz w:val="24"/>
          <w:szCs w:val="24"/>
        </w:rPr>
        <w:t xml:space="preserve">6 </w:t>
      </w:r>
    </w:p>
    <w:p w:rsidR="003E59CC" w:rsidRPr="00192D92" w:rsidRDefault="003E59CC" w:rsidP="00161D70">
      <w:pPr>
        <w:widowControl w:val="0"/>
        <w:autoSpaceDE w:val="0"/>
        <w:autoSpaceDN w:val="0"/>
        <w:adjustRightInd w:val="0"/>
        <w:spacing w:after="0" w:line="319" w:lineRule="auto"/>
        <w:jc w:val="right"/>
        <w:rPr>
          <w:rFonts w:ascii="Times New Roman" w:hAnsi="Times New Roman"/>
          <w:sz w:val="24"/>
          <w:szCs w:val="24"/>
          <w:lang w:val="bg-BG"/>
        </w:rPr>
      </w:pPr>
    </w:p>
    <w:p w:rsidR="00D95AE1" w:rsidRPr="00192D92" w:rsidRDefault="00D95AE1" w:rsidP="000D2054">
      <w:pPr>
        <w:widowControl w:val="0"/>
        <w:autoSpaceDE w:val="0"/>
        <w:autoSpaceDN w:val="0"/>
        <w:adjustRightInd w:val="0"/>
        <w:spacing w:after="0" w:line="336" w:lineRule="auto"/>
        <w:jc w:val="right"/>
        <w:rPr>
          <w:rFonts w:ascii="Times New Roman" w:hAnsi="Times New Roman"/>
          <w:sz w:val="24"/>
          <w:szCs w:val="24"/>
          <w:lang w:val="bg-BG"/>
        </w:rPr>
      </w:pPr>
      <w:r w:rsidRPr="00192D92">
        <w:rPr>
          <w:rFonts w:ascii="Times New Roman" w:hAnsi="Times New Roman"/>
          <w:sz w:val="24"/>
          <w:szCs w:val="24"/>
        </w:rPr>
        <w:t xml:space="preserve">                                              </w:t>
      </w:r>
    </w:p>
    <w:p w:rsidR="00D95AE1" w:rsidRPr="00192D92" w:rsidRDefault="00D95AE1" w:rsidP="000D2054">
      <w:pPr>
        <w:widowControl w:val="0"/>
        <w:autoSpaceDE w:val="0"/>
        <w:autoSpaceDN w:val="0"/>
        <w:adjustRightInd w:val="0"/>
        <w:spacing w:after="0" w:line="336" w:lineRule="auto"/>
        <w:jc w:val="center"/>
        <w:rPr>
          <w:rFonts w:ascii="Times New Roman" w:hAnsi="Times New Roman"/>
          <w:b/>
          <w:sz w:val="28"/>
          <w:szCs w:val="24"/>
        </w:rPr>
      </w:pPr>
      <w:r w:rsidRPr="00192D92">
        <w:rPr>
          <w:rFonts w:ascii="Times New Roman" w:hAnsi="Times New Roman"/>
          <w:b/>
          <w:sz w:val="28"/>
          <w:szCs w:val="24"/>
        </w:rPr>
        <w:t>Информация за преценяване на необходимостта от ОВОС</w:t>
      </w:r>
    </w:p>
    <w:p w:rsidR="00D95AE1" w:rsidRPr="00192D92" w:rsidRDefault="00D95AE1" w:rsidP="000D2054">
      <w:pPr>
        <w:widowControl w:val="0"/>
        <w:autoSpaceDE w:val="0"/>
        <w:autoSpaceDN w:val="0"/>
        <w:adjustRightInd w:val="0"/>
        <w:spacing w:after="0" w:line="336" w:lineRule="auto"/>
        <w:rPr>
          <w:rFonts w:ascii="Times New Roman" w:hAnsi="Times New Roman"/>
          <w:b/>
          <w:sz w:val="28"/>
          <w:szCs w:val="24"/>
        </w:rPr>
      </w:pPr>
    </w:p>
    <w:p w:rsidR="00D95AE1" w:rsidRPr="00192D92" w:rsidRDefault="00D95AE1" w:rsidP="000D2054">
      <w:pPr>
        <w:widowControl w:val="0"/>
        <w:autoSpaceDE w:val="0"/>
        <w:autoSpaceDN w:val="0"/>
        <w:adjustRightInd w:val="0"/>
        <w:spacing w:after="0" w:line="336" w:lineRule="auto"/>
        <w:rPr>
          <w:rFonts w:ascii="Times New Roman" w:hAnsi="Times New Roman"/>
          <w:b/>
          <w:sz w:val="24"/>
          <w:szCs w:val="24"/>
          <w:lang w:val="bg-BG"/>
        </w:rPr>
      </w:pPr>
      <w:r w:rsidRPr="00192D92">
        <w:rPr>
          <w:rFonts w:ascii="Times New Roman" w:hAnsi="Times New Roman"/>
          <w:b/>
          <w:sz w:val="24"/>
          <w:szCs w:val="24"/>
        </w:rPr>
        <w:t>I.   Информация за контакт с възложител</w:t>
      </w:r>
      <w:r w:rsidR="00EB673F" w:rsidRPr="00192D92">
        <w:rPr>
          <w:rFonts w:ascii="Times New Roman" w:hAnsi="Times New Roman"/>
          <w:b/>
          <w:sz w:val="24"/>
          <w:szCs w:val="24"/>
          <w:lang w:val="bg-BG"/>
        </w:rPr>
        <w:t>ите</w:t>
      </w:r>
      <w:r w:rsidRPr="00192D92">
        <w:rPr>
          <w:rFonts w:ascii="Times New Roman" w:hAnsi="Times New Roman"/>
          <w:b/>
          <w:sz w:val="24"/>
          <w:szCs w:val="24"/>
        </w:rPr>
        <w:t>:</w:t>
      </w:r>
    </w:p>
    <w:p w:rsidR="0051390E" w:rsidRPr="00192D92" w:rsidRDefault="0051390E" w:rsidP="000D2054">
      <w:pPr>
        <w:widowControl w:val="0"/>
        <w:autoSpaceDE w:val="0"/>
        <w:autoSpaceDN w:val="0"/>
        <w:adjustRightInd w:val="0"/>
        <w:spacing w:after="0" w:line="336" w:lineRule="auto"/>
        <w:rPr>
          <w:rFonts w:ascii="Times New Roman" w:hAnsi="Times New Roman"/>
          <w:b/>
          <w:sz w:val="24"/>
          <w:szCs w:val="24"/>
          <w:lang w:val="bg-BG"/>
        </w:rPr>
      </w:pPr>
    </w:p>
    <w:p w:rsidR="00D95AE1" w:rsidRPr="00192D92" w:rsidRDefault="00D95AE1" w:rsidP="000D2054">
      <w:pPr>
        <w:widowControl w:val="0"/>
        <w:autoSpaceDE w:val="0"/>
        <w:autoSpaceDN w:val="0"/>
        <w:adjustRightInd w:val="0"/>
        <w:spacing w:after="0" w:line="336" w:lineRule="auto"/>
        <w:rPr>
          <w:rFonts w:ascii="Times New Roman" w:hAnsi="Times New Roman"/>
          <w:sz w:val="24"/>
          <w:szCs w:val="24"/>
          <w:lang w:val="bg-BG"/>
        </w:rPr>
      </w:pPr>
      <w:r w:rsidRPr="00192D92">
        <w:rPr>
          <w:rFonts w:ascii="Times New Roman" w:hAnsi="Times New Roman"/>
          <w:sz w:val="24"/>
          <w:szCs w:val="24"/>
        </w:rPr>
        <w:t xml:space="preserve">     1.  Име, местожителство, гражданство на възложител</w:t>
      </w:r>
      <w:r w:rsidR="008F7832" w:rsidRPr="00192D92">
        <w:rPr>
          <w:rFonts w:ascii="Times New Roman" w:hAnsi="Times New Roman"/>
          <w:sz w:val="24"/>
          <w:szCs w:val="24"/>
          <w:lang w:val="bg-BG"/>
        </w:rPr>
        <w:t>я</w:t>
      </w:r>
      <w:r w:rsidRPr="00192D92">
        <w:rPr>
          <w:rFonts w:ascii="Times New Roman" w:hAnsi="Times New Roman"/>
          <w:sz w:val="24"/>
          <w:szCs w:val="24"/>
        </w:rPr>
        <w:t xml:space="preserve"> </w:t>
      </w:r>
    </w:p>
    <w:p w:rsidR="00625380" w:rsidRPr="00FC44DF" w:rsidRDefault="00192D92" w:rsidP="00625380">
      <w:pPr>
        <w:spacing w:after="0" w:line="336" w:lineRule="auto"/>
        <w:ind w:firstLine="708"/>
        <w:jc w:val="both"/>
        <w:rPr>
          <w:rFonts w:ascii="Times New Roman" w:eastAsia="Calibri" w:hAnsi="Times New Roman"/>
          <w:sz w:val="24"/>
          <w:szCs w:val="24"/>
        </w:rPr>
      </w:pPr>
      <w:r w:rsidRPr="00FC44DF">
        <w:rPr>
          <w:rFonts w:ascii="Times New Roman" w:eastAsia="Calibri" w:hAnsi="Times New Roman"/>
          <w:b/>
          <w:sz w:val="24"/>
          <w:szCs w:val="24"/>
        </w:rPr>
        <w:t>ОБЩИНА ПЛОВДИВ</w:t>
      </w:r>
      <w:r w:rsidRPr="00FC44DF">
        <w:rPr>
          <w:rFonts w:ascii="Times New Roman" w:eastAsia="Calibri" w:hAnsi="Times New Roman"/>
          <w:sz w:val="24"/>
          <w:szCs w:val="24"/>
        </w:rPr>
        <w:t xml:space="preserve">, </w:t>
      </w:r>
    </w:p>
    <w:p w:rsidR="00A43E4E" w:rsidRPr="00FC44DF" w:rsidRDefault="00A43E4E" w:rsidP="00A43E4E">
      <w:pPr>
        <w:spacing w:line="319" w:lineRule="auto"/>
        <w:jc w:val="both"/>
        <w:rPr>
          <w:rFonts w:ascii="Times New Roman" w:eastAsia="Calibri" w:hAnsi="Times New Roman"/>
          <w:sz w:val="24"/>
          <w:szCs w:val="24"/>
        </w:rPr>
      </w:pPr>
    </w:p>
    <w:p w:rsidR="00D95AE1" w:rsidRPr="00A43E4E" w:rsidRDefault="00EB2075" w:rsidP="00A96508">
      <w:pPr>
        <w:widowControl w:val="0"/>
        <w:autoSpaceDE w:val="0"/>
        <w:autoSpaceDN w:val="0"/>
        <w:adjustRightInd w:val="0"/>
        <w:spacing w:after="0" w:line="336" w:lineRule="auto"/>
        <w:rPr>
          <w:rFonts w:ascii="Times New Roman" w:hAnsi="Times New Roman"/>
          <w:b/>
          <w:sz w:val="24"/>
          <w:szCs w:val="24"/>
          <w:lang w:val="bg-BG"/>
        </w:rPr>
      </w:pPr>
      <w:r w:rsidRPr="00A43E4E">
        <w:rPr>
          <w:rFonts w:ascii="Times New Roman" w:hAnsi="Times New Roman"/>
          <w:b/>
          <w:sz w:val="24"/>
          <w:szCs w:val="24"/>
        </w:rPr>
        <w:t>II.   Характеристик</w:t>
      </w:r>
      <w:r w:rsidRPr="00A43E4E">
        <w:rPr>
          <w:rFonts w:ascii="Times New Roman" w:hAnsi="Times New Roman"/>
          <w:b/>
          <w:sz w:val="24"/>
          <w:szCs w:val="24"/>
          <w:lang w:val="bg-BG"/>
        </w:rPr>
        <w:t>а</w:t>
      </w:r>
      <w:r w:rsidR="00D95AE1" w:rsidRPr="00A43E4E">
        <w:rPr>
          <w:rFonts w:ascii="Times New Roman" w:hAnsi="Times New Roman"/>
          <w:b/>
          <w:sz w:val="24"/>
          <w:szCs w:val="24"/>
        </w:rPr>
        <w:t xml:space="preserve"> на инвестиционното предложение:     </w:t>
      </w:r>
    </w:p>
    <w:p w:rsidR="00D95AE1" w:rsidRPr="00A43E4E" w:rsidRDefault="00D95AE1" w:rsidP="00A96508">
      <w:pPr>
        <w:pStyle w:val="a3"/>
        <w:widowControl w:val="0"/>
        <w:numPr>
          <w:ilvl w:val="0"/>
          <w:numId w:val="2"/>
        </w:numPr>
        <w:tabs>
          <w:tab w:val="left" w:pos="284"/>
        </w:tabs>
        <w:autoSpaceDE w:val="0"/>
        <w:autoSpaceDN w:val="0"/>
        <w:adjustRightInd w:val="0"/>
        <w:spacing w:after="0" w:line="336" w:lineRule="auto"/>
        <w:ind w:left="0" w:firstLine="0"/>
        <w:rPr>
          <w:rFonts w:ascii="Times New Roman" w:hAnsi="Times New Roman"/>
          <w:b/>
          <w:sz w:val="24"/>
          <w:szCs w:val="24"/>
          <w:lang w:val="bg-BG"/>
        </w:rPr>
      </w:pPr>
      <w:r w:rsidRPr="00A43E4E">
        <w:rPr>
          <w:rFonts w:ascii="Times New Roman" w:hAnsi="Times New Roman"/>
          <w:b/>
          <w:sz w:val="24"/>
          <w:szCs w:val="24"/>
        </w:rPr>
        <w:t>Резюме на предложението</w:t>
      </w:r>
    </w:p>
    <w:p w:rsidR="00E16121" w:rsidRPr="00A43E4E" w:rsidRDefault="00E16121" w:rsidP="00A96508">
      <w:pPr>
        <w:pStyle w:val="a4"/>
        <w:spacing w:after="0" w:line="336" w:lineRule="auto"/>
        <w:ind w:left="0" w:firstLine="708"/>
        <w:jc w:val="both"/>
        <w:rPr>
          <w:rFonts w:ascii="Times New Roman" w:hAnsi="Times New Roman"/>
          <w:b/>
          <w:sz w:val="24"/>
          <w:szCs w:val="24"/>
        </w:rPr>
      </w:pPr>
      <w:r w:rsidRPr="00A43E4E">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A43E4E" w:rsidRDefault="00A43E4E" w:rsidP="00A96508">
      <w:pPr>
        <w:pStyle w:val="a4"/>
        <w:spacing w:after="0" w:line="336" w:lineRule="auto"/>
        <w:ind w:left="0" w:firstLine="708"/>
        <w:jc w:val="both"/>
        <w:rPr>
          <w:rFonts w:ascii="Times New Roman" w:hAnsi="Times New Roman"/>
          <w:sz w:val="24"/>
          <w:szCs w:val="24"/>
        </w:rPr>
      </w:pPr>
      <w:r w:rsidRPr="007A5724">
        <w:rPr>
          <w:rFonts w:ascii="Times New Roman" w:hAnsi="Times New Roman"/>
          <w:sz w:val="24"/>
          <w:szCs w:val="24"/>
        </w:rPr>
        <w:t>С реализация на инвестиционното предложение се предвижда изграждане на обект на техническата инфраструктура „Продължение на бул. „Санкт Петербург“ от бул. „Освобождение“ до кръгово кръстовище на бул. „Цариградско шосе“ с ул. „Ягодовско шосе“, гр. Пловдив“.</w:t>
      </w:r>
    </w:p>
    <w:p w:rsidR="008D7E5D" w:rsidRDefault="00B87D92" w:rsidP="00A96508">
      <w:pPr>
        <w:pStyle w:val="a4"/>
        <w:spacing w:after="0" w:line="336" w:lineRule="auto"/>
        <w:ind w:left="0" w:firstLine="708"/>
        <w:jc w:val="both"/>
        <w:rPr>
          <w:rFonts w:ascii="Times New Roman" w:hAnsi="Times New Roman"/>
          <w:sz w:val="24"/>
          <w:szCs w:val="24"/>
        </w:rPr>
      </w:pPr>
      <w:r w:rsidRPr="00A43E4E">
        <w:rPr>
          <w:rFonts w:ascii="Times New Roman" w:hAnsi="Times New Roman"/>
          <w:sz w:val="24"/>
          <w:szCs w:val="24"/>
        </w:rPr>
        <w:t>Инвестиционното предложение попада в обхвата на т.10, буква „</w:t>
      </w:r>
      <w:r w:rsidR="00A43E4E" w:rsidRPr="00A43E4E">
        <w:rPr>
          <w:rFonts w:ascii="Times New Roman" w:hAnsi="Times New Roman"/>
          <w:sz w:val="24"/>
          <w:szCs w:val="24"/>
        </w:rPr>
        <w:t>д</w:t>
      </w:r>
      <w:r w:rsidRPr="00A43E4E">
        <w:rPr>
          <w:rFonts w:ascii="Times New Roman" w:hAnsi="Times New Roman"/>
          <w:sz w:val="24"/>
          <w:szCs w:val="24"/>
        </w:rPr>
        <w:t xml:space="preserve">“ от приложение № 2 от Закона за опазване на околната среда /ЗООС/ и на основание чл. 93, ал. 1, т. </w:t>
      </w:r>
      <w:r w:rsidR="00F81859" w:rsidRPr="00A43E4E">
        <w:rPr>
          <w:rFonts w:ascii="Times New Roman" w:hAnsi="Times New Roman"/>
          <w:sz w:val="24"/>
          <w:szCs w:val="24"/>
        </w:rPr>
        <w:t>1</w:t>
      </w:r>
      <w:r w:rsidRPr="00A43E4E">
        <w:rPr>
          <w:rFonts w:ascii="Times New Roman" w:hAnsi="Times New Roman"/>
          <w:sz w:val="24"/>
          <w:szCs w:val="24"/>
        </w:rPr>
        <w:t xml:space="preserve"> </w:t>
      </w:r>
      <w:r w:rsidR="00A43E4E">
        <w:rPr>
          <w:rFonts w:ascii="Times New Roman" w:hAnsi="Times New Roman"/>
          <w:sz w:val="24"/>
          <w:szCs w:val="24"/>
        </w:rPr>
        <w:t xml:space="preserve">и т. 2 </w:t>
      </w:r>
      <w:r w:rsidRPr="00A43E4E">
        <w:rPr>
          <w:rFonts w:ascii="Times New Roman" w:hAnsi="Times New Roman"/>
          <w:sz w:val="24"/>
          <w:szCs w:val="24"/>
        </w:rPr>
        <w:t>от същия закон подлежи на преценяване на необходимостта от извършване на ОВОС.</w:t>
      </w:r>
    </w:p>
    <w:p w:rsidR="00CE18B0" w:rsidRDefault="00CE18B0" w:rsidP="00A96508">
      <w:pPr>
        <w:spacing w:line="336" w:lineRule="auto"/>
        <w:ind w:firstLine="709"/>
        <w:jc w:val="both"/>
        <w:rPr>
          <w:rFonts w:ascii="Times New Roman" w:eastAsia="Calibri" w:hAnsi="Times New Roman"/>
          <w:sz w:val="24"/>
          <w:szCs w:val="24"/>
        </w:rPr>
      </w:pPr>
      <w:r w:rsidRPr="00290E49">
        <w:rPr>
          <w:rFonts w:ascii="Times New Roman" w:eastAsia="Calibri" w:hAnsi="Times New Roman"/>
          <w:sz w:val="24"/>
          <w:szCs w:val="24"/>
        </w:rPr>
        <w:t>Целта на проекта е да се обвърже ситуационно и нивелетно инфраструктурният обект с</w:t>
      </w:r>
      <w:r w:rsidRPr="009C435E">
        <w:rPr>
          <w:sz w:val="24"/>
          <w:szCs w:val="24"/>
        </w:rPr>
        <w:t xml:space="preserve"> </w:t>
      </w:r>
      <w:r w:rsidRPr="00290E49">
        <w:rPr>
          <w:rFonts w:ascii="Times New Roman" w:eastAsia="Calibri" w:hAnsi="Times New Roman"/>
          <w:sz w:val="24"/>
          <w:szCs w:val="24"/>
        </w:rPr>
        <w:t xml:space="preserve">изградените вече пътни платна, пресечни улици и съществуващите прилежащи обекти. </w:t>
      </w:r>
      <w:r w:rsidRPr="00290E49">
        <w:rPr>
          <w:rFonts w:ascii="Times New Roman" w:eastAsia="Calibri" w:hAnsi="Times New Roman"/>
          <w:sz w:val="24"/>
          <w:szCs w:val="24"/>
        </w:rPr>
        <w:lastRenderedPageBreak/>
        <w:t>Предвидени са строително – ремонтни дейности по изграждане на елементите на градската среда и настилките към действащата нормативна уредба.</w:t>
      </w:r>
    </w:p>
    <w:p w:rsidR="00A96508" w:rsidRDefault="00A96508" w:rsidP="00A96508">
      <w:pPr>
        <w:spacing w:line="324" w:lineRule="auto"/>
        <w:jc w:val="both"/>
        <w:rPr>
          <w:rFonts w:ascii="Times New Roman" w:eastAsia="Calibri" w:hAnsi="Times New Roman"/>
          <w:sz w:val="24"/>
          <w:szCs w:val="24"/>
        </w:rPr>
      </w:pPr>
      <w:r>
        <w:rPr>
          <w:rFonts w:ascii="Times New Roman" w:hAnsi="Times New Roman"/>
          <w:noProof/>
          <w:sz w:val="24"/>
          <w:szCs w:val="24"/>
          <w:lang w:val="bg-BG" w:eastAsia="bg-BG"/>
        </w:rPr>
        <w:drawing>
          <wp:inline distT="0" distB="0" distL="0" distR="0" wp14:anchorId="564A522F" wp14:editId="7C3FB547">
            <wp:extent cx="6121400" cy="3110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1400" cy="3110230"/>
                    </a:xfrm>
                    <a:prstGeom prst="rect">
                      <a:avLst/>
                    </a:prstGeom>
                    <a:noFill/>
                    <a:ln>
                      <a:noFill/>
                    </a:ln>
                  </pic:spPr>
                </pic:pic>
              </a:graphicData>
            </a:graphic>
          </wp:inline>
        </w:drawing>
      </w:r>
    </w:p>
    <w:p w:rsidR="00A96508" w:rsidRPr="00A96508" w:rsidRDefault="00A96508" w:rsidP="007E1019">
      <w:pPr>
        <w:spacing w:after="0" w:line="348" w:lineRule="auto"/>
        <w:ind w:firstLine="709"/>
        <w:jc w:val="both"/>
        <w:rPr>
          <w:rFonts w:ascii="Times New Roman" w:eastAsia="Calibri" w:hAnsi="Times New Roman"/>
          <w:sz w:val="24"/>
          <w:szCs w:val="24"/>
        </w:rPr>
      </w:pPr>
      <w:r w:rsidRPr="00A96508">
        <w:rPr>
          <w:rFonts w:ascii="Times New Roman" w:eastAsia="Calibri" w:hAnsi="Times New Roman"/>
          <w:sz w:val="24"/>
          <w:szCs w:val="24"/>
        </w:rPr>
        <w:t>Бул. „Санкт Петербург“</w:t>
      </w:r>
      <w:r>
        <w:rPr>
          <w:rFonts w:ascii="Times New Roman" w:eastAsia="Calibri" w:hAnsi="Times New Roman"/>
          <w:sz w:val="24"/>
          <w:szCs w:val="24"/>
          <w:lang w:val="bg-BG"/>
        </w:rPr>
        <w:t xml:space="preserve"> </w:t>
      </w:r>
      <w:r w:rsidRPr="00A96508">
        <w:rPr>
          <w:rFonts w:ascii="Times New Roman" w:eastAsia="Calibri" w:hAnsi="Times New Roman"/>
          <w:sz w:val="24"/>
          <w:szCs w:val="24"/>
        </w:rPr>
        <w:t>е общински път от първостепенната улична мрежа II клас, съгласно Общ устройствен план на гр. Пловдив.</w:t>
      </w:r>
    </w:p>
    <w:p w:rsidR="00A96508" w:rsidRPr="00A96508" w:rsidRDefault="00A96508" w:rsidP="007E1019">
      <w:pPr>
        <w:spacing w:after="0" w:line="348" w:lineRule="auto"/>
        <w:ind w:firstLine="709"/>
        <w:jc w:val="both"/>
        <w:rPr>
          <w:rFonts w:ascii="Times New Roman" w:eastAsia="Calibri" w:hAnsi="Times New Roman"/>
          <w:sz w:val="24"/>
          <w:szCs w:val="24"/>
        </w:rPr>
      </w:pPr>
      <w:r w:rsidRPr="00A96508">
        <w:rPr>
          <w:rFonts w:ascii="Times New Roman" w:eastAsia="Calibri" w:hAnsi="Times New Roman"/>
          <w:sz w:val="24"/>
          <w:szCs w:val="24"/>
        </w:rPr>
        <w:t xml:space="preserve">Новата пътна отсечка е проектирана като улица II клас от първостепенната улична мрежа, съгласно ОУП и ПС-КТС, с цел постигане на предвидените габарити. В ситуация е представена регулационната линия, съответстваща на одобрен ПУП. </w:t>
      </w:r>
    </w:p>
    <w:p w:rsidR="00A96508" w:rsidRPr="00A96508" w:rsidRDefault="00A96508" w:rsidP="007E1019">
      <w:pPr>
        <w:spacing w:after="0" w:line="348" w:lineRule="auto"/>
        <w:ind w:firstLine="709"/>
        <w:jc w:val="both"/>
        <w:rPr>
          <w:rFonts w:ascii="Times New Roman" w:eastAsia="Calibri" w:hAnsi="Times New Roman"/>
          <w:sz w:val="24"/>
          <w:szCs w:val="24"/>
        </w:rPr>
      </w:pPr>
      <w:r w:rsidRPr="00A96508">
        <w:rPr>
          <w:rFonts w:ascii="Times New Roman" w:eastAsia="Calibri" w:hAnsi="Times New Roman"/>
          <w:sz w:val="24"/>
          <w:szCs w:val="24"/>
        </w:rPr>
        <w:t xml:space="preserve">Предмет на </w:t>
      </w:r>
      <w:r>
        <w:rPr>
          <w:rFonts w:ascii="Times New Roman" w:eastAsia="Calibri" w:hAnsi="Times New Roman"/>
          <w:sz w:val="24"/>
          <w:szCs w:val="24"/>
          <w:lang w:val="bg-BG"/>
        </w:rPr>
        <w:t>настоящото инвестиционно предложение</w:t>
      </w:r>
      <w:r w:rsidRPr="00A96508">
        <w:rPr>
          <w:rFonts w:ascii="Times New Roman" w:eastAsia="Calibri" w:hAnsi="Times New Roman"/>
          <w:sz w:val="24"/>
          <w:szCs w:val="24"/>
        </w:rPr>
        <w:t xml:space="preserve"> е изграждане на нова пътна конструкция в границите на актуалния регулационен план.</w:t>
      </w:r>
    </w:p>
    <w:p w:rsidR="00A96508" w:rsidRPr="00A96508" w:rsidRDefault="00A96508" w:rsidP="007E1019">
      <w:pPr>
        <w:spacing w:after="0" w:line="348" w:lineRule="auto"/>
        <w:ind w:firstLine="709"/>
        <w:jc w:val="both"/>
        <w:rPr>
          <w:rFonts w:ascii="Times New Roman" w:eastAsia="Calibri" w:hAnsi="Times New Roman"/>
          <w:sz w:val="24"/>
          <w:szCs w:val="24"/>
        </w:rPr>
      </w:pPr>
      <w:r w:rsidRPr="00A96508">
        <w:rPr>
          <w:rFonts w:ascii="Times New Roman" w:eastAsia="Calibri" w:hAnsi="Times New Roman"/>
          <w:sz w:val="24"/>
          <w:szCs w:val="24"/>
        </w:rPr>
        <w:t xml:space="preserve">Началото на обекта е при кръгово кръстовище с бул. „Освобождение“, а краят – кръгово кръстовище с бул. „Цариградско шосе“ и ул.“Ягодовско шосе“. Дължината на проектната ос е 1120m, като съдържа 3 хоризонтални криви (с радиуси между R=250m и R=275m) и една хоризонтална чупка. Булевардът ще бъде от две платна по 10.50м (всяко с по 3 ленти по 3.50м) и разделителна ивица 2.00м. Ще се изпълни предпазна ограда Н 110см между платната за движение в разделителния остров, по цялата дължина на новопроектираното трасе. </w:t>
      </w:r>
    </w:p>
    <w:p w:rsidR="00A96508" w:rsidRPr="00A96508" w:rsidRDefault="00A96508" w:rsidP="007E1019">
      <w:pPr>
        <w:spacing w:after="0" w:line="348" w:lineRule="auto"/>
        <w:ind w:firstLine="709"/>
        <w:jc w:val="both"/>
        <w:rPr>
          <w:rFonts w:ascii="Times New Roman" w:eastAsia="Calibri" w:hAnsi="Times New Roman"/>
          <w:sz w:val="24"/>
          <w:szCs w:val="24"/>
        </w:rPr>
      </w:pPr>
      <w:r w:rsidRPr="00A96508">
        <w:rPr>
          <w:rFonts w:ascii="Times New Roman" w:eastAsia="Calibri" w:hAnsi="Times New Roman"/>
          <w:sz w:val="24"/>
          <w:szCs w:val="24"/>
        </w:rPr>
        <w:t>Ширината на разделителната ивица е за сметка на разширението на южния тротоар, за да може да се изгради велоалея, която да съответства на нормативните изисквания. Велоалеята е с ширина 2.50м и ще бъде отделена от уличното платно със зелена ивица 1.50м и тактилни плочи. По избор на Възложителя, на определени места ще се монтират велостоянки.</w:t>
      </w:r>
    </w:p>
    <w:p w:rsidR="00A96508" w:rsidRPr="00A96508" w:rsidRDefault="00A96508" w:rsidP="007E1019">
      <w:pPr>
        <w:spacing w:after="0" w:line="348" w:lineRule="auto"/>
        <w:ind w:firstLine="709"/>
        <w:jc w:val="both"/>
        <w:rPr>
          <w:rFonts w:ascii="Times New Roman" w:eastAsia="Calibri" w:hAnsi="Times New Roman"/>
          <w:sz w:val="24"/>
          <w:szCs w:val="24"/>
        </w:rPr>
      </w:pPr>
      <w:r w:rsidRPr="00A96508">
        <w:rPr>
          <w:rFonts w:ascii="Times New Roman" w:eastAsia="Calibri" w:hAnsi="Times New Roman"/>
          <w:sz w:val="24"/>
          <w:szCs w:val="24"/>
        </w:rPr>
        <w:t xml:space="preserve">Ширините на тротоарите са съобразени с регулационната линия (варират между 3.00м и 4.00м), като са предвидени и зелени площи в обхвата на булеварда. </w:t>
      </w:r>
    </w:p>
    <w:p w:rsidR="00A96508" w:rsidRPr="00A96508" w:rsidRDefault="00A96508" w:rsidP="007E1019">
      <w:pPr>
        <w:spacing w:after="0" w:line="348" w:lineRule="auto"/>
        <w:ind w:firstLine="709"/>
        <w:jc w:val="both"/>
        <w:rPr>
          <w:rFonts w:ascii="Times New Roman" w:eastAsia="Calibri" w:hAnsi="Times New Roman"/>
          <w:sz w:val="24"/>
          <w:szCs w:val="24"/>
        </w:rPr>
      </w:pPr>
      <w:r w:rsidRPr="00A96508">
        <w:rPr>
          <w:rFonts w:ascii="Times New Roman" w:eastAsia="Calibri" w:hAnsi="Times New Roman"/>
          <w:sz w:val="24"/>
          <w:szCs w:val="24"/>
        </w:rPr>
        <w:lastRenderedPageBreak/>
        <w:t xml:space="preserve">Проектирани са автобусни спирки в специални „джобове“, с необходимите осигурени средства за достъпна среда на населението, включително за хора в неравностойно положение. </w:t>
      </w:r>
    </w:p>
    <w:p w:rsidR="00A96508" w:rsidRPr="00290E49" w:rsidRDefault="00A96508" w:rsidP="007E1019">
      <w:pPr>
        <w:spacing w:after="0" w:line="348" w:lineRule="auto"/>
        <w:ind w:firstLine="709"/>
        <w:jc w:val="both"/>
        <w:rPr>
          <w:rFonts w:ascii="Times New Roman" w:eastAsia="Calibri" w:hAnsi="Times New Roman"/>
          <w:sz w:val="24"/>
          <w:szCs w:val="24"/>
        </w:rPr>
      </w:pPr>
      <w:r w:rsidRPr="00A96508">
        <w:rPr>
          <w:rFonts w:ascii="Times New Roman" w:eastAsia="Calibri" w:hAnsi="Times New Roman"/>
          <w:sz w:val="24"/>
          <w:szCs w:val="24"/>
        </w:rPr>
        <w:t>На всички кръстовища и пешеходни пътеки се осигурява достъпна среда, изпълняват се скосявания съгласно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от март, 2021г. Предвидени са антипаркинг колчета, където е необходимо съгласно действащата нормативна уредба.</w:t>
      </w:r>
    </w:p>
    <w:p w:rsidR="00CE18B0" w:rsidRPr="00A96508" w:rsidRDefault="00CE18B0" w:rsidP="007E1019">
      <w:pPr>
        <w:spacing w:after="0" w:line="348" w:lineRule="auto"/>
        <w:ind w:firstLine="709"/>
        <w:jc w:val="both"/>
        <w:rPr>
          <w:rFonts w:ascii="Times New Roman" w:eastAsia="Calibri" w:hAnsi="Times New Roman"/>
          <w:sz w:val="24"/>
          <w:szCs w:val="24"/>
        </w:rPr>
      </w:pPr>
      <w:r w:rsidRPr="00A96508">
        <w:rPr>
          <w:rFonts w:ascii="Times New Roman" w:eastAsia="Calibri" w:hAnsi="Times New Roman"/>
          <w:sz w:val="24"/>
          <w:szCs w:val="24"/>
        </w:rPr>
        <w:t>При проектирането на обекта са спазени действащите норми и изисквания на Закон за устройство на територията, Наредба № 4 за обхвата и съдържанието на инвестиционните проекти, Наредба № РД-02-20-2 от 20 декември 2017 г. за планиране и проектиране на комуникационно-транспортната система на урбанизираните територии, Закон за пътищата (ЗП) (обн., ДВ, бр. 26 от 2000 г.; изм. и допълнения и други нормативи.</w:t>
      </w:r>
    </w:p>
    <w:p w:rsidR="008C1E89" w:rsidRPr="00192D92" w:rsidRDefault="008C1E89" w:rsidP="007E1019">
      <w:pPr>
        <w:pStyle w:val="a4"/>
        <w:spacing w:after="0" w:line="348" w:lineRule="auto"/>
        <w:ind w:left="0" w:firstLine="708"/>
        <w:jc w:val="both"/>
        <w:rPr>
          <w:rFonts w:ascii="Times New Roman" w:hAnsi="Times New Roman"/>
          <w:b/>
          <w:sz w:val="24"/>
          <w:szCs w:val="24"/>
          <w:highlight w:val="green"/>
        </w:rPr>
      </w:pPr>
    </w:p>
    <w:p w:rsidR="004F4FEF" w:rsidRPr="00A96508" w:rsidRDefault="00B70AF4" w:rsidP="007E1019">
      <w:pPr>
        <w:pStyle w:val="a4"/>
        <w:spacing w:after="0" w:line="348" w:lineRule="auto"/>
        <w:ind w:left="0" w:firstLine="708"/>
        <w:jc w:val="both"/>
        <w:rPr>
          <w:rFonts w:ascii="Times New Roman" w:hAnsi="Times New Roman"/>
          <w:b/>
          <w:sz w:val="24"/>
          <w:szCs w:val="24"/>
        </w:rPr>
      </w:pPr>
      <w:r w:rsidRPr="00A96508">
        <w:rPr>
          <w:rFonts w:ascii="Times New Roman" w:hAnsi="Times New Roman"/>
          <w:b/>
          <w:sz w:val="24"/>
          <w:szCs w:val="24"/>
        </w:rPr>
        <w:t>б) взаимовръзка и кумулиране с други съществуващи и/или одобрени инвестиционни предложения</w:t>
      </w:r>
    </w:p>
    <w:p w:rsidR="0000679D" w:rsidRPr="00E020F4" w:rsidRDefault="0000679D" w:rsidP="007E1019">
      <w:pPr>
        <w:spacing w:after="0" w:line="348" w:lineRule="auto"/>
        <w:ind w:firstLine="709"/>
        <w:jc w:val="both"/>
        <w:rPr>
          <w:rFonts w:ascii="Times New Roman" w:eastAsia="Calibri" w:hAnsi="Times New Roman"/>
          <w:sz w:val="24"/>
          <w:szCs w:val="24"/>
        </w:rPr>
      </w:pPr>
      <w:r w:rsidRPr="00E020F4">
        <w:rPr>
          <w:rFonts w:ascii="Times New Roman" w:eastAsia="Calibri"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rsidR="00622FB7" w:rsidRPr="00E020F4" w:rsidRDefault="00622FB7" w:rsidP="007E1019">
      <w:pPr>
        <w:spacing w:after="0" w:line="348" w:lineRule="auto"/>
        <w:ind w:firstLine="709"/>
        <w:jc w:val="both"/>
        <w:rPr>
          <w:rFonts w:ascii="Times New Roman" w:eastAsia="Calibri" w:hAnsi="Times New Roman"/>
          <w:sz w:val="24"/>
          <w:szCs w:val="24"/>
        </w:rPr>
      </w:pPr>
      <w:r w:rsidRPr="00E020F4">
        <w:rPr>
          <w:rFonts w:ascii="Times New Roman" w:eastAsia="Calibri" w:hAnsi="Times New Roman"/>
          <w:sz w:val="24"/>
          <w:szCs w:val="24"/>
        </w:rPr>
        <w:t>Настоящото инвестиционно предложение е разработено в съответствие с техническа спецификация и технически насоки за проектиране от Община Пловдив, съгласувани под № 25 на 09.08.2022г. от Дирекция „Обществени поръчки“ – ВСР при Община Пловдив и одобрени от Зам. кмет СИ и Възложител.</w:t>
      </w:r>
    </w:p>
    <w:p w:rsidR="00622FB7" w:rsidRPr="00E020F4" w:rsidRDefault="00622FB7" w:rsidP="007E1019">
      <w:pPr>
        <w:spacing w:after="0" w:line="348" w:lineRule="auto"/>
        <w:ind w:firstLine="709"/>
        <w:jc w:val="both"/>
        <w:rPr>
          <w:rFonts w:ascii="Times New Roman" w:eastAsia="Calibri" w:hAnsi="Times New Roman"/>
          <w:sz w:val="24"/>
          <w:szCs w:val="24"/>
        </w:rPr>
      </w:pPr>
      <w:r w:rsidRPr="00E020F4">
        <w:rPr>
          <w:rFonts w:ascii="Times New Roman" w:eastAsia="Calibri" w:hAnsi="Times New Roman"/>
          <w:sz w:val="24"/>
          <w:szCs w:val="24"/>
        </w:rPr>
        <w:t xml:space="preserve">С Решение № 63, взето с протокол № 3 от 25.02.2016г. на Общински съвет - Пловдив е одобрен Подробен устройствен план – План за регулация ЖР „Тракия“, гр. Пловдив. </w:t>
      </w:r>
    </w:p>
    <w:p w:rsidR="00622FB7" w:rsidRPr="00E020F4" w:rsidRDefault="00622FB7" w:rsidP="007E1019">
      <w:pPr>
        <w:spacing w:after="0" w:line="348" w:lineRule="auto"/>
        <w:ind w:firstLine="709"/>
        <w:jc w:val="both"/>
        <w:rPr>
          <w:rFonts w:ascii="Times New Roman" w:eastAsia="Calibri" w:hAnsi="Times New Roman"/>
          <w:sz w:val="24"/>
          <w:szCs w:val="24"/>
        </w:rPr>
      </w:pPr>
      <w:r w:rsidRPr="00E020F4">
        <w:rPr>
          <w:rFonts w:ascii="Times New Roman" w:eastAsia="Calibri" w:hAnsi="Times New Roman"/>
          <w:sz w:val="24"/>
          <w:szCs w:val="24"/>
        </w:rPr>
        <w:t>Проектът предвижда изграждане на обект на техническата инфраструктура „Продължение на бул. „Санкт Петербург“ от бул. „Освобождение“ до кръгово кръстовище на бул. „Цариградско шосе“ с ул. „Ягодовско шосе“, гр. Пловдив“.</w:t>
      </w:r>
    </w:p>
    <w:p w:rsidR="00E020F4" w:rsidRDefault="00622FB7" w:rsidP="007E1019">
      <w:pPr>
        <w:spacing w:after="0" w:line="348" w:lineRule="auto"/>
        <w:ind w:firstLine="709"/>
        <w:jc w:val="both"/>
        <w:rPr>
          <w:rFonts w:ascii="Times New Roman" w:eastAsia="Calibri" w:hAnsi="Times New Roman"/>
          <w:sz w:val="24"/>
          <w:szCs w:val="24"/>
        </w:rPr>
      </w:pPr>
      <w:r w:rsidRPr="00E020F4">
        <w:rPr>
          <w:rFonts w:ascii="Times New Roman" w:eastAsia="Calibri" w:hAnsi="Times New Roman"/>
          <w:sz w:val="24"/>
          <w:szCs w:val="24"/>
        </w:rPr>
        <w:t xml:space="preserve">Новата пътна отсечка е проектирана като улица II клас от първостепенната улична мрежа, съгласно ОУП и ПС-КТС, с цел постигане на предвидените габарити. </w:t>
      </w:r>
    </w:p>
    <w:p w:rsidR="00622FB7" w:rsidRPr="00E020F4" w:rsidRDefault="00622FB7" w:rsidP="007E1019">
      <w:pPr>
        <w:spacing w:after="0" w:line="348" w:lineRule="auto"/>
        <w:ind w:firstLine="709"/>
        <w:jc w:val="both"/>
        <w:rPr>
          <w:rFonts w:ascii="Times New Roman" w:eastAsia="Calibri" w:hAnsi="Times New Roman"/>
          <w:sz w:val="24"/>
          <w:szCs w:val="24"/>
        </w:rPr>
      </w:pPr>
      <w:r w:rsidRPr="00E020F4">
        <w:rPr>
          <w:rFonts w:ascii="Times New Roman" w:eastAsia="Calibri" w:hAnsi="Times New Roman"/>
          <w:sz w:val="24"/>
          <w:szCs w:val="24"/>
        </w:rPr>
        <w:t>Предмет на ИП е изграждане на нова пътна конструкция в границите на актуалния регулационен план.</w:t>
      </w:r>
    </w:p>
    <w:p w:rsidR="00622FB7" w:rsidRPr="00E020F4" w:rsidRDefault="00622FB7" w:rsidP="007E1019">
      <w:pPr>
        <w:spacing w:after="0" w:line="348" w:lineRule="auto"/>
        <w:ind w:firstLine="709"/>
        <w:jc w:val="both"/>
        <w:rPr>
          <w:rFonts w:ascii="Times New Roman" w:eastAsia="Calibri" w:hAnsi="Times New Roman"/>
          <w:sz w:val="24"/>
          <w:szCs w:val="24"/>
        </w:rPr>
      </w:pPr>
      <w:r w:rsidRPr="00E020F4">
        <w:rPr>
          <w:rFonts w:ascii="Times New Roman" w:eastAsia="Calibri" w:hAnsi="Times New Roman"/>
          <w:sz w:val="24"/>
          <w:szCs w:val="24"/>
        </w:rPr>
        <w:t>Спазени са разпоредбите на заданието на Възложителя и всички действащи необходими за съответните части нормативни уредби и документи.</w:t>
      </w:r>
    </w:p>
    <w:p w:rsidR="0059055D" w:rsidRPr="00E020F4" w:rsidRDefault="0059055D" w:rsidP="007E1019">
      <w:pPr>
        <w:pStyle w:val="a4"/>
        <w:spacing w:after="0" w:line="348" w:lineRule="auto"/>
        <w:ind w:left="0" w:firstLine="708"/>
        <w:jc w:val="both"/>
        <w:rPr>
          <w:rFonts w:ascii="Times New Roman" w:hAnsi="Times New Roman"/>
          <w:sz w:val="24"/>
          <w:szCs w:val="24"/>
        </w:rPr>
      </w:pPr>
      <w:r w:rsidRPr="00E020F4">
        <w:rPr>
          <w:rFonts w:ascii="Times New Roman" w:hAnsi="Times New Roman"/>
          <w:sz w:val="24"/>
          <w:szCs w:val="24"/>
        </w:rPr>
        <w:t>Доказана е възможност за електроснабдяване и водоснабдяване, отвеждане на отпадните води, както и транспортно – комуникационното обслужване.</w:t>
      </w:r>
    </w:p>
    <w:p w:rsidR="00641C24" w:rsidRDefault="00641C24" w:rsidP="0055484E">
      <w:pPr>
        <w:pStyle w:val="a4"/>
        <w:spacing w:after="0" w:line="341" w:lineRule="auto"/>
        <w:ind w:left="0" w:firstLine="708"/>
        <w:jc w:val="both"/>
        <w:rPr>
          <w:rFonts w:ascii="Times New Roman" w:hAnsi="Times New Roman"/>
          <w:b/>
          <w:sz w:val="24"/>
          <w:szCs w:val="24"/>
        </w:rPr>
      </w:pPr>
      <w:r w:rsidRPr="00E020F4">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E020F4" w:rsidRPr="003A235B" w:rsidRDefault="00E020F4" w:rsidP="0055484E">
      <w:pPr>
        <w:pStyle w:val="Body4"/>
        <w:spacing w:after="0" w:line="341" w:lineRule="auto"/>
        <w:ind w:left="0" w:firstLine="578"/>
        <w:jc w:val="both"/>
        <w:rPr>
          <w:rFonts w:ascii="Times New Roman" w:hAnsi="Times New Roman"/>
          <w:sz w:val="24"/>
          <w:szCs w:val="24"/>
        </w:rPr>
      </w:pPr>
      <w:r w:rsidRPr="003A235B">
        <w:rPr>
          <w:rFonts w:ascii="Times New Roman" w:hAnsi="Times New Roman"/>
          <w:sz w:val="24"/>
          <w:szCs w:val="24"/>
        </w:rPr>
        <w:t>Предвидено е да се изпълни продължение на бул. „Санкт Петербург“ от бул. „Освобождение“ до кръгово кръстовище на бул. „Цариградско шосе“ с ул. „Ягодовско шосе“, гр. Пловдив. Обектът е общински.</w:t>
      </w:r>
    </w:p>
    <w:p w:rsidR="00E020F4" w:rsidRPr="006819EE" w:rsidRDefault="00E020F4" w:rsidP="0055484E">
      <w:pPr>
        <w:pStyle w:val="Body4"/>
        <w:spacing w:after="0" w:line="341" w:lineRule="auto"/>
        <w:ind w:left="0" w:firstLine="578"/>
        <w:jc w:val="both"/>
        <w:rPr>
          <w:rFonts w:ascii="Times New Roman" w:hAnsi="Times New Roman"/>
          <w:sz w:val="24"/>
          <w:szCs w:val="24"/>
        </w:rPr>
      </w:pPr>
      <w:r w:rsidRPr="006819EE">
        <w:rPr>
          <w:rFonts w:ascii="Times New Roman" w:hAnsi="Times New Roman"/>
          <w:sz w:val="24"/>
          <w:szCs w:val="24"/>
        </w:rPr>
        <w:t xml:space="preserve">По време на строителството и експлоатацията се предвижда изпълнението на тръбна канална мрежа с шахти, улично осветление, изместване и защита на съществуващи мрежи и съоръжения и ползване на електрическа енергия. </w:t>
      </w:r>
    </w:p>
    <w:p w:rsidR="00E020F4" w:rsidRPr="006819EE" w:rsidRDefault="00E020F4" w:rsidP="0055484E">
      <w:pPr>
        <w:pStyle w:val="Body4"/>
        <w:spacing w:after="0" w:line="341" w:lineRule="auto"/>
        <w:ind w:left="0" w:firstLine="578"/>
        <w:jc w:val="both"/>
        <w:rPr>
          <w:rFonts w:ascii="Times New Roman" w:hAnsi="Times New Roman"/>
          <w:sz w:val="24"/>
          <w:szCs w:val="24"/>
        </w:rPr>
      </w:pPr>
      <w:r w:rsidRPr="006819EE">
        <w:rPr>
          <w:rFonts w:ascii="Times New Roman" w:hAnsi="Times New Roman"/>
          <w:sz w:val="24"/>
          <w:szCs w:val="24"/>
        </w:rPr>
        <w:t>Реализацията на инвестиционното предложение предвижда реконструкция на съществуващ водопровод и изграждане на нови водопроводни мрежи</w:t>
      </w:r>
      <w:r>
        <w:rPr>
          <w:rFonts w:ascii="Times New Roman" w:hAnsi="Times New Roman"/>
          <w:sz w:val="24"/>
          <w:szCs w:val="24"/>
        </w:rPr>
        <w:t xml:space="preserve"> и съоръжения</w:t>
      </w:r>
      <w:r w:rsidRPr="006819EE">
        <w:rPr>
          <w:rFonts w:ascii="Times New Roman" w:hAnsi="Times New Roman"/>
          <w:sz w:val="24"/>
          <w:szCs w:val="24"/>
        </w:rPr>
        <w:t>.</w:t>
      </w:r>
      <w:r>
        <w:rPr>
          <w:rFonts w:ascii="Times New Roman" w:hAnsi="Times New Roman"/>
          <w:sz w:val="24"/>
          <w:szCs w:val="24"/>
        </w:rPr>
        <w:t xml:space="preserve"> Експлоатационното дружество </w:t>
      </w:r>
      <w:r w:rsidRPr="006819EE">
        <w:rPr>
          <w:rFonts w:ascii="Times New Roman" w:hAnsi="Times New Roman"/>
          <w:sz w:val="24"/>
          <w:szCs w:val="24"/>
        </w:rPr>
        <w:t>„ВиК“ ЕООД е предоставило технически данни и параметри за водоснабдяване на новообразуванат</w:t>
      </w:r>
      <w:r>
        <w:rPr>
          <w:rFonts w:ascii="Times New Roman" w:hAnsi="Times New Roman"/>
          <w:sz w:val="24"/>
          <w:szCs w:val="24"/>
        </w:rPr>
        <w:t>а</w:t>
      </w:r>
      <w:r w:rsidRPr="006819EE">
        <w:rPr>
          <w:rFonts w:ascii="Times New Roman" w:hAnsi="Times New Roman"/>
          <w:sz w:val="24"/>
          <w:szCs w:val="24"/>
        </w:rPr>
        <w:t xml:space="preserve"> улица и прилежащите й имоти.</w:t>
      </w:r>
    </w:p>
    <w:p w:rsidR="00E020F4" w:rsidRPr="006819EE" w:rsidRDefault="00E020F4" w:rsidP="0055484E">
      <w:pPr>
        <w:pStyle w:val="Body4"/>
        <w:spacing w:after="0" w:line="341" w:lineRule="auto"/>
        <w:ind w:left="0" w:firstLine="578"/>
        <w:jc w:val="both"/>
        <w:rPr>
          <w:rFonts w:ascii="Times New Roman" w:hAnsi="Times New Roman"/>
          <w:sz w:val="24"/>
          <w:szCs w:val="24"/>
        </w:rPr>
      </w:pPr>
      <w:r w:rsidRPr="006819EE">
        <w:rPr>
          <w:rFonts w:ascii="Times New Roman" w:hAnsi="Times New Roman"/>
          <w:sz w:val="24"/>
          <w:szCs w:val="24"/>
        </w:rPr>
        <w:t>Отводняването на новата улица ще става в съществуващата и функционираща улична канализационна мрежа. Ще се изградят нови канализационни колектори, дъждоприемни оттоци, ревизионни шахти по трасетата на новата канализация.</w:t>
      </w:r>
    </w:p>
    <w:p w:rsidR="00AE4A3E" w:rsidRPr="00E020F4" w:rsidRDefault="00AE4A3E" w:rsidP="0055484E">
      <w:pPr>
        <w:spacing w:after="0" w:line="341" w:lineRule="auto"/>
        <w:ind w:firstLine="709"/>
        <w:jc w:val="both"/>
        <w:rPr>
          <w:rFonts w:ascii="Times New Roman" w:eastAsia="Calibri" w:hAnsi="Times New Roman"/>
          <w:sz w:val="24"/>
          <w:szCs w:val="24"/>
          <w:lang w:val="bg-BG"/>
        </w:rPr>
      </w:pPr>
      <w:r w:rsidRPr="00E020F4">
        <w:rPr>
          <w:rFonts w:ascii="Times New Roman" w:eastAsia="Calibri" w:hAnsi="Times New Roman"/>
          <w:sz w:val="24"/>
          <w:szCs w:val="24"/>
          <w:lang w:val="bg-BG"/>
        </w:rPr>
        <w:t>По време на строителството ще се използват инертни материали, вода, електроенергия и горива за наличната техника.</w:t>
      </w:r>
    </w:p>
    <w:p w:rsidR="00AE4A3E" w:rsidRPr="00E020F4" w:rsidRDefault="00AE4A3E" w:rsidP="0055484E">
      <w:pPr>
        <w:spacing w:after="0" w:line="341" w:lineRule="auto"/>
        <w:ind w:firstLine="709"/>
        <w:jc w:val="both"/>
        <w:rPr>
          <w:rFonts w:ascii="Times New Roman" w:eastAsia="Calibri" w:hAnsi="Times New Roman"/>
          <w:sz w:val="24"/>
          <w:szCs w:val="24"/>
          <w:lang w:val="bg-BG"/>
        </w:rPr>
      </w:pPr>
      <w:r w:rsidRPr="00E020F4">
        <w:rPr>
          <w:rFonts w:ascii="Times New Roman" w:eastAsia="Calibri" w:hAnsi="Times New Roman"/>
          <w:sz w:val="24"/>
          <w:szCs w:val="24"/>
          <w:lang w:val="bg-BG"/>
        </w:rPr>
        <w:t xml:space="preserve">Водни количества ще се използуват по време на строителството за нуждите на строителните работници, а и в последствие при експлоатацията </w:t>
      </w:r>
      <w:r w:rsidR="00E020F4" w:rsidRPr="00E020F4">
        <w:rPr>
          <w:rFonts w:ascii="Times New Roman" w:eastAsia="Calibri" w:hAnsi="Times New Roman"/>
          <w:sz w:val="24"/>
          <w:szCs w:val="24"/>
          <w:lang w:val="bg-BG"/>
        </w:rPr>
        <w:t>за поливни нужди.</w:t>
      </w:r>
    </w:p>
    <w:p w:rsidR="00AE4A3E" w:rsidRDefault="00AE4A3E" w:rsidP="0055484E">
      <w:pPr>
        <w:spacing w:after="0" w:line="341" w:lineRule="auto"/>
        <w:ind w:firstLine="709"/>
        <w:jc w:val="both"/>
        <w:rPr>
          <w:rFonts w:ascii="Times New Roman" w:eastAsia="Calibri" w:hAnsi="Times New Roman"/>
          <w:sz w:val="24"/>
          <w:szCs w:val="24"/>
          <w:lang w:val="bg-BG"/>
        </w:rPr>
      </w:pPr>
      <w:r w:rsidRPr="00E020F4">
        <w:rPr>
          <w:rFonts w:ascii="Times New Roman" w:eastAsia="Calibri" w:hAnsi="Times New Roman"/>
          <w:sz w:val="24"/>
          <w:szCs w:val="24"/>
          <w:lang w:val="bg-BG"/>
        </w:rPr>
        <w:t xml:space="preserve">Необходимите водни количества по време на строителството и експлоатацията </w:t>
      </w:r>
      <w:r w:rsidR="00CC124E" w:rsidRPr="00E020F4">
        <w:rPr>
          <w:rFonts w:ascii="Times New Roman" w:eastAsia="Calibri" w:hAnsi="Times New Roman"/>
          <w:sz w:val="24"/>
          <w:szCs w:val="24"/>
          <w:lang w:val="bg-BG"/>
        </w:rPr>
        <w:t>се предвижда</w:t>
      </w:r>
      <w:r w:rsidRPr="00E020F4">
        <w:rPr>
          <w:rFonts w:ascii="Times New Roman" w:eastAsia="Calibri" w:hAnsi="Times New Roman"/>
          <w:sz w:val="24"/>
          <w:szCs w:val="24"/>
          <w:lang w:val="bg-BG"/>
        </w:rPr>
        <w:t xml:space="preserve"> да бъдат осигурени от съществуваща</w:t>
      </w:r>
      <w:r w:rsidR="00CC124E" w:rsidRPr="00E020F4">
        <w:rPr>
          <w:rFonts w:ascii="Times New Roman" w:eastAsia="Calibri" w:hAnsi="Times New Roman"/>
          <w:sz w:val="24"/>
          <w:szCs w:val="24"/>
          <w:lang w:val="bg-BG"/>
        </w:rPr>
        <w:t>та градска</w:t>
      </w:r>
      <w:r w:rsidR="00FF516B" w:rsidRPr="00E020F4">
        <w:rPr>
          <w:rFonts w:ascii="Times New Roman" w:eastAsia="Calibri" w:hAnsi="Times New Roman"/>
          <w:sz w:val="24"/>
          <w:szCs w:val="24"/>
          <w:lang w:val="bg-BG"/>
        </w:rPr>
        <w:t xml:space="preserve"> </w:t>
      </w:r>
      <w:r w:rsidRPr="00E020F4">
        <w:rPr>
          <w:rFonts w:ascii="Times New Roman" w:eastAsia="Calibri" w:hAnsi="Times New Roman"/>
          <w:sz w:val="24"/>
          <w:szCs w:val="24"/>
          <w:lang w:val="bg-BG"/>
        </w:rPr>
        <w:t xml:space="preserve">водопроводна мрежа, експлоатирана от „ВиК“ ЕООД. </w:t>
      </w:r>
    </w:p>
    <w:p w:rsidR="00E020F4" w:rsidRDefault="00E020F4" w:rsidP="0055484E">
      <w:pPr>
        <w:spacing w:after="0" w:line="341" w:lineRule="auto"/>
        <w:ind w:firstLine="709"/>
        <w:jc w:val="both"/>
        <w:rPr>
          <w:rFonts w:ascii="Times New Roman" w:hAnsi="Times New Roman"/>
          <w:sz w:val="24"/>
          <w:szCs w:val="24"/>
        </w:rPr>
      </w:pPr>
      <w:r w:rsidRPr="003A235B">
        <w:rPr>
          <w:rFonts w:ascii="Times New Roman" w:hAnsi="Times New Roman"/>
          <w:sz w:val="24"/>
          <w:szCs w:val="24"/>
        </w:rPr>
        <w:t>В обхвата на продължението на бул. „Санкт Петербург“ ще се изгради ново улично осветление, което ще се електрозахрани от съществуващата кабелна касетка за улично осветление /КУО1/ „Тракия 39“- с 3 броя съществуващи изводи.</w:t>
      </w:r>
    </w:p>
    <w:p w:rsidR="00E020F4" w:rsidRDefault="00E020F4" w:rsidP="0055484E">
      <w:pPr>
        <w:spacing w:after="0" w:line="341" w:lineRule="auto"/>
        <w:ind w:firstLine="709"/>
        <w:jc w:val="both"/>
        <w:rPr>
          <w:rFonts w:ascii="Times New Roman" w:hAnsi="Times New Roman"/>
          <w:sz w:val="24"/>
          <w:szCs w:val="24"/>
        </w:rPr>
      </w:pPr>
      <w:r w:rsidRPr="003A235B">
        <w:rPr>
          <w:rFonts w:ascii="Times New Roman" w:hAnsi="Times New Roman"/>
          <w:sz w:val="24"/>
          <w:szCs w:val="24"/>
        </w:rPr>
        <w:t>Търговското измерване на консумираната електроенергия за уличното осветление от КУО 2 ще се осъществява от ново електромерно табло ТИ2, монтирано на фасадата на трафопост тип БКТП „Тракия“ 2А до КУО2.</w:t>
      </w:r>
    </w:p>
    <w:p w:rsidR="00AE4A3E" w:rsidRPr="00E020F4" w:rsidRDefault="00AE4A3E" w:rsidP="0055484E">
      <w:pPr>
        <w:spacing w:after="0" w:line="341" w:lineRule="auto"/>
        <w:ind w:firstLine="709"/>
        <w:jc w:val="both"/>
        <w:rPr>
          <w:rFonts w:ascii="Times New Roman" w:eastAsia="Calibri" w:hAnsi="Times New Roman"/>
          <w:sz w:val="24"/>
          <w:szCs w:val="24"/>
          <w:lang w:val="bg-BG"/>
        </w:rPr>
      </w:pPr>
      <w:r w:rsidRPr="00E020F4">
        <w:rPr>
          <w:rFonts w:ascii="Times New Roman" w:eastAsia="Calibri" w:hAnsi="Times New Roman"/>
          <w:sz w:val="24"/>
          <w:szCs w:val="24"/>
          <w:lang w:val="bg-BG"/>
        </w:rPr>
        <w:t>Строителните материали –</w:t>
      </w:r>
      <w:r w:rsidR="00E020F4" w:rsidRPr="00E020F4">
        <w:rPr>
          <w:rFonts w:ascii="Times New Roman" w:eastAsia="Calibri" w:hAnsi="Times New Roman"/>
          <w:sz w:val="24"/>
          <w:szCs w:val="24"/>
          <w:lang w:val="bg-BG"/>
        </w:rPr>
        <w:t xml:space="preserve"> </w:t>
      </w:r>
      <w:r w:rsidRPr="00E020F4">
        <w:rPr>
          <w:rFonts w:ascii="Times New Roman" w:eastAsia="Calibri" w:hAnsi="Times New Roman"/>
          <w:sz w:val="24"/>
          <w:szCs w:val="24"/>
          <w:lang w:val="bg-BG"/>
        </w:rPr>
        <w:t xml:space="preserve">строителни разтвори, </w:t>
      </w:r>
      <w:r w:rsidR="00577FC8" w:rsidRPr="00E020F4">
        <w:rPr>
          <w:rFonts w:ascii="Times New Roman" w:eastAsia="Calibri" w:hAnsi="Times New Roman"/>
          <w:sz w:val="24"/>
          <w:szCs w:val="24"/>
          <w:lang w:val="bg-BG"/>
        </w:rPr>
        <w:t xml:space="preserve">стомана, </w:t>
      </w:r>
      <w:r w:rsidRPr="00E020F4">
        <w:rPr>
          <w:rFonts w:ascii="Times New Roman" w:eastAsia="Calibri" w:hAnsi="Times New Roman"/>
          <w:sz w:val="24"/>
          <w:szCs w:val="24"/>
          <w:lang w:val="bg-BG"/>
        </w:rPr>
        <w:t>метали, тръби за ВиК отклоненията</w:t>
      </w:r>
      <w:r w:rsidR="00AC18A5" w:rsidRPr="00E020F4">
        <w:rPr>
          <w:rFonts w:ascii="Times New Roman" w:eastAsia="Calibri" w:hAnsi="Times New Roman"/>
          <w:sz w:val="24"/>
          <w:szCs w:val="24"/>
          <w:lang w:val="bg-BG"/>
        </w:rPr>
        <w:t>, кабели и проводници за инсталациите</w:t>
      </w:r>
      <w:r w:rsidRPr="00E020F4">
        <w:rPr>
          <w:rFonts w:ascii="Times New Roman" w:eastAsia="Calibri" w:hAnsi="Times New Roman"/>
          <w:sz w:val="24"/>
          <w:szCs w:val="24"/>
          <w:lang w:val="bg-BG"/>
        </w:rPr>
        <w:t xml:space="preserve"> и др. ще се доставят от фирмата, която ще изпълнява строителните работи</w:t>
      </w:r>
      <w:r w:rsidR="00B21954" w:rsidRPr="00E020F4">
        <w:rPr>
          <w:rFonts w:ascii="Times New Roman" w:eastAsia="Calibri" w:hAnsi="Times New Roman"/>
          <w:sz w:val="24"/>
          <w:szCs w:val="24"/>
          <w:lang w:val="bg-BG"/>
        </w:rPr>
        <w:t xml:space="preserve">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AE4A3E" w:rsidRPr="00E020F4" w:rsidRDefault="00AE4A3E" w:rsidP="0055484E">
      <w:pPr>
        <w:spacing w:after="0" w:line="341" w:lineRule="auto"/>
        <w:ind w:firstLine="709"/>
        <w:jc w:val="both"/>
        <w:rPr>
          <w:rFonts w:ascii="Times New Roman" w:eastAsia="Calibri" w:hAnsi="Times New Roman"/>
          <w:sz w:val="24"/>
          <w:szCs w:val="24"/>
          <w:lang w:val="bg-BG"/>
        </w:rPr>
      </w:pPr>
      <w:r w:rsidRPr="00E020F4">
        <w:rPr>
          <w:rFonts w:ascii="Times New Roman" w:eastAsia="Calibri" w:hAnsi="Times New Roman"/>
          <w:sz w:val="24"/>
          <w:szCs w:val="24"/>
          <w:lang w:val="bg-BG"/>
        </w:rPr>
        <w:t xml:space="preserve">Електроенергията и питейната вода ще се ползват </w:t>
      </w:r>
      <w:r w:rsidR="00E020F4">
        <w:rPr>
          <w:rFonts w:ascii="Times New Roman" w:eastAsia="Calibri" w:hAnsi="Times New Roman"/>
          <w:sz w:val="24"/>
          <w:szCs w:val="24"/>
          <w:lang w:val="bg-BG"/>
        </w:rPr>
        <w:t xml:space="preserve">съгласно изискванията на </w:t>
      </w:r>
      <w:r w:rsidRPr="00E020F4">
        <w:rPr>
          <w:rFonts w:ascii="Times New Roman" w:eastAsia="Calibri" w:hAnsi="Times New Roman"/>
          <w:sz w:val="24"/>
          <w:szCs w:val="24"/>
          <w:lang w:val="bg-BG"/>
        </w:rPr>
        <w:t>експлоатационните дружества „ЕР-Юг” и „Водоснабдяване и канализация ЕООД” – Пловдив.</w:t>
      </w:r>
    </w:p>
    <w:p w:rsidR="007707C4" w:rsidRPr="00E020F4" w:rsidRDefault="007707C4" w:rsidP="0055484E">
      <w:pPr>
        <w:spacing w:after="0" w:line="341" w:lineRule="auto"/>
        <w:ind w:firstLine="709"/>
        <w:jc w:val="both"/>
        <w:rPr>
          <w:rFonts w:ascii="Times New Roman" w:eastAsia="Calibri" w:hAnsi="Times New Roman"/>
          <w:sz w:val="24"/>
          <w:szCs w:val="24"/>
          <w:lang w:val="bg-BG"/>
        </w:rPr>
      </w:pPr>
    </w:p>
    <w:p w:rsidR="00641C24" w:rsidRPr="00E020F4" w:rsidRDefault="00641C24" w:rsidP="0055484E">
      <w:pPr>
        <w:pStyle w:val="a4"/>
        <w:spacing w:after="0" w:line="341" w:lineRule="auto"/>
        <w:ind w:left="0" w:firstLine="708"/>
        <w:jc w:val="both"/>
        <w:rPr>
          <w:rFonts w:ascii="Times New Roman" w:hAnsi="Times New Roman"/>
          <w:b/>
          <w:sz w:val="24"/>
          <w:szCs w:val="24"/>
        </w:rPr>
      </w:pPr>
      <w:r w:rsidRPr="00E020F4">
        <w:rPr>
          <w:rFonts w:ascii="Times New Roman" w:hAnsi="Times New Roman"/>
          <w:b/>
          <w:sz w:val="24"/>
          <w:szCs w:val="24"/>
        </w:rPr>
        <w:t>г) генериране на отпадъци - видове, количества и начин на третиране, и отпадъчни води</w:t>
      </w:r>
    </w:p>
    <w:p w:rsidR="00CD0744" w:rsidRPr="00CD0744" w:rsidRDefault="00CD0744" w:rsidP="0055484E">
      <w:pPr>
        <w:spacing w:after="0" w:line="341" w:lineRule="auto"/>
        <w:ind w:firstLine="709"/>
        <w:jc w:val="both"/>
        <w:rPr>
          <w:rFonts w:ascii="Times New Roman" w:eastAsia="Calibri" w:hAnsi="Times New Roman"/>
          <w:sz w:val="24"/>
          <w:szCs w:val="24"/>
          <w:lang w:val="bg-BG"/>
        </w:rPr>
      </w:pPr>
      <w:r w:rsidRPr="00CD0744">
        <w:rPr>
          <w:rFonts w:ascii="Times New Roman" w:eastAsia="Calibri" w:hAnsi="Times New Roman"/>
          <w:sz w:val="24"/>
          <w:szCs w:val="24"/>
          <w:lang w:val="bg-BG"/>
        </w:rPr>
        <w:t>Не се очаква да се генерират строителни отпадъци, притежаващи опасни свойства. Обектът не може да се охарактеризира като замърсена площадка и не попада в обхвата на Приложение № 11 към чл. 16, ал. 3 от Наредба за управление на строителни отпадъци и влагане на рециклирани строителни материали.</w:t>
      </w:r>
    </w:p>
    <w:p w:rsidR="00CD0744" w:rsidRPr="00CD0744" w:rsidRDefault="00CD0744" w:rsidP="0055484E">
      <w:pPr>
        <w:spacing w:after="0" w:line="341" w:lineRule="auto"/>
        <w:ind w:firstLine="709"/>
        <w:jc w:val="both"/>
        <w:rPr>
          <w:rFonts w:ascii="Times New Roman" w:eastAsia="Calibri" w:hAnsi="Times New Roman"/>
          <w:sz w:val="24"/>
          <w:szCs w:val="24"/>
          <w:lang w:val="bg-BG"/>
        </w:rPr>
      </w:pPr>
      <w:r w:rsidRPr="00CD0744">
        <w:rPr>
          <w:rFonts w:ascii="Times New Roman" w:eastAsia="Calibri" w:hAnsi="Times New Roman"/>
          <w:sz w:val="24"/>
          <w:szCs w:val="24"/>
          <w:lang w:val="bg-BG"/>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rsidR="00CD0744" w:rsidRPr="00CD0744" w:rsidRDefault="00CD0744" w:rsidP="0055484E">
      <w:pPr>
        <w:spacing w:after="0" w:line="341" w:lineRule="auto"/>
        <w:ind w:firstLine="709"/>
        <w:jc w:val="both"/>
        <w:rPr>
          <w:rFonts w:ascii="Times New Roman" w:eastAsia="Calibri" w:hAnsi="Times New Roman"/>
          <w:sz w:val="24"/>
          <w:szCs w:val="24"/>
          <w:lang w:val="bg-BG"/>
        </w:rPr>
      </w:pPr>
      <w:r w:rsidRPr="00CD0744">
        <w:rPr>
          <w:rFonts w:ascii="Times New Roman" w:eastAsia="Calibri" w:hAnsi="Times New Roman"/>
          <w:sz w:val="24"/>
          <w:szCs w:val="24"/>
          <w:lang w:val="bg-BG"/>
        </w:rPr>
        <w:t>Преди започване на строителните и монтажни работи ще бъдат дадени указания, включващи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w:t>
      </w:r>
    </w:p>
    <w:p w:rsidR="00CD0744" w:rsidRPr="00CD0744" w:rsidRDefault="00CD0744" w:rsidP="0055484E">
      <w:pPr>
        <w:spacing w:after="0" w:line="341" w:lineRule="auto"/>
        <w:ind w:firstLine="709"/>
        <w:jc w:val="both"/>
        <w:rPr>
          <w:rFonts w:ascii="Times New Roman" w:eastAsia="Calibri" w:hAnsi="Times New Roman"/>
          <w:sz w:val="24"/>
          <w:szCs w:val="24"/>
          <w:lang w:val="bg-BG"/>
        </w:rPr>
      </w:pPr>
      <w:r w:rsidRPr="00CD0744">
        <w:rPr>
          <w:rFonts w:ascii="Times New Roman" w:eastAsia="Calibri" w:hAnsi="Times New Roman"/>
          <w:sz w:val="24"/>
          <w:szCs w:val="24"/>
          <w:lang w:val="bg-BG"/>
        </w:rPr>
        <w:t>Няма да се генерират значителни количества строителни отпадъци при изпълнение на инфраструктурния обект,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rsidR="00CD0744" w:rsidRPr="00CD0744" w:rsidRDefault="00CD0744" w:rsidP="0055484E">
      <w:pPr>
        <w:spacing w:after="0" w:line="341" w:lineRule="auto"/>
        <w:ind w:firstLine="709"/>
        <w:jc w:val="both"/>
        <w:rPr>
          <w:rFonts w:ascii="Times New Roman" w:eastAsia="Calibri" w:hAnsi="Times New Roman"/>
          <w:sz w:val="24"/>
          <w:szCs w:val="24"/>
          <w:lang w:val="bg-BG"/>
        </w:rPr>
      </w:pPr>
      <w:r w:rsidRPr="00CD0744">
        <w:rPr>
          <w:rFonts w:ascii="Times New Roman" w:eastAsia="Calibri" w:hAnsi="Times New Roman"/>
          <w:sz w:val="24"/>
          <w:szCs w:val="24"/>
          <w:lang w:val="bg-BG"/>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rsidR="00CD0744" w:rsidRPr="00CD0744" w:rsidRDefault="00CD0744" w:rsidP="0055484E">
      <w:pPr>
        <w:spacing w:after="0" w:line="341" w:lineRule="auto"/>
        <w:ind w:firstLine="709"/>
        <w:jc w:val="both"/>
        <w:rPr>
          <w:rFonts w:ascii="Times New Roman" w:eastAsia="Calibri" w:hAnsi="Times New Roman"/>
          <w:sz w:val="24"/>
          <w:szCs w:val="24"/>
          <w:lang w:val="bg-BG"/>
        </w:rPr>
      </w:pPr>
      <w:r w:rsidRPr="00CD0744">
        <w:rPr>
          <w:rFonts w:ascii="Times New Roman" w:eastAsia="Calibri" w:hAnsi="Times New Roman"/>
          <w:sz w:val="24"/>
          <w:szCs w:val="24"/>
          <w:lang w:val="bg-BG"/>
        </w:rPr>
        <w:t xml:space="preserve">Строителните отпадъци, които се очаква да се генерират по време на строителството,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 </w:t>
      </w:r>
    </w:p>
    <w:p w:rsidR="00CD0744" w:rsidRPr="00CD0744" w:rsidRDefault="00CD0744" w:rsidP="0055484E">
      <w:pPr>
        <w:spacing w:after="0" w:line="341" w:lineRule="auto"/>
        <w:ind w:firstLine="709"/>
        <w:jc w:val="both"/>
        <w:rPr>
          <w:rFonts w:ascii="Times New Roman" w:eastAsia="Calibri" w:hAnsi="Times New Roman"/>
          <w:sz w:val="24"/>
          <w:szCs w:val="24"/>
          <w:lang w:val="bg-BG"/>
        </w:rPr>
      </w:pPr>
      <w:r w:rsidRPr="00CD0744">
        <w:rPr>
          <w:rFonts w:ascii="Times New Roman" w:eastAsia="Calibri" w:hAnsi="Times New Roman"/>
          <w:sz w:val="24"/>
          <w:szCs w:val="24"/>
          <w:lang w:val="bg-BG"/>
        </w:rPr>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обратна засипка. Опаковките на строителните материали, синтетични полимери и други с изкуствен произход ще бъдат събирани и предавани за вторични суровини. </w:t>
      </w:r>
    </w:p>
    <w:p w:rsidR="00CD0744" w:rsidRPr="00CD0744" w:rsidRDefault="00CD0744" w:rsidP="0055484E">
      <w:pPr>
        <w:spacing w:after="0" w:line="341" w:lineRule="auto"/>
        <w:ind w:firstLine="709"/>
        <w:jc w:val="both"/>
        <w:rPr>
          <w:rFonts w:ascii="Times New Roman" w:eastAsia="Calibri" w:hAnsi="Times New Roman"/>
          <w:sz w:val="24"/>
          <w:szCs w:val="24"/>
          <w:lang w:val="bg-BG"/>
        </w:rPr>
      </w:pPr>
      <w:r w:rsidRPr="00CD0744">
        <w:rPr>
          <w:rFonts w:ascii="Times New Roman" w:eastAsia="Calibri" w:hAnsi="Times New Roman"/>
          <w:sz w:val="24"/>
          <w:szCs w:val="24"/>
          <w:lang w:val="bg-BG"/>
        </w:rPr>
        <w:t>Точните количества и типа на строителните отпадъци ще бъдат определени с изготвянето на техническия инвестиционен проект и плана за управление на строителни отпадъци /ПУСО/, които се одобряват и съгласуват преди започване на строителството от Община Пловдив.</w:t>
      </w:r>
    </w:p>
    <w:p w:rsidR="00CD0744" w:rsidRPr="00CD0744" w:rsidRDefault="00CD0744" w:rsidP="0055484E">
      <w:pPr>
        <w:spacing w:after="0" w:line="341" w:lineRule="auto"/>
        <w:ind w:firstLine="709"/>
        <w:jc w:val="both"/>
        <w:rPr>
          <w:rFonts w:ascii="Times New Roman" w:eastAsia="Calibri" w:hAnsi="Times New Roman"/>
          <w:sz w:val="24"/>
          <w:szCs w:val="24"/>
          <w:lang w:val="bg-BG"/>
        </w:rPr>
      </w:pPr>
      <w:r w:rsidRPr="00CD0744">
        <w:rPr>
          <w:rFonts w:ascii="Times New Roman" w:eastAsia="Calibri" w:hAnsi="Times New Roman"/>
          <w:sz w:val="24"/>
          <w:szCs w:val="24"/>
          <w:lang w:val="bg-BG"/>
        </w:rPr>
        <w:t>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rsidR="00CD0744" w:rsidRPr="00CD0744" w:rsidRDefault="00CD0744" w:rsidP="0055484E">
      <w:pPr>
        <w:spacing w:after="0" w:line="341" w:lineRule="auto"/>
        <w:ind w:firstLine="709"/>
        <w:jc w:val="both"/>
        <w:rPr>
          <w:rFonts w:ascii="Times New Roman" w:eastAsia="Calibri" w:hAnsi="Times New Roman"/>
          <w:sz w:val="24"/>
          <w:szCs w:val="24"/>
          <w:lang w:val="bg-BG"/>
        </w:rPr>
      </w:pPr>
      <w:r w:rsidRPr="00CD0744">
        <w:rPr>
          <w:rFonts w:ascii="Times New Roman" w:eastAsia="Calibri" w:hAnsi="Times New Roman"/>
          <w:sz w:val="24"/>
          <w:szCs w:val="24"/>
          <w:lang w:val="bg-BG"/>
        </w:rPr>
        <w:t>При експлоатация на готовия строеж не се генерират отпадъци.</w:t>
      </w:r>
    </w:p>
    <w:p w:rsidR="003017D3" w:rsidRDefault="003017D3" w:rsidP="0055484E">
      <w:pPr>
        <w:spacing w:after="0" w:line="341" w:lineRule="auto"/>
        <w:ind w:firstLine="709"/>
        <w:jc w:val="both"/>
        <w:rPr>
          <w:rFonts w:ascii="Times New Roman" w:eastAsia="Calibri" w:hAnsi="Times New Roman"/>
          <w:sz w:val="24"/>
          <w:szCs w:val="24"/>
          <w:lang w:val="bg-BG"/>
        </w:rPr>
      </w:pPr>
      <w:r w:rsidRPr="00CD0744">
        <w:rPr>
          <w:rFonts w:ascii="Times New Roman" w:eastAsia="Calibri" w:hAnsi="Times New Roman"/>
          <w:sz w:val="24"/>
          <w:szCs w:val="24"/>
          <w:lang w:val="bg-BG"/>
        </w:rPr>
        <w:t>При реализацията и експлоатацията на инвестиционното предложение стриктно ще се спазват изискванията на Закона за управление на отпадъците и подзаконовите нормативни актове.</w:t>
      </w:r>
    </w:p>
    <w:p w:rsidR="00CD0744" w:rsidRPr="006819EE" w:rsidRDefault="00CD0744" w:rsidP="0055484E">
      <w:pPr>
        <w:pStyle w:val="a4"/>
        <w:spacing w:after="0" w:line="341" w:lineRule="auto"/>
        <w:ind w:left="0" w:firstLine="708"/>
        <w:jc w:val="both"/>
        <w:rPr>
          <w:rFonts w:ascii="Times New Roman" w:hAnsi="Times New Roman"/>
          <w:sz w:val="24"/>
          <w:szCs w:val="24"/>
        </w:rPr>
      </w:pPr>
      <w:r w:rsidRPr="006819EE">
        <w:rPr>
          <w:rFonts w:ascii="Times New Roman" w:hAnsi="Times New Roman"/>
          <w:sz w:val="24"/>
          <w:szCs w:val="24"/>
        </w:rPr>
        <w:t xml:space="preserve">За отводняване на новопроектираната улица се предвиждат два основни колектора – Кан. Кол.I и Кан.Кол.II+Кан.Кол.III, които условно започват от двата края на булеварда, като Колектор I върви обратно на километража и зауства в колектор 440/275 УБ  при км 0+530м, при връзката на новопроектираната улица със съществуващата улична мрежа, а Колектор II върви по километража и зауства в колектор 220/137,5 УБ при км 0+498, преди заустването му в 440/275 УБ. </w:t>
      </w:r>
    </w:p>
    <w:p w:rsidR="00CD0744" w:rsidRPr="006819EE" w:rsidRDefault="00CD0744" w:rsidP="0055484E">
      <w:pPr>
        <w:pStyle w:val="a4"/>
        <w:spacing w:after="0" w:line="341" w:lineRule="auto"/>
        <w:ind w:left="0" w:firstLine="708"/>
        <w:jc w:val="both"/>
        <w:rPr>
          <w:rFonts w:ascii="Times New Roman" w:hAnsi="Times New Roman"/>
          <w:sz w:val="24"/>
          <w:szCs w:val="24"/>
        </w:rPr>
      </w:pPr>
      <w:r w:rsidRPr="006819EE">
        <w:rPr>
          <w:rFonts w:ascii="Times New Roman" w:hAnsi="Times New Roman"/>
          <w:sz w:val="24"/>
          <w:szCs w:val="24"/>
        </w:rPr>
        <w:t>Отводняваната площ на Колектор I e F=3.28 ха, като в нея са включени очаквани количества от ул. „Вацлав Стрибърни“, дъждовно водно количество Q=3.28x314x0.9x0.61=565.51 л/сек.</w:t>
      </w:r>
    </w:p>
    <w:p w:rsidR="00CD0744" w:rsidRPr="006819EE" w:rsidRDefault="00CD0744" w:rsidP="0055484E">
      <w:pPr>
        <w:pStyle w:val="a4"/>
        <w:spacing w:after="0" w:line="341" w:lineRule="auto"/>
        <w:ind w:left="0" w:firstLine="708"/>
        <w:jc w:val="both"/>
        <w:rPr>
          <w:rFonts w:ascii="Times New Roman" w:hAnsi="Times New Roman"/>
          <w:sz w:val="24"/>
          <w:szCs w:val="24"/>
        </w:rPr>
      </w:pPr>
      <w:r w:rsidRPr="006819EE">
        <w:rPr>
          <w:rFonts w:ascii="Times New Roman" w:hAnsi="Times New Roman"/>
          <w:sz w:val="24"/>
          <w:szCs w:val="24"/>
        </w:rPr>
        <w:t>Преди заустването си уличния колектор е от тръби PP DN/ID 800 SN8 и е с параметри:</w:t>
      </w:r>
    </w:p>
    <w:p w:rsidR="00CD0744" w:rsidRPr="006819EE" w:rsidRDefault="00CD0744" w:rsidP="0055484E">
      <w:pPr>
        <w:pStyle w:val="a4"/>
        <w:spacing w:after="0" w:line="341" w:lineRule="auto"/>
        <w:ind w:left="0" w:firstLine="708"/>
        <w:jc w:val="both"/>
        <w:rPr>
          <w:rFonts w:ascii="Times New Roman" w:hAnsi="Times New Roman"/>
          <w:sz w:val="24"/>
          <w:szCs w:val="24"/>
        </w:rPr>
      </w:pPr>
      <w:r w:rsidRPr="006819EE">
        <w:rPr>
          <w:rFonts w:ascii="Times New Roman" w:hAnsi="Times New Roman"/>
          <w:sz w:val="24"/>
          <w:szCs w:val="24"/>
        </w:rPr>
        <w:t xml:space="preserve"> i = 0.002, Q ор = 565.51 л/сек, V ор = 1.61 м/сек, h/d = 0.65</w:t>
      </w:r>
    </w:p>
    <w:p w:rsidR="00CD0744" w:rsidRPr="006819EE" w:rsidRDefault="00CD0744" w:rsidP="0055484E">
      <w:pPr>
        <w:pStyle w:val="a4"/>
        <w:spacing w:after="0" w:line="341" w:lineRule="auto"/>
        <w:ind w:left="0" w:firstLine="708"/>
        <w:jc w:val="both"/>
        <w:rPr>
          <w:rFonts w:ascii="Times New Roman" w:hAnsi="Times New Roman"/>
          <w:sz w:val="24"/>
          <w:szCs w:val="24"/>
        </w:rPr>
      </w:pPr>
      <w:r w:rsidRPr="006819EE">
        <w:rPr>
          <w:rFonts w:ascii="Times New Roman" w:hAnsi="Times New Roman"/>
          <w:sz w:val="24"/>
          <w:szCs w:val="24"/>
        </w:rPr>
        <w:t>В този колектор няма заустени сградни канализационни отклонения.</w:t>
      </w:r>
    </w:p>
    <w:p w:rsidR="00CD0744" w:rsidRPr="006819EE" w:rsidRDefault="00CD0744" w:rsidP="0055484E">
      <w:pPr>
        <w:pStyle w:val="a4"/>
        <w:spacing w:after="0" w:line="341" w:lineRule="auto"/>
        <w:ind w:left="0" w:firstLine="708"/>
        <w:jc w:val="both"/>
        <w:rPr>
          <w:rFonts w:ascii="Times New Roman" w:hAnsi="Times New Roman"/>
          <w:sz w:val="24"/>
          <w:szCs w:val="24"/>
        </w:rPr>
      </w:pPr>
      <w:r w:rsidRPr="006819EE">
        <w:rPr>
          <w:rFonts w:ascii="Times New Roman" w:hAnsi="Times New Roman"/>
          <w:sz w:val="24"/>
          <w:szCs w:val="24"/>
        </w:rPr>
        <w:t>Отводняваната площ на Колектор II e F=2.99 ха, като в нея са включени очаквани количества от тупикова улица от север, дъждовно водно количество Q=2.99x314x0.9x0.71=600.39 л/сек.</w:t>
      </w:r>
    </w:p>
    <w:p w:rsidR="00CD0744" w:rsidRPr="006819EE" w:rsidRDefault="00CD0744" w:rsidP="0055484E">
      <w:pPr>
        <w:pStyle w:val="a4"/>
        <w:spacing w:after="0" w:line="341" w:lineRule="auto"/>
        <w:ind w:left="0" w:firstLine="708"/>
        <w:jc w:val="both"/>
        <w:rPr>
          <w:rFonts w:ascii="Times New Roman" w:hAnsi="Times New Roman"/>
          <w:sz w:val="24"/>
          <w:szCs w:val="24"/>
        </w:rPr>
      </w:pPr>
      <w:r w:rsidRPr="006819EE">
        <w:rPr>
          <w:rFonts w:ascii="Times New Roman" w:hAnsi="Times New Roman"/>
          <w:sz w:val="24"/>
          <w:szCs w:val="24"/>
        </w:rPr>
        <w:t>Преди заустването си уличния колектор е от тръби PP DN/ID 800 SN8 и е с параметри:</w:t>
      </w:r>
    </w:p>
    <w:p w:rsidR="00CD0744" w:rsidRPr="006819EE" w:rsidRDefault="00CD0744" w:rsidP="0055484E">
      <w:pPr>
        <w:pStyle w:val="a4"/>
        <w:spacing w:after="0" w:line="341" w:lineRule="auto"/>
        <w:ind w:left="0" w:firstLine="708"/>
        <w:jc w:val="both"/>
        <w:rPr>
          <w:rFonts w:ascii="Times New Roman" w:hAnsi="Times New Roman"/>
          <w:sz w:val="24"/>
          <w:szCs w:val="24"/>
        </w:rPr>
      </w:pPr>
      <w:r w:rsidRPr="006819EE">
        <w:rPr>
          <w:rFonts w:ascii="Times New Roman" w:hAnsi="Times New Roman"/>
          <w:sz w:val="24"/>
          <w:szCs w:val="24"/>
        </w:rPr>
        <w:t>i = 0.004, Q ор = 600.39 л/сек, V ор = 2.17 м/сек, h/d = 0.55</w:t>
      </w:r>
    </w:p>
    <w:p w:rsidR="00CD0744" w:rsidRPr="00CD0744" w:rsidRDefault="00CD0744" w:rsidP="0055484E">
      <w:pPr>
        <w:spacing w:after="0" w:line="341" w:lineRule="auto"/>
        <w:ind w:firstLine="709"/>
        <w:jc w:val="both"/>
        <w:rPr>
          <w:rFonts w:ascii="Times New Roman" w:eastAsia="Calibri" w:hAnsi="Times New Roman"/>
          <w:sz w:val="24"/>
          <w:szCs w:val="24"/>
          <w:lang w:val="bg-BG"/>
        </w:rPr>
      </w:pPr>
      <w:r w:rsidRPr="006819EE">
        <w:rPr>
          <w:rFonts w:ascii="Times New Roman" w:hAnsi="Times New Roman"/>
          <w:sz w:val="24"/>
          <w:szCs w:val="24"/>
        </w:rPr>
        <w:t>В този колектор са предвидени да бъдат заустени четири на брой бъдещи сградни канализационни отклонения, които трябва да бъдат оразмерени така, че да не превишават максималната проводимост на канализацията.</w:t>
      </w:r>
    </w:p>
    <w:p w:rsidR="007A0E57" w:rsidRPr="00192D92" w:rsidRDefault="007A0E57" w:rsidP="0055484E">
      <w:pPr>
        <w:spacing w:after="0" w:line="341" w:lineRule="auto"/>
        <w:ind w:firstLine="709"/>
        <w:jc w:val="both"/>
        <w:rPr>
          <w:rFonts w:ascii="Times New Roman" w:hAnsi="Times New Roman"/>
          <w:sz w:val="24"/>
          <w:szCs w:val="24"/>
          <w:highlight w:val="green"/>
          <w:lang w:val="bg-BG"/>
        </w:rPr>
      </w:pPr>
    </w:p>
    <w:p w:rsidR="00641C24" w:rsidRPr="00CD0744" w:rsidRDefault="00641C24" w:rsidP="0055484E">
      <w:pPr>
        <w:pStyle w:val="a4"/>
        <w:spacing w:after="0" w:line="341" w:lineRule="auto"/>
        <w:ind w:left="0" w:firstLine="708"/>
        <w:jc w:val="both"/>
        <w:rPr>
          <w:rFonts w:ascii="Times New Roman" w:hAnsi="Times New Roman"/>
          <w:b/>
          <w:sz w:val="24"/>
          <w:szCs w:val="24"/>
        </w:rPr>
      </w:pPr>
      <w:r w:rsidRPr="00CD0744">
        <w:rPr>
          <w:rFonts w:ascii="Times New Roman" w:hAnsi="Times New Roman"/>
          <w:b/>
          <w:sz w:val="24"/>
          <w:szCs w:val="24"/>
        </w:rPr>
        <w:t>д) замърсяване и вредно въздействие; дискомфорт на околната среда</w:t>
      </w:r>
    </w:p>
    <w:p w:rsidR="00C123A6" w:rsidRPr="00A93B7E" w:rsidRDefault="00C123A6" w:rsidP="0055484E">
      <w:pPr>
        <w:spacing w:after="0" w:line="341" w:lineRule="auto"/>
        <w:ind w:firstLine="709"/>
        <w:jc w:val="both"/>
        <w:rPr>
          <w:rFonts w:ascii="Times New Roman" w:eastAsia="Calibri" w:hAnsi="Times New Roman"/>
          <w:sz w:val="24"/>
          <w:szCs w:val="24"/>
        </w:rPr>
      </w:pPr>
      <w:r w:rsidRPr="00A93B7E">
        <w:rPr>
          <w:rFonts w:ascii="Times New Roman" w:eastAsia="Calibri" w:hAnsi="Times New Roman"/>
          <w:sz w:val="24"/>
          <w:szCs w:val="24"/>
        </w:rPr>
        <w:t>Комфорт</w:t>
      </w:r>
      <w:r w:rsidR="00145C02" w:rsidRPr="00A93B7E">
        <w:rPr>
          <w:rFonts w:ascii="Times New Roman" w:eastAsia="Calibri" w:hAnsi="Times New Roman"/>
          <w:sz w:val="24"/>
          <w:szCs w:val="24"/>
          <w:lang w:val="bg-BG"/>
        </w:rPr>
        <w:t>ът</w:t>
      </w:r>
      <w:r w:rsidRPr="00A93B7E">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C123A6" w:rsidRPr="00A93B7E" w:rsidRDefault="00C123A6" w:rsidP="0055484E">
      <w:pPr>
        <w:spacing w:after="0" w:line="341" w:lineRule="auto"/>
        <w:ind w:firstLine="709"/>
        <w:jc w:val="both"/>
        <w:rPr>
          <w:rFonts w:ascii="Times New Roman" w:eastAsia="Calibri" w:hAnsi="Times New Roman"/>
          <w:sz w:val="24"/>
          <w:szCs w:val="24"/>
          <w:lang w:val="bg-BG"/>
        </w:rPr>
      </w:pPr>
      <w:r w:rsidRPr="00A93B7E">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A93B7E">
        <w:rPr>
          <w:rFonts w:ascii="Times New Roman" w:eastAsia="Calibri" w:hAnsi="Times New Roman"/>
          <w:sz w:val="24"/>
          <w:szCs w:val="24"/>
          <w:lang w:val="bg-BG"/>
        </w:rPr>
        <w:t>а</w:t>
      </w:r>
      <w:r w:rsidRPr="00A93B7E">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1A0633" w:rsidRPr="00A93B7E" w:rsidRDefault="001A0633" w:rsidP="0055484E">
      <w:pPr>
        <w:spacing w:after="0" w:line="341" w:lineRule="auto"/>
        <w:ind w:firstLine="709"/>
        <w:jc w:val="both"/>
        <w:rPr>
          <w:rFonts w:ascii="Times New Roman" w:eastAsia="Calibri" w:hAnsi="Times New Roman"/>
          <w:sz w:val="24"/>
          <w:szCs w:val="24"/>
          <w:lang w:val="bg-BG"/>
        </w:rPr>
      </w:pPr>
      <w:r w:rsidRPr="00A93B7E">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A93B7E">
        <w:rPr>
          <w:rFonts w:ascii="Times New Roman" w:eastAsia="Calibri" w:hAnsi="Times New Roman"/>
          <w:sz w:val="24"/>
          <w:szCs w:val="24"/>
          <w:lang w:val="bg-BG"/>
        </w:rPr>
        <w:t xml:space="preserve"> ш</w:t>
      </w:r>
      <w:r w:rsidRPr="00A93B7E">
        <w:rPr>
          <w:rFonts w:ascii="Times New Roman" w:eastAsia="Calibri" w:hAnsi="Times New Roman"/>
          <w:sz w:val="24"/>
          <w:szCs w:val="24"/>
        </w:rPr>
        <w:t>умово и прахово замърсяване по време на строителството</w:t>
      </w:r>
      <w:r w:rsidRPr="00A93B7E">
        <w:rPr>
          <w:rFonts w:ascii="Times New Roman" w:eastAsia="Calibri" w:hAnsi="Times New Roman"/>
          <w:sz w:val="24"/>
          <w:szCs w:val="24"/>
          <w:lang w:val="bg-BG"/>
        </w:rPr>
        <w:t>.</w:t>
      </w:r>
    </w:p>
    <w:p w:rsidR="001A0633" w:rsidRPr="00A93B7E" w:rsidRDefault="008F20D4" w:rsidP="0055484E">
      <w:pPr>
        <w:spacing w:after="0" w:line="341" w:lineRule="auto"/>
        <w:ind w:firstLine="709"/>
        <w:jc w:val="both"/>
        <w:rPr>
          <w:rFonts w:ascii="Times New Roman" w:eastAsia="Calibri" w:hAnsi="Times New Roman"/>
          <w:sz w:val="24"/>
          <w:szCs w:val="24"/>
        </w:rPr>
      </w:pPr>
      <w:r w:rsidRPr="00A93B7E">
        <w:rPr>
          <w:rFonts w:ascii="Times New Roman" w:eastAsia="Calibri" w:hAnsi="Times New Roman"/>
          <w:sz w:val="24"/>
          <w:szCs w:val="24"/>
          <w:lang w:val="bg-BG"/>
        </w:rPr>
        <w:t>Предвидено е да се предприемат</w:t>
      </w:r>
      <w:r w:rsidR="001A0633" w:rsidRPr="00A93B7E">
        <w:rPr>
          <w:rFonts w:ascii="Times New Roman" w:eastAsia="Calibri" w:hAnsi="Times New Roman"/>
          <w:sz w:val="24"/>
          <w:szCs w:val="24"/>
        </w:rPr>
        <w:t xml:space="preserve"> мерки за намаляване на отрицателните последици</w:t>
      </w:r>
      <w:r w:rsidRPr="00A93B7E">
        <w:rPr>
          <w:rFonts w:ascii="Times New Roman" w:eastAsia="Calibri" w:hAnsi="Times New Roman"/>
          <w:sz w:val="24"/>
          <w:szCs w:val="24"/>
          <w:lang w:val="bg-BG"/>
        </w:rPr>
        <w:t>,</w:t>
      </w:r>
      <w:r w:rsidR="001A0633" w:rsidRPr="00A93B7E">
        <w:rPr>
          <w:rFonts w:ascii="Times New Roman" w:eastAsia="Calibri" w:hAnsi="Times New Roman"/>
          <w:sz w:val="24"/>
          <w:szCs w:val="24"/>
        </w:rPr>
        <w:t xml:space="preserve"> </w:t>
      </w:r>
      <w:r w:rsidRPr="00A93B7E">
        <w:rPr>
          <w:rFonts w:ascii="Times New Roman" w:eastAsia="Calibri" w:hAnsi="Times New Roman"/>
          <w:sz w:val="24"/>
          <w:szCs w:val="24"/>
          <w:lang w:val="bg-BG"/>
        </w:rPr>
        <w:t>разделени</w:t>
      </w:r>
      <w:r w:rsidR="001A0633" w:rsidRPr="00A93B7E">
        <w:rPr>
          <w:rFonts w:ascii="Times New Roman" w:eastAsia="Calibri" w:hAnsi="Times New Roman"/>
          <w:sz w:val="24"/>
          <w:szCs w:val="24"/>
        </w:rPr>
        <w:t xml:space="preserve"> в две групи:</w:t>
      </w:r>
    </w:p>
    <w:p w:rsidR="001A0633" w:rsidRPr="00A93B7E" w:rsidRDefault="001A0633" w:rsidP="0055484E">
      <w:pPr>
        <w:spacing w:after="0" w:line="341" w:lineRule="auto"/>
        <w:ind w:firstLine="709"/>
        <w:jc w:val="both"/>
        <w:rPr>
          <w:rFonts w:ascii="Times New Roman" w:eastAsia="Calibri" w:hAnsi="Times New Roman"/>
          <w:sz w:val="24"/>
          <w:szCs w:val="24"/>
          <w:u w:val="single"/>
        </w:rPr>
      </w:pPr>
      <w:r w:rsidRPr="00A93B7E">
        <w:rPr>
          <w:rFonts w:ascii="Times New Roman" w:eastAsia="Calibri" w:hAnsi="Times New Roman"/>
          <w:sz w:val="24"/>
          <w:szCs w:val="24"/>
          <w:u w:val="single"/>
        </w:rPr>
        <w:t>А/ по време на строителството</w:t>
      </w:r>
    </w:p>
    <w:p w:rsidR="001A0633" w:rsidRPr="00A93B7E" w:rsidRDefault="001A0633" w:rsidP="0055484E">
      <w:pPr>
        <w:pStyle w:val="a3"/>
        <w:numPr>
          <w:ilvl w:val="0"/>
          <w:numId w:val="3"/>
        </w:numPr>
        <w:tabs>
          <w:tab w:val="num" w:pos="1420"/>
        </w:tabs>
        <w:spacing w:after="0" w:line="341" w:lineRule="auto"/>
        <w:jc w:val="both"/>
        <w:rPr>
          <w:rFonts w:ascii="Times New Roman" w:eastAsia="Calibri" w:hAnsi="Times New Roman"/>
          <w:sz w:val="24"/>
          <w:szCs w:val="24"/>
        </w:rPr>
      </w:pPr>
      <w:r w:rsidRPr="00A93B7E">
        <w:rPr>
          <w:rFonts w:ascii="Times New Roman" w:eastAsia="Calibri" w:hAnsi="Times New Roman"/>
          <w:sz w:val="24"/>
          <w:szCs w:val="24"/>
        </w:rPr>
        <w:t>Опазване на почвите и земите.</w:t>
      </w:r>
    </w:p>
    <w:p w:rsidR="001A0633" w:rsidRPr="00A93B7E" w:rsidRDefault="001A0633" w:rsidP="0055484E">
      <w:pPr>
        <w:pStyle w:val="a3"/>
        <w:numPr>
          <w:ilvl w:val="0"/>
          <w:numId w:val="3"/>
        </w:numPr>
        <w:tabs>
          <w:tab w:val="num" w:pos="1420"/>
        </w:tabs>
        <w:spacing w:after="0" w:line="341" w:lineRule="auto"/>
        <w:jc w:val="both"/>
        <w:rPr>
          <w:rFonts w:ascii="Times New Roman" w:eastAsia="Calibri" w:hAnsi="Times New Roman"/>
          <w:sz w:val="24"/>
          <w:szCs w:val="24"/>
        </w:rPr>
      </w:pPr>
      <w:r w:rsidRPr="00A93B7E">
        <w:rPr>
          <w:rFonts w:ascii="Times New Roman" w:eastAsia="Calibri" w:hAnsi="Times New Roman"/>
          <w:sz w:val="24"/>
          <w:szCs w:val="24"/>
        </w:rPr>
        <w:t>Строителната техника ще се движи само в границите на отредения терен.</w:t>
      </w:r>
    </w:p>
    <w:p w:rsidR="001A0633" w:rsidRPr="00A93B7E" w:rsidRDefault="001A0633" w:rsidP="0055484E">
      <w:pPr>
        <w:pStyle w:val="a3"/>
        <w:numPr>
          <w:ilvl w:val="0"/>
          <w:numId w:val="3"/>
        </w:numPr>
        <w:tabs>
          <w:tab w:val="num" w:pos="1420"/>
        </w:tabs>
        <w:spacing w:after="0" w:line="341" w:lineRule="auto"/>
        <w:jc w:val="both"/>
        <w:rPr>
          <w:rFonts w:ascii="Times New Roman" w:eastAsia="Calibri" w:hAnsi="Times New Roman"/>
          <w:sz w:val="24"/>
          <w:szCs w:val="24"/>
        </w:rPr>
      </w:pPr>
      <w:r w:rsidRPr="00A93B7E">
        <w:rPr>
          <w:rFonts w:ascii="Times New Roman" w:eastAsia="Calibri" w:hAnsi="Times New Roman"/>
          <w:sz w:val="24"/>
          <w:szCs w:val="24"/>
        </w:rPr>
        <w:t xml:space="preserve">Сервизирането на техниката </w:t>
      </w:r>
      <w:r w:rsidRPr="00A93B7E">
        <w:rPr>
          <w:rFonts w:ascii="Times New Roman" w:eastAsia="Calibri" w:hAnsi="Times New Roman"/>
          <w:sz w:val="24"/>
          <w:szCs w:val="24"/>
          <w:lang w:val="bg-BG"/>
        </w:rPr>
        <w:t xml:space="preserve">и технологичните съоръжения </w:t>
      </w:r>
      <w:r w:rsidRPr="00A93B7E">
        <w:rPr>
          <w:rFonts w:ascii="Times New Roman" w:eastAsia="Calibri" w:hAnsi="Times New Roman"/>
          <w:sz w:val="24"/>
          <w:szCs w:val="24"/>
        </w:rPr>
        <w:t>ще се извършва в специализирани сервизи</w:t>
      </w:r>
    </w:p>
    <w:p w:rsidR="00BC0100" w:rsidRDefault="00BC0100" w:rsidP="0055484E">
      <w:pPr>
        <w:pStyle w:val="a3"/>
        <w:numPr>
          <w:ilvl w:val="0"/>
          <w:numId w:val="3"/>
        </w:numPr>
        <w:tabs>
          <w:tab w:val="num" w:pos="1420"/>
        </w:tabs>
        <w:spacing w:after="0" w:line="341" w:lineRule="auto"/>
        <w:jc w:val="both"/>
        <w:rPr>
          <w:rFonts w:ascii="Times New Roman" w:eastAsia="Calibri" w:hAnsi="Times New Roman"/>
          <w:sz w:val="24"/>
          <w:szCs w:val="24"/>
        </w:rPr>
      </w:pPr>
      <w:r w:rsidRPr="00A93B7E">
        <w:rPr>
          <w:rFonts w:ascii="Times New Roman" w:eastAsia="Calibri" w:hAnsi="Times New Roman"/>
          <w:sz w:val="24"/>
          <w:szCs w:val="24"/>
        </w:rPr>
        <w:t>Регламентиране и устройване на местата за събиране на</w:t>
      </w:r>
      <w:r w:rsidRPr="00A93B7E">
        <w:rPr>
          <w:rFonts w:ascii="Times New Roman" w:eastAsia="Calibri" w:hAnsi="Times New Roman"/>
          <w:sz w:val="24"/>
          <w:szCs w:val="24"/>
          <w:lang w:val="bg-BG"/>
        </w:rPr>
        <w:t xml:space="preserve"> строителните</w:t>
      </w:r>
      <w:r w:rsidRPr="00A93B7E">
        <w:rPr>
          <w:rFonts w:ascii="Times New Roman" w:eastAsia="Calibri" w:hAnsi="Times New Roman"/>
          <w:sz w:val="24"/>
          <w:szCs w:val="24"/>
        </w:rPr>
        <w:t xml:space="preserve"> отпадъци;</w:t>
      </w:r>
    </w:p>
    <w:p w:rsidR="00146BEB" w:rsidRPr="00A93B7E" w:rsidRDefault="00146BEB" w:rsidP="0055484E">
      <w:pPr>
        <w:pStyle w:val="a3"/>
        <w:spacing w:after="0" w:line="341" w:lineRule="auto"/>
        <w:ind w:left="1068"/>
        <w:jc w:val="both"/>
        <w:rPr>
          <w:rFonts w:ascii="Times New Roman" w:eastAsia="Calibri" w:hAnsi="Times New Roman"/>
          <w:sz w:val="24"/>
          <w:szCs w:val="24"/>
        </w:rPr>
      </w:pPr>
    </w:p>
    <w:p w:rsidR="001A0633" w:rsidRPr="00A93B7E" w:rsidRDefault="001A0633" w:rsidP="0055484E">
      <w:pPr>
        <w:spacing w:after="0" w:line="341" w:lineRule="auto"/>
        <w:ind w:firstLine="709"/>
        <w:jc w:val="both"/>
        <w:rPr>
          <w:rFonts w:ascii="Times New Roman" w:eastAsia="Calibri" w:hAnsi="Times New Roman"/>
          <w:sz w:val="24"/>
          <w:szCs w:val="24"/>
          <w:u w:val="single"/>
        </w:rPr>
      </w:pPr>
      <w:r w:rsidRPr="00A93B7E">
        <w:rPr>
          <w:rFonts w:ascii="Times New Roman" w:eastAsia="Calibri" w:hAnsi="Times New Roman"/>
          <w:sz w:val="24"/>
          <w:szCs w:val="24"/>
          <w:u w:val="single"/>
        </w:rPr>
        <w:t>Б/ по време на експлоатацията</w:t>
      </w:r>
    </w:p>
    <w:p w:rsidR="001A0633" w:rsidRPr="00146BEB" w:rsidRDefault="001A0633" w:rsidP="0055484E">
      <w:pPr>
        <w:pStyle w:val="a3"/>
        <w:numPr>
          <w:ilvl w:val="0"/>
          <w:numId w:val="3"/>
        </w:numPr>
        <w:tabs>
          <w:tab w:val="num" w:pos="1420"/>
        </w:tabs>
        <w:spacing w:after="0" w:line="341" w:lineRule="auto"/>
        <w:jc w:val="both"/>
        <w:rPr>
          <w:rFonts w:ascii="Times New Roman" w:eastAsia="Calibri" w:hAnsi="Times New Roman"/>
          <w:sz w:val="24"/>
          <w:szCs w:val="24"/>
        </w:rPr>
      </w:pPr>
      <w:r w:rsidRPr="00146BEB">
        <w:rPr>
          <w:rFonts w:ascii="Times New Roman" w:eastAsia="Calibri" w:hAnsi="Times New Roman"/>
          <w:sz w:val="24"/>
          <w:szCs w:val="24"/>
        </w:rPr>
        <w:t xml:space="preserve">Регламентиране и устройване на местата за събиране на </w:t>
      </w:r>
      <w:r w:rsidR="00BC0100" w:rsidRPr="00146BEB">
        <w:rPr>
          <w:rFonts w:ascii="Times New Roman" w:eastAsia="Calibri" w:hAnsi="Times New Roman"/>
          <w:sz w:val="24"/>
          <w:szCs w:val="24"/>
          <w:lang w:val="bg-BG"/>
        </w:rPr>
        <w:t xml:space="preserve">битовите </w:t>
      </w:r>
      <w:r w:rsidRPr="00146BEB">
        <w:rPr>
          <w:rFonts w:ascii="Times New Roman" w:eastAsia="Calibri" w:hAnsi="Times New Roman"/>
          <w:sz w:val="24"/>
          <w:szCs w:val="24"/>
        </w:rPr>
        <w:t>отпадъци;</w:t>
      </w:r>
    </w:p>
    <w:p w:rsidR="001A0633" w:rsidRPr="00146BEB" w:rsidRDefault="001A0633" w:rsidP="0055484E">
      <w:pPr>
        <w:pStyle w:val="a3"/>
        <w:numPr>
          <w:ilvl w:val="0"/>
          <w:numId w:val="3"/>
        </w:numPr>
        <w:tabs>
          <w:tab w:val="num" w:pos="1420"/>
        </w:tabs>
        <w:spacing w:after="0" w:line="341" w:lineRule="auto"/>
        <w:jc w:val="both"/>
        <w:rPr>
          <w:rFonts w:ascii="Times New Roman" w:eastAsia="Calibri" w:hAnsi="Times New Roman"/>
          <w:sz w:val="24"/>
          <w:szCs w:val="24"/>
        </w:rPr>
      </w:pPr>
      <w:r w:rsidRPr="00146BEB">
        <w:rPr>
          <w:rFonts w:ascii="Times New Roman" w:eastAsia="Calibri" w:hAnsi="Times New Roman"/>
          <w:sz w:val="24"/>
          <w:szCs w:val="24"/>
        </w:rPr>
        <w:t>Контрол върху отпадъците</w:t>
      </w:r>
    </w:p>
    <w:p w:rsidR="0055484E" w:rsidRDefault="0055484E" w:rsidP="0055484E">
      <w:pPr>
        <w:spacing w:after="0" w:line="341" w:lineRule="auto"/>
        <w:ind w:firstLine="709"/>
        <w:jc w:val="both"/>
        <w:rPr>
          <w:rFonts w:ascii="Times New Roman" w:eastAsia="Calibri" w:hAnsi="Times New Roman"/>
          <w:sz w:val="24"/>
          <w:szCs w:val="24"/>
          <w:lang w:val="bg-BG"/>
        </w:rPr>
      </w:pPr>
    </w:p>
    <w:p w:rsidR="001A0633" w:rsidRPr="00192D92" w:rsidRDefault="001A0633" w:rsidP="0055484E">
      <w:pPr>
        <w:spacing w:after="0" w:line="341" w:lineRule="auto"/>
        <w:ind w:firstLine="709"/>
        <w:jc w:val="both"/>
        <w:rPr>
          <w:rFonts w:ascii="Times New Roman" w:eastAsia="Calibri" w:hAnsi="Times New Roman"/>
          <w:sz w:val="24"/>
          <w:szCs w:val="24"/>
          <w:highlight w:val="green"/>
          <w:lang w:val="bg-BG"/>
        </w:rPr>
      </w:pPr>
      <w:r w:rsidRPr="00C439C5">
        <w:rPr>
          <w:rFonts w:ascii="Times New Roman" w:eastAsia="Calibri" w:hAnsi="Times New Roman"/>
          <w:sz w:val="24"/>
          <w:szCs w:val="24"/>
        </w:rPr>
        <w:t xml:space="preserve">Изграждането на </w:t>
      </w:r>
      <w:r w:rsidR="00C439C5" w:rsidRPr="00C439C5">
        <w:rPr>
          <w:rFonts w:ascii="Times New Roman" w:eastAsia="Calibri" w:hAnsi="Times New Roman"/>
          <w:sz w:val="24"/>
          <w:szCs w:val="24"/>
          <w:lang w:val="bg-BG"/>
        </w:rPr>
        <w:t>новия инфраструктурен обект</w:t>
      </w:r>
      <w:r w:rsidRPr="00C439C5">
        <w:rPr>
          <w:rFonts w:ascii="Times New Roman" w:eastAsia="Calibri" w:hAnsi="Times New Roman"/>
          <w:sz w:val="24"/>
          <w:szCs w:val="24"/>
        </w:rPr>
        <w:t xml:space="preserve"> ще бъде свързано с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C439C5">
        <w:rPr>
          <w:rFonts w:ascii="Tahoma" w:eastAsia="Calibri" w:hAnsi="Tahoma" w:cs="Tahoma"/>
          <w:sz w:val="24"/>
          <w:szCs w:val="24"/>
        </w:rPr>
        <w:t>﻿</w:t>
      </w:r>
      <w:r w:rsidRPr="00C439C5">
        <w:rPr>
          <w:rFonts w:ascii="Times New Roman" w:eastAsia="Calibri" w:hAnsi="Times New Roman"/>
          <w:sz w:val="24"/>
          <w:szCs w:val="24"/>
        </w:rPr>
        <w:t>Изкопните работи ще с</w:t>
      </w:r>
      <w:r w:rsidR="00C439C5" w:rsidRPr="00C439C5">
        <w:rPr>
          <w:rFonts w:ascii="Times New Roman" w:eastAsia="Calibri" w:hAnsi="Times New Roman"/>
          <w:sz w:val="24"/>
          <w:szCs w:val="24"/>
          <w:lang w:val="bg-BG"/>
        </w:rPr>
        <w:t xml:space="preserve">е извършват на отсечки </w:t>
      </w:r>
      <w:r w:rsidRPr="00C439C5">
        <w:rPr>
          <w:rFonts w:ascii="Times New Roman" w:eastAsia="Calibri" w:hAnsi="Times New Roman"/>
          <w:sz w:val="24"/>
          <w:szCs w:val="24"/>
        </w:rPr>
        <w:t xml:space="preserve">с </w:t>
      </w:r>
      <w:r w:rsidR="00C439C5" w:rsidRPr="00C439C5">
        <w:rPr>
          <w:rFonts w:ascii="Times New Roman" w:eastAsia="Calibri" w:hAnsi="Times New Roman"/>
          <w:sz w:val="24"/>
          <w:szCs w:val="24"/>
          <w:lang w:val="bg-BG"/>
        </w:rPr>
        <w:t xml:space="preserve">ограничена </w:t>
      </w:r>
      <w:r w:rsidRPr="00C439C5">
        <w:rPr>
          <w:rFonts w:ascii="Times New Roman" w:eastAsia="Calibri" w:hAnsi="Times New Roman"/>
          <w:sz w:val="24"/>
          <w:szCs w:val="24"/>
        </w:rPr>
        <w:t>продължителност. Поради това праховото замърсяване ще бъде в рамките на обекта</w:t>
      </w:r>
      <w:r w:rsidR="00C439C5" w:rsidRPr="00C439C5">
        <w:rPr>
          <w:rFonts w:ascii="Times New Roman" w:eastAsia="Calibri" w:hAnsi="Times New Roman"/>
          <w:sz w:val="24"/>
          <w:szCs w:val="24"/>
          <w:lang w:val="bg-BG"/>
        </w:rPr>
        <w:t>, по отделни отсечки,</w:t>
      </w:r>
      <w:r w:rsidRPr="00C439C5">
        <w:rPr>
          <w:rFonts w:ascii="Times New Roman" w:eastAsia="Calibri" w:hAnsi="Times New Roman"/>
          <w:sz w:val="24"/>
          <w:szCs w:val="24"/>
        </w:rPr>
        <w:t xml:space="preserve"> т.е. ще има определено локален характер. След завършване на строителството ще се извърши озеленяване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p>
    <w:p w:rsidR="001A0633" w:rsidRPr="00C439C5" w:rsidRDefault="001A0633" w:rsidP="0055484E">
      <w:pPr>
        <w:spacing w:after="0" w:line="341" w:lineRule="auto"/>
        <w:ind w:firstLine="709"/>
        <w:jc w:val="both"/>
        <w:rPr>
          <w:rFonts w:ascii="Times New Roman" w:eastAsia="Calibri" w:hAnsi="Times New Roman"/>
          <w:sz w:val="24"/>
          <w:szCs w:val="24"/>
        </w:rPr>
      </w:pPr>
      <w:r w:rsidRPr="00C439C5">
        <w:rPr>
          <w:rFonts w:ascii="Times New Roman" w:eastAsia="Calibri" w:hAnsi="Times New Roman"/>
          <w:sz w:val="24"/>
          <w:szCs w:val="24"/>
        </w:rPr>
        <w:t xml:space="preserve">Емисиите, получени при изграждането и експлоатация на </w:t>
      </w:r>
      <w:r w:rsidR="00C439C5" w:rsidRPr="00C439C5">
        <w:rPr>
          <w:rFonts w:ascii="Times New Roman" w:eastAsia="Calibri" w:hAnsi="Times New Roman"/>
          <w:sz w:val="24"/>
          <w:szCs w:val="24"/>
          <w:lang w:val="bg-BG"/>
        </w:rPr>
        <w:t>инфраструктурния обект</w:t>
      </w:r>
      <w:r w:rsidRPr="00C439C5">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rsidR="001A0633" w:rsidRPr="00C439C5" w:rsidRDefault="001A0633" w:rsidP="0055484E">
      <w:pPr>
        <w:spacing w:after="0" w:line="341" w:lineRule="auto"/>
        <w:ind w:firstLine="709"/>
        <w:jc w:val="both"/>
        <w:rPr>
          <w:rFonts w:ascii="Times New Roman" w:eastAsia="Calibri" w:hAnsi="Times New Roman"/>
          <w:sz w:val="24"/>
          <w:szCs w:val="24"/>
          <w:lang w:val="bg-BG"/>
        </w:rPr>
      </w:pPr>
      <w:r w:rsidRPr="00C439C5">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C439C5">
        <w:rPr>
          <w:rFonts w:ascii="Times New Roman" w:eastAsia="Calibri" w:hAnsi="Times New Roman"/>
          <w:sz w:val="24"/>
          <w:szCs w:val="24"/>
          <w:lang w:val="bg-BG"/>
        </w:rPr>
        <w:t xml:space="preserve"> </w:t>
      </w:r>
    </w:p>
    <w:p w:rsidR="001A0633" w:rsidRPr="00C439C5" w:rsidRDefault="001A0633" w:rsidP="0055484E">
      <w:pPr>
        <w:spacing w:after="0" w:line="341" w:lineRule="auto"/>
        <w:ind w:firstLine="709"/>
        <w:jc w:val="both"/>
        <w:rPr>
          <w:rFonts w:ascii="Times New Roman" w:eastAsia="Calibri" w:hAnsi="Times New Roman"/>
          <w:sz w:val="24"/>
          <w:szCs w:val="24"/>
        </w:rPr>
      </w:pPr>
      <w:r w:rsidRPr="00C439C5">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C439C5">
        <w:rPr>
          <w:rFonts w:ascii="Times New Roman" w:eastAsia="Calibri" w:hAnsi="Times New Roman"/>
          <w:sz w:val="24"/>
          <w:szCs w:val="24"/>
          <w:lang w:val="bg-BG"/>
        </w:rPr>
        <w:t>околната</w:t>
      </w:r>
      <w:r w:rsidRPr="00C439C5">
        <w:rPr>
          <w:rFonts w:ascii="Times New Roman" w:eastAsia="Calibri" w:hAnsi="Times New Roman"/>
          <w:sz w:val="24"/>
          <w:szCs w:val="24"/>
        </w:rPr>
        <w:t xml:space="preserve"> среда.</w:t>
      </w:r>
    </w:p>
    <w:p w:rsidR="001A0633" w:rsidRPr="00C439C5" w:rsidRDefault="001A0633" w:rsidP="0055484E">
      <w:pPr>
        <w:spacing w:after="0" w:line="341" w:lineRule="auto"/>
        <w:ind w:firstLine="709"/>
        <w:jc w:val="both"/>
        <w:rPr>
          <w:rFonts w:ascii="Times New Roman" w:eastAsia="Calibri" w:hAnsi="Times New Roman"/>
          <w:sz w:val="24"/>
          <w:szCs w:val="24"/>
          <w:lang w:val="bg-BG"/>
        </w:rPr>
      </w:pPr>
      <w:r w:rsidRPr="00C439C5">
        <w:rPr>
          <w:rFonts w:ascii="Times New Roman" w:eastAsia="Calibri" w:hAnsi="Times New Roman"/>
          <w:sz w:val="24"/>
          <w:szCs w:val="24"/>
        </w:rPr>
        <w:t xml:space="preserve">Шумовото натоварване в района ще се формира от </w:t>
      </w:r>
      <w:r w:rsidRPr="00C439C5">
        <w:rPr>
          <w:rFonts w:ascii="Times New Roman" w:eastAsia="Calibri" w:hAnsi="Times New Roman"/>
          <w:sz w:val="24"/>
          <w:szCs w:val="24"/>
          <w:lang w:val="bg-BG"/>
        </w:rPr>
        <w:t xml:space="preserve">движещата се механизация и автомобили по време на </w:t>
      </w:r>
      <w:r w:rsidR="00C439C5">
        <w:rPr>
          <w:rFonts w:ascii="Times New Roman" w:eastAsia="Calibri" w:hAnsi="Times New Roman"/>
          <w:sz w:val="24"/>
          <w:szCs w:val="24"/>
          <w:lang w:val="bg-BG"/>
        </w:rPr>
        <w:t>изграждане на пътя</w:t>
      </w:r>
      <w:r w:rsidR="00A27998">
        <w:rPr>
          <w:rFonts w:ascii="Times New Roman" w:eastAsia="Calibri" w:hAnsi="Times New Roman"/>
          <w:sz w:val="24"/>
          <w:szCs w:val="24"/>
          <w:lang w:val="bg-BG"/>
        </w:rPr>
        <w:t>, а впоследствие – от автомобилния трафик</w:t>
      </w:r>
      <w:r w:rsidRPr="00C439C5">
        <w:rPr>
          <w:rFonts w:ascii="Times New Roman" w:eastAsia="Calibri" w:hAnsi="Times New Roman"/>
          <w:sz w:val="24"/>
          <w:szCs w:val="24"/>
          <w:lang w:val="bg-BG"/>
        </w:rPr>
        <w:t>.</w:t>
      </w:r>
    </w:p>
    <w:p w:rsidR="001A0633" w:rsidRPr="009F43FF" w:rsidRDefault="001E711A" w:rsidP="0055484E">
      <w:pPr>
        <w:spacing w:after="0" w:line="341" w:lineRule="auto"/>
        <w:ind w:firstLine="709"/>
        <w:jc w:val="both"/>
        <w:rPr>
          <w:rFonts w:ascii="Times New Roman" w:eastAsia="Calibri" w:hAnsi="Times New Roman"/>
          <w:i/>
          <w:sz w:val="24"/>
          <w:szCs w:val="24"/>
        </w:rPr>
      </w:pPr>
      <w:r w:rsidRPr="009F43FF">
        <w:rPr>
          <w:rFonts w:ascii="Times New Roman" w:eastAsia="Calibri" w:hAnsi="Times New Roman"/>
          <w:sz w:val="24"/>
          <w:szCs w:val="24"/>
        </w:rPr>
        <w:t>Строителят</w:t>
      </w:r>
      <w:r w:rsidR="001A0633" w:rsidRPr="009F43FF">
        <w:rPr>
          <w:rFonts w:ascii="Times New Roman" w:eastAsia="Calibri" w:hAnsi="Times New Roman"/>
          <w:sz w:val="24"/>
          <w:szCs w:val="24"/>
        </w:rPr>
        <w:t xml:space="preserve"> няма да допусне отклонение от установените норми, регламентирани в Таблица № 2 „</w:t>
      </w:r>
      <w:r w:rsidR="00B15CF9" w:rsidRPr="009F43FF">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001A0633" w:rsidRPr="009F43FF">
        <w:rPr>
          <w:rFonts w:ascii="Times New Roman" w:eastAsia="Calibri" w:hAnsi="Times New Roman"/>
          <w:sz w:val="24"/>
          <w:szCs w:val="24"/>
        </w:rPr>
        <w:t xml:space="preserve">” по </w:t>
      </w:r>
      <w:r w:rsidR="00B15CF9" w:rsidRPr="009F43FF">
        <w:rPr>
          <w:rFonts w:ascii="Times New Roman" w:eastAsia="Calibri" w:hAnsi="Times New Roman"/>
          <w:bCs/>
          <w:sz w:val="24"/>
          <w:szCs w:val="24"/>
          <w:lang w:val="bg-BG"/>
        </w:rPr>
        <w:t>Н</w:t>
      </w:r>
      <w:r w:rsidR="00B15CF9" w:rsidRPr="009F43FF">
        <w:rPr>
          <w:rFonts w:ascii="Times New Roman" w:eastAsia="Calibri" w:hAnsi="Times New Roman"/>
          <w:bCs/>
          <w:sz w:val="24"/>
          <w:szCs w:val="24"/>
        </w:rPr>
        <w:t>аредба № 6 от 26</w:t>
      </w:r>
      <w:r w:rsidR="00B15CF9" w:rsidRPr="009F43FF">
        <w:rPr>
          <w:rFonts w:ascii="Times New Roman" w:eastAsia="Calibri" w:hAnsi="Times New Roman"/>
          <w:bCs/>
          <w:sz w:val="24"/>
          <w:szCs w:val="24"/>
          <w:lang w:val="bg-BG"/>
        </w:rPr>
        <w:t>.06.</w:t>
      </w:r>
      <w:r w:rsidR="00B15CF9" w:rsidRPr="009F43FF">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00B15CF9" w:rsidRPr="009F43FF">
        <w:rPr>
          <w:rFonts w:ascii="Times New Roman" w:eastAsia="Calibri" w:hAnsi="Times New Roman"/>
          <w:sz w:val="24"/>
          <w:szCs w:val="24"/>
        </w:rPr>
        <w:t>,  издаден</w:t>
      </w:r>
      <w:r w:rsidR="00B15CF9" w:rsidRPr="009F43FF">
        <w:rPr>
          <w:rFonts w:ascii="Times New Roman" w:eastAsia="Calibri" w:hAnsi="Times New Roman"/>
          <w:sz w:val="24"/>
          <w:szCs w:val="24"/>
          <w:lang w:val="bg-BG"/>
        </w:rPr>
        <w:t>а</w:t>
      </w:r>
      <w:r w:rsidR="001A0633" w:rsidRPr="009F43FF">
        <w:rPr>
          <w:rFonts w:ascii="Times New Roman" w:eastAsia="Calibri" w:hAnsi="Times New Roman"/>
          <w:sz w:val="24"/>
          <w:szCs w:val="24"/>
        </w:rPr>
        <w:t xml:space="preserve"> от </w:t>
      </w:r>
      <w:r w:rsidR="00B15CF9" w:rsidRPr="009F43FF">
        <w:rPr>
          <w:rStyle w:val="af6"/>
          <w:rFonts w:ascii="Times New Roman" w:hAnsi="Times New Roman"/>
          <w:i w:val="0"/>
          <w:sz w:val="24"/>
          <w:szCs w:val="24"/>
        </w:rPr>
        <w:t>министъра на здравеопазването и министъра на околната среда и водите</w:t>
      </w:r>
      <w:r w:rsidR="001A0633" w:rsidRPr="009F43FF">
        <w:rPr>
          <w:rFonts w:ascii="Times New Roman" w:eastAsia="Calibri" w:hAnsi="Times New Roman"/>
          <w:i/>
          <w:sz w:val="24"/>
          <w:szCs w:val="24"/>
        </w:rPr>
        <w:t>.</w:t>
      </w:r>
    </w:p>
    <w:p w:rsidR="00C123A6" w:rsidRPr="009F43FF" w:rsidRDefault="00C123A6" w:rsidP="0055484E">
      <w:pPr>
        <w:spacing w:after="0" w:line="341" w:lineRule="auto"/>
        <w:ind w:firstLine="709"/>
        <w:jc w:val="both"/>
        <w:rPr>
          <w:rFonts w:ascii="Times New Roman" w:eastAsia="Calibri" w:hAnsi="Times New Roman"/>
          <w:sz w:val="24"/>
          <w:szCs w:val="24"/>
        </w:rPr>
      </w:pPr>
      <w:r w:rsidRPr="009F43FF">
        <w:rPr>
          <w:rFonts w:ascii="Times New Roman" w:eastAsia="Calibri" w:hAnsi="Times New Roman"/>
          <w:sz w:val="24"/>
          <w:szCs w:val="24"/>
          <w:lang w:val="bg-BG"/>
        </w:rPr>
        <w:t>Реализацията на инвестиционното предложение</w:t>
      </w:r>
      <w:r w:rsidRPr="009F43FF">
        <w:rPr>
          <w:rFonts w:ascii="Times New Roman" w:eastAsia="Calibri" w:hAnsi="Times New Roman"/>
          <w:sz w:val="24"/>
          <w:szCs w:val="24"/>
        </w:rPr>
        <w:t xml:space="preserve"> н</w:t>
      </w:r>
      <w:r w:rsidRPr="009F43FF">
        <w:rPr>
          <w:rFonts w:ascii="Times New Roman" w:eastAsia="Calibri" w:hAnsi="Times New Roman"/>
          <w:sz w:val="24"/>
          <w:szCs w:val="24"/>
          <w:lang w:val="bg-BG"/>
        </w:rPr>
        <w:t>яма да</w:t>
      </w:r>
      <w:r w:rsidRPr="009F43FF">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C123A6" w:rsidRPr="00377766" w:rsidRDefault="00C123A6" w:rsidP="0055484E">
      <w:pPr>
        <w:spacing w:after="0" w:line="341" w:lineRule="auto"/>
        <w:ind w:firstLine="709"/>
        <w:jc w:val="both"/>
        <w:rPr>
          <w:rFonts w:ascii="Times New Roman" w:eastAsia="Calibri" w:hAnsi="Times New Roman"/>
          <w:sz w:val="24"/>
          <w:szCs w:val="24"/>
        </w:rPr>
      </w:pPr>
      <w:r w:rsidRPr="00377766">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377766">
        <w:rPr>
          <w:rFonts w:ascii="Times New Roman" w:eastAsia="Calibri" w:hAnsi="Times New Roman"/>
          <w:sz w:val="24"/>
          <w:szCs w:val="24"/>
          <w:lang w:val="bg-BG"/>
        </w:rPr>
        <w:t>няма да</w:t>
      </w:r>
      <w:r w:rsidRPr="00377766">
        <w:rPr>
          <w:rFonts w:ascii="Times New Roman" w:eastAsia="Calibri" w:hAnsi="Times New Roman"/>
          <w:sz w:val="24"/>
          <w:szCs w:val="24"/>
        </w:rPr>
        <w:t xml:space="preserve"> възникнат ситуации</w:t>
      </w:r>
      <w:r w:rsidRPr="00377766">
        <w:rPr>
          <w:rFonts w:ascii="Times New Roman" w:eastAsia="Calibri" w:hAnsi="Times New Roman"/>
          <w:sz w:val="24"/>
          <w:szCs w:val="24"/>
          <w:lang w:val="bg-BG"/>
        </w:rPr>
        <w:t>,</w:t>
      </w:r>
      <w:r w:rsidRPr="00377766">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C123A6" w:rsidRPr="009178E3" w:rsidRDefault="00C123A6" w:rsidP="0055484E">
      <w:pPr>
        <w:spacing w:after="0" w:line="341" w:lineRule="auto"/>
        <w:ind w:firstLine="709"/>
        <w:jc w:val="both"/>
        <w:rPr>
          <w:rFonts w:ascii="Times New Roman" w:eastAsia="Calibri" w:hAnsi="Times New Roman"/>
          <w:sz w:val="24"/>
          <w:szCs w:val="24"/>
          <w:lang w:val="bg-BG"/>
        </w:rPr>
      </w:pPr>
      <w:r w:rsidRPr="009178E3">
        <w:rPr>
          <w:rFonts w:ascii="Times New Roman" w:eastAsia="Calibri" w:hAnsi="Times New Roman"/>
          <w:sz w:val="24"/>
          <w:szCs w:val="24"/>
        </w:rPr>
        <w:t>Не се очаква влошаване на екологичното състояние на флората и фауната в района, т</w:t>
      </w:r>
      <w:r w:rsidRPr="009178E3">
        <w:rPr>
          <w:rFonts w:ascii="Times New Roman" w:eastAsia="Calibri" w:hAnsi="Times New Roman"/>
          <w:sz w:val="24"/>
          <w:szCs w:val="24"/>
          <w:lang w:val="bg-BG"/>
        </w:rPr>
        <w:t>ъй като</w:t>
      </w:r>
      <w:r w:rsidRPr="009178E3">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E823B5" w:rsidRPr="00192D92" w:rsidRDefault="00E823B5" w:rsidP="0055484E">
      <w:pPr>
        <w:pStyle w:val="a4"/>
        <w:spacing w:after="0" w:line="341" w:lineRule="auto"/>
        <w:ind w:left="0" w:firstLine="708"/>
        <w:jc w:val="both"/>
        <w:rPr>
          <w:rFonts w:ascii="Times New Roman" w:hAnsi="Times New Roman"/>
          <w:b/>
          <w:sz w:val="24"/>
          <w:szCs w:val="24"/>
          <w:highlight w:val="green"/>
        </w:rPr>
      </w:pPr>
    </w:p>
    <w:p w:rsidR="00641C24" w:rsidRPr="00362CA2" w:rsidRDefault="00641C24" w:rsidP="0055484E">
      <w:pPr>
        <w:pStyle w:val="a4"/>
        <w:spacing w:after="0" w:line="341" w:lineRule="auto"/>
        <w:ind w:left="0" w:firstLine="708"/>
        <w:jc w:val="both"/>
        <w:rPr>
          <w:rFonts w:ascii="Times New Roman" w:hAnsi="Times New Roman"/>
          <w:b/>
          <w:sz w:val="24"/>
          <w:szCs w:val="24"/>
        </w:rPr>
      </w:pPr>
      <w:r w:rsidRPr="00362CA2">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Pr="009178E3" w:rsidRDefault="00F55733" w:rsidP="0055484E">
      <w:pPr>
        <w:spacing w:after="0" w:line="341" w:lineRule="auto"/>
        <w:ind w:firstLine="709"/>
        <w:jc w:val="both"/>
        <w:rPr>
          <w:rFonts w:ascii="Times New Roman" w:eastAsia="Calibri" w:hAnsi="Times New Roman"/>
          <w:sz w:val="24"/>
          <w:szCs w:val="24"/>
          <w:lang w:val="bg-BG"/>
        </w:rPr>
      </w:pPr>
      <w:r w:rsidRPr="009178E3">
        <w:rPr>
          <w:rFonts w:ascii="Times New Roman" w:eastAsia="Calibri" w:hAnsi="Times New Roman"/>
          <w:sz w:val="24"/>
          <w:szCs w:val="24"/>
          <w:lang w:val="bg-BG"/>
        </w:rPr>
        <w:t xml:space="preserve">Инвестиционното предложение за </w:t>
      </w:r>
      <w:r w:rsidR="0024491E" w:rsidRPr="009178E3">
        <w:rPr>
          <w:rFonts w:ascii="Times New Roman" w:eastAsia="Calibri" w:hAnsi="Times New Roman"/>
          <w:sz w:val="24"/>
          <w:szCs w:val="24"/>
          <w:lang w:val="bg-BG"/>
        </w:rPr>
        <w:t xml:space="preserve">изграждане на </w:t>
      </w:r>
      <w:r w:rsidR="009178E3" w:rsidRPr="009178E3">
        <w:rPr>
          <w:rFonts w:ascii="Times New Roman" w:eastAsia="Calibri" w:hAnsi="Times New Roman"/>
          <w:sz w:val="24"/>
          <w:szCs w:val="24"/>
          <w:lang w:val="bg-BG"/>
        </w:rPr>
        <w:t>нова пътна инфраструктура</w:t>
      </w:r>
      <w:r w:rsidR="00DC24B8" w:rsidRPr="009178E3">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C16FB0" w:rsidRPr="00C43E76" w:rsidRDefault="00C16FB0" w:rsidP="0055484E">
      <w:pPr>
        <w:spacing w:after="0" w:line="341" w:lineRule="auto"/>
        <w:ind w:firstLine="709"/>
        <w:jc w:val="both"/>
        <w:rPr>
          <w:rFonts w:ascii="Times New Roman" w:eastAsia="Calibri" w:hAnsi="Times New Roman"/>
          <w:sz w:val="24"/>
          <w:szCs w:val="24"/>
        </w:rPr>
      </w:pPr>
      <w:r w:rsidRPr="009178E3">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w:t>
      </w:r>
      <w:r w:rsidRPr="00C43E76">
        <w:rPr>
          <w:rFonts w:ascii="Times New Roman" w:eastAsia="Calibri" w:hAnsi="Times New Roman"/>
          <w:sz w:val="24"/>
          <w:szCs w:val="24"/>
        </w:rPr>
        <w:t xml:space="preserve">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C43E76">
        <w:rPr>
          <w:rFonts w:ascii="Times New Roman" w:eastAsia="Calibri" w:hAnsi="Times New Roman"/>
          <w:sz w:val="24"/>
          <w:szCs w:val="24"/>
          <w:lang w:val="bg-BG"/>
        </w:rPr>
        <w:t>Строител</w:t>
      </w:r>
      <w:r w:rsidR="00576F0E" w:rsidRPr="00C43E76">
        <w:rPr>
          <w:rFonts w:ascii="Times New Roman" w:eastAsia="Calibri" w:hAnsi="Times New Roman"/>
          <w:sz w:val="24"/>
          <w:szCs w:val="24"/>
          <w:lang w:val="bg-BG"/>
        </w:rPr>
        <w:t>ят</w:t>
      </w:r>
      <w:r w:rsidRPr="00C43E76">
        <w:rPr>
          <w:rFonts w:ascii="Times New Roman" w:eastAsia="Calibri" w:hAnsi="Times New Roman"/>
          <w:sz w:val="24"/>
          <w:szCs w:val="24"/>
          <w:lang w:val="bg-BG"/>
        </w:rPr>
        <w:t xml:space="preserve"> на </w:t>
      </w:r>
      <w:r w:rsidR="00C43E76" w:rsidRPr="00C43E76">
        <w:rPr>
          <w:rFonts w:ascii="Times New Roman" w:eastAsia="Calibri" w:hAnsi="Times New Roman"/>
          <w:sz w:val="24"/>
          <w:szCs w:val="24"/>
          <w:lang w:val="bg-BG"/>
        </w:rPr>
        <w:t>обекта</w:t>
      </w:r>
      <w:r w:rsidRPr="00C43E76">
        <w:rPr>
          <w:rFonts w:ascii="Times New Roman" w:eastAsia="Calibri" w:hAnsi="Times New Roman"/>
          <w:sz w:val="24"/>
          <w:szCs w:val="24"/>
          <w:lang w:val="bg-BG"/>
        </w:rPr>
        <w:t>, съгласно изискванията за здравословни и безопасни условия на труд,</w:t>
      </w:r>
      <w:r w:rsidRPr="00C43E76">
        <w:rPr>
          <w:rFonts w:ascii="Times New Roman" w:eastAsia="Calibri" w:hAnsi="Times New Roman"/>
          <w:sz w:val="24"/>
          <w:szCs w:val="24"/>
        </w:rPr>
        <w:t xml:space="preserve"> ще осигур</w:t>
      </w:r>
      <w:r w:rsidR="00576F0E" w:rsidRPr="00C43E76">
        <w:rPr>
          <w:rFonts w:ascii="Times New Roman" w:eastAsia="Calibri" w:hAnsi="Times New Roman"/>
          <w:sz w:val="24"/>
          <w:szCs w:val="24"/>
          <w:lang w:val="bg-BG"/>
        </w:rPr>
        <w:t>и</w:t>
      </w:r>
      <w:r w:rsidRPr="00C43E76">
        <w:rPr>
          <w:rFonts w:ascii="Times New Roman" w:eastAsia="Calibri" w:hAnsi="Times New Roman"/>
          <w:sz w:val="24"/>
          <w:szCs w:val="24"/>
        </w:rPr>
        <w:t xml:space="preserve"> индивидуални средства за защита: работно облекло на </w:t>
      </w:r>
      <w:r w:rsidR="00576F0E" w:rsidRPr="00C43E76">
        <w:rPr>
          <w:rFonts w:ascii="Times New Roman" w:eastAsia="Calibri" w:hAnsi="Times New Roman"/>
          <w:sz w:val="24"/>
          <w:szCs w:val="24"/>
          <w:lang w:val="bg-BG"/>
        </w:rPr>
        <w:t>ангажираните в строителния процес</w:t>
      </w:r>
      <w:r w:rsidRPr="00C43E76">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rsidR="00C16FB0" w:rsidRDefault="00C16FB0" w:rsidP="0055484E">
      <w:pPr>
        <w:spacing w:after="0" w:line="341" w:lineRule="auto"/>
        <w:ind w:firstLine="709"/>
        <w:jc w:val="both"/>
        <w:rPr>
          <w:rFonts w:ascii="Times New Roman" w:eastAsia="Calibri" w:hAnsi="Times New Roman"/>
          <w:sz w:val="24"/>
          <w:szCs w:val="24"/>
        </w:rPr>
      </w:pPr>
      <w:r w:rsidRPr="00C43E76">
        <w:rPr>
          <w:rFonts w:ascii="Times New Roman" w:eastAsia="Calibri" w:hAnsi="Times New Roman"/>
          <w:sz w:val="24"/>
          <w:szCs w:val="24"/>
        </w:rPr>
        <w:t xml:space="preserve">За </w:t>
      </w:r>
      <w:r w:rsidR="00525EB1" w:rsidRPr="004B4314">
        <w:rPr>
          <w:rFonts w:ascii="Times New Roman" w:eastAsia="Calibri" w:hAnsi="Times New Roman"/>
          <w:sz w:val="24"/>
          <w:szCs w:val="24"/>
        </w:rPr>
        <w:t xml:space="preserve">реализацията на </w:t>
      </w:r>
      <w:r w:rsidR="008C6AB9" w:rsidRPr="004B4314">
        <w:rPr>
          <w:rFonts w:ascii="Times New Roman" w:eastAsia="Calibri" w:hAnsi="Times New Roman"/>
          <w:sz w:val="24"/>
          <w:szCs w:val="24"/>
        </w:rPr>
        <w:t>обекта</w:t>
      </w:r>
      <w:r w:rsidRPr="00C43E76">
        <w:rPr>
          <w:rFonts w:ascii="Times New Roman" w:eastAsia="Calibri" w:hAnsi="Times New Roman"/>
          <w:sz w:val="24"/>
          <w:szCs w:val="24"/>
        </w:rPr>
        <w:t xml:space="preserve"> </w:t>
      </w:r>
      <w:r w:rsidR="004B4314" w:rsidRPr="004B4314">
        <w:rPr>
          <w:rFonts w:ascii="Times New Roman" w:eastAsia="Calibri" w:hAnsi="Times New Roman"/>
          <w:sz w:val="24"/>
          <w:szCs w:val="24"/>
        </w:rPr>
        <w:t>е изготвен</w:t>
      </w:r>
      <w:r w:rsidRPr="00C43E76">
        <w:rPr>
          <w:rFonts w:ascii="Times New Roman" w:eastAsia="Calibri" w:hAnsi="Times New Roman"/>
          <w:sz w:val="24"/>
          <w:szCs w:val="24"/>
        </w:rPr>
        <w:t xml:space="preserve"> проект „План за безопасност и здраве“, в който </w:t>
      </w:r>
      <w:r w:rsidR="004B4314" w:rsidRPr="004B4314">
        <w:rPr>
          <w:rFonts w:ascii="Times New Roman" w:eastAsia="Calibri" w:hAnsi="Times New Roman"/>
          <w:sz w:val="24"/>
          <w:szCs w:val="24"/>
        </w:rPr>
        <w:t>са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w:t>
      </w:r>
      <w:r w:rsidRPr="00C43E76">
        <w:rPr>
          <w:rFonts w:ascii="Times New Roman" w:eastAsia="Calibri" w:hAnsi="Times New Roman"/>
          <w:sz w:val="24"/>
          <w:szCs w:val="24"/>
        </w:rPr>
        <w:t xml:space="preserve">,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w:t>
      </w:r>
    </w:p>
    <w:p w:rsidR="004B4314" w:rsidRPr="004B4314" w:rsidRDefault="004B4314" w:rsidP="0055484E">
      <w:pPr>
        <w:spacing w:after="0" w:line="341" w:lineRule="auto"/>
        <w:ind w:firstLine="709"/>
        <w:jc w:val="both"/>
        <w:rPr>
          <w:rFonts w:ascii="Times New Roman" w:eastAsia="Calibri" w:hAnsi="Times New Roman"/>
          <w:sz w:val="24"/>
          <w:szCs w:val="24"/>
        </w:rPr>
      </w:pPr>
      <w:r w:rsidRPr="004B4314">
        <w:rPr>
          <w:rFonts w:ascii="Times New Roman" w:eastAsia="Calibri" w:hAnsi="Times New Roman"/>
          <w:sz w:val="24"/>
          <w:szCs w:val="24"/>
        </w:rPr>
        <w:t>Определени са ограничителните условия за изпълнение на дейностите, както и етапите на изпълнение на СМР, съгласно изискванията по ЗБУТ, класифицирани са опасностите и са заложени мерки и изисквания за осигуряване на безопасност и здраве  при извършване на строителните и монтажни дейности.</w:t>
      </w:r>
    </w:p>
    <w:p w:rsidR="004B4314" w:rsidRPr="00C43E76" w:rsidRDefault="004B4314" w:rsidP="0055484E">
      <w:pPr>
        <w:spacing w:after="0" w:line="341" w:lineRule="auto"/>
        <w:ind w:firstLine="709"/>
        <w:jc w:val="both"/>
        <w:rPr>
          <w:rFonts w:ascii="Times New Roman" w:eastAsia="Calibri" w:hAnsi="Times New Roman"/>
          <w:sz w:val="24"/>
          <w:szCs w:val="24"/>
        </w:rPr>
      </w:pPr>
      <w:r w:rsidRPr="004B4314">
        <w:rPr>
          <w:rFonts w:ascii="Times New Roman" w:eastAsia="Calibri" w:hAnsi="Times New Roman"/>
          <w:sz w:val="24"/>
          <w:szCs w:val="24"/>
        </w:rPr>
        <w:t>Разработени са следните планове и схеми: организационен план, строителен ситуационен план; комплексен план график за последователността за извършване на СМР; план за предотвратяване и ликвидиране на пожари и аварии и за евакуация на работещите и на намиращите се на строителната площадка хора с указано място със специфични рискове и изисквания по безопасност и здраве; временно изкуствено осветление; информационна табела.</w:t>
      </w:r>
    </w:p>
    <w:p w:rsidR="00C16FB0" w:rsidRPr="00A72FF6" w:rsidRDefault="00C16FB0" w:rsidP="0055484E">
      <w:pPr>
        <w:spacing w:after="0" w:line="341" w:lineRule="auto"/>
        <w:ind w:firstLine="709"/>
        <w:jc w:val="both"/>
        <w:rPr>
          <w:rFonts w:ascii="Times New Roman" w:eastAsia="Calibri" w:hAnsi="Times New Roman"/>
          <w:sz w:val="24"/>
          <w:szCs w:val="24"/>
        </w:rPr>
      </w:pPr>
      <w:r w:rsidRPr="00A72FF6">
        <w:rPr>
          <w:rFonts w:ascii="Times New Roman" w:eastAsia="Calibri" w:hAnsi="Times New Roman"/>
          <w:sz w:val="24"/>
          <w:szCs w:val="24"/>
        </w:rPr>
        <w:t xml:space="preserve">По време на експлоатацията при неправилна </w:t>
      </w:r>
      <w:r w:rsidR="00525EB1" w:rsidRPr="00A72FF6">
        <w:rPr>
          <w:rFonts w:ascii="Times New Roman" w:eastAsia="Calibri" w:hAnsi="Times New Roman"/>
          <w:sz w:val="24"/>
          <w:szCs w:val="24"/>
          <w:lang w:val="bg-BG"/>
        </w:rPr>
        <w:t>работа</w:t>
      </w:r>
      <w:r w:rsidRPr="00A72FF6">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DC24B8" w:rsidRPr="00A72FF6" w:rsidRDefault="00C16FB0" w:rsidP="0055484E">
      <w:pPr>
        <w:spacing w:after="0" w:line="341" w:lineRule="auto"/>
        <w:ind w:firstLine="709"/>
        <w:jc w:val="both"/>
        <w:rPr>
          <w:rFonts w:ascii="Times New Roman" w:eastAsia="Calibri" w:hAnsi="Times New Roman"/>
          <w:sz w:val="24"/>
          <w:szCs w:val="24"/>
          <w:lang w:val="bg-BG"/>
        </w:rPr>
      </w:pPr>
      <w:r w:rsidRPr="00A72FF6">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A72FF6">
        <w:rPr>
          <w:rFonts w:ascii="Times New Roman" w:eastAsia="Calibri" w:hAnsi="Times New Roman"/>
          <w:sz w:val="24"/>
          <w:szCs w:val="24"/>
          <w:lang w:val="bg-BG"/>
        </w:rPr>
        <w:t>, които възложител</w:t>
      </w:r>
      <w:r w:rsidR="00CA2B2B" w:rsidRPr="00A72FF6">
        <w:rPr>
          <w:rFonts w:ascii="Times New Roman" w:eastAsia="Calibri" w:hAnsi="Times New Roman"/>
          <w:sz w:val="24"/>
          <w:szCs w:val="24"/>
          <w:lang w:val="bg-BG"/>
        </w:rPr>
        <w:t>ят</w:t>
      </w:r>
      <w:r w:rsidR="00576F0E" w:rsidRPr="00A72FF6">
        <w:rPr>
          <w:rFonts w:ascii="Times New Roman" w:eastAsia="Calibri" w:hAnsi="Times New Roman"/>
          <w:sz w:val="24"/>
          <w:szCs w:val="24"/>
          <w:lang w:val="bg-BG"/>
        </w:rPr>
        <w:t xml:space="preserve"> не би мог</w:t>
      </w:r>
      <w:r w:rsidR="00CA2B2B" w:rsidRPr="00A72FF6">
        <w:rPr>
          <w:rFonts w:ascii="Times New Roman" w:eastAsia="Calibri" w:hAnsi="Times New Roman"/>
          <w:sz w:val="24"/>
          <w:szCs w:val="24"/>
          <w:lang w:val="bg-BG"/>
        </w:rPr>
        <w:t>ъл да предвиди</w:t>
      </w:r>
      <w:r w:rsidRPr="00A72FF6">
        <w:rPr>
          <w:rFonts w:ascii="Times New Roman" w:eastAsia="Calibri" w:hAnsi="Times New Roman"/>
          <w:sz w:val="24"/>
          <w:szCs w:val="24"/>
        </w:rPr>
        <w:t>.</w:t>
      </w:r>
    </w:p>
    <w:p w:rsidR="00C16FB0" w:rsidRPr="00192D92" w:rsidRDefault="00C16FB0" w:rsidP="0055484E">
      <w:pPr>
        <w:spacing w:after="0" w:line="341" w:lineRule="auto"/>
        <w:ind w:firstLine="709"/>
        <w:jc w:val="both"/>
        <w:rPr>
          <w:rFonts w:ascii="Times New Roman" w:eastAsia="Calibri" w:hAnsi="Times New Roman"/>
          <w:sz w:val="24"/>
          <w:szCs w:val="24"/>
          <w:highlight w:val="green"/>
          <w:lang w:val="bg-BG"/>
        </w:rPr>
      </w:pPr>
    </w:p>
    <w:p w:rsidR="00641C24" w:rsidRPr="00362CA2" w:rsidRDefault="00641C24" w:rsidP="0055484E">
      <w:pPr>
        <w:pStyle w:val="a4"/>
        <w:spacing w:after="0" w:line="341" w:lineRule="auto"/>
        <w:ind w:left="0" w:firstLine="708"/>
        <w:jc w:val="both"/>
        <w:rPr>
          <w:rFonts w:ascii="Times New Roman" w:hAnsi="Times New Roman"/>
          <w:b/>
          <w:sz w:val="24"/>
          <w:szCs w:val="24"/>
        </w:rPr>
      </w:pPr>
      <w:r w:rsidRPr="00362CA2">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5AE1" w:rsidRPr="00362CA2" w:rsidRDefault="00632588" w:rsidP="0055484E">
      <w:pPr>
        <w:spacing w:after="0" w:line="341" w:lineRule="auto"/>
        <w:ind w:firstLine="709"/>
        <w:jc w:val="both"/>
        <w:rPr>
          <w:rFonts w:ascii="Times New Roman" w:eastAsia="Calibri" w:hAnsi="Times New Roman"/>
          <w:sz w:val="24"/>
          <w:szCs w:val="24"/>
        </w:rPr>
      </w:pPr>
      <w:r w:rsidRPr="00362CA2">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rsidR="00632588" w:rsidRPr="00362CA2" w:rsidRDefault="00632588" w:rsidP="0055484E">
      <w:pPr>
        <w:spacing w:after="0" w:line="341" w:lineRule="auto"/>
        <w:ind w:firstLine="709"/>
        <w:jc w:val="both"/>
        <w:rPr>
          <w:rFonts w:ascii="Times New Roman" w:eastAsia="Calibri" w:hAnsi="Times New Roman"/>
          <w:sz w:val="24"/>
          <w:szCs w:val="24"/>
        </w:rPr>
      </w:pPr>
      <w:r w:rsidRPr="00362CA2">
        <w:rPr>
          <w:rFonts w:ascii="Times New Roman" w:eastAsia="Calibri" w:hAnsi="Times New Roman"/>
          <w:sz w:val="24"/>
          <w:szCs w:val="24"/>
        </w:rPr>
        <w:t>а) води, предназначени за питейно-битови нужди;</w:t>
      </w:r>
    </w:p>
    <w:p w:rsidR="00632588" w:rsidRPr="00362CA2" w:rsidRDefault="00632588" w:rsidP="0055484E">
      <w:pPr>
        <w:spacing w:after="0" w:line="341" w:lineRule="auto"/>
        <w:ind w:firstLine="709"/>
        <w:jc w:val="both"/>
        <w:rPr>
          <w:rFonts w:ascii="Times New Roman" w:eastAsia="Calibri" w:hAnsi="Times New Roman"/>
          <w:sz w:val="24"/>
          <w:szCs w:val="24"/>
        </w:rPr>
      </w:pPr>
      <w:r w:rsidRPr="00362CA2">
        <w:rPr>
          <w:rFonts w:ascii="Times New Roman" w:eastAsia="Calibri" w:hAnsi="Times New Roman"/>
          <w:sz w:val="24"/>
          <w:szCs w:val="24"/>
        </w:rPr>
        <w:t>б) води, предназначени за къпане;</w:t>
      </w:r>
    </w:p>
    <w:p w:rsidR="00632588" w:rsidRPr="00362CA2" w:rsidRDefault="00632588" w:rsidP="0055484E">
      <w:pPr>
        <w:spacing w:after="0" w:line="341" w:lineRule="auto"/>
        <w:ind w:firstLine="709"/>
        <w:jc w:val="both"/>
        <w:rPr>
          <w:rFonts w:ascii="Times New Roman" w:eastAsia="Calibri" w:hAnsi="Times New Roman"/>
          <w:sz w:val="24"/>
          <w:szCs w:val="24"/>
        </w:rPr>
      </w:pPr>
      <w:r w:rsidRPr="00362CA2">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rsidR="00632588" w:rsidRPr="00362CA2" w:rsidRDefault="00632588" w:rsidP="0055484E">
      <w:pPr>
        <w:spacing w:after="0" w:line="341" w:lineRule="auto"/>
        <w:ind w:firstLine="709"/>
        <w:jc w:val="both"/>
        <w:rPr>
          <w:rFonts w:ascii="Times New Roman" w:eastAsia="Calibri" w:hAnsi="Times New Roman"/>
          <w:sz w:val="24"/>
          <w:szCs w:val="24"/>
        </w:rPr>
      </w:pPr>
      <w:r w:rsidRPr="00362CA2">
        <w:rPr>
          <w:rFonts w:ascii="Times New Roman" w:eastAsia="Calibri" w:hAnsi="Times New Roman"/>
          <w:sz w:val="24"/>
          <w:szCs w:val="24"/>
        </w:rPr>
        <w:t>г) шум и вибрации в жилищни, обществени сгради и урбанизирани територии;</w:t>
      </w:r>
    </w:p>
    <w:p w:rsidR="00632588" w:rsidRPr="00362CA2" w:rsidRDefault="00632588" w:rsidP="0055484E">
      <w:pPr>
        <w:spacing w:after="0" w:line="341" w:lineRule="auto"/>
        <w:ind w:firstLine="709"/>
        <w:jc w:val="both"/>
        <w:rPr>
          <w:rFonts w:ascii="Times New Roman" w:eastAsia="Calibri" w:hAnsi="Times New Roman"/>
          <w:sz w:val="24"/>
          <w:szCs w:val="24"/>
        </w:rPr>
      </w:pPr>
      <w:r w:rsidRPr="00362CA2">
        <w:rPr>
          <w:rFonts w:ascii="Times New Roman" w:eastAsia="Calibri" w:hAnsi="Times New Roman"/>
          <w:sz w:val="24"/>
          <w:szCs w:val="24"/>
        </w:rPr>
        <w:t>д) йонизиращи лъчения в жилищните, производствените и обществените сгради;</w:t>
      </w:r>
    </w:p>
    <w:p w:rsidR="00632588" w:rsidRPr="00362CA2" w:rsidRDefault="00632588" w:rsidP="0055484E">
      <w:pPr>
        <w:spacing w:after="0" w:line="341" w:lineRule="auto"/>
        <w:ind w:firstLine="709"/>
        <w:jc w:val="both"/>
        <w:rPr>
          <w:rFonts w:ascii="Times New Roman" w:eastAsia="Calibri" w:hAnsi="Times New Roman"/>
          <w:sz w:val="24"/>
          <w:szCs w:val="24"/>
        </w:rPr>
      </w:pPr>
      <w:r w:rsidRPr="00362CA2">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362CA2" w:rsidRDefault="00632588" w:rsidP="0055484E">
      <w:pPr>
        <w:spacing w:after="0" w:line="341" w:lineRule="auto"/>
        <w:ind w:firstLine="709"/>
        <w:jc w:val="both"/>
        <w:rPr>
          <w:rFonts w:ascii="Times New Roman" w:eastAsia="Calibri" w:hAnsi="Times New Roman"/>
          <w:sz w:val="24"/>
          <w:szCs w:val="24"/>
        </w:rPr>
      </w:pPr>
      <w:r w:rsidRPr="00362CA2">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362CA2" w:rsidRDefault="00632588" w:rsidP="0055484E">
      <w:pPr>
        <w:spacing w:after="0" w:line="341" w:lineRule="auto"/>
        <w:ind w:firstLine="709"/>
        <w:jc w:val="both"/>
        <w:rPr>
          <w:rFonts w:ascii="Times New Roman" w:eastAsia="Calibri" w:hAnsi="Times New Roman"/>
          <w:sz w:val="24"/>
          <w:szCs w:val="24"/>
        </w:rPr>
      </w:pPr>
      <w:r w:rsidRPr="00362CA2">
        <w:rPr>
          <w:rFonts w:ascii="Times New Roman" w:eastAsia="Calibri" w:hAnsi="Times New Roman"/>
          <w:sz w:val="24"/>
          <w:szCs w:val="24"/>
        </w:rPr>
        <w:t>з) курортни ресурси;</w:t>
      </w:r>
    </w:p>
    <w:p w:rsidR="00C30197" w:rsidRPr="00362CA2" w:rsidRDefault="00632588" w:rsidP="0055484E">
      <w:pPr>
        <w:spacing w:after="0" w:line="341" w:lineRule="auto"/>
        <w:ind w:firstLine="709"/>
        <w:jc w:val="both"/>
        <w:rPr>
          <w:rFonts w:ascii="Times New Roman" w:eastAsia="Calibri" w:hAnsi="Times New Roman"/>
          <w:sz w:val="24"/>
          <w:szCs w:val="24"/>
        </w:rPr>
      </w:pPr>
      <w:r w:rsidRPr="00362CA2">
        <w:rPr>
          <w:rFonts w:ascii="Times New Roman" w:eastAsia="Calibri" w:hAnsi="Times New Roman"/>
          <w:sz w:val="24"/>
          <w:szCs w:val="24"/>
        </w:rPr>
        <w:t>и) въздух.</w:t>
      </w:r>
    </w:p>
    <w:p w:rsidR="006D6971" w:rsidRPr="009A5A03" w:rsidRDefault="006D6971" w:rsidP="0055484E">
      <w:pPr>
        <w:spacing w:after="0" w:line="341" w:lineRule="auto"/>
        <w:ind w:firstLine="708"/>
        <w:jc w:val="both"/>
        <w:rPr>
          <w:rFonts w:ascii="Times New Roman" w:hAnsi="Times New Roman"/>
          <w:sz w:val="24"/>
          <w:szCs w:val="24"/>
        </w:rPr>
      </w:pPr>
      <w:r>
        <w:rPr>
          <w:rFonts w:ascii="Times New Roman" w:hAnsi="Times New Roman"/>
          <w:sz w:val="24"/>
          <w:szCs w:val="24"/>
        </w:rPr>
        <w:t>Реализацията на инвестиционното предложение</w:t>
      </w:r>
      <w:r w:rsidRPr="009A5A03">
        <w:rPr>
          <w:rFonts w:ascii="Times New Roman" w:hAnsi="Times New Roman"/>
          <w:sz w:val="24"/>
          <w:szCs w:val="24"/>
        </w:rPr>
        <w:t xml:space="preserve"> предвижда изпълнение на следните действия:</w:t>
      </w:r>
    </w:p>
    <w:p w:rsidR="006D6971" w:rsidRPr="009A5A03" w:rsidRDefault="006D6971" w:rsidP="0055484E">
      <w:pPr>
        <w:numPr>
          <w:ilvl w:val="1"/>
          <w:numId w:val="18"/>
        </w:numPr>
        <w:tabs>
          <w:tab w:val="clear" w:pos="1440"/>
          <w:tab w:val="num" w:pos="993"/>
        </w:tabs>
        <w:spacing w:after="0" w:line="341" w:lineRule="auto"/>
        <w:ind w:left="993" w:hanging="284"/>
        <w:jc w:val="both"/>
        <w:rPr>
          <w:rFonts w:ascii="Times New Roman" w:hAnsi="Times New Roman"/>
          <w:sz w:val="24"/>
          <w:szCs w:val="24"/>
        </w:rPr>
      </w:pPr>
      <w:r w:rsidRPr="009A5A03">
        <w:rPr>
          <w:rFonts w:ascii="Times New Roman" w:hAnsi="Times New Roman"/>
          <w:sz w:val="24"/>
          <w:szCs w:val="24"/>
        </w:rPr>
        <w:t>Реконструкция на магистрален водопровод ЕØ546, пресичащ новообразуваната улица в обхвата на новопроектираното улично платно;</w:t>
      </w:r>
    </w:p>
    <w:p w:rsidR="006D6971" w:rsidRPr="009A5A03" w:rsidRDefault="006D6971" w:rsidP="0055484E">
      <w:pPr>
        <w:numPr>
          <w:ilvl w:val="1"/>
          <w:numId w:val="18"/>
        </w:numPr>
        <w:tabs>
          <w:tab w:val="clear" w:pos="1440"/>
          <w:tab w:val="num" w:pos="993"/>
        </w:tabs>
        <w:spacing w:after="0" w:line="341" w:lineRule="auto"/>
        <w:ind w:left="993" w:hanging="284"/>
        <w:jc w:val="both"/>
        <w:rPr>
          <w:rFonts w:ascii="Times New Roman" w:hAnsi="Times New Roman"/>
          <w:sz w:val="24"/>
          <w:szCs w:val="24"/>
        </w:rPr>
      </w:pPr>
      <w:r w:rsidRPr="009A5A03">
        <w:rPr>
          <w:rFonts w:ascii="Times New Roman" w:hAnsi="Times New Roman"/>
          <w:sz w:val="24"/>
          <w:szCs w:val="24"/>
        </w:rPr>
        <w:t>Изграждане на нов магистрален водопровод Ø500, по цялата дължина на новообразуваната улица;</w:t>
      </w:r>
    </w:p>
    <w:p w:rsidR="006D6971" w:rsidRPr="009A5A03" w:rsidRDefault="006D6971" w:rsidP="0055484E">
      <w:pPr>
        <w:numPr>
          <w:ilvl w:val="1"/>
          <w:numId w:val="18"/>
        </w:numPr>
        <w:tabs>
          <w:tab w:val="clear" w:pos="1440"/>
          <w:tab w:val="num" w:pos="993"/>
        </w:tabs>
        <w:spacing w:after="0" w:line="341" w:lineRule="auto"/>
        <w:ind w:left="993" w:hanging="284"/>
        <w:jc w:val="both"/>
        <w:rPr>
          <w:rFonts w:ascii="Times New Roman" w:hAnsi="Times New Roman"/>
          <w:sz w:val="24"/>
          <w:szCs w:val="24"/>
        </w:rPr>
      </w:pPr>
      <w:r w:rsidRPr="009A5A03">
        <w:rPr>
          <w:rFonts w:ascii="Times New Roman" w:hAnsi="Times New Roman"/>
          <w:sz w:val="24"/>
          <w:szCs w:val="24"/>
        </w:rPr>
        <w:t>Изграждане на нов разпределителен водопровод PE-HDØ160, с надземни пожарни хидранти, който ще водоснабдява прилежащите имоти и ще направи връзка със съществуващите водопроводи;</w:t>
      </w:r>
    </w:p>
    <w:p w:rsidR="006D6971" w:rsidRPr="009A5A03" w:rsidRDefault="006D6971" w:rsidP="0055484E">
      <w:pPr>
        <w:numPr>
          <w:ilvl w:val="1"/>
          <w:numId w:val="18"/>
        </w:numPr>
        <w:tabs>
          <w:tab w:val="clear" w:pos="1440"/>
          <w:tab w:val="num" w:pos="993"/>
        </w:tabs>
        <w:spacing w:after="0" w:line="341" w:lineRule="auto"/>
        <w:ind w:left="993" w:hanging="284"/>
        <w:jc w:val="both"/>
        <w:rPr>
          <w:rFonts w:ascii="Times New Roman" w:hAnsi="Times New Roman"/>
          <w:sz w:val="24"/>
          <w:szCs w:val="24"/>
        </w:rPr>
      </w:pPr>
      <w:r w:rsidRPr="009A5A03">
        <w:rPr>
          <w:rFonts w:ascii="Times New Roman" w:hAnsi="Times New Roman"/>
          <w:sz w:val="24"/>
          <w:szCs w:val="24"/>
        </w:rPr>
        <w:t>Изграждане на три нови СВО /сградни водопроводни отклонения/ в обхвата на проекта до имотна граница с ТСК /тротоарни спирателни кранове/, като се предвижда и подмяната на едно съществуващо  СВО;</w:t>
      </w:r>
    </w:p>
    <w:p w:rsidR="006D6971" w:rsidRPr="009A5A03" w:rsidRDefault="006D6971" w:rsidP="0055484E">
      <w:pPr>
        <w:numPr>
          <w:ilvl w:val="1"/>
          <w:numId w:val="18"/>
        </w:numPr>
        <w:tabs>
          <w:tab w:val="clear" w:pos="1440"/>
          <w:tab w:val="num" w:pos="993"/>
        </w:tabs>
        <w:spacing w:after="0" w:line="341" w:lineRule="auto"/>
        <w:ind w:left="993" w:hanging="284"/>
        <w:jc w:val="both"/>
        <w:rPr>
          <w:rFonts w:ascii="Times New Roman" w:hAnsi="Times New Roman"/>
          <w:sz w:val="24"/>
          <w:szCs w:val="24"/>
        </w:rPr>
      </w:pPr>
      <w:r w:rsidRPr="009A5A03">
        <w:rPr>
          <w:rFonts w:ascii="Times New Roman" w:hAnsi="Times New Roman"/>
          <w:sz w:val="24"/>
          <w:szCs w:val="24"/>
        </w:rPr>
        <w:t>Монтаж на надземни ПХ 70/80 по цялата дължина на новопроектираните водопроводи през 100м.</w:t>
      </w:r>
    </w:p>
    <w:p w:rsidR="006D6971" w:rsidRPr="00CD1A16" w:rsidRDefault="006D6971" w:rsidP="0055484E">
      <w:pPr>
        <w:spacing w:after="0" w:line="341" w:lineRule="auto"/>
        <w:ind w:firstLine="708"/>
        <w:jc w:val="both"/>
        <w:rPr>
          <w:rFonts w:ascii="Times New Roman" w:hAnsi="Times New Roman"/>
          <w:sz w:val="24"/>
          <w:szCs w:val="24"/>
        </w:rPr>
      </w:pPr>
      <w:r w:rsidRPr="00CD1A16">
        <w:rPr>
          <w:rFonts w:ascii="Times New Roman" w:hAnsi="Times New Roman"/>
          <w:sz w:val="24"/>
          <w:szCs w:val="24"/>
        </w:rPr>
        <w:t>Предвиждат се нови връзки с всички прилежащи странични улици.</w:t>
      </w:r>
    </w:p>
    <w:p w:rsidR="006D6971" w:rsidRDefault="006D6971" w:rsidP="0055484E">
      <w:pPr>
        <w:spacing w:after="0" w:line="341" w:lineRule="auto"/>
        <w:ind w:firstLine="708"/>
        <w:jc w:val="both"/>
        <w:rPr>
          <w:rFonts w:ascii="Times New Roman" w:hAnsi="Times New Roman"/>
          <w:sz w:val="24"/>
          <w:szCs w:val="24"/>
        </w:rPr>
      </w:pPr>
      <w:r w:rsidRPr="00CD1A16">
        <w:rPr>
          <w:rFonts w:ascii="Times New Roman" w:hAnsi="Times New Roman"/>
          <w:sz w:val="24"/>
          <w:szCs w:val="24"/>
        </w:rPr>
        <w:t>По трасето на магистралният водопровод Ч DN500 ще се изпълнят общо четири на брой кранови шахти, в които ще се монтират спирателни кранове и ще се направи врзъка между магистралния и разпределителния водопровод</w:t>
      </w:r>
      <w:r>
        <w:rPr>
          <w:rFonts w:ascii="Times New Roman" w:hAnsi="Times New Roman"/>
          <w:sz w:val="24"/>
          <w:szCs w:val="24"/>
        </w:rPr>
        <w:t>.</w:t>
      </w:r>
    </w:p>
    <w:p w:rsidR="006D6971" w:rsidRPr="006D6971" w:rsidRDefault="006D6971" w:rsidP="0055484E">
      <w:pPr>
        <w:spacing w:after="0" w:line="341" w:lineRule="auto"/>
        <w:ind w:firstLine="709"/>
        <w:jc w:val="both"/>
        <w:rPr>
          <w:rFonts w:ascii="Times New Roman" w:eastAsia="Calibri" w:hAnsi="Times New Roman"/>
          <w:sz w:val="24"/>
          <w:szCs w:val="24"/>
          <w:lang w:val="bg-BG"/>
        </w:rPr>
      </w:pPr>
      <w:r w:rsidRPr="00CD1A16">
        <w:rPr>
          <w:rFonts w:ascii="Times New Roman" w:hAnsi="Times New Roman"/>
          <w:sz w:val="24"/>
          <w:szCs w:val="24"/>
        </w:rPr>
        <w:t xml:space="preserve">В обхвата на проекта се предвиждат да се изградят и монтират въздушници, изпускател, спирателни кранове с предпазна гарнитура, надземни противопожарни хидранти, сградни </w:t>
      </w:r>
      <w:r w:rsidRPr="006D6971">
        <w:rPr>
          <w:rFonts w:ascii="Times New Roman" w:hAnsi="Times New Roman"/>
          <w:sz w:val="24"/>
          <w:szCs w:val="24"/>
        </w:rPr>
        <w:t>водопроводни отклонения.</w:t>
      </w:r>
    </w:p>
    <w:p w:rsidR="004C2B56" w:rsidRPr="006D6971" w:rsidRDefault="004C2B56" w:rsidP="0055484E">
      <w:pPr>
        <w:spacing w:after="0" w:line="341" w:lineRule="auto"/>
        <w:ind w:firstLine="709"/>
        <w:jc w:val="both"/>
        <w:rPr>
          <w:rFonts w:ascii="Times New Roman" w:eastAsia="Calibri" w:hAnsi="Times New Roman"/>
          <w:sz w:val="24"/>
          <w:szCs w:val="24"/>
          <w:lang w:val="bg-BG"/>
        </w:rPr>
      </w:pPr>
      <w:r w:rsidRPr="006D6971">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8D1E09" w:rsidRPr="006D6971" w:rsidRDefault="008D1E09" w:rsidP="0055484E">
      <w:pPr>
        <w:spacing w:after="0" w:line="341" w:lineRule="auto"/>
        <w:ind w:firstLine="709"/>
        <w:jc w:val="both"/>
        <w:rPr>
          <w:rFonts w:ascii="Times New Roman" w:eastAsia="Calibri" w:hAnsi="Times New Roman"/>
          <w:sz w:val="24"/>
          <w:szCs w:val="24"/>
          <w:lang w:val="bg-BG"/>
        </w:rPr>
      </w:pPr>
      <w:r w:rsidRPr="006D6971">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6D6971">
        <w:rPr>
          <w:rFonts w:ascii="Times New Roman" w:eastAsia="Calibri" w:hAnsi="Times New Roman"/>
          <w:sz w:val="24"/>
          <w:szCs w:val="24"/>
          <w:lang w:val="bg-BG"/>
        </w:rPr>
        <w:t>.</w:t>
      </w:r>
    </w:p>
    <w:p w:rsidR="00210684" w:rsidRDefault="00210684" w:rsidP="0055484E">
      <w:pPr>
        <w:spacing w:after="0" w:line="341" w:lineRule="auto"/>
        <w:ind w:firstLine="709"/>
        <w:jc w:val="both"/>
        <w:rPr>
          <w:rFonts w:ascii="Times New Roman" w:eastAsia="Calibri" w:hAnsi="Times New Roman"/>
          <w:sz w:val="24"/>
          <w:szCs w:val="24"/>
          <w:lang w:val="bg-BG"/>
        </w:rPr>
      </w:pPr>
      <w:r w:rsidRPr="006D6971">
        <w:rPr>
          <w:rFonts w:ascii="Times New Roman" w:eastAsia="Calibri" w:hAnsi="Times New Roman"/>
          <w:sz w:val="24"/>
          <w:szCs w:val="24"/>
          <w:lang w:val="bg-BG"/>
        </w:rPr>
        <w:t>Има вероятност от поява на шумови въздействи</w:t>
      </w:r>
      <w:r w:rsidR="000D7EE3" w:rsidRPr="006D6971">
        <w:rPr>
          <w:rFonts w:ascii="Times New Roman" w:eastAsia="Calibri" w:hAnsi="Times New Roman"/>
          <w:sz w:val="24"/>
          <w:szCs w:val="24"/>
          <w:lang w:val="bg-BG"/>
        </w:rPr>
        <w:t>я</w:t>
      </w:r>
      <w:r w:rsidRPr="006D6971">
        <w:rPr>
          <w:rFonts w:ascii="Times New Roman" w:eastAsia="Calibri" w:hAnsi="Times New Roman"/>
          <w:sz w:val="24"/>
          <w:szCs w:val="24"/>
          <w:lang w:val="bg-BG"/>
        </w:rPr>
        <w:t xml:space="preserve"> единствено по време на строит</w:t>
      </w:r>
      <w:r w:rsidR="006D6971" w:rsidRPr="006D6971">
        <w:rPr>
          <w:rFonts w:ascii="Times New Roman" w:eastAsia="Calibri" w:hAnsi="Times New Roman"/>
          <w:sz w:val="24"/>
          <w:szCs w:val="24"/>
          <w:lang w:val="bg-BG"/>
        </w:rPr>
        <w:t>елството</w:t>
      </w:r>
      <w:r w:rsidRPr="006D6971">
        <w:rPr>
          <w:rFonts w:ascii="Times New Roman" w:eastAsia="Calibri" w:hAnsi="Times New Roman"/>
          <w:sz w:val="24"/>
          <w:szCs w:val="24"/>
          <w:lang w:val="bg-BG"/>
        </w:rPr>
        <w:t>, но те ще са временни и в рамките на допустимите норми. За осигуряване на защитата от шум по време на строителството, строеж</w:t>
      </w:r>
      <w:r w:rsidR="002C094E" w:rsidRPr="006D6971">
        <w:rPr>
          <w:rFonts w:ascii="Times New Roman" w:eastAsia="Calibri" w:hAnsi="Times New Roman"/>
          <w:sz w:val="24"/>
          <w:szCs w:val="24"/>
          <w:lang w:val="bg-BG"/>
        </w:rPr>
        <w:t>ът</w:t>
      </w:r>
      <w:r w:rsidR="00AB307B" w:rsidRPr="006D6971">
        <w:rPr>
          <w:rFonts w:ascii="Times New Roman" w:eastAsia="Calibri" w:hAnsi="Times New Roman"/>
          <w:sz w:val="24"/>
          <w:szCs w:val="24"/>
          <w:lang w:val="bg-BG"/>
        </w:rPr>
        <w:t xml:space="preserve"> ще се проектира</w:t>
      </w:r>
      <w:r w:rsidRPr="006D6971">
        <w:rPr>
          <w:rFonts w:ascii="Times New Roman" w:eastAsia="Calibri" w:hAnsi="Times New Roman"/>
          <w:sz w:val="24"/>
          <w:szCs w:val="24"/>
          <w:lang w:val="bg-BG"/>
        </w:rPr>
        <w:t xml:space="preserve"> с използване на технологии и машини които предполагат, че шумът при изграждането </w:t>
      </w:r>
      <w:r w:rsidR="002C094E" w:rsidRPr="006D6971">
        <w:rPr>
          <w:rFonts w:ascii="Times New Roman" w:eastAsia="Calibri" w:hAnsi="Times New Roman"/>
          <w:sz w:val="24"/>
          <w:szCs w:val="24"/>
          <w:lang w:val="bg-BG"/>
        </w:rPr>
        <w:t>му</w:t>
      </w:r>
      <w:r w:rsidRPr="006D6971">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6D6971">
        <w:rPr>
          <w:rFonts w:ascii="Times New Roman" w:eastAsia="Calibri" w:hAnsi="Times New Roman"/>
          <w:sz w:val="24"/>
          <w:szCs w:val="24"/>
          <w:lang w:val="bg-BG"/>
        </w:rPr>
        <w:t>на труд</w:t>
      </w:r>
      <w:r w:rsidRPr="006D6971">
        <w:rPr>
          <w:rFonts w:ascii="Times New Roman" w:eastAsia="Calibri" w:hAnsi="Times New Roman"/>
          <w:sz w:val="24"/>
          <w:szCs w:val="24"/>
          <w:lang w:val="bg-BG"/>
        </w:rPr>
        <w:t>.</w:t>
      </w:r>
    </w:p>
    <w:p w:rsidR="00210684" w:rsidRPr="006D6971" w:rsidRDefault="00F658F1" w:rsidP="0055484E">
      <w:pPr>
        <w:spacing w:after="0" w:line="341" w:lineRule="auto"/>
        <w:ind w:firstLine="709"/>
        <w:jc w:val="both"/>
        <w:rPr>
          <w:rFonts w:ascii="Times New Roman" w:eastAsia="Calibri" w:hAnsi="Times New Roman"/>
          <w:sz w:val="24"/>
          <w:szCs w:val="24"/>
          <w:lang w:val="bg-BG"/>
        </w:rPr>
      </w:pPr>
      <w:r w:rsidRPr="006D6971">
        <w:rPr>
          <w:rFonts w:ascii="Times New Roman" w:eastAsia="Calibri" w:hAnsi="Times New Roman"/>
          <w:sz w:val="24"/>
          <w:szCs w:val="24"/>
          <w:lang w:val="bg-BG"/>
        </w:rPr>
        <w:t>По време на експлоатацията</w:t>
      </w:r>
      <w:r w:rsidR="002C094E" w:rsidRPr="006D6971">
        <w:rPr>
          <w:rFonts w:ascii="Times New Roman" w:eastAsia="Calibri" w:hAnsi="Times New Roman"/>
          <w:sz w:val="24"/>
          <w:szCs w:val="24"/>
          <w:lang w:val="bg-BG"/>
        </w:rPr>
        <w:t xml:space="preserve"> </w:t>
      </w:r>
      <w:r w:rsidR="006D6971" w:rsidRPr="006D6971">
        <w:rPr>
          <w:rFonts w:ascii="Times New Roman" w:eastAsia="Calibri" w:hAnsi="Times New Roman"/>
          <w:sz w:val="24"/>
          <w:szCs w:val="24"/>
          <w:lang w:val="bg-BG"/>
        </w:rPr>
        <w:t>шумовото натоварване ще се формира от автомобилния трафик.</w:t>
      </w:r>
    </w:p>
    <w:p w:rsidR="00210684" w:rsidRPr="006D6971" w:rsidRDefault="00210684" w:rsidP="0055484E">
      <w:pPr>
        <w:spacing w:after="0" w:line="341" w:lineRule="auto"/>
        <w:ind w:firstLine="709"/>
        <w:jc w:val="both"/>
        <w:rPr>
          <w:rFonts w:ascii="Times New Roman" w:eastAsia="Calibri" w:hAnsi="Times New Roman"/>
          <w:sz w:val="24"/>
          <w:szCs w:val="24"/>
          <w:lang w:val="bg-BG"/>
        </w:rPr>
      </w:pPr>
      <w:r w:rsidRPr="006D6971">
        <w:rPr>
          <w:rFonts w:ascii="Times New Roman" w:eastAsia="Calibri" w:hAnsi="Times New Roman"/>
          <w:sz w:val="24"/>
          <w:szCs w:val="24"/>
          <w:lang w:val="bg-BG"/>
        </w:rPr>
        <w:t xml:space="preserve">Въздействието върху околната среда по време на </w:t>
      </w:r>
      <w:r w:rsidR="00AB307B" w:rsidRPr="006D6971">
        <w:rPr>
          <w:rFonts w:ascii="Times New Roman" w:eastAsia="Calibri" w:hAnsi="Times New Roman"/>
          <w:sz w:val="24"/>
          <w:szCs w:val="24"/>
          <w:lang w:val="bg-BG"/>
        </w:rPr>
        <w:t xml:space="preserve">строителството и </w:t>
      </w:r>
      <w:r w:rsidRPr="006D6971">
        <w:rPr>
          <w:rFonts w:ascii="Times New Roman" w:eastAsia="Calibri" w:hAnsi="Times New Roman"/>
          <w:sz w:val="24"/>
          <w:szCs w:val="24"/>
          <w:lang w:val="bg-BG"/>
        </w:rPr>
        <w:t xml:space="preserve">ползването на </w:t>
      </w:r>
      <w:r w:rsidR="007404B1">
        <w:rPr>
          <w:rFonts w:ascii="Times New Roman" w:eastAsia="Calibri" w:hAnsi="Times New Roman"/>
          <w:sz w:val="24"/>
          <w:szCs w:val="24"/>
          <w:lang w:val="bg-BG"/>
        </w:rPr>
        <w:t>обекта</w:t>
      </w:r>
      <w:r w:rsidRPr="006D6971">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rsidR="009F46BC" w:rsidRPr="006D6971" w:rsidRDefault="00210684" w:rsidP="0055484E">
      <w:pPr>
        <w:spacing w:after="0" w:line="341" w:lineRule="auto"/>
        <w:ind w:firstLine="709"/>
        <w:jc w:val="both"/>
        <w:rPr>
          <w:rFonts w:ascii="Times New Roman" w:eastAsia="Calibri" w:hAnsi="Times New Roman"/>
          <w:sz w:val="24"/>
          <w:szCs w:val="24"/>
          <w:lang w:val="bg-BG"/>
        </w:rPr>
      </w:pPr>
      <w:r w:rsidRPr="006D6971">
        <w:rPr>
          <w:rFonts w:ascii="Times New Roman" w:eastAsia="Calibri" w:hAnsi="Times New Roman"/>
          <w:sz w:val="24"/>
          <w:szCs w:val="24"/>
          <w:lang w:val="bg-BG"/>
        </w:rPr>
        <w:t xml:space="preserve">Строителството и експлоатацията на </w:t>
      </w:r>
      <w:r w:rsidR="006D6971" w:rsidRPr="006D6971">
        <w:rPr>
          <w:rFonts w:ascii="Times New Roman" w:eastAsia="Calibri" w:hAnsi="Times New Roman"/>
          <w:sz w:val="24"/>
          <w:szCs w:val="24"/>
          <w:lang w:val="bg-BG"/>
        </w:rPr>
        <w:t>обекта</w:t>
      </w:r>
      <w:r w:rsidRPr="006D6971">
        <w:rPr>
          <w:rFonts w:ascii="Times New Roman" w:eastAsia="Calibri" w:hAnsi="Times New Roman"/>
          <w:sz w:val="24"/>
          <w:szCs w:val="24"/>
          <w:lang w:val="bg-BG"/>
        </w:rPr>
        <w:t xml:space="preserve"> не са свързани с излъчване </w:t>
      </w:r>
      <w:r w:rsidR="00B8667E" w:rsidRPr="006D6971">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rsidR="00E8155E" w:rsidRPr="006D6971" w:rsidRDefault="004E0153" w:rsidP="0055484E">
      <w:pPr>
        <w:spacing w:after="0" w:line="341" w:lineRule="auto"/>
        <w:ind w:firstLine="709"/>
        <w:jc w:val="both"/>
        <w:rPr>
          <w:rFonts w:ascii="Times New Roman" w:eastAsia="Calibri" w:hAnsi="Times New Roman"/>
          <w:sz w:val="24"/>
          <w:szCs w:val="24"/>
          <w:lang w:val="bg-BG"/>
        </w:rPr>
      </w:pPr>
      <w:r w:rsidRPr="006D6971">
        <w:rPr>
          <w:rFonts w:ascii="Times New Roman" w:eastAsia="Calibri" w:hAnsi="Times New Roman"/>
          <w:sz w:val="24"/>
          <w:szCs w:val="24"/>
          <w:lang w:val="bg-BG"/>
        </w:rPr>
        <w:t>С реализация на</w:t>
      </w:r>
      <w:r w:rsidR="00DE2472" w:rsidRPr="006D6971">
        <w:rPr>
          <w:rFonts w:ascii="Times New Roman" w:eastAsia="Calibri" w:hAnsi="Times New Roman"/>
          <w:sz w:val="24"/>
          <w:szCs w:val="24"/>
          <w:lang w:val="bg-BG"/>
        </w:rPr>
        <w:t xml:space="preserve"> инвестиционното предложение не </w:t>
      </w:r>
      <w:r w:rsidRPr="006D6971">
        <w:rPr>
          <w:rFonts w:ascii="Times New Roman" w:eastAsia="Calibri" w:hAnsi="Times New Roman"/>
          <w:sz w:val="24"/>
          <w:szCs w:val="24"/>
          <w:lang w:val="bg-BG"/>
        </w:rPr>
        <w:t>се засягат</w:t>
      </w:r>
      <w:r w:rsidR="00DE2472" w:rsidRPr="006D6971">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6D6971" w:rsidRDefault="00304A3C" w:rsidP="0055484E">
      <w:pPr>
        <w:spacing w:after="0" w:line="341" w:lineRule="auto"/>
        <w:ind w:firstLine="709"/>
        <w:jc w:val="both"/>
        <w:rPr>
          <w:rFonts w:ascii="Times New Roman" w:eastAsia="Calibri" w:hAnsi="Times New Roman"/>
          <w:sz w:val="24"/>
          <w:szCs w:val="24"/>
          <w:lang w:val="bg-BG"/>
        </w:rPr>
      </w:pPr>
      <w:r w:rsidRPr="006D6971">
        <w:rPr>
          <w:rFonts w:ascii="Times New Roman" w:eastAsia="Calibri" w:hAnsi="Times New Roman"/>
          <w:sz w:val="24"/>
          <w:szCs w:val="24"/>
          <w:lang w:val="bg-BG"/>
        </w:rPr>
        <w:t>Не се очаква въздействие върху атмосферния въздух и атмосферата, няма организирани и/или неорганизирани емисии и прах, които биха повлияли на качеството на атмосферния въздух.</w:t>
      </w:r>
    </w:p>
    <w:p w:rsidR="00EA78E4" w:rsidRPr="006D6971" w:rsidRDefault="00EA78E4" w:rsidP="0055484E">
      <w:pPr>
        <w:spacing w:after="0" w:line="341" w:lineRule="auto"/>
        <w:ind w:firstLine="709"/>
        <w:jc w:val="both"/>
        <w:rPr>
          <w:rFonts w:ascii="Times New Roman" w:eastAsia="Calibri" w:hAnsi="Times New Roman"/>
          <w:sz w:val="24"/>
          <w:szCs w:val="24"/>
          <w:lang w:val="bg-BG"/>
        </w:rPr>
      </w:pPr>
      <w:r w:rsidRPr="006D6971">
        <w:rPr>
          <w:rFonts w:ascii="Times New Roman" w:eastAsia="Calibri" w:hAnsi="Times New Roman"/>
          <w:sz w:val="24"/>
          <w:szCs w:val="24"/>
          <w:lang w:val="bg-BG"/>
        </w:rPr>
        <w:t>В процеса на строителството е възможно временно замърсяване чрез запрашаване на въздуха през периода на работа на изкопните машини</w:t>
      </w:r>
      <w:r w:rsidR="00682640" w:rsidRPr="006D6971">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6D6971">
        <w:rPr>
          <w:rFonts w:ascii="Times New Roman" w:eastAsia="Calibri" w:hAnsi="Times New Roman"/>
          <w:sz w:val="24"/>
          <w:szCs w:val="24"/>
          <w:lang w:val="bg-BG"/>
        </w:rPr>
        <w:t>,</w:t>
      </w:r>
      <w:r w:rsidR="00682640" w:rsidRPr="006D6971">
        <w:rPr>
          <w:rFonts w:ascii="Times New Roman" w:eastAsia="Calibri" w:hAnsi="Times New Roman"/>
          <w:sz w:val="24"/>
          <w:szCs w:val="24"/>
          <w:lang w:val="bg-BG"/>
        </w:rPr>
        <w:t xml:space="preserve"> осъществяващи строителните и транспортни дейности.</w:t>
      </w:r>
    </w:p>
    <w:p w:rsidR="00534CE2" w:rsidRPr="006D6971" w:rsidRDefault="00EA78E4" w:rsidP="0055484E">
      <w:pPr>
        <w:spacing w:after="0" w:line="341" w:lineRule="auto"/>
        <w:ind w:firstLine="709"/>
        <w:jc w:val="both"/>
        <w:rPr>
          <w:rFonts w:ascii="Times New Roman" w:eastAsia="Calibri" w:hAnsi="Times New Roman"/>
          <w:sz w:val="24"/>
          <w:szCs w:val="24"/>
          <w:lang w:val="bg-BG"/>
        </w:rPr>
      </w:pPr>
      <w:r w:rsidRPr="006D6971">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rsidR="00D95AE1" w:rsidRPr="00192D92" w:rsidRDefault="00D95AE1" w:rsidP="0055484E">
      <w:pPr>
        <w:pStyle w:val="a3"/>
        <w:widowControl w:val="0"/>
        <w:autoSpaceDE w:val="0"/>
        <w:autoSpaceDN w:val="0"/>
        <w:adjustRightInd w:val="0"/>
        <w:spacing w:after="0" w:line="341" w:lineRule="auto"/>
        <w:rPr>
          <w:rFonts w:ascii="Times New Roman" w:hAnsi="Times New Roman"/>
          <w:sz w:val="24"/>
          <w:szCs w:val="24"/>
          <w:highlight w:val="green"/>
          <w:lang w:val="bg-BG"/>
        </w:rPr>
      </w:pPr>
      <w:r w:rsidRPr="00192D92">
        <w:rPr>
          <w:rFonts w:ascii="Times New Roman" w:hAnsi="Times New Roman"/>
          <w:sz w:val="24"/>
          <w:szCs w:val="24"/>
          <w:highlight w:val="green"/>
        </w:rPr>
        <w:t xml:space="preserve">   </w:t>
      </w:r>
    </w:p>
    <w:p w:rsidR="00D95AE1" w:rsidRPr="00362CA2" w:rsidRDefault="00724E5C" w:rsidP="0055484E">
      <w:pPr>
        <w:pStyle w:val="a3"/>
        <w:widowControl w:val="0"/>
        <w:numPr>
          <w:ilvl w:val="0"/>
          <w:numId w:val="2"/>
        </w:numPr>
        <w:tabs>
          <w:tab w:val="left" w:pos="284"/>
        </w:tabs>
        <w:autoSpaceDE w:val="0"/>
        <w:autoSpaceDN w:val="0"/>
        <w:adjustRightInd w:val="0"/>
        <w:spacing w:after="0" w:line="341" w:lineRule="auto"/>
        <w:ind w:left="0" w:firstLine="0"/>
        <w:jc w:val="both"/>
        <w:rPr>
          <w:rFonts w:ascii="Times New Roman" w:hAnsi="Times New Roman"/>
          <w:b/>
          <w:sz w:val="24"/>
          <w:szCs w:val="24"/>
        </w:rPr>
      </w:pPr>
      <w:r w:rsidRPr="00362CA2">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362CA2">
        <w:rPr>
          <w:rFonts w:ascii="Times New Roman" w:hAnsi="Times New Roman"/>
          <w:b/>
          <w:sz w:val="24"/>
          <w:szCs w:val="24"/>
        </w:rPr>
        <w:t xml:space="preserve"> </w:t>
      </w:r>
    </w:p>
    <w:p w:rsidR="00362CA2" w:rsidRDefault="00362CA2" w:rsidP="0055484E">
      <w:pPr>
        <w:spacing w:after="0" w:line="341" w:lineRule="auto"/>
        <w:ind w:firstLine="709"/>
        <w:jc w:val="both"/>
        <w:rPr>
          <w:rFonts w:ascii="Times New Roman" w:eastAsia="Calibri" w:hAnsi="Times New Roman"/>
          <w:sz w:val="24"/>
          <w:szCs w:val="24"/>
        </w:rPr>
      </w:pPr>
      <w:r w:rsidRPr="00921B9B">
        <w:rPr>
          <w:rFonts w:ascii="Times New Roman" w:eastAsia="Calibri" w:hAnsi="Times New Roman"/>
          <w:sz w:val="24"/>
          <w:szCs w:val="24"/>
        </w:rPr>
        <w:t xml:space="preserve">Прилагаме </w:t>
      </w:r>
      <w:r>
        <w:rPr>
          <w:rFonts w:ascii="Times New Roman" w:eastAsia="Calibri" w:hAnsi="Times New Roman"/>
          <w:sz w:val="24"/>
          <w:szCs w:val="24"/>
        </w:rPr>
        <w:t>обзорна ситуация</w:t>
      </w:r>
      <w:r w:rsidRPr="00921B9B">
        <w:rPr>
          <w:rFonts w:ascii="Times New Roman" w:eastAsia="Calibri" w:hAnsi="Times New Roman"/>
          <w:sz w:val="24"/>
          <w:szCs w:val="24"/>
        </w:rPr>
        <w:t>, показващ</w:t>
      </w:r>
      <w:r>
        <w:rPr>
          <w:rFonts w:ascii="Times New Roman" w:eastAsia="Calibri" w:hAnsi="Times New Roman"/>
          <w:sz w:val="24"/>
          <w:szCs w:val="24"/>
        </w:rPr>
        <w:t>а</w:t>
      </w:r>
      <w:r w:rsidRPr="00921B9B">
        <w:rPr>
          <w:rFonts w:ascii="Times New Roman" w:eastAsia="Calibri" w:hAnsi="Times New Roman"/>
          <w:sz w:val="24"/>
          <w:szCs w:val="24"/>
        </w:rPr>
        <w:t xml:space="preserve"> границите на инвестиционното предложение, даващ</w:t>
      </w:r>
      <w:r>
        <w:rPr>
          <w:rFonts w:ascii="Times New Roman" w:eastAsia="Calibri" w:hAnsi="Times New Roman"/>
          <w:sz w:val="24"/>
          <w:szCs w:val="24"/>
        </w:rPr>
        <w:t>а</w:t>
      </w:r>
      <w:r w:rsidRPr="00921B9B">
        <w:rPr>
          <w:rFonts w:ascii="Times New Roman" w:eastAsia="Calibri" w:hAnsi="Times New Roman"/>
          <w:sz w:val="24"/>
          <w:szCs w:val="24"/>
        </w:rPr>
        <w:t xml:space="preserve"> информация за физическите и природните характеристики на обекта.</w:t>
      </w:r>
    </w:p>
    <w:p w:rsidR="00362CA2" w:rsidRDefault="00362CA2" w:rsidP="0055484E">
      <w:pPr>
        <w:spacing w:after="0" w:line="341" w:lineRule="auto"/>
        <w:ind w:firstLine="709"/>
        <w:jc w:val="both"/>
        <w:rPr>
          <w:rFonts w:ascii="Times New Roman" w:eastAsia="Calibri" w:hAnsi="Times New Roman"/>
          <w:sz w:val="24"/>
          <w:szCs w:val="24"/>
          <w:lang w:val="bg-BG"/>
        </w:rPr>
      </w:pPr>
      <w:r w:rsidRPr="003A235B">
        <w:rPr>
          <w:rFonts w:ascii="Times New Roman" w:eastAsia="Calibri" w:hAnsi="Times New Roman"/>
          <w:sz w:val="24"/>
          <w:szCs w:val="24"/>
        </w:rPr>
        <w:t>Реализирането на обекта ще се извърши съгласно одобрен технически инвестиционен проект.</w:t>
      </w:r>
    </w:p>
    <w:p w:rsidR="0055484E" w:rsidRPr="0055484E" w:rsidRDefault="0055484E" w:rsidP="000D2054">
      <w:pPr>
        <w:spacing w:after="0" w:line="336" w:lineRule="auto"/>
        <w:ind w:firstLine="709"/>
        <w:jc w:val="both"/>
        <w:rPr>
          <w:rFonts w:ascii="Times New Roman" w:eastAsia="Calibri" w:hAnsi="Times New Roman"/>
          <w:sz w:val="24"/>
          <w:szCs w:val="24"/>
          <w:lang w:val="bg-BG"/>
        </w:rPr>
      </w:pPr>
    </w:p>
    <w:p w:rsidR="00025148" w:rsidRPr="00192D92" w:rsidRDefault="00362CA2" w:rsidP="00362CA2">
      <w:pPr>
        <w:spacing w:after="0" w:line="336" w:lineRule="auto"/>
        <w:jc w:val="both"/>
        <w:rPr>
          <w:rFonts w:ascii="Times New Roman" w:eastAsia="Calibri" w:hAnsi="Times New Roman"/>
          <w:sz w:val="24"/>
          <w:szCs w:val="24"/>
          <w:highlight w:val="green"/>
          <w:lang w:val="bg-BG"/>
        </w:rPr>
      </w:pPr>
      <w:r>
        <w:rPr>
          <w:rFonts w:ascii="Times New Roman" w:eastAsia="Calibri" w:hAnsi="Times New Roman"/>
          <w:noProof/>
          <w:sz w:val="24"/>
          <w:szCs w:val="24"/>
          <w:lang w:val="bg-BG" w:eastAsia="bg-BG"/>
        </w:rPr>
        <w:drawing>
          <wp:inline distT="0" distB="0" distL="0" distR="0" wp14:anchorId="58EFF221" wp14:editId="0828C903">
            <wp:extent cx="6121400" cy="36998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3699846"/>
                    </a:xfrm>
                    <a:prstGeom prst="rect">
                      <a:avLst/>
                    </a:prstGeom>
                    <a:noFill/>
                    <a:ln>
                      <a:noFill/>
                    </a:ln>
                  </pic:spPr>
                </pic:pic>
              </a:graphicData>
            </a:graphic>
          </wp:inline>
        </w:drawing>
      </w:r>
      <w:r w:rsidR="00025148" w:rsidRPr="00192D92">
        <w:rPr>
          <w:rFonts w:ascii="Times New Roman" w:eastAsia="Calibri" w:hAnsi="Times New Roman"/>
          <w:sz w:val="24"/>
          <w:szCs w:val="24"/>
          <w:highlight w:val="green"/>
          <w:lang w:val="bg-BG"/>
        </w:rPr>
        <w:t xml:space="preserve">  </w:t>
      </w:r>
    </w:p>
    <w:p w:rsidR="00362CA2" w:rsidRDefault="00362CA2" w:rsidP="0055484E">
      <w:pPr>
        <w:spacing w:after="0" w:line="343" w:lineRule="auto"/>
        <w:ind w:firstLine="709"/>
        <w:jc w:val="both"/>
        <w:rPr>
          <w:rFonts w:ascii="Times New Roman" w:eastAsia="Calibri" w:hAnsi="Times New Roman"/>
          <w:sz w:val="24"/>
          <w:szCs w:val="24"/>
          <w:highlight w:val="green"/>
        </w:rPr>
      </w:pPr>
    </w:p>
    <w:p w:rsidR="00362CA2" w:rsidRDefault="00362CA2" w:rsidP="0055484E">
      <w:pPr>
        <w:spacing w:after="0" w:line="343" w:lineRule="auto"/>
        <w:ind w:firstLine="709"/>
        <w:jc w:val="both"/>
        <w:rPr>
          <w:rFonts w:ascii="Times New Roman" w:eastAsia="Calibri" w:hAnsi="Times New Roman"/>
          <w:sz w:val="24"/>
          <w:szCs w:val="24"/>
        </w:rPr>
      </w:pPr>
      <w:r w:rsidRPr="003A235B">
        <w:rPr>
          <w:rFonts w:ascii="Times New Roman" w:eastAsia="Calibri" w:hAnsi="Times New Roman"/>
          <w:sz w:val="24"/>
          <w:szCs w:val="24"/>
        </w:rPr>
        <w:t>Допълнителна площ за временни дейности по време на строителството не е необходима.</w:t>
      </w:r>
    </w:p>
    <w:p w:rsidR="008526C7" w:rsidRPr="008526C7" w:rsidRDefault="008526C7" w:rsidP="0055484E">
      <w:pPr>
        <w:spacing w:after="0" w:line="343" w:lineRule="auto"/>
        <w:ind w:firstLine="709"/>
        <w:jc w:val="both"/>
        <w:rPr>
          <w:rFonts w:ascii="Times New Roman" w:eastAsia="Calibri" w:hAnsi="Times New Roman"/>
          <w:sz w:val="24"/>
          <w:szCs w:val="24"/>
          <w:lang w:val="bg-BG"/>
        </w:rPr>
      </w:pPr>
      <w:r w:rsidRPr="008526C7">
        <w:rPr>
          <w:rFonts w:ascii="Times New Roman" w:eastAsia="Calibri" w:hAnsi="Times New Roman"/>
          <w:sz w:val="24"/>
          <w:szCs w:val="24"/>
          <w:lang w:val="bg-BG"/>
        </w:rPr>
        <w:t>С инвестиционното предложение ще се промени съществуващата пътна инфраструктура</w:t>
      </w:r>
      <w:r>
        <w:rPr>
          <w:rFonts w:ascii="Times New Roman" w:eastAsia="Calibri" w:hAnsi="Times New Roman"/>
          <w:sz w:val="24"/>
          <w:szCs w:val="24"/>
          <w:lang w:val="bg-BG"/>
        </w:rPr>
        <w:t>, предвидено е продължение на бул. „Санкт Петербург“</w:t>
      </w:r>
      <w:r w:rsidRPr="008526C7">
        <w:rPr>
          <w:rFonts w:ascii="Times New Roman" w:eastAsia="Calibri" w:hAnsi="Times New Roman"/>
          <w:sz w:val="24"/>
          <w:szCs w:val="24"/>
          <w:lang w:val="bg-BG"/>
        </w:rPr>
        <w:t xml:space="preserve">. </w:t>
      </w:r>
    </w:p>
    <w:p w:rsidR="00362CA2" w:rsidRPr="003A235B" w:rsidRDefault="00362CA2" w:rsidP="0055484E">
      <w:pPr>
        <w:spacing w:after="0" w:line="343" w:lineRule="auto"/>
        <w:ind w:firstLine="709"/>
        <w:jc w:val="both"/>
        <w:rPr>
          <w:rFonts w:ascii="Times New Roman" w:eastAsia="Calibri" w:hAnsi="Times New Roman"/>
          <w:sz w:val="24"/>
          <w:szCs w:val="24"/>
        </w:rPr>
      </w:pPr>
      <w:r w:rsidRPr="003A235B">
        <w:rPr>
          <w:rFonts w:ascii="Times New Roman" w:eastAsia="Calibri" w:hAnsi="Times New Roman"/>
          <w:sz w:val="24"/>
          <w:szCs w:val="24"/>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 или експлоатацията му.</w:t>
      </w:r>
    </w:p>
    <w:p w:rsidR="00362CA2" w:rsidRPr="003A235B" w:rsidRDefault="00362CA2" w:rsidP="0055484E">
      <w:pPr>
        <w:spacing w:after="0" w:line="343" w:lineRule="auto"/>
        <w:ind w:firstLine="709"/>
        <w:jc w:val="both"/>
        <w:rPr>
          <w:rFonts w:ascii="Times New Roman" w:eastAsia="Calibri" w:hAnsi="Times New Roman"/>
          <w:sz w:val="24"/>
          <w:szCs w:val="24"/>
        </w:rPr>
      </w:pPr>
      <w:r w:rsidRPr="003A235B">
        <w:rPr>
          <w:rFonts w:ascii="Times New Roman" w:eastAsia="Calibri" w:hAnsi="Times New Roman"/>
          <w:sz w:val="24"/>
          <w:szCs w:val="24"/>
        </w:rPr>
        <w:t xml:space="preserve">На Възложителя не е известно наличието на елементи на Националната Екологична мрежа, засягащи трасето на инфраструктурния обект. </w:t>
      </w:r>
    </w:p>
    <w:p w:rsidR="00362CA2" w:rsidRPr="00362CA2" w:rsidRDefault="00362CA2" w:rsidP="0055484E">
      <w:pPr>
        <w:spacing w:after="0" w:line="343" w:lineRule="auto"/>
        <w:ind w:firstLine="709"/>
        <w:jc w:val="both"/>
        <w:rPr>
          <w:rFonts w:ascii="Times New Roman" w:eastAsia="Calibri" w:hAnsi="Times New Roman"/>
          <w:sz w:val="24"/>
          <w:szCs w:val="24"/>
        </w:rPr>
      </w:pPr>
      <w:r w:rsidRPr="00362CA2">
        <w:rPr>
          <w:rFonts w:ascii="Times New Roman" w:eastAsia="Calibri" w:hAnsi="Times New Roman"/>
          <w:sz w:val="24"/>
          <w:szCs w:val="24"/>
        </w:rPr>
        <w:t>Не се очакват отрицателни въздействия по отношение на компонентите на околната среда и здравето на хората.</w:t>
      </w:r>
    </w:p>
    <w:p w:rsidR="00362CA2" w:rsidRDefault="00362CA2" w:rsidP="0055484E">
      <w:pPr>
        <w:spacing w:after="0" w:line="343" w:lineRule="auto"/>
        <w:ind w:firstLine="709"/>
        <w:jc w:val="both"/>
        <w:rPr>
          <w:rFonts w:ascii="Times New Roman" w:eastAsia="Calibri" w:hAnsi="Times New Roman"/>
          <w:sz w:val="24"/>
          <w:szCs w:val="24"/>
        </w:rPr>
      </w:pPr>
      <w:r w:rsidRPr="00362CA2">
        <w:rPr>
          <w:rFonts w:ascii="Times New Roman" w:eastAsia="Calibri" w:hAnsi="Times New Roman"/>
          <w:sz w:val="24"/>
          <w:szCs w:val="24"/>
        </w:rPr>
        <w:t>Обектът не представлява източник на вредни емисии, замърсяващи атмосферния въздух, не се очакват вредности, както по време на строителството, така и по време на експлоатацията.</w:t>
      </w:r>
    </w:p>
    <w:p w:rsidR="008526C7" w:rsidRPr="008526C7" w:rsidRDefault="008526C7" w:rsidP="0055484E">
      <w:pPr>
        <w:pStyle w:val="a4"/>
        <w:spacing w:after="0" w:line="343" w:lineRule="auto"/>
        <w:ind w:left="0" w:firstLine="709"/>
        <w:jc w:val="both"/>
        <w:rPr>
          <w:rFonts w:ascii="Times New Roman" w:hAnsi="Times New Roman"/>
          <w:sz w:val="24"/>
          <w:szCs w:val="24"/>
        </w:rPr>
      </w:pPr>
      <w:r w:rsidRPr="008526C7">
        <w:rPr>
          <w:rFonts w:ascii="Times New Roman" w:hAnsi="Times New Roman"/>
          <w:sz w:val="24"/>
          <w:szCs w:val="24"/>
        </w:rPr>
        <w:t>По време на строителството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rsidR="00025148" w:rsidRPr="00362CA2" w:rsidRDefault="00362CA2" w:rsidP="0055484E">
      <w:pPr>
        <w:spacing w:after="0" w:line="343" w:lineRule="auto"/>
        <w:ind w:firstLine="709"/>
        <w:jc w:val="both"/>
        <w:rPr>
          <w:rFonts w:ascii="Times New Roman" w:eastAsia="Calibri" w:hAnsi="Times New Roman"/>
          <w:sz w:val="24"/>
          <w:szCs w:val="24"/>
        </w:rPr>
      </w:pPr>
      <w:r w:rsidRPr="00362CA2">
        <w:rPr>
          <w:rFonts w:ascii="Times New Roman" w:eastAsia="Calibri" w:hAnsi="Times New Roman"/>
          <w:sz w:val="24"/>
          <w:szCs w:val="24"/>
        </w:rPr>
        <w:t>Най – близко разположената защитена зона е BG0000578 „Река Марица“ за опазване на природните местообитания и на дивата флора и фауна, приета от МС с Решение № 122 / 02.03.2007г.</w:t>
      </w:r>
    </w:p>
    <w:p w:rsidR="00BD5F41" w:rsidRPr="00192D92" w:rsidRDefault="00BD5F41" w:rsidP="0055484E">
      <w:pPr>
        <w:spacing w:after="0" w:line="343" w:lineRule="auto"/>
        <w:ind w:firstLine="709"/>
        <w:jc w:val="both"/>
        <w:rPr>
          <w:rFonts w:ascii="Times New Roman" w:eastAsia="Calibri" w:hAnsi="Times New Roman"/>
          <w:sz w:val="24"/>
          <w:szCs w:val="24"/>
          <w:highlight w:val="green"/>
          <w:lang w:val="bg-BG"/>
        </w:rPr>
      </w:pPr>
    </w:p>
    <w:p w:rsidR="00D95AE1" w:rsidRPr="000878D4" w:rsidRDefault="00C951B9" w:rsidP="00C9613D">
      <w:pPr>
        <w:pStyle w:val="a3"/>
        <w:widowControl w:val="0"/>
        <w:numPr>
          <w:ilvl w:val="0"/>
          <w:numId w:val="2"/>
        </w:numPr>
        <w:tabs>
          <w:tab w:val="left" w:pos="284"/>
        </w:tabs>
        <w:autoSpaceDE w:val="0"/>
        <w:autoSpaceDN w:val="0"/>
        <w:adjustRightInd w:val="0"/>
        <w:spacing w:after="0" w:line="338" w:lineRule="auto"/>
        <w:ind w:left="0" w:firstLine="0"/>
        <w:jc w:val="both"/>
        <w:rPr>
          <w:rFonts w:ascii="Times New Roman" w:hAnsi="Times New Roman"/>
          <w:b/>
          <w:sz w:val="24"/>
          <w:szCs w:val="24"/>
        </w:rPr>
      </w:pPr>
      <w:r w:rsidRPr="000878D4">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0878D4" w:rsidRDefault="000878D4" w:rsidP="00C9613D">
      <w:pPr>
        <w:spacing w:after="0" w:line="338" w:lineRule="auto"/>
        <w:ind w:firstLine="708"/>
        <w:jc w:val="both"/>
        <w:rPr>
          <w:rFonts w:ascii="Times New Roman" w:hAnsi="Times New Roman"/>
          <w:sz w:val="24"/>
          <w:szCs w:val="24"/>
          <w:highlight w:val="green"/>
        </w:rPr>
      </w:pPr>
      <w:r w:rsidRPr="00891437">
        <w:rPr>
          <w:rFonts w:ascii="Times New Roman" w:eastAsia="Calibri" w:hAnsi="Times New Roman"/>
          <w:sz w:val="24"/>
          <w:szCs w:val="24"/>
        </w:rPr>
        <w:t xml:space="preserve">Съгласно задание на Възложителя е предвидено </w:t>
      </w:r>
      <w:r w:rsidRPr="00891437">
        <w:rPr>
          <w:rFonts w:ascii="Times New Roman" w:hAnsi="Times New Roman"/>
          <w:sz w:val="24"/>
          <w:szCs w:val="24"/>
        </w:rPr>
        <w:t>да се изпълни продължение на бул. „Санкт</w:t>
      </w:r>
      <w:r w:rsidRPr="007A5724">
        <w:rPr>
          <w:rFonts w:ascii="Times New Roman" w:hAnsi="Times New Roman"/>
          <w:sz w:val="24"/>
          <w:szCs w:val="24"/>
        </w:rPr>
        <w:t xml:space="preserve"> Петербург“ от бул. „Освобождение“ до кръгово кръстовище на бул. „Цариградско шосе“ с ул. „Ягодовско шосе“, гр. Пловдив.</w:t>
      </w:r>
      <w:r w:rsidRPr="00FC44DF">
        <w:rPr>
          <w:rFonts w:ascii="Times New Roman" w:eastAsia="Calibri" w:hAnsi="Times New Roman"/>
          <w:sz w:val="24"/>
          <w:szCs w:val="24"/>
          <w:highlight w:val="green"/>
        </w:rPr>
        <w:t xml:space="preserve"> </w:t>
      </w:r>
    </w:p>
    <w:p w:rsidR="000878D4" w:rsidRPr="00290E49" w:rsidRDefault="000878D4" w:rsidP="00C9613D">
      <w:pPr>
        <w:spacing w:after="0" w:line="338" w:lineRule="auto"/>
        <w:ind w:firstLine="709"/>
        <w:jc w:val="both"/>
        <w:rPr>
          <w:rFonts w:ascii="Times New Roman" w:eastAsia="Calibri" w:hAnsi="Times New Roman"/>
          <w:sz w:val="24"/>
          <w:szCs w:val="24"/>
        </w:rPr>
      </w:pPr>
      <w:r w:rsidRPr="00290E49">
        <w:rPr>
          <w:rFonts w:ascii="Times New Roman" w:eastAsia="Calibri" w:hAnsi="Times New Roman"/>
          <w:sz w:val="24"/>
          <w:szCs w:val="24"/>
        </w:rPr>
        <w:t>Бул. „Санкт Петербург“ е общински път от първостепенната улична мрежа II клас, съгласно Общ устройствен план на гр. Пловдив.</w:t>
      </w:r>
    </w:p>
    <w:p w:rsidR="000878D4" w:rsidRDefault="000878D4" w:rsidP="00C9613D">
      <w:pPr>
        <w:pStyle w:val="a4"/>
        <w:spacing w:after="0" w:line="338" w:lineRule="auto"/>
        <w:ind w:left="0" w:firstLine="708"/>
        <w:jc w:val="both"/>
        <w:rPr>
          <w:rFonts w:ascii="Times New Roman" w:hAnsi="Times New Roman"/>
          <w:sz w:val="24"/>
          <w:szCs w:val="24"/>
        </w:rPr>
      </w:pPr>
      <w:r w:rsidRPr="00290E49">
        <w:rPr>
          <w:rFonts w:ascii="Times New Roman" w:hAnsi="Times New Roman"/>
          <w:sz w:val="24"/>
          <w:szCs w:val="24"/>
        </w:rPr>
        <w:t>Новата пътна отсечка е проектирана като улица II клас от първостепенната улична мрежа, съгласно ОУП и ПС-КТС, с цел постигане на предвидените габарити. В ситуация е представена регулационната линия, съответстваща на одобрен ПУП.</w:t>
      </w:r>
    </w:p>
    <w:p w:rsidR="000878D4" w:rsidRPr="001E45C5" w:rsidRDefault="000878D4" w:rsidP="00C9613D">
      <w:pPr>
        <w:pStyle w:val="a4"/>
        <w:spacing w:after="0" w:line="338" w:lineRule="auto"/>
        <w:ind w:left="0" w:firstLine="708"/>
        <w:jc w:val="both"/>
        <w:rPr>
          <w:rFonts w:ascii="Times New Roman" w:hAnsi="Times New Roman"/>
          <w:sz w:val="24"/>
          <w:szCs w:val="24"/>
        </w:rPr>
      </w:pPr>
      <w:r w:rsidRPr="001E45C5">
        <w:rPr>
          <w:rFonts w:ascii="Times New Roman" w:hAnsi="Times New Roman"/>
          <w:sz w:val="24"/>
          <w:szCs w:val="24"/>
        </w:rPr>
        <w:t xml:space="preserve">Началото на обекта е при кръгово кръстовище с бул. „Освобождение“, а краят – кръгово кръстовище с бул. „Цариградско шосе“ и ул.“Ягодовско шосе“. Дължината на проектната ос е 1120m, като съдържа 3 хоризонтални криви (с радиуси между R=250m и R=275m) и една хоризонтална чупка. Булевардът ще бъде от две платна по 10.50м (всяко с по 3 ленти по 3.50м) и разделителна ивица 2.00м. Ще се изпълни предпазна ограда Н 110см между платната за движение в разделителния остров, по цялата дължина на новопроектираното трасе. </w:t>
      </w:r>
    </w:p>
    <w:p w:rsidR="000878D4" w:rsidRPr="001E45C5" w:rsidRDefault="000878D4" w:rsidP="00C9613D">
      <w:pPr>
        <w:pStyle w:val="a4"/>
        <w:spacing w:after="0" w:line="338" w:lineRule="auto"/>
        <w:ind w:left="0" w:firstLine="708"/>
        <w:jc w:val="both"/>
        <w:rPr>
          <w:rFonts w:ascii="Times New Roman" w:hAnsi="Times New Roman"/>
          <w:sz w:val="24"/>
          <w:szCs w:val="24"/>
        </w:rPr>
      </w:pPr>
      <w:r w:rsidRPr="001E45C5">
        <w:rPr>
          <w:rFonts w:ascii="Times New Roman" w:hAnsi="Times New Roman"/>
          <w:sz w:val="24"/>
          <w:szCs w:val="24"/>
        </w:rPr>
        <w:t>Ширината на разделителната ивица е за сметка на разширението на южния тротоар, за да може да се изгради велоалея, която да съответства на нормативните изисквания. Велоалеята е с ширина 2.50м и ще бъде отделена от уличното платно със зелена ивица 1.50м и тактилни плочи. По избор на Възложителя, на определени места ще се монтират велостоянки.</w:t>
      </w:r>
    </w:p>
    <w:p w:rsidR="000878D4" w:rsidRPr="001E45C5" w:rsidRDefault="000878D4" w:rsidP="0055484E">
      <w:pPr>
        <w:pStyle w:val="a4"/>
        <w:spacing w:after="0" w:line="343" w:lineRule="auto"/>
        <w:ind w:left="0" w:firstLine="708"/>
        <w:jc w:val="both"/>
        <w:rPr>
          <w:rFonts w:ascii="Times New Roman" w:hAnsi="Times New Roman"/>
          <w:sz w:val="24"/>
          <w:szCs w:val="24"/>
        </w:rPr>
      </w:pPr>
      <w:r w:rsidRPr="001E45C5">
        <w:rPr>
          <w:rFonts w:ascii="Times New Roman" w:hAnsi="Times New Roman"/>
          <w:sz w:val="24"/>
          <w:szCs w:val="24"/>
        </w:rPr>
        <w:t xml:space="preserve">Ширините на тротоарите са съобразени с регулационната линия (варират между 3.00м и 4.00м), като са предвидени и зелени площи в обхвата на булеварда. </w:t>
      </w:r>
    </w:p>
    <w:p w:rsidR="000878D4" w:rsidRPr="001E45C5" w:rsidRDefault="000878D4" w:rsidP="0055484E">
      <w:pPr>
        <w:pStyle w:val="a4"/>
        <w:spacing w:after="0" w:line="343" w:lineRule="auto"/>
        <w:ind w:left="0" w:firstLine="708"/>
        <w:jc w:val="both"/>
        <w:rPr>
          <w:rFonts w:ascii="Times New Roman" w:hAnsi="Times New Roman"/>
          <w:sz w:val="24"/>
          <w:szCs w:val="24"/>
        </w:rPr>
      </w:pPr>
      <w:r w:rsidRPr="001E45C5">
        <w:rPr>
          <w:rFonts w:ascii="Times New Roman" w:hAnsi="Times New Roman"/>
          <w:sz w:val="24"/>
          <w:szCs w:val="24"/>
        </w:rPr>
        <w:t>Проектирани са автобусни спирки в специални „джобове“, с необходимите осигурени средства за достъпна среда на населението, включително за хора в неравностойно положение.</w:t>
      </w:r>
    </w:p>
    <w:p w:rsidR="000878D4" w:rsidRDefault="000878D4" w:rsidP="0055484E">
      <w:pPr>
        <w:pStyle w:val="a4"/>
        <w:spacing w:after="0" w:line="343" w:lineRule="auto"/>
        <w:ind w:left="0" w:firstLine="708"/>
        <w:jc w:val="both"/>
        <w:rPr>
          <w:rFonts w:ascii="Times New Roman" w:hAnsi="Times New Roman"/>
          <w:sz w:val="24"/>
          <w:szCs w:val="24"/>
        </w:rPr>
      </w:pPr>
      <w:r w:rsidRPr="001E45C5">
        <w:rPr>
          <w:rFonts w:ascii="Times New Roman" w:hAnsi="Times New Roman"/>
          <w:sz w:val="24"/>
          <w:szCs w:val="24"/>
        </w:rPr>
        <w:t>На всички кръстовища и пешеходни пътеки се осигурява достъпна среда, изпълняват се скосявания.</w:t>
      </w:r>
    </w:p>
    <w:p w:rsidR="000878D4" w:rsidRPr="00DA4332" w:rsidRDefault="000878D4" w:rsidP="0055484E">
      <w:pPr>
        <w:pStyle w:val="a4"/>
        <w:spacing w:after="0" w:line="343" w:lineRule="auto"/>
        <w:ind w:left="0" w:firstLine="708"/>
        <w:jc w:val="both"/>
        <w:rPr>
          <w:rFonts w:ascii="Times New Roman" w:hAnsi="Times New Roman"/>
          <w:sz w:val="24"/>
          <w:szCs w:val="24"/>
        </w:rPr>
      </w:pPr>
      <w:r w:rsidRPr="00DA4332">
        <w:rPr>
          <w:rFonts w:ascii="Times New Roman" w:hAnsi="Times New Roman"/>
          <w:sz w:val="24"/>
          <w:szCs w:val="24"/>
        </w:rPr>
        <w:t>Оразмеряването на пътната конструкция е за много тежко натоварване.</w:t>
      </w:r>
    </w:p>
    <w:p w:rsidR="000878D4" w:rsidRPr="00DA4332" w:rsidRDefault="000878D4" w:rsidP="0055484E">
      <w:pPr>
        <w:pStyle w:val="a4"/>
        <w:spacing w:after="0" w:line="343" w:lineRule="auto"/>
        <w:ind w:left="0" w:firstLine="708"/>
        <w:jc w:val="both"/>
        <w:rPr>
          <w:rFonts w:ascii="Times New Roman" w:hAnsi="Times New Roman"/>
          <w:sz w:val="24"/>
          <w:szCs w:val="24"/>
        </w:rPr>
      </w:pPr>
      <w:r w:rsidRPr="00DA4332">
        <w:rPr>
          <w:rFonts w:ascii="Times New Roman" w:hAnsi="Times New Roman"/>
          <w:sz w:val="24"/>
          <w:szCs w:val="24"/>
        </w:rPr>
        <w:t xml:space="preserve">Пътната настилка е асфалтобетонова със следните пластове: </w:t>
      </w:r>
    </w:p>
    <w:p w:rsidR="000878D4" w:rsidRPr="00DA4332" w:rsidRDefault="000878D4" w:rsidP="0055484E">
      <w:pPr>
        <w:spacing w:after="0" w:line="343" w:lineRule="auto"/>
        <w:ind w:firstLine="709"/>
        <w:jc w:val="both"/>
        <w:rPr>
          <w:rFonts w:ascii="Times New Roman" w:hAnsi="Times New Roman"/>
          <w:sz w:val="24"/>
          <w:szCs w:val="24"/>
        </w:rPr>
      </w:pPr>
      <w:r w:rsidRPr="00DA4332">
        <w:rPr>
          <w:rFonts w:ascii="Times New Roman" w:hAnsi="Times New Roman"/>
          <w:sz w:val="24"/>
          <w:szCs w:val="24"/>
        </w:rPr>
        <w:t xml:space="preserve">- плътен асфалтобетон с полимермодифициран битум – 4 cm, E=1200 Mpa, (БДС EN 13108-1:2006/NA:2017); </w:t>
      </w:r>
    </w:p>
    <w:p w:rsidR="000878D4" w:rsidRPr="00DA4332" w:rsidRDefault="000878D4" w:rsidP="0055484E">
      <w:pPr>
        <w:spacing w:after="0" w:line="343" w:lineRule="auto"/>
        <w:ind w:firstLine="709"/>
        <w:jc w:val="both"/>
        <w:rPr>
          <w:rFonts w:ascii="Times New Roman" w:hAnsi="Times New Roman"/>
          <w:sz w:val="24"/>
          <w:szCs w:val="24"/>
        </w:rPr>
      </w:pPr>
      <w:r w:rsidRPr="00DA4332">
        <w:rPr>
          <w:rFonts w:ascii="Times New Roman" w:hAnsi="Times New Roman"/>
          <w:sz w:val="24"/>
          <w:szCs w:val="24"/>
        </w:rPr>
        <w:t xml:space="preserve">- неплътен асфалтобетон – 4 cm, E=1000 Mpa, (БДС EN 13108-1:2006/NA:2017); </w:t>
      </w:r>
    </w:p>
    <w:p w:rsidR="000878D4" w:rsidRPr="00DA4332" w:rsidRDefault="000878D4" w:rsidP="0055484E">
      <w:pPr>
        <w:spacing w:after="0" w:line="343" w:lineRule="auto"/>
        <w:ind w:firstLine="709"/>
        <w:jc w:val="both"/>
        <w:rPr>
          <w:rFonts w:ascii="Times New Roman" w:hAnsi="Times New Roman"/>
          <w:sz w:val="24"/>
          <w:szCs w:val="24"/>
        </w:rPr>
      </w:pPr>
      <w:r w:rsidRPr="00DA4332">
        <w:rPr>
          <w:rFonts w:ascii="Times New Roman" w:hAnsi="Times New Roman"/>
          <w:sz w:val="24"/>
          <w:szCs w:val="24"/>
        </w:rPr>
        <w:t xml:space="preserve">- битумизиран трошен камък – 15 cm, E=800 Mpa; </w:t>
      </w:r>
    </w:p>
    <w:p w:rsidR="000878D4" w:rsidRPr="00DA4332" w:rsidRDefault="000878D4" w:rsidP="0055484E">
      <w:pPr>
        <w:spacing w:after="0" w:line="343" w:lineRule="auto"/>
        <w:ind w:firstLine="709"/>
        <w:jc w:val="both"/>
        <w:rPr>
          <w:rFonts w:ascii="Times New Roman" w:hAnsi="Times New Roman"/>
          <w:sz w:val="24"/>
          <w:szCs w:val="24"/>
        </w:rPr>
      </w:pPr>
      <w:r w:rsidRPr="00DA4332">
        <w:rPr>
          <w:rFonts w:ascii="Times New Roman" w:hAnsi="Times New Roman"/>
          <w:sz w:val="24"/>
          <w:szCs w:val="24"/>
        </w:rPr>
        <w:t xml:space="preserve">- несортиран трошен камък – 40 cm, E=250 Mpa, (БДС EN 13242:2002 +A1:2007/NA:2017); </w:t>
      </w:r>
    </w:p>
    <w:p w:rsidR="000878D4" w:rsidRPr="00DA4332" w:rsidRDefault="000878D4" w:rsidP="0055484E">
      <w:pPr>
        <w:spacing w:after="0" w:line="343" w:lineRule="auto"/>
        <w:ind w:firstLine="709"/>
        <w:jc w:val="both"/>
        <w:rPr>
          <w:rFonts w:ascii="Times New Roman" w:hAnsi="Times New Roman"/>
          <w:sz w:val="24"/>
          <w:szCs w:val="24"/>
        </w:rPr>
      </w:pPr>
      <w:r w:rsidRPr="00DA4332">
        <w:rPr>
          <w:rFonts w:ascii="Times New Roman" w:hAnsi="Times New Roman"/>
          <w:sz w:val="24"/>
          <w:szCs w:val="24"/>
        </w:rPr>
        <w:t xml:space="preserve">- зона „А“ – 50 cm, E=250 Mpa. </w:t>
      </w:r>
    </w:p>
    <w:p w:rsidR="000878D4" w:rsidRPr="00DA4332" w:rsidRDefault="000878D4" w:rsidP="0055484E">
      <w:pPr>
        <w:pStyle w:val="a4"/>
        <w:spacing w:after="0" w:line="343" w:lineRule="auto"/>
        <w:ind w:left="0" w:firstLine="708"/>
        <w:jc w:val="both"/>
        <w:rPr>
          <w:rFonts w:ascii="Times New Roman" w:hAnsi="Times New Roman"/>
          <w:sz w:val="24"/>
          <w:szCs w:val="24"/>
        </w:rPr>
      </w:pPr>
      <w:r w:rsidRPr="00DA4332">
        <w:rPr>
          <w:rFonts w:ascii="Times New Roman" w:hAnsi="Times New Roman"/>
          <w:sz w:val="24"/>
          <w:szCs w:val="24"/>
        </w:rPr>
        <w:t>В участъците на 50m преди кръстовищата (с бул.“Освобождение, ул. “Вацлав Стрибърни“ и бул. “Цариградско шосе“) и около автобусните спирки се предвижда армиране на пътната настилка с усилващи мрежи между плътния и неплътния асфалтобетон, с цел избягване причините за потъване, слягане или образуване на пукнатини в настилката.</w:t>
      </w:r>
    </w:p>
    <w:p w:rsidR="000878D4" w:rsidRPr="00DA4332" w:rsidRDefault="000878D4" w:rsidP="0055484E">
      <w:pPr>
        <w:pStyle w:val="a4"/>
        <w:spacing w:after="0" w:line="343" w:lineRule="auto"/>
        <w:ind w:left="0" w:firstLine="708"/>
        <w:jc w:val="both"/>
        <w:rPr>
          <w:rFonts w:ascii="Times New Roman" w:hAnsi="Times New Roman"/>
          <w:sz w:val="24"/>
          <w:szCs w:val="24"/>
        </w:rPr>
      </w:pPr>
      <w:r w:rsidRPr="00DA4332">
        <w:rPr>
          <w:rFonts w:ascii="Times New Roman" w:hAnsi="Times New Roman"/>
          <w:sz w:val="24"/>
          <w:szCs w:val="24"/>
        </w:rPr>
        <w:t xml:space="preserve">Пътната настилка на велоалеята е със следните пластове: </w:t>
      </w:r>
    </w:p>
    <w:p w:rsidR="000878D4" w:rsidRPr="00DA4332" w:rsidRDefault="000878D4" w:rsidP="0055484E">
      <w:pPr>
        <w:spacing w:after="0" w:line="343" w:lineRule="auto"/>
        <w:ind w:firstLine="709"/>
        <w:jc w:val="both"/>
        <w:rPr>
          <w:rFonts w:ascii="Times New Roman" w:hAnsi="Times New Roman"/>
          <w:sz w:val="24"/>
          <w:szCs w:val="24"/>
        </w:rPr>
      </w:pPr>
      <w:r w:rsidRPr="00DA4332">
        <w:rPr>
          <w:rFonts w:ascii="Times New Roman" w:hAnsi="Times New Roman"/>
          <w:sz w:val="24"/>
          <w:szCs w:val="24"/>
        </w:rPr>
        <w:t xml:space="preserve">- плътен асфалтобетон – 4 cm, E=1200 Mpa </w:t>
      </w:r>
    </w:p>
    <w:p w:rsidR="000878D4" w:rsidRPr="00DA4332" w:rsidRDefault="000878D4" w:rsidP="0055484E">
      <w:pPr>
        <w:spacing w:after="0" w:line="343" w:lineRule="auto"/>
        <w:ind w:firstLine="709"/>
        <w:jc w:val="both"/>
        <w:rPr>
          <w:rFonts w:ascii="Times New Roman" w:hAnsi="Times New Roman"/>
          <w:sz w:val="24"/>
          <w:szCs w:val="24"/>
        </w:rPr>
      </w:pPr>
      <w:r w:rsidRPr="00DA4332">
        <w:rPr>
          <w:rFonts w:ascii="Times New Roman" w:hAnsi="Times New Roman"/>
          <w:sz w:val="24"/>
          <w:szCs w:val="24"/>
        </w:rPr>
        <w:t xml:space="preserve">- неплътен асфалтобетон – 4 cm, E=1000 MPa </w:t>
      </w:r>
    </w:p>
    <w:p w:rsidR="000878D4" w:rsidRPr="00DA4332" w:rsidRDefault="000878D4" w:rsidP="0055484E">
      <w:pPr>
        <w:spacing w:after="0" w:line="343" w:lineRule="auto"/>
        <w:ind w:firstLine="709"/>
        <w:jc w:val="both"/>
        <w:rPr>
          <w:rFonts w:ascii="Times New Roman" w:hAnsi="Times New Roman"/>
          <w:sz w:val="24"/>
          <w:szCs w:val="24"/>
        </w:rPr>
      </w:pPr>
      <w:r w:rsidRPr="00DA4332">
        <w:rPr>
          <w:rFonts w:ascii="Times New Roman" w:hAnsi="Times New Roman"/>
          <w:sz w:val="24"/>
          <w:szCs w:val="24"/>
        </w:rPr>
        <w:t xml:space="preserve">- несортиран трошен камък – 30 cm, E=250 MPa </w:t>
      </w:r>
    </w:p>
    <w:p w:rsidR="000878D4" w:rsidRPr="00DA4332" w:rsidRDefault="000878D4" w:rsidP="0055484E">
      <w:pPr>
        <w:pStyle w:val="a4"/>
        <w:spacing w:after="0" w:line="343" w:lineRule="auto"/>
        <w:ind w:left="0" w:firstLine="708"/>
        <w:jc w:val="both"/>
        <w:rPr>
          <w:rFonts w:ascii="Times New Roman" w:hAnsi="Times New Roman"/>
          <w:sz w:val="24"/>
          <w:szCs w:val="24"/>
        </w:rPr>
      </w:pPr>
      <w:r w:rsidRPr="00DA4332">
        <w:rPr>
          <w:rFonts w:ascii="Times New Roman" w:hAnsi="Times New Roman"/>
          <w:sz w:val="24"/>
          <w:szCs w:val="24"/>
        </w:rPr>
        <w:t>Напречният наклон е 2% към уличното платно. В двата ръба на велоалеята ще се изпълнят пътни ивици 10/25/50.</w:t>
      </w:r>
    </w:p>
    <w:p w:rsidR="000878D4" w:rsidRPr="00DA4332" w:rsidRDefault="000878D4" w:rsidP="0055484E">
      <w:pPr>
        <w:spacing w:after="0" w:line="343" w:lineRule="auto"/>
        <w:ind w:firstLine="709"/>
        <w:jc w:val="both"/>
        <w:rPr>
          <w:rFonts w:ascii="Times New Roman" w:hAnsi="Times New Roman"/>
          <w:sz w:val="24"/>
          <w:szCs w:val="24"/>
        </w:rPr>
      </w:pPr>
      <w:r w:rsidRPr="00DA4332">
        <w:rPr>
          <w:rFonts w:ascii="Times New Roman" w:hAnsi="Times New Roman"/>
          <w:sz w:val="24"/>
          <w:szCs w:val="24"/>
        </w:rPr>
        <w:t xml:space="preserve">Тротоарната настилка е със следните пластове: </w:t>
      </w:r>
    </w:p>
    <w:p w:rsidR="000878D4" w:rsidRPr="00DA4332" w:rsidRDefault="000878D4" w:rsidP="0055484E">
      <w:pPr>
        <w:spacing w:after="0" w:line="343" w:lineRule="auto"/>
        <w:ind w:firstLine="709"/>
        <w:jc w:val="both"/>
        <w:rPr>
          <w:rFonts w:ascii="Times New Roman" w:hAnsi="Times New Roman"/>
          <w:sz w:val="24"/>
          <w:szCs w:val="24"/>
        </w:rPr>
      </w:pPr>
      <w:r w:rsidRPr="00DA4332">
        <w:rPr>
          <w:rFonts w:ascii="Times New Roman" w:hAnsi="Times New Roman"/>
          <w:sz w:val="24"/>
          <w:szCs w:val="24"/>
        </w:rPr>
        <w:t xml:space="preserve">- тротоарни плочи - 5 cm </w:t>
      </w:r>
    </w:p>
    <w:p w:rsidR="000878D4" w:rsidRPr="00DA4332" w:rsidRDefault="000878D4" w:rsidP="0055484E">
      <w:pPr>
        <w:spacing w:after="0" w:line="343" w:lineRule="auto"/>
        <w:ind w:firstLine="709"/>
        <w:jc w:val="both"/>
        <w:rPr>
          <w:rFonts w:ascii="Times New Roman" w:hAnsi="Times New Roman"/>
          <w:sz w:val="24"/>
          <w:szCs w:val="24"/>
        </w:rPr>
      </w:pPr>
      <w:r w:rsidRPr="00DA4332">
        <w:rPr>
          <w:rFonts w:ascii="Times New Roman" w:hAnsi="Times New Roman"/>
          <w:sz w:val="24"/>
          <w:szCs w:val="24"/>
        </w:rPr>
        <w:t xml:space="preserve">- вароциментов разтвор – 3 cm </w:t>
      </w:r>
    </w:p>
    <w:p w:rsidR="000878D4" w:rsidRPr="00DA4332" w:rsidRDefault="000878D4" w:rsidP="0055484E">
      <w:pPr>
        <w:spacing w:after="0" w:line="343" w:lineRule="auto"/>
        <w:ind w:firstLine="709"/>
        <w:jc w:val="both"/>
        <w:rPr>
          <w:rFonts w:ascii="Times New Roman" w:hAnsi="Times New Roman"/>
          <w:sz w:val="24"/>
          <w:szCs w:val="24"/>
        </w:rPr>
      </w:pPr>
      <w:r w:rsidRPr="00DA4332">
        <w:rPr>
          <w:rFonts w:ascii="Times New Roman" w:hAnsi="Times New Roman"/>
          <w:sz w:val="24"/>
          <w:szCs w:val="24"/>
        </w:rPr>
        <w:t xml:space="preserve">- подложен пясък – 10 cm </w:t>
      </w:r>
    </w:p>
    <w:p w:rsidR="000878D4" w:rsidRPr="00DA4332" w:rsidRDefault="000878D4" w:rsidP="0055484E">
      <w:pPr>
        <w:spacing w:after="0" w:line="343" w:lineRule="auto"/>
        <w:ind w:firstLine="709"/>
        <w:jc w:val="both"/>
        <w:rPr>
          <w:rFonts w:ascii="Times New Roman" w:hAnsi="Times New Roman"/>
          <w:sz w:val="24"/>
          <w:szCs w:val="24"/>
        </w:rPr>
      </w:pPr>
      <w:r w:rsidRPr="00DA4332">
        <w:rPr>
          <w:rFonts w:ascii="Times New Roman" w:hAnsi="Times New Roman"/>
          <w:sz w:val="24"/>
          <w:szCs w:val="24"/>
        </w:rPr>
        <w:t xml:space="preserve">- несортиран трошен камък – 20 cm, E=250 MPa </w:t>
      </w:r>
    </w:p>
    <w:p w:rsidR="000878D4" w:rsidRDefault="000878D4" w:rsidP="0055484E">
      <w:pPr>
        <w:pStyle w:val="a4"/>
        <w:spacing w:after="0" w:line="343" w:lineRule="auto"/>
        <w:ind w:left="0" w:firstLine="708"/>
        <w:jc w:val="both"/>
        <w:rPr>
          <w:rFonts w:ascii="Times New Roman" w:hAnsi="Times New Roman"/>
          <w:sz w:val="24"/>
          <w:szCs w:val="24"/>
        </w:rPr>
      </w:pPr>
      <w:r w:rsidRPr="00DA4332">
        <w:rPr>
          <w:rFonts w:ascii="Times New Roman" w:hAnsi="Times New Roman"/>
          <w:sz w:val="24"/>
          <w:szCs w:val="24"/>
        </w:rPr>
        <w:t xml:space="preserve">Напречният наклон е 2% към уличното платно. Тротоарът ще бъде отделен от велоалеята с една ивица тактилни плочи за внимание с ширина 40 cm. Зелените площи ще се изпълнят с насип от 40cm хумус. </w:t>
      </w:r>
    </w:p>
    <w:p w:rsidR="000878D4" w:rsidRPr="00DA4332" w:rsidRDefault="000878D4" w:rsidP="0055484E">
      <w:pPr>
        <w:pStyle w:val="a4"/>
        <w:spacing w:after="0" w:line="343" w:lineRule="auto"/>
        <w:ind w:left="0" w:firstLine="708"/>
        <w:jc w:val="both"/>
        <w:rPr>
          <w:rFonts w:ascii="Times New Roman" w:hAnsi="Times New Roman"/>
          <w:sz w:val="24"/>
          <w:szCs w:val="24"/>
        </w:rPr>
      </w:pPr>
      <w:r w:rsidRPr="00DA4332">
        <w:rPr>
          <w:rFonts w:ascii="Times New Roman" w:hAnsi="Times New Roman"/>
          <w:sz w:val="24"/>
          <w:szCs w:val="24"/>
        </w:rPr>
        <w:t xml:space="preserve">Движението по булеварда ще бъде двупосочно по две отделни платна с по три ленти. Ширината на всяка лента е по 3.50m (общо за всяко платно по 10.50m). Ширината на разделителната ивица ще бъде 2.00m, като по цялата и дължина ще се изпълни предпазен парапет за да не се допуска нерегламентирано пресичане. Кръстовището с ул. “Вацлав Стибърни“ и ул.“Хан Крум“ е предвидено за светлинно регулиране, предмет на отделен проект. Предвидени са 3 автобусни спирки по южното платно и 2 по северното. </w:t>
      </w:r>
    </w:p>
    <w:p w:rsidR="000878D4" w:rsidRPr="00DA4332" w:rsidRDefault="000878D4" w:rsidP="0055484E">
      <w:pPr>
        <w:pStyle w:val="a4"/>
        <w:spacing w:after="0" w:line="343" w:lineRule="auto"/>
        <w:ind w:left="0" w:firstLine="708"/>
        <w:jc w:val="both"/>
        <w:rPr>
          <w:rFonts w:ascii="Times New Roman" w:hAnsi="Times New Roman"/>
          <w:sz w:val="24"/>
          <w:szCs w:val="24"/>
        </w:rPr>
      </w:pPr>
      <w:r w:rsidRPr="00DA4332">
        <w:rPr>
          <w:rFonts w:ascii="Times New Roman" w:hAnsi="Times New Roman"/>
          <w:sz w:val="24"/>
          <w:szCs w:val="24"/>
        </w:rPr>
        <w:t>Ширините на тротоарите са принципно по и над 3.00m, като в някои изключения в малки участъци достигат до min 2.00m. Съгласно действащия регулационен план е предвидено максимално озеленяване. В кръстовищата за осигуряване на достъпна среда са предвидени скосения на бордюри до височина 0cm, както и тактилни плочи за внимание и информация. Където височината на бордюрите е 0cm са предвидени анти-паркинг колчета.</w:t>
      </w:r>
    </w:p>
    <w:p w:rsidR="000878D4" w:rsidRPr="00DA4332" w:rsidRDefault="000878D4" w:rsidP="0055484E">
      <w:pPr>
        <w:pStyle w:val="a4"/>
        <w:spacing w:after="0" w:line="343" w:lineRule="auto"/>
        <w:ind w:left="0" w:firstLine="708"/>
        <w:jc w:val="both"/>
        <w:rPr>
          <w:rFonts w:ascii="Times New Roman" w:hAnsi="Times New Roman"/>
          <w:sz w:val="24"/>
          <w:szCs w:val="24"/>
        </w:rPr>
      </w:pPr>
      <w:r w:rsidRPr="00DA4332">
        <w:rPr>
          <w:rFonts w:ascii="Times New Roman" w:hAnsi="Times New Roman"/>
          <w:sz w:val="24"/>
          <w:szCs w:val="24"/>
        </w:rPr>
        <w:t>По южният тротоар е предвидено изграждането на двупосочна велоалея отделена от пътното платно със зелена ивица с ширина 1.50m. Ширината на велоалeята ще бъде 2.50m. Минималните радиуси в хоризонталните криви са по R=30.00m. Велоалеята ще бъде отделена от тротоарите със ивица от тактилни плочи за внимание. Ситуационно велоалеята заобикаля автобусните спирки от задната им страна.</w:t>
      </w:r>
    </w:p>
    <w:p w:rsidR="000878D4" w:rsidRPr="00DA4332" w:rsidRDefault="000878D4" w:rsidP="0055484E">
      <w:pPr>
        <w:pStyle w:val="a4"/>
        <w:spacing w:after="0" w:line="343" w:lineRule="auto"/>
        <w:ind w:left="0" w:firstLine="708"/>
        <w:jc w:val="both"/>
        <w:rPr>
          <w:rFonts w:ascii="Times New Roman" w:hAnsi="Times New Roman"/>
          <w:sz w:val="24"/>
          <w:szCs w:val="24"/>
        </w:rPr>
      </w:pPr>
      <w:r w:rsidRPr="00DA4332">
        <w:rPr>
          <w:rFonts w:ascii="Times New Roman" w:hAnsi="Times New Roman"/>
          <w:sz w:val="24"/>
          <w:szCs w:val="24"/>
        </w:rPr>
        <w:t xml:space="preserve">Изготвени са 3 етапа за временна организация на движението по време на строителството. Понеже булевардът е нов те обхващат кръстовищата към които се привързва: Етап 1 – с бул.“Освобождние“, Етап 2 – с бул. „Ягодовско шосе“ и Етап 3 – при изпълнение на велоаля в кръговото кръстовище с бул. „Освобождение“. </w:t>
      </w:r>
    </w:p>
    <w:p w:rsidR="000878D4" w:rsidRPr="00DA4332" w:rsidRDefault="000878D4" w:rsidP="0055484E">
      <w:pPr>
        <w:pStyle w:val="a4"/>
        <w:spacing w:after="0" w:line="343" w:lineRule="auto"/>
        <w:ind w:left="0" w:firstLine="708"/>
        <w:jc w:val="both"/>
        <w:rPr>
          <w:rFonts w:ascii="Times New Roman" w:hAnsi="Times New Roman"/>
          <w:sz w:val="24"/>
          <w:szCs w:val="24"/>
        </w:rPr>
      </w:pPr>
      <w:r w:rsidRPr="00DA4332">
        <w:rPr>
          <w:rFonts w:ascii="Times New Roman" w:hAnsi="Times New Roman"/>
          <w:sz w:val="24"/>
          <w:szCs w:val="24"/>
        </w:rPr>
        <w:t>Знаците са временни и са допълнителни към съществуващата вертикална сигнализация.</w:t>
      </w:r>
    </w:p>
    <w:p w:rsidR="000878D4" w:rsidRDefault="000878D4" w:rsidP="0055484E">
      <w:pPr>
        <w:spacing w:after="0" w:line="343" w:lineRule="auto"/>
        <w:ind w:firstLine="708"/>
        <w:jc w:val="both"/>
        <w:rPr>
          <w:rFonts w:ascii="Times New Roman" w:hAnsi="Times New Roman"/>
          <w:sz w:val="24"/>
          <w:szCs w:val="24"/>
        </w:rPr>
      </w:pPr>
      <w:r w:rsidRPr="00DA4332">
        <w:rPr>
          <w:rFonts w:ascii="Times New Roman" w:hAnsi="Times New Roman"/>
          <w:sz w:val="24"/>
          <w:szCs w:val="24"/>
        </w:rPr>
        <w:t>При изпълнението на строителните и монтажните работи се покриват всички постоянни пътни знаци, които противоречат на въведената временна организация на движението.</w:t>
      </w:r>
    </w:p>
    <w:p w:rsidR="000878D4" w:rsidRPr="00921B9B" w:rsidRDefault="000878D4" w:rsidP="0055484E">
      <w:pPr>
        <w:spacing w:after="0" w:line="343" w:lineRule="auto"/>
        <w:ind w:firstLine="708"/>
        <w:jc w:val="both"/>
        <w:rPr>
          <w:rFonts w:ascii="Times New Roman" w:eastAsia="Calibri" w:hAnsi="Times New Roman"/>
          <w:sz w:val="24"/>
          <w:szCs w:val="24"/>
        </w:rPr>
      </w:pPr>
      <w:r w:rsidRPr="00921B9B">
        <w:rPr>
          <w:rFonts w:ascii="Times New Roman" w:eastAsia="Calibri" w:hAnsi="Times New Roman"/>
          <w:sz w:val="24"/>
          <w:szCs w:val="24"/>
        </w:rPr>
        <w:t>Не се предвижда използване на взрив при реализацията на инвестиционното предложение.</w:t>
      </w:r>
    </w:p>
    <w:p w:rsidR="000878D4" w:rsidRDefault="000878D4" w:rsidP="0055484E">
      <w:pPr>
        <w:spacing w:after="0" w:line="343" w:lineRule="auto"/>
        <w:ind w:firstLine="708"/>
        <w:jc w:val="both"/>
        <w:rPr>
          <w:rFonts w:ascii="Times New Roman" w:hAnsi="Times New Roman"/>
          <w:sz w:val="24"/>
          <w:szCs w:val="24"/>
        </w:rPr>
      </w:pPr>
      <w:r w:rsidRPr="003A235B">
        <w:rPr>
          <w:rFonts w:ascii="Times New Roman" w:hAnsi="Times New Roman"/>
          <w:sz w:val="24"/>
          <w:szCs w:val="24"/>
        </w:rPr>
        <w:t>Проектът предвижда изпълнението на тръбна канална мрежа с шахти, улично осветление, изместване и защита на съществуващи мрежи и съоръжения.</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 xml:space="preserve">Предвидената тръбна канална мрежа е предназначена да осигури изтеглянето на всички кабели за уличното осветление, както и осигуряване на пресичането на пътните платна за бъдещи кабелни трасета. </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В обхвата на проекта се включва изграждане на ново улично осветление, изместване и защита на всички съществуващи електрически и комуникационни съоръжения, които остават в обхвата на новоизградените пътни платна.</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В обхвата на продължението на бул. „Санкт Петербург“ ще се изгради ново улично осветление, което ще се електрозахрани от съществуващата кабелна касетка за улично осветление /КУО1/ „Тракия 39“- с 3 броя съществуващи изводи. Същата ще бъде подменена с нова, оборудвана за управление и защита за три броя съществуващи и четири нови клона за улично осветление, GSM/GPRS контролер за комуникация, средство за измерване и секретни брави, всички по стандарт на „УО-Пловдив“. Таблото ще бъде изпълнено като стоящ шкаф със степен на защита IP55.</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Новата касетка за улично осветление /КУО2/-ще бъде монтирана на фасадата на съществуващ БКТП „Тракия“ 2А. Инсталираната мощност за новото улично осветление възлиза на 5,5kW. Търговското измерване на консумираната електроенергия за уличното осветление от КУО 2 ще се осъществява от ново електромерно табло ТИ2, монтирано на фасадата на трафопост тип БКТП „Тракия“ 2А до КУО2.</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Новото улично осветление, електрозахранено от КУО 1 ще се раздели на четири клона – два за стълбовете за УО и два за парковото осветление. Предвидена е възможност за монтаж на увеселително осветление.</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 xml:space="preserve">За предпазване на обслужващия персонал от опасни допирни напрежения са предвидени необходимите заземителни инсталации. </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Ще се използват заземителни колове от горещопоцинкована стомана с размери 63/63/6mm, L=1,5m, като на заземяване подлежат всички стълбове. Заземителните колове ще се свържат към стълбовете посредством шина от горещопоцинкована стомана 40/4mm. Връзката между шината и стълба ще става чрез разглобяемо съединение, което ще се защити антикорозионно след края на монтажните дейности.</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 xml:space="preserve">При изграждането на продължението на бул. „Санкт Петербург“, в разглеждания участък се засягат подземни кабели НН, 20kV и такива за пренос на данни. В рамките на новия северен тротоар е положен кабел 110kV, който не подлежи на защита или изместване. </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Всички нови съоръжения ще се разположат на необходимите нормативни отстояния от съществуващите такива, като в случай на пресичане на нови и съществуващи трасета ще се спазват всички минимални отстояния съгласно Наредба № 8 от 28 юли 1999 г. за правила и норми за разполагане на технически проводи и съоръжения в населени места.</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След ремонта на улицата и оформянето на бордюрите не трябва да попадат кабели НН, 20kV и слаботокови такива в пътното платно. Поради тази причина не се налагат изместване на кабели. Запазват се единствено трасета, които пресичат пътното платно, като за тях се предвижда направа на механична защита.</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 xml:space="preserve">При направата на механична защита на кабели НН ще се използва защитна тръба HDPE Ø110, а за защита на кабели 20kV ще се използва тръба Ø200. Там където кабелите са изтеглени в защитни тръби ще се направи механична защита чрез бетонов кожух. </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Съществуващите кабелни шахти, които остават в новото пътно платно, подлежат на подсилване на стените и подмяна на капаците с нови усилени такива, които да позволяват движение на МПС върху тях.</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 xml:space="preserve">При изграждането на новата улица се засягат мрежи на кабелни комуникационни оператори. </w:t>
      </w:r>
    </w:p>
    <w:p w:rsidR="000878D4" w:rsidRPr="00CA28E7"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 xml:space="preserve">Предвидена е механична защита за всички кабелни мрежи, пресичащи новите пътните платна. </w:t>
      </w:r>
    </w:p>
    <w:p w:rsidR="000878D4" w:rsidRDefault="000878D4" w:rsidP="0055484E">
      <w:pPr>
        <w:spacing w:after="0" w:line="343" w:lineRule="auto"/>
        <w:ind w:firstLine="708"/>
        <w:jc w:val="both"/>
        <w:rPr>
          <w:rFonts w:ascii="Times New Roman" w:hAnsi="Times New Roman"/>
          <w:sz w:val="24"/>
          <w:szCs w:val="24"/>
        </w:rPr>
      </w:pPr>
      <w:r w:rsidRPr="00CA28E7">
        <w:rPr>
          <w:rFonts w:ascii="Times New Roman" w:hAnsi="Times New Roman"/>
          <w:sz w:val="24"/>
          <w:szCs w:val="24"/>
        </w:rPr>
        <w:t>В рамките на новата улица попадат трасета на съществуващи комуникационни мрежи. Предижда се частично изместване в рамките на новия тротоар. Трасето ще бъде успоредно на новата тръбна канална мрежа.</w:t>
      </w:r>
    </w:p>
    <w:p w:rsidR="00C757DB" w:rsidRPr="00C757DB" w:rsidRDefault="00C757DB" w:rsidP="0055484E">
      <w:pPr>
        <w:spacing w:after="0" w:line="343" w:lineRule="auto"/>
        <w:ind w:firstLine="708"/>
        <w:jc w:val="both"/>
        <w:rPr>
          <w:rFonts w:ascii="Times New Roman" w:hAnsi="Times New Roman"/>
          <w:sz w:val="24"/>
          <w:szCs w:val="24"/>
        </w:rPr>
      </w:pPr>
      <w:r w:rsidRPr="00C757DB">
        <w:rPr>
          <w:rFonts w:ascii="Times New Roman" w:hAnsi="Times New Roman"/>
          <w:sz w:val="24"/>
          <w:szCs w:val="24"/>
        </w:rPr>
        <w:t>Най-близката водопроводна мрежа, експлоатирана от „ВиК“ ЕООД за водоснабдяване на новообразуваната улица и прилежащите имоти е:</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Водопровод ЕØ546 пресичащ новообразуваната улица</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Водопрововод СтØ159 по ул. „Юлия Вревска“</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Водопрововод СтØ159 по ул. „Димитър Кудоглу“</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Най-близката канализационна мрежа, експлоатирана от „ВиК“ ЕООД за отвеждане на отпадъчните води от новообразуваната улица и прилежащите имоти е:</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Колектор 440/275 УБ с трасе  - южно от новообразуваната улица , северно от ул. „Хан Крум“ и южно от ул.“Лудогорие“</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 xml:space="preserve">Колектор 220/137,5 УБ с трасе западно от ул. „Вацлав Стрибърни“, пресичащо новообразуваната улица и зауства в колектор 440/275 УБ северно от ул. „Хан Крум“.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Проектът предвижда изпълнение на следните действия:</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Реконструкция на магистрален водопровод ЕØ546, пресичащ новообразуваната улица в обхвата на новопроектираното улично платно;</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Изграждане на нов магистрален водопровод Ø500, по цялата дължина на новообразуваната улица;</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Изграждане на нов разпределителен водопровод PE-HDØ160, с надземни пожарни хидранти, който ще водоснабдява прилежащите имоти и ще направи връзка със съществуващите водопроводи;</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Изграждане на три нови СВО /сградни водопроводни отклонения/ в обхвата на проекта до имотна граница с ТСК /тротоарни спирателни кранове/, като се предвижда и подмяната на едно съществуващо  СВО;</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Монтаж на надземни ПХ 70/80 по цялата дължина на новопроектираните водопроводи през 100м.</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Предвиждат се нови връзки с всички прилежащи странични улици.</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По трасето на магистралният водопровод Ч DN500 ще се изпълнят общо четири на брой кранови шахти, в които ще се монтират спирателни кранове и ще се направи врзъка между магистралния и разпределителния водопровод – Кранова шахта 1 при км 0+290, Кранова шахта 2 при км 0+350, Кранова шахта 3 в началото на трасето при км 0+016 и Кранова шахта 4 в края, при км 1+110.</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При връзките на отделните нови и съществуващи водопроводи са предвидени спирателни кранове.</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Отделните водопроводи се изпълняват, както следва:</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Водопровод с тръби от сферографитен чугун Ч DN500 PN10 муфен тип с дължина 1142 метра;</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 xml:space="preserve">Водопровод от полиетилененови тръби висока плътност PE-HDф160 PN10, 1.0 МРа с дължина 1533 метра; </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 xml:space="preserve">Водопровод от полиетилененови тръби висока плътност PE-HDф90 PN10, 1.0 МРа с дължина 344 метра.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Общият брой на предвидените нови ПХ Ø80 - надземни за обекта са 28 броя.</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В обхвата на проекта се предвиждат да се изградят и монтират следните съоръжения:</w:t>
      </w:r>
    </w:p>
    <w:p w:rsidR="00C757DB" w:rsidRPr="00C757DB" w:rsidRDefault="00C757DB" w:rsidP="0055484E">
      <w:pPr>
        <w:numPr>
          <w:ilvl w:val="1"/>
          <w:numId w:val="18"/>
        </w:numPr>
        <w:tabs>
          <w:tab w:val="clear" w:pos="1440"/>
          <w:tab w:val="num" w:pos="0"/>
          <w:tab w:val="left" w:pos="993"/>
        </w:tabs>
        <w:spacing w:after="0" w:line="343" w:lineRule="auto"/>
        <w:ind w:left="0" w:firstLine="709"/>
        <w:jc w:val="both"/>
        <w:rPr>
          <w:rFonts w:ascii="Times New Roman" w:hAnsi="Times New Roman"/>
          <w:sz w:val="24"/>
          <w:szCs w:val="24"/>
        </w:rPr>
      </w:pPr>
      <w:r w:rsidRPr="00C757DB">
        <w:rPr>
          <w:rFonts w:ascii="Times New Roman" w:hAnsi="Times New Roman"/>
          <w:b/>
          <w:sz w:val="24"/>
          <w:szCs w:val="24"/>
        </w:rPr>
        <w:t>Въздушници</w:t>
      </w:r>
      <w:r w:rsidRPr="00C757DB">
        <w:rPr>
          <w:rFonts w:ascii="Times New Roman" w:hAnsi="Times New Roman"/>
          <w:sz w:val="24"/>
          <w:szCs w:val="24"/>
        </w:rPr>
        <w:t xml:space="preserve"> - във всички определени от напорната линия високо разположени точки от водопровода и в местата с рязка промяна на наклона на трасето от възходящ към низходящ се предвиждат  въздушници със спирателни арматури към тях. Предвидени са тройно действащи автоматични въздушници ф80 за монтаж в шахта.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По трасето на разпределителния водопровод PE-HDф160 във всички високи точки са предвидени пожарни хидранти, които играят ролята на въздушници.</w:t>
      </w:r>
    </w:p>
    <w:p w:rsidR="00C757DB" w:rsidRPr="00C757DB" w:rsidRDefault="00C757DB" w:rsidP="0055484E">
      <w:pPr>
        <w:numPr>
          <w:ilvl w:val="1"/>
          <w:numId w:val="18"/>
        </w:numPr>
        <w:tabs>
          <w:tab w:val="clear" w:pos="1440"/>
          <w:tab w:val="num" w:pos="0"/>
          <w:tab w:val="left" w:pos="993"/>
        </w:tabs>
        <w:spacing w:after="0" w:line="343" w:lineRule="auto"/>
        <w:ind w:left="0" w:firstLine="709"/>
        <w:jc w:val="both"/>
        <w:rPr>
          <w:rFonts w:ascii="Times New Roman" w:hAnsi="Times New Roman"/>
          <w:sz w:val="24"/>
          <w:szCs w:val="24"/>
        </w:rPr>
      </w:pPr>
      <w:r w:rsidRPr="00C757DB">
        <w:rPr>
          <w:rFonts w:ascii="Times New Roman" w:hAnsi="Times New Roman"/>
          <w:b/>
          <w:sz w:val="24"/>
          <w:szCs w:val="24"/>
        </w:rPr>
        <w:t xml:space="preserve">Изпускател - </w:t>
      </w:r>
      <w:r w:rsidRPr="00C757DB">
        <w:rPr>
          <w:rFonts w:ascii="Times New Roman" w:hAnsi="Times New Roman"/>
          <w:sz w:val="24"/>
          <w:szCs w:val="24"/>
        </w:rPr>
        <w:t>по трасето на магистралния водопровод в най-ниската точка е предвиден изпускател в шахта, който изпълнява ролята на висок отток.</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По трасето на разпределителния водопровод PE-HDф160 във всички ниски точки са предвидени пожарни хидранти, които играят ролята на висок отток.</w:t>
      </w:r>
    </w:p>
    <w:p w:rsidR="00C757DB" w:rsidRPr="00C757DB" w:rsidRDefault="00C757DB" w:rsidP="0055484E">
      <w:pPr>
        <w:numPr>
          <w:ilvl w:val="1"/>
          <w:numId w:val="18"/>
        </w:numPr>
        <w:tabs>
          <w:tab w:val="clear" w:pos="1440"/>
          <w:tab w:val="num" w:pos="0"/>
          <w:tab w:val="left" w:pos="993"/>
        </w:tabs>
        <w:spacing w:after="0" w:line="343" w:lineRule="auto"/>
        <w:ind w:left="0" w:firstLine="709"/>
        <w:jc w:val="both"/>
        <w:rPr>
          <w:rFonts w:ascii="Times New Roman" w:hAnsi="Times New Roman"/>
          <w:sz w:val="24"/>
          <w:szCs w:val="24"/>
        </w:rPr>
      </w:pPr>
      <w:r w:rsidRPr="00C757DB">
        <w:rPr>
          <w:rFonts w:ascii="Times New Roman" w:hAnsi="Times New Roman"/>
          <w:b/>
          <w:sz w:val="24"/>
          <w:szCs w:val="24"/>
        </w:rPr>
        <w:t xml:space="preserve">Спирателни кранове с предпазна гарнитура - </w:t>
      </w:r>
      <w:r w:rsidRPr="00C757DB">
        <w:rPr>
          <w:rFonts w:ascii="Times New Roman" w:hAnsi="Times New Roman"/>
          <w:sz w:val="24"/>
          <w:szCs w:val="24"/>
        </w:rPr>
        <w:t>монтират се на всички необходими места за осигурване на сигурна и лесна експлоатация на водопроводната мрежа. СК са предвидени така, че да се осигурява изолацията на максимум 5 бр. противопожарни хидранти.</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В проекта се предвижда използването на шибърни спирателни кранове PN10, съгласно EN1074-1 и 2 / EN 1171 и фланшови връзки съгласно EN 1092-2.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Спирателните кранове ще се окомплектоват с шишове и предпазни гърнета. </w:t>
      </w:r>
    </w:p>
    <w:p w:rsidR="00C757DB" w:rsidRPr="00C757DB" w:rsidRDefault="00C757DB" w:rsidP="0055484E">
      <w:pPr>
        <w:numPr>
          <w:ilvl w:val="1"/>
          <w:numId w:val="18"/>
        </w:numPr>
        <w:tabs>
          <w:tab w:val="clear" w:pos="1440"/>
          <w:tab w:val="num" w:pos="0"/>
          <w:tab w:val="left" w:pos="993"/>
        </w:tabs>
        <w:autoSpaceDE w:val="0"/>
        <w:autoSpaceDN w:val="0"/>
        <w:adjustRightInd w:val="0"/>
        <w:spacing w:after="0" w:line="343" w:lineRule="auto"/>
        <w:ind w:left="0" w:firstLine="709"/>
        <w:jc w:val="both"/>
        <w:rPr>
          <w:rFonts w:ascii="Times New Roman" w:hAnsi="Times New Roman"/>
          <w:sz w:val="24"/>
          <w:szCs w:val="24"/>
        </w:rPr>
      </w:pPr>
      <w:r w:rsidRPr="00C757DB">
        <w:rPr>
          <w:rFonts w:ascii="Times New Roman" w:hAnsi="Times New Roman"/>
          <w:b/>
          <w:sz w:val="24"/>
          <w:szCs w:val="24"/>
        </w:rPr>
        <w:t xml:space="preserve">Надземни противопожарни хидранти - </w:t>
      </w:r>
      <w:r w:rsidRPr="00C757DB">
        <w:rPr>
          <w:rFonts w:ascii="Times New Roman" w:hAnsi="Times New Roman"/>
          <w:sz w:val="24"/>
          <w:szCs w:val="24"/>
        </w:rPr>
        <w:t>Хидрантите са устройства за свързване с водопровода на тръби или маркучи за гасене на пожари, миене, поливане и други разрешени нужди. Надземните хидранти служат като спирателен орган. Предназначени са за захранване с вода чрез два извода противопожарни водни съоръжения за налягане до 16 атмосфери и температура до 70 градуса по Целзии. Хидрантите са с автоматично изпразване за защита от замръзване на водата. В проекта се предвижда използването на чупещи (прекъсващи) системи на пожарните хидранти съгласно БДС EN14384.</w:t>
      </w:r>
    </w:p>
    <w:p w:rsidR="00C757DB" w:rsidRPr="00C757DB" w:rsidRDefault="00C757DB" w:rsidP="0055484E">
      <w:pPr>
        <w:numPr>
          <w:ilvl w:val="1"/>
          <w:numId w:val="18"/>
        </w:numPr>
        <w:tabs>
          <w:tab w:val="clear" w:pos="1440"/>
          <w:tab w:val="num" w:pos="0"/>
          <w:tab w:val="left" w:pos="993"/>
        </w:tabs>
        <w:autoSpaceDE w:val="0"/>
        <w:autoSpaceDN w:val="0"/>
        <w:adjustRightInd w:val="0"/>
        <w:spacing w:after="0" w:line="343" w:lineRule="auto"/>
        <w:ind w:left="0" w:firstLine="709"/>
        <w:jc w:val="both"/>
        <w:rPr>
          <w:rFonts w:ascii="Times New Roman" w:hAnsi="Times New Roman"/>
          <w:sz w:val="24"/>
          <w:szCs w:val="24"/>
        </w:rPr>
      </w:pPr>
      <w:r w:rsidRPr="00C757DB">
        <w:rPr>
          <w:rFonts w:ascii="Times New Roman" w:hAnsi="Times New Roman"/>
          <w:b/>
          <w:sz w:val="24"/>
          <w:szCs w:val="24"/>
        </w:rPr>
        <w:t xml:space="preserve">Сградни водопроводни отклонения </w:t>
      </w:r>
      <w:r w:rsidRPr="00C757DB">
        <w:rPr>
          <w:rFonts w:ascii="Times New Roman" w:hAnsi="Times New Roman"/>
          <w:bCs/>
          <w:color w:val="000000"/>
          <w:sz w:val="24"/>
          <w:szCs w:val="24"/>
        </w:rPr>
        <w:t xml:space="preserve">– </w:t>
      </w:r>
      <w:r w:rsidRPr="00C757DB">
        <w:rPr>
          <w:rFonts w:ascii="Times New Roman" w:hAnsi="Times New Roman"/>
          <w:sz w:val="24"/>
          <w:szCs w:val="24"/>
        </w:rPr>
        <w:t xml:space="preserve">ще се изпълнят от полиетиленови тръби висока плътност, с различна дължина.  За всяко СВО се предвижда доставката и монтажа на тротоарен спирателен кран, който ще се монтира на 50 см от бордюра на тротоара.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Предвидените полиетиленови тръби са PN10, PE100 по БДС ISO 4427: 2002. Предвижда се доставка и полагането на сигнална лента с надпис вода, която се монтира под готовата настилка. Ще се положи също детекторна лента с надпис вода, която се монтира непосредствено върху водопроводната тръба.</w:t>
      </w:r>
    </w:p>
    <w:p w:rsidR="00C757DB" w:rsidRPr="00C757DB" w:rsidRDefault="00C757DB" w:rsidP="0055484E">
      <w:pPr>
        <w:tabs>
          <w:tab w:val="num" w:pos="993"/>
        </w:tabs>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Технологичния процес на полагане включва: изкопаване на траншеята на съответната дълбочина, монтаж на тръбите на челна заварка върху пясъчна подложка  10см, обратно засипване на тръбите до 25 см над темето им с пясък, последващо засипване с баластра до проектната кота.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Предвидените чугунени тръби са от сферографитен чугун PN10 муфени тип. Предвижда се доставка и полагането на сигнална лента с надпис вода, която се монтира под готовата настилка. Също така ще се положи и детекторна лента с надпис вода, непосредствено върху водопроводната тръба.</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Технологичния процес на полагане включва: изкопаване на траншеята, монтаж на тръбите по техническа спецификация върху пясъчна подложка 10 см, </w:t>
      </w:r>
      <w:r w:rsidRPr="00C757DB">
        <w:rPr>
          <w:rFonts w:ascii="Times New Roman" w:hAnsi="Times New Roman"/>
          <w:sz w:val="24"/>
          <w:szCs w:val="24"/>
        </w:rPr>
        <w:tab/>
        <w:t xml:space="preserve">обратно засипване на тръбите до 25 см над темето им с пясък и </w:t>
      </w:r>
      <w:r w:rsidRPr="00C757DB">
        <w:rPr>
          <w:rFonts w:ascii="Times New Roman" w:hAnsi="Times New Roman"/>
          <w:sz w:val="24"/>
          <w:szCs w:val="24"/>
        </w:rPr>
        <w:tab/>
        <w:t xml:space="preserve">последващо засипване с баластра до проектната кота.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Тръбите след полагането, преди окончателното засипване до кота терен се изпитват  на водоплътност.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Предвидено е изкопа за водопроводите да се изпълнява с плътно укрепване.</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В част „Канализация“, проектът предвижда следните дейности:</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Отводняване на пътното платно и прилежащите към него имоти и вливащи се улици чрез проектиране и изграждане на нови канализационни колектори, които се заустват в колектор 440/275 УБ;</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Отводняване на пътното платно чрез изграждане на дъждоприемни оттоци /ДО/;</w:t>
      </w:r>
    </w:p>
    <w:p w:rsidR="00C757DB" w:rsidRPr="00C757DB" w:rsidRDefault="00C757DB" w:rsidP="0055484E">
      <w:pPr>
        <w:numPr>
          <w:ilvl w:val="1"/>
          <w:numId w:val="18"/>
        </w:numPr>
        <w:tabs>
          <w:tab w:val="clear" w:pos="1440"/>
          <w:tab w:val="num" w:pos="993"/>
        </w:tabs>
        <w:spacing w:after="0" w:line="343" w:lineRule="auto"/>
        <w:ind w:left="993" w:hanging="284"/>
        <w:jc w:val="both"/>
        <w:rPr>
          <w:rFonts w:ascii="Times New Roman" w:hAnsi="Times New Roman"/>
          <w:sz w:val="24"/>
          <w:szCs w:val="24"/>
        </w:rPr>
      </w:pPr>
      <w:r w:rsidRPr="00C757DB">
        <w:rPr>
          <w:rFonts w:ascii="Times New Roman" w:hAnsi="Times New Roman"/>
          <w:sz w:val="24"/>
          <w:szCs w:val="24"/>
        </w:rPr>
        <w:t>Изграждане на ревизионни шахти по трасетата на новопроектираната канализация, като капаците им са чугунени, самонивелиращи се, клас на натоварване D400, със заключващ механизъм за защита от вандализъм и кражба.</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Съществуващата канализационна мрежа на гр. Пловдив е от смесен тип, т.е. отвежда битови и дъждовни отпадъчни води. В зоната на проекта ще се отводнява основно пътното платно, като се предвиждат две вливания на улици от север и заустване на три имота.</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За отводняване на новопроектираната улица се предвиждат два основни колектора – Кан. Кол.I и Кан.Кол.II+Кан.Кол.III, които условно започват от двата края на булеварда, като Колектор I върви обратно на километража и зауства в колектор 440/275 УБ  при км 0+530м, при връзката на новопроектираната улица със съществуващата улична мрежа, а Колектор II върви по километража и зауства в колектор 220/137,5 УБ при км 0+498, преди заустването му в 440/275 УБ.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Отводняваната площ на Колектор I e F=3.28 ха, като в нея са включени очаквани количества от ул. „Вацлав Стрибърни“, дъждовно водно количество Q=3.28x314x0.9x0.61=565.51 л/сек.</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Преди заустването си уличния колектор е от тръби PP DN/ID 800 SN8 и е с параметри:</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 i = 0.002, Q ор = 565.51 л/сек, V ор = 1.61 м/сек, h/d = 0.65</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В този колектор няма заустени сградни канализационни отклонения.</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Отводняваната площ на Колектор II e F=2.99 ха, като в нея са включени очаквани количества от тупикова улица от север, дъждовно водно количество Q=2.99x314x0.9x0.71=600.39 л/сек.</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Преди заустването си уличния колектор е от тръби PP DN/ID 800 SN8 и е с параметри:</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i = 0.004, Q ор = 600.39 л/сек, V ор = 2.17 м/сек, h/d = 0.55</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В този колектор са предвидени да бъдат заустени четири на брой бъдещи сградни канализационни отклонения, които трябва да бъдат оразмерени така, че да не превишават максималната проводимост на канализацията.</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Дължина и вид на новопроектираната канализация, и брой на сградните канализационни отклонения и улични оттоци:</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PP тръби OD 315; SN8; L= 137 m,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PP тръби OD 400; SN8; L= 60 m,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PP тръби ID 500; SN8; L= 200 m,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PP тръби ID 600; SN8; L= 302 m,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PP тръби ID 800; SN8; L= 421 m.</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 В проекта са предвидени общ брой СКО – 4 броя и общ брой ДО – 163 броя</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Предвидено е да се изградят и монтират следните съоръжения:</w:t>
      </w:r>
    </w:p>
    <w:p w:rsidR="00C757DB" w:rsidRPr="00C757DB" w:rsidRDefault="00C757DB" w:rsidP="0055484E">
      <w:pPr>
        <w:numPr>
          <w:ilvl w:val="1"/>
          <w:numId w:val="18"/>
        </w:numPr>
        <w:tabs>
          <w:tab w:val="clear" w:pos="1440"/>
          <w:tab w:val="num" w:pos="0"/>
          <w:tab w:val="left" w:pos="993"/>
        </w:tabs>
        <w:spacing w:after="0" w:line="343" w:lineRule="auto"/>
        <w:ind w:left="0" w:firstLine="720"/>
        <w:jc w:val="both"/>
        <w:rPr>
          <w:rFonts w:ascii="Times New Roman" w:hAnsi="Times New Roman"/>
          <w:sz w:val="24"/>
          <w:szCs w:val="24"/>
        </w:rPr>
      </w:pPr>
      <w:r w:rsidRPr="00C757DB">
        <w:rPr>
          <w:rFonts w:ascii="Times New Roman" w:hAnsi="Times New Roman"/>
          <w:b/>
          <w:sz w:val="24"/>
          <w:szCs w:val="24"/>
        </w:rPr>
        <w:t>Дъждоприемни оттоци -</w:t>
      </w:r>
      <w:r w:rsidRPr="00C757DB">
        <w:rPr>
          <w:rFonts w:ascii="Times New Roman" w:hAnsi="Times New Roman"/>
          <w:sz w:val="24"/>
          <w:szCs w:val="24"/>
        </w:rPr>
        <w:t xml:space="preserve"> отводняването на пътното платно ще се осъществява чрез дъждопроемни оттоци. Те се разполагат в зоната на осовите кръстовища, през определено разстояние по уличните регули, в зависимост от наклона на уличната нивелета и местата на водосборите.  Ще се монтират дъждоприемни оттоци с тяло от полипропилен за дъждоприемен едноставен точков отток в комплект с кофа и заключваща се решетка 50/50.</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В обхвата на проекта са предвидени общо 163 броя дъждоприемни оттока, които заустват в новопроектараната канализация посредством тръба РР OD 200 SN8.</w:t>
      </w:r>
    </w:p>
    <w:p w:rsidR="00C757DB" w:rsidRPr="00C757DB" w:rsidRDefault="00C757DB" w:rsidP="0055484E">
      <w:pPr>
        <w:numPr>
          <w:ilvl w:val="1"/>
          <w:numId w:val="18"/>
        </w:numPr>
        <w:tabs>
          <w:tab w:val="clear" w:pos="1440"/>
          <w:tab w:val="num" w:pos="0"/>
          <w:tab w:val="left" w:pos="993"/>
        </w:tabs>
        <w:autoSpaceDE w:val="0"/>
        <w:autoSpaceDN w:val="0"/>
        <w:adjustRightInd w:val="0"/>
        <w:spacing w:after="0" w:line="343" w:lineRule="auto"/>
        <w:ind w:left="0" w:firstLine="708"/>
        <w:jc w:val="both"/>
        <w:rPr>
          <w:rFonts w:ascii="Times New Roman" w:hAnsi="Times New Roman"/>
          <w:sz w:val="24"/>
          <w:szCs w:val="24"/>
        </w:rPr>
      </w:pPr>
      <w:r w:rsidRPr="00C757DB">
        <w:rPr>
          <w:rFonts w:ascii="Times New Roman" w:hAnsi="Times New Roman"/>
          <w:b/>
          <w:sz w:val="24"/>
          <w:szCs w:val="24"/>
        </w:rPr>
        <w:t xml:space="preserve">Ревизионни шахти - </w:t>
      </w:r>
      <w:r w:rsidRPr="00C757DB">
        <w:rPr>
          <w:rFonts w:ascii="Times New Roman" w:hAnsi="Times New Roman"/>
          <w:sz w:val="24"/>
          <w:szCs w:val="24"/>
        </w:rPr>
        <w:t xml:space="preserve">съоръжения, които  се поставят на канализационната мрежа в осовите кръстовища, при смяна на диаметър или наклон на канализационната мрежа, както и на предвидените в нормативната наредба разстояния за съответните диаметри. Ревизионните шахти са основно два вида  - Ø 1000 за тръби с диаметри до Ø600 и  Ø 1200 за тръби  с диаметри  до Ø800.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В проекта са предвидени: 13 броя ревизионни шахти - бетонови Ф 1000 - от сглобяеми елементи с дълбочина до 3м и до 4 м, вкл. доставка и монтаж на капак, стъпала и конус. Капаците на шахтите са чугунени с клас на натоварване D400 и 9 броя ревизионни шахти - бетонови Ф 1200 - от сглобяеми елементи с дълбочина до 3м, до 4 м, и до 5м, вкл. доставка и монтаж на капак, стъпала и конус. Капаците на шахтите са чугунени с клас на натоварване D400.</w:t>
      </w:r>
    </w:p>
    <w:p w:rsidR="00C757DB" w:rsidRPr="00C757DB" w:rsidRDefault="00C757DB" w:rsidP="0055484E">
      <w:pPr>
        <w:numPr>
          <w:ilvl w:val="1"/>
          <w:numId w:val="18"/>
        </w:numPr>
        <w:tabs>
          <w:tab w:val="clear" w:pos="1440"/>
          <w:tab w:val="num" w:pos="0"/>
          <w:tab w:val="left" w:pos="993"/>
        </w:tabs>
        <w:autoSpaceDE w:val="0"/>
        <w:autoSpaceDN w:val="0"/>
        <w:adjustRightInd w:val="0"/>
        <w:spacing w:after="0" w:line="343" w:lineRule="auto"/>
        <w:ind w:left="0" w:firstLine="708"/>
        <w:jc w:val="both"/>
        <w:rPr>
          <w:rFonts w:ascii="Times New Roman" w:hAnsi="Times New Roman"/>
          <w:sz w:val="24"/>
          <w:szCs w:val="24"/>
        </w:rPr>
      </w:pPr>
      <w:r w:rsidRPr="00C757DB">
        <w:rPr>
          <w:rFonts w:ascii="Times New Roman" w:hAnsi="Times New Roman"/>
          <w:b/>
          <w:sz w:val="24"/>
          <w:szCs w:val="24"/>
        </w:rPr>
        <w:t xml:space="preserve">Сградни канализационни отклонения – </w:t>
      </w:r>
      <w:r w:rsidRPr="00C757DB">
        <w:rPr>
          <w:rFonts w:ascii="Times New Roman" w:hAnsi="Times New Roman"/>
          <w:sz w:val="24"/>
          <w:szCs w:val="24"/>
        </w:rPr>
        <w:t xml:space="preserve">ще се изградят общо четири СКО две от тръби PP OD 400 SN8 и две от от тръби PP ID 500 SN8.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Канализационна мрежа ще бъде изградена от полипропиленови тръби с клас на натоварваме SN8.</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Технологичния процес на полагане на канализация включва: изкопаване на траншеята, монтаж на тръби на муфи върху пясъчна подложка от 10см, обратно засипване на тръбите до 25 см над темето им с пясък или мека пръст, уплътняване на пясъка около тръбите, за да се избегнат последващи деформации, последващо засипване с баластра до проектна кота пътно легло, като засипването се осъществява на пластове и задължително се уплътнява.</w:t>
      </w:r>
    </w:p>
    <w:p w:rsidR="000878D4" w:rsidRDefault="000878D4" w:rsidP="0055484E">
      <w:pPr>
        <w:spacing w:after="0" w:line="343" w:lineRule="auto"/>
        <w:ind w:firstLine="709"/>
        <w:jc w:val="both"/>
        <w:rPr>
          <w:rFonts w:ascii="Times New Roman" w:hAnsi="Times New Roman"/>
          <w:sz w:val="24"/>
          <w:szCs w:val="24"/>
        </w:rPr>
      </w:pPr>
      <w:r w:rsidRPr="00A114F1">
        <w:rPr>
          <w:rFonts w:ascii="Times New Roman" w:hAnsi="Times New Roman"/>
          <w:sz w:val="24"/>
          <w:szCs w:val="24"/>
        </w:rPr>
        <w:t>Дадено е решение за озеленяване на новата улица – продължение на бул. „Санкт Петербург“ с растителност, която е хармонизирана със съществуващата и съответства на климатичните условия на региона.</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Проектът предвижда растителността да се премахне (с изключение на два броя чинари при кръговото на кръстовището на бул.“Санкт Петербург“ и бул.“Освобождение“) и да се подмени с нова улична растителност.</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Ще се направят предимно редови насаждения от улични дървета, с цел създаване на ритмичност.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В разделителната ивица на булеварда се предвижда редово насаждение от Платан, в страничните зелени ивици полски ясен и мъждрян, а в гнезда в тротоара – Копривка. И четирите вида са подходящи за микроклиматичните условия на територията на град Пловдив, сравнително непретенциозни са от гледна точка на поддържане и дълговечни при градски условия. Полският ясен изисква по висока почвена влага, която ще се осигурява от предвидената поливна система.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Предвижда се цялостно изпълване на разделителната ивица в участъка, където ширината й е 2.00 метра, с насаждения от чайно - хибридни рози. В широката част при кръговото на кръстовището на бул.“Санкт Петербург“ и бул.“Освобождение“ се оформя дървесно-храстова група от кедри, чинари и листно-декоративни храстови видове.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Аналогично при същото кръстовище, от северната и южната страна на булеварда са предвидени дървесно-храстови групи от иглолистни и широколистни дървета и цъфтящи и вечнозелени храсти. В този участък, от южната страна е оформен линеарен кът за отдих с места за краткотраен отдих и социални контакти.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В зелената площ между уличното платно и велоалеята се предвижда засаждане на жив плет от лигуструм овалифолиум от към уличния бордюр. В останалата част от ивицата (приблизително от 80 см. ширина) е предвиден хиперикум. На кръстовищата при „вливането“ на четвъртокласната и петокласната улична мрежа, се предвижда засаждането на лъскав нокът, за да се гарантира видимост на участниците в движението.</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Във вътрешните зелени ивици, по протежение на булеварда, се предвижда засаждане на цъфтящи храсти, които да осигурят изолация на жилищните комплекси и подобаващ колорит при цъфтежа на растителността.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Всички насаждения в разделителната ивица (рози) и в зелените площи по протежение на булеварда ще създадат насищане с растителни обеми за следващите 25 години и богат колорит, който ще оформи облика на булеварда, докато насажденията от улични дървета създадат предвидените по проект размери на короните и по-висока степен на склопеност.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Предвидените по проект зелени площи максимално възможно се насищат с високи широколистни дървета и различни видове храсти – високи цъфтящи; ниски цъфтящи; вечнозелени; почвопокривни за създаване на оптимално количество вегетативни зелени повърхности, които да филтрират въздуха и да изолират разположените в близост жилищни квартали от новата транспортна инфраструктура, която се очаква да бъде с висока степен на натоварване с трафик на движението на МПС. По този начин ще се осигури максимален екологичен ефект от така предвиденото улично озеленяване. </w:t>
      </w:r>
    </w:p>
    <w:p w:rsidR="00C757DB" w:rsidRPr="00C757DB" w:rsidRDefault="00C757DB" w:rsidP="0055484E">
      <w:pPr>
        <w:spacing w:after="0" w:line="343" w:lineRule="auto"/>
        <w:ind w:firstLine="709"/>
        <w:jc w:val="both"/>
        <w:rPr>
          <w:rFonts w:ascii="Times New Roman" w:hAnsi="Times New Roman"/>
          <w:sz w:val="24"/>
          <w:szCs w:val="24"/>
        </w:rPr>
      </w:pPr>
      <w:r w:rsidRPr="00C757DB">
        <w:rPr>
          <w:rFonts w:ascii="Times New Roman" w:hAnsi="Times New Roman"/>
          <w:sz w:val="24"/>
          <w:szCs w:val="24"/>
        </w:rPr>
        <w:t>В зелените площи странично от булеварда се предвижда изграждането на големи групи от свободно растящи цъфтящи храсти, като при тях ще се провеждат само сезонни резитби след прецъфтяване за осигуряване на оптимален ефект от обилния цъфтеж.</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xml:space="preserve">За осигуряване на оптимално състояние на растителността се предвиждат следните мерки: </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Изгребване на всички инертни материали от зелените площи, разделителната ивица и гнездата за засаждане на дърветата и насипването им с богата хумусна почва;</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Изграждане на автоматизирана поливна инсталация с предимно капково напояване;</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Внасяне на хумусна почва и почвоподобрители /влагозадържащи/подхранващи/ за създаване на оптимална хранителна среда за новите насаждения;</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Настилане/мулчиране на почвата с пласт от дървесни частици, които да осигурят подтискане на плевелите задържане на влагата и по-добра структура на почвата;</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Укрепване на дърветата с колове и обтяжки;</w:t>
      </w:r>
    </w:p>
    <w:p w:rsidR="00C757DB" w:rsidRPr="00C757DB" w:rsidRDefault="00C757DB" w:rsidP="0055484E">
      <w:pPr>
        <w:spacing w:after="0" w:line="343" w:lineRule="auto"/>
        <w:ind w:firstLine="720"/>
        <w:jc w:val="both"/>
        <w:rPr>
          <w:rFonts w:ascii="Times New Roman" w:hAnsi="Times New Roman"/>
          <w:sz w:val="24"/>
          <w:szCs w:val="24"/>
        </w:rPr>
      </w:pPr>
      <w:r w:rsidRPr="00C757DB">
        <w:rPr>
          <w:rFonts w:ascii="Times New Roman" w:hAnsi="Times New Roman"/>
          <w:sz w:val="24"/>
          <w:szCs w:val="24"/>
        </w:rPr>
        <w:t>- Изграждане на гнезда за дърветата, като се използва технология за ограничаване на повърхностните корени и предпазване на настилката от агресивните корени.</w:t>
      </w:r>
    </w:p>
    <w:p w:rsidR="00C757DB" w:rsidRPr="00C757DB" w:rsidRDefault="00C757DB" w:rsidP="0055484E">
      <w:pPr>
        <w:spacing w:after="0" w:line="343" w:lineRule="auto"/>
        <w:ind w:firstLine="709"/>
        <w:jc w:val="both"/>
        <w:rPr>
          <w:rFonts w:ascii="Times New Roman" w:hAnsi="Times New Roman"/>
          <w:sz w:val="24"/>
          <w:szCs w:val="24"/>
          <w:highlight w:val="green"/>
          <w:lang w:val="bg-BG"/>
        </w:rPr>
      </w:pPr>
      <w:r w:rsidRPr="00C757DB">
        <w:rPr>
          <w:rFonts w:ascii="Times New Roman" w:hAnsi="Times New Roman"/>
          <w:sz w:val="24"/>
          <w:szCs w:val="24"/>
        </w:rPr>
        <w:t>Новопроектираната растителност е хармонизирана със съществуващата и съответства на климатичните условия на региона.</w:t>
      </w:r>
    </w:p>
    <w:p w:rsidR="00FC1E89" w:rsidRPr="00C757DB" w:rsidRDefault="00C757DB" w:rsidP="0055484E">
      <w:pPr>
        <w:spacing w:after="0" w:line="343" w:lineRule="auto"/>
        <w:ind w:firstLine="709"/>
        <w:jc w:val="both"/>
        <w:rPr>
          <w:rFonts w:ascii="Times New Roman" w:eastAsia="Calibri" w:hAnsi="Times New Roman"/>
          <w:sz w:val="24"/>
          <w:szCs w:val="24"/>
        </w:rPr>
      </w:pPr>
      <w:r>
        <w:rPr>
          <w:rFonts w:ascii="Times New Roman" w:eastAsia="Calibri" w:hAnsi="Times New Roman"/>
          <w:sz w:val="24"/>
          <w:szCs w:val="24"/>
          <w:lang w:val="bg-BG"/>
        </w:rPr>
        <w:t>Предвидените дейности и мероприятия ще бъдат съобразени</w:t>
      </w:r>
      <w:r w:rsidR="00FC1E89" w:rsidRPr="00C757DB">
        <w:rPr>
          <w:rFonts w:ascii="Times New Roman" w:eastAsia="Calibri" w:hAnsi="Times New Roman"/>
          <w:sz w:val="24"/>
          <w:szCs w:val="24"/>
        </w:rPr>
        <w:t xml:space="preserve"> с изискванията на приложимото законодателство относно условията и ред</w:t>
      </w:r>
      <w:r w:rsidR="00174094" w:rsidRPr="00C757DB">
        <w:rPr>
          <w:rFonts w:ascii="Times New Roman" w:eastAsia="Calibri" w:hAnsi="Times New Roman"/>
          <w:sz w:val="24"/>
          <w:szCs w:val="24"/>
          <w:lang w:val="bg-BG"/>
        </w:rPr>
        <w:t>а</w:t>
      </w:r>
      <w:r w:rsidR="00FC1E89" w:rsidRPr="00C757DB">
        <w:rPr>
          <w:rFonts w:ascii="Times New Roman" w:eastAsia="Calibri" w:hAnsi="Times New Roman"/>
          <w:sz w:val="24"/>
          <w:szCs w:val="24"/>
        </w:rPr>
        <w:t xml:space="preserve"> за строителство и в съответствие със санитарните, екологични и противопожарни норми. </w:t>
      </w:r>
    </w:p>
    <w:p w:rsidR="00FC1E89" w:rsidRPr="00C757DB" w:rsidRDefault="00FC1E89" w:rsidP="0055484E">
      <w:pPr>
        <w:spacing w:after="0" w:line="343" w:lineRule="auto"/>
        <w:ind w:firstLine="709"/>
        <w:jc w:val="both"/>
        <w:rPr>
          <w:rFonts w:ascii="Times New Roman" w:eastAsia="Calibri" w:hAnsi="Times New Roman"/>
          <w:sz w:val="24"/>
          <w:szCs w:val="24"/>
        </w:rPr>
      </w:pPr>
      <w:r w:rsidRPr="00C757DB">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rsidR="00045C70" w:rsidRPr="00C757DB" w:rsidRDefault="003F3351" w:rsidP="0055484E">
      <w:pPr>
        <w:spacing w:after="0" w:line="343" w:lineRule="auto"/>
        <w:ind w:firstLine="709"/>
        <w:jc w:val="both"/>
        <w:rPr>
          <w:rFonts w:ascii="Times New Roman" w:hAnsi="Times New Roman"/>
          <w:sz w:val="24"/>
          <w:szCs w:val="24"/>
          <w:lang w:val="bg-BG"/>
        </w:rPr>
      </w:pPr>
      <w:r w:rsidRPr="00C757DB">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rsidR="00C951B9" w:rsidRPr="00042BE7" w:rsidRDefault="00C951B9" w:rsidP="0055484E">
      <w:pPr>
        <w:spacing w:after="0" w:line="343" w:lineRule="auto"/>
        <w:ind w:firstLine="709"/>
        <w:jc w:val="both"/>
        <w:rPr>
          <w:rFonts w:ascii="Times New Roman" w:hAnsi="Times New Roman"/>
          <w:sz w:val="24"/>
          <w:szCs w:val="24"/>
          <w:lang w:val="bg-BG"/>
        </w:rPr>
      </w:pPr>
    </w:p>
    <w:p w:rsidR="00D95AE1" w:rsidRPr="00042BE7" w:rsidRDefault="00D95AE1" w:rsidP="0055484E">
      <w:pPr>
        <w:widowControl w:val="0"/>
        <w:autoSpaceDE w:val="0"/>
        <w:autoSpaceDN w:val="0"/>
        <w:adjustRightInd w:val="0"/>
        <w:spacing w:after="0" w:line="343" w:lineRule="auto"/>
        <w:rPr>
          <w:rFonts w:ascii="Times New Roman" w:hAnsi="Times New Roman"/>
          <w:b/>
          <w:sz w:val="24"/>
          <w:szCs w:val="24"/>
          <w:lang w:val="bg-BG"/>
        </w:rPr>
      </w:pPr>
      <w:r w:rsidRPr="00042BE7">
        <w:rPr>
          <w:rFonts w:ascii="Times New Roman" w:hAnsi="Times New Roman"/>
          <w:b/>
          <w:sz w:val="24"/>
          <w:szCs w:val="24"/>
        </w:rPr>
        <w:t xml:space="preserve">  </w:t>
      </w:r>
      <w:r w:rsidR="00FF1E13" w:rsidRPr="00042BE7">
        <w:rPr>
          <w:rFonts w:ascii="Times New Roman" w:hAnsi="Times New Roman"/>
          <w:b/>
          <w:sz w:val="24"/>
          <w:szCs w:val="24"/>
          <w:lang w:val="bg-BG"/>
        </w:rPr>
        <w:t>4</w:t>
      </w:r>
      <w:r w:rsidRPr="00042BE7">
        <w:rPr>
          <w:rFonts w:ascii="Times New Roman" w:hAnsi="Times New Roman"/>
          <w:b/>
          <w:sz w:val="24"/>
          <w:szCs w:val="24"/>
        </w:rPr>
        <w:t xml:space="preserve">.   </w:t>
      </w:r>
      <w:r w:rsidR="00FF1E13" w:rsidRPr="00042BE7">
        <w:rPr>
          <w:rFonts w:ascii="Times New Roman" w:hAnsi="Times New Roman"/>
          <w:b/>
          <w:sz w:val="24"/>
          <w:szCs w:val="24"/>
        </w:rPr>
        <w:t>Схема на нова или промяна на съществуваща пътна инфраструктура.</w:t>
      </w:r>
      <w:r w:rsidRPr="00042BE7">
        <w:rPr>
          <w:rFonts w:ascii="Times New Roman" w:hAnsi="Times New Roman"/>
          <w:b/>
          <w:sz w:val="24"/>
          <w:szCs w:val="24"/>
        </w:rPr>
        <w:t xml:space="preserve">     </w:t>
      </w:r>
    </w:p>
    <w:p w:rsidR="00042BE7" w:rsidRPr="00042BE7" w:rsidRDefault="00042BE7" w:rsidP="0055484E">
      <w:pPr>
        <w:spacing w:after="0" w:line="343" w:lineRule="auto"/>
        <w:ind w:firstLine="709"/>
        <w:jc w:val="both"/>
        <w:rPr>
          <w:rFonts w:ascii="Times New Roman" w:eastAsia="Calibri" w:hAnsi="Times New Roman"/>
          <w:sz w:val="24"/>
          <w:szCs w:val="24"/>
        </w:rPr>
      </w:pPr>
      <w:r w:rsidRPr="00042BE7">
        <w:rPr>
          <w:rFonts w:ascii="Times New Roman" w:eastAsia="Calibri" w:hAnsi="Times New Roman"/>
          <w:sz w:val="24"/>
          <w:szCs w:val="24"/>
        </w:rPr>
        <w:t>Предвидено е изграждане на обект на техническата инфраструктура „Продължение на бул. „Санкт Петербург“ от бул. „Освобождение“ до кръгово кръстовище на бул. „Цариградско шосе“ с ул. „Ягодовско шосе“, гр. Пловдив“.</w:t>
      </w:r>
    </w:p>
    <w:p w:rsidR="00042BE7" w:rsidRPr="00042BE7" w:rsidRDefault="00042BE7" w:rsidP="0055484E">
      <w:pPr>
        <w:spacing w:after="0" w:line="343" w:lineRule="auto"/>
        <w:ind w:firstLine="709"/>
        <w:jc w:val="both"/>
        <w:rPr>
          <w:rFonts w:ascii="Times New Roman" w:eastAsia="Calibri" w:hAnsi="Times New Roman"/>
          <w:sz w:val="24"/>
          <w:szCs w:val="24"/>
        </w:rPr>
      </w:pPr>
      <w:r w:rsidRPr="00042BE7">
        <w:rPr>
          <w:rFonts w:ascii="Times New Roman" w:eastAsia="Calibri" w:hAnsi="Times New Roman"/>
          <w:sz w:val="24"/>
          <w:szCs w:val="24"/>
        </w:rPr>
        <w:t>Целта на проекта е да се обвърже ситуационно и нивелетно инфраструктурният обект с изградените вече пътни платна, пресечни улици и съществуващите прилежащи обекти. Предвидени са строително – ремонтни дейности по изграждане на елементите на градската среда и настилките към действащата нормативна уредба.</w:t>
      </w:r>
    </w:p>
    <w:p w:rsidR="00042BE7" w:rsidRPr="00042BE7" w:rsidRDefault="00042BE7" w:rsidP="0055484E">
      <w:pPr>
        <w:spacing w:after="0" w:line="343" w:lineRule="auto"/>
        <w:ind w:firstLine="709"/>
        <w:jc w:val="both"/>
        <w:rPr>
          <w:rFonts w:ascii="Times New Roman" w:eastAsia="Calibri" w:hAnsi="Times New Roman"/>
          <w:sz w:val="24"/>
          <w:szCs w:val="24"/>
        </w:rPr>
      </w:pPr>
      <w:r w:rsidRPr="00042BE7">
        <w:rPr>
          <w:rFonts w:ascii="Times New Roman" w:eastAsia="Calibri" w:hAnsi="Times New Roman"/>
          <w:sz w:val="24"/>
          <w:szCs w:val="24"/>
        </w:rPr>
        <w:t>Проектът е изготвен по техническо задание на Възложителя – Община Пловдив и е в съответствие с Подробен устройствен план – План за регулация ЖР „Тракия“, гр. Пловдив, одобрен с Решение № 63, взето с протокол № 3 от 25.02.2016г. на Общински съвет - Пловдив.</w:t>
      </w:r>
    </w:p>
    <w:p w:rsidR="00042BE7" w:rsidRPr="00042BE7" w:rsidRDefault="00042BE7" w:rsidP="0055484E">
      <w:pPr>
        <w:spacing w:after="0" w:line="343" w:lineRule="auto"/>
        <w:ind w:firstLine="709"/>
        <w:jc w:val="both"/>
        <w:rPr>
          <w:rFonts w:ascii="Times New Roman" w:eastAsia="Calibri" w:hAnsi="Times New Roman"/>
          <w:sz w:val="24"/>
          <w:szCs w:val="24"/>
        </w:rPr>
      </w:pPr>
      <w:r w:rsidRPr="00042BE7">
        <w:rPr>
          <w:rFonts w:ascii="Times New Roman" w:eastAsia="Calibri" w:hAnsi="Times New Roman"/>
          <w:sz w:val="24"/>
          <w:szCs w:val="24"/>
        </w:rPr>
        <w:t>Проектната документация е съгласувана с всички експлоатационни ведомства и дружества, където са засегнати съответните инженерни мрежи и съоръжения.</w:t>
      </w:r>
    </w:p>
    <w:p w:rsidR="00042BE7" w:rsidRDefault="00042BE7" w:rsidP="0055484E">
      <w:pPr>
        <w:spacing w:after="0" w:line="343" w:lineRule="auto"/>
        <w:ind w:firstLine="709"/>
        <w:jc w:val="both"/>
        <w:rPr>
          <w:rFonts w:ascii="Times New Roman" w:eastAsia="Calibri" w:hAnsi="Times New Roman"/>
          <w:sz w:val="24"/>
          <w:szCs w:val="24"/>
          <w:highlight w:val="green"/>
          <w:lang w:val="bg-BG"/>
        </w:rPr>
      </w:pPr>
    </w:p>
    <w:p w:rsidR="00D95AE1" w:rsidRPr="004D7186" w:rsidRDefault="00FF1E13" w:rsidP="0055484E">
      <w:pPr>
        <w:widowControl w:val="0"/>
        <w:autoSpaceDE w:val="0"/>
        <w:autoSpaceDN w:val="0"/>
        <w:adjustRightInd w:val="0"/>
        <w:spacing w:after="0" w:line="343" w:lineRule="auto"/>
        <w:jc w:val="both"/>
        <w:rPr>
          <w:rFonts w:ascii="Times New Roman" w:hAnsi="Times New Roman"/>
          <w:b/>
          <w:sz w:val="24"/>
          <w:szCs w:val="24"/>
          <w:lang w:val="bg-BG"/>
        </w:rPr>
      </w:pPr>
      <w:r w:rsidRPr="004D7186">
        <w:rPr>
          <w:rFonts w:ascii="Times New Roman" w:hAnsi="Times New Roman"/>
          <w:b/>
          <w:sz w:val="24"/>
          <w:szCs w:val="24"/>
          <w:lang w:val="bg-BG"/>
        </w:rPr>
        <w:t>5</w:t>
      </w:r>
      <w:r w:rsidR="00D95AE1" w:rsidRPr="004D7186">
        <w:rPr>
          <w:rFonts w:ascii="Times New Roman" w:hAnsi="Times New Roman"/>
          <w:b/>
          <w:sz w:val="24"/>
          <w:szCs w:val="24"/>
        </w:rPr>
        <w:t>.   Програма за д</w:t>
      </w:r>
      <w:r w:rsidR="008F6D3F" w:rsidRPr="004D7186">
        <w:rPr>
          <w:rFonts w:ascii="Times New Roman" w:hAnsi="Times New Roman"/>
          <w:b/>
          <w:sz w:val="24"/>
          <w:szCs w:val="24"/>
        </w:rPr>
        <w:t>ейностите, включително за строи</w:t>
      </w:r>
      <w:r w:rsidR="00D95AE1" w:rsidRPr="004D7186">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F75BB2" w:rsidRPr="008C238F" w:rsidRDefault="00F75BB2" w:rsidP="0055484E">
      <w:pPr>
        <w:spacing w:after="0" w:line="343" w:lineRule="auto"/>
        <w:ind w:firstLine="709"/>
        <w:jc w:val="both"/>
        <w:rPr>
          <w:rFonts w:ascii="Times New Roman" w:eastAsia="Calibri" w:hAnsi="Times New Roman"/>
          <w:sz w:val="24"/>
          <w:szCs w:val="24"/>
          <w:lang w:val="bg-BG"/>
        </w:rPr>
      </w:pPr>
      <w:r w:rsidRPr="008C238F">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8C238F">
        <w:rPr>
          <w:rFonts w:ascii="Times New Roman" w:eastAsia="Calibri" w:hAnsi="Times New Roman"/>
          <w:sz w:val="24"/>
          <w:szCs w:val="24"/>
          <w:lang w:val="bg-BG"/>
        </w:rPr>
        <w:t>защитената зона</w:t>
      </w:r>
      <w:r w:rsidRPr="008C238F">
        <w:rPr>
          <w:rFonts w:ascii="Times New Roman" w:eastAsia="Calibri" w:hAnsi="Times New Roman"/>
          <w:sz w:val="24"/>
          <w:szCs w:val="24"/>
        </w:rPr>
        <w:t xml:space="preserve"> и получаване на Решение по проведената процедура, ще </w:t>
      </w:r>
      <w:r w:rsidRPr="008C238F">
        <w:rPr>
          <w:rFonts w:ascii="Times New Roman" w:eastAsia="Calibri" w:hAnsi="Times New Roman"/>
          <w:sz w:val="24"/>
          <w:szCs w:val="24"/>
          <w:lang w:val="bg-BG"/>
        </w:rPr>
        <w:t xml:space="preserve">се </w:t>
      </w:r>
      <w:r w:rsidRPr="008C238F">
        <w:rPr>
          <w:rFonts w:ascii="Times New Roman" w:eastAsia="Calibri" w:hAnsi="Times New Roman"/>
          <w:sz w:val="24"/>
          <w:szCs w:val="24"/>
        </w:rPr>
        <w:t>предприем</w:t>
      </w:r>
      <w:r w:rsidRPr="008C238F">
        <w:rPr>
          <w:rFonts w:ascii="Times New Roman" w:eastAsia="Calibri" w:hAnsi="Times New Roman"/>
          <w:sz w:val="24"/>
          <w:szCs w:val="24"/>
          <w:lang w:val="bg-BG"/>
        </w:rPr>
        <w:t xml:space="preserve">ат </w:t>
      </w:r>
      <w:r w:rsidRPr="008C238F">
        <w:rPr>
          <w:rFonts w:ascii="Times New Roman" w:eastAsia="Calibri" w:hAnsi="Times New Roman"/>
          <w:sz w:val="24"/>
          <w:szCs w:val="24"/>
        </w:rPr>
        <w:t xml:space="preserve">действия за </w:t>
      </w:r>
      <w:r w:rsidRPr="008C238F">
        <w:rPr>
          <w:rFonts w:ascii="Times New Roman" w:eastAsia="Calibri" w:hAnsi="Times New Roman"/>
          <w:sz w:val="24"/>
          <w:szCs w:val="24"/>
          <w:lang w:val="bg-BG"/>
        </w:rPr>
        <w:t>одобряване на инвестиционен проект</w:t>
      </w:r>
      <w:r w:rsidR="008D5079" w:rsidRPr="008C238F">
        <w:rPr>
          <w:rFonts w:ascii="Times New Roman" w:eastAsia="Calibri" w:hAnsi="Times New Roman"/>
          <w:sz w:val="24"/>
          <w:szCs w:val="24"/>
          <w:lang w:val="bg-BG"/>
        </w:rPr>
        <w:t xml:space="preserve"> и реализацията му</w:t>
      </w:r>
      <w:r w:rsidRPr="008C238F">
        <w:rPr>
          <w:rFonts w:ascii="Times New Roman" w:eastAsia="Calibri" w:hAnsi="Times New Roman"/>
          <w:sz w:val="24"/>
          <w:szCs w:val="24"/>
        </w:rPr>
        <w:t>. Програмата за дейностите включва няколко етапа.</w:t>
      </w:r>
    </w:p>
    <w:p w:rsidR="00F75BB2" w:rsidRPr="00377CF6" w:rsidRDefault="00F75BB2" w:rsidP="0055484E">
      <w:pPr>
        <w:pStyle w:val="a3"/>
        <w:numPr>
          <w:ilvl w:val="0"/>
          <w:numId w:val="4"/>
        </w:numPr>
        <w:tabs>
          <w:tab w:val="clear" w:pos="2160"/>
          <w:tab w:val="num" w:pos="709"/>
        </w:tabs>
        <w:autoSpaceDE w:val="0"/>
        <w:autoSpaceDN w:val="0"/>
        <w:adjustRightInd w:val="0"/>
        <w:spacing w:after="0" w:line="343" w:lineRule="auto"/>
        <w:ind w:left="709" w:hanging="425"/>
        <w:contextualSpacing w:val="0"/>
        <w:jc w:val="both"/>
        <w:rPr>
          <w:rFonts w:ascii="Times New Roman" w:hAnsi="Times New Roman"/>
          <w:sz w:val="24"/>
          <w:szCs w:val="24"/>
          <w:lang w:val="bg-BG"/>
        </w:rPr>
      </w:pPr>
      <w:r w:rsidRPr="00377CF6">
        <w:rPr>
          <w:rFonts w:ascii="Times New Roman" w:hAnsi="Times New Roman"/>
          <w:sz w:val="24"/>
          <w:szCs w:val="24"/>
          <w:lang w:val="bg-BG"/>
        </w:rPr>
        <w:t xml:space="preserve">Изработване и одобряване на инвестиционни проекти по части: </w:t>
      </w:r>
      <w:r w:rsidR="00377CF6" w:rsidRPr="00377CF6">
        <w:rPr>
          <w:rFonts w:ascii="Times New Roman" w:hAnsi="Times New Roman"/>
          <w:sz w:val="24"/>
          <w:szCs w:val="24"/>
          <w:lang w:val="bg-BG"/>
        </w:rPr>
        <w:t>Пътна и ОД и ВОБД</w:t>
      </w:r>
      <w:r w:rsidRPr="00377CF6">
        <w:rPr>
          <w:rFonts w:ascii="Times New Roman" w:hAnsi="Times New Roman"/>
          <w:sz w:val="24"/>
          <w:szCs w:val="24"/>
          <w:lang w:val="bg-BG"/>
        </w:rPr>
        <w:t>,</w:t>
      </w:r>
      <w:r w:rsidR="00377CF6" w:rsidRPr="00377CF6">
        <w:rPr>
          <w:rFonts w:ascii="Times New Roman" w:hAnsi="Times New Roman"/>
          <w:sz w:val="24"/>
          <w:szCs w:val="24"/>
          <w:lang w:val="bg-BG"/>
        </w:rPr>
        <w:t xml:space="preserve"> </w:t>
      </w:r>
      <w:r w:rsidRPr="00377CF6">
        <w:rPr>
          <w:rFonts w:ascii="Times New Roman" w:hAnsi="Times New Roman"/>
          <w:sz w:val="24"/>
          <w:szCs w:val="24"/>
          <w:lang w:val="bg-BG"/>
        </w:rPr>
        <w:t>Електр</w:t>
      </w:r>
      <w:r w:rsidR="00377CF6" w:rsidRPr="00377CF6">
        <w:rPr>
          <w:rFonts w:ascii="Times New Roman" w:hAnsi="Times New Roman"/>
          <w:sz w:val="24"/>
          <w:szCs w:val="24"/>
          <w:lang w:val="bg-BG"/>
        </w:rPr>
        <w:t>ическа</w:t>
      </w:r>
      <w:r w:rsidRPr="00377CF6">
        <w:rPr>
          <w:rFonts w:ascii="Times New Roman" w:hAnsi="Times New Roman"/>
          <w:sz w:val="24"/>
          <w:szCs w:val="24"/>
          <w:lang w:val="bg-BG"/>
        </w:rPr>
        <w:t xml:space="preserve">, ВиК, </w:t>
      </w:r>
      <w:r w:rsidR="00377CF6" w:rsidRPr="00377CF6">
        <w:rPr>
          <w:rFonts w:ascii="Times New Roman" w:hAnsi="Times New Roman"/>
          <w:sz w:val="24"/>
          <w:szCs w:val="24"/>
          <w:lang w:val="bg-BG"/>
        </w:rPr>
        <w:t>Паркоустройство и благоустройство</w:t>
      </w:r>
      <w:r w:rsidRPr="00377CF6">
        <w:rPr>
          <w:rFonts w:ascii="Times New Roman" w:hAnsi="Times New Roman"/>
          <w:sz w:val="24"/>
          <w:szCs w:val="24"/>
          <w:lang w:val="bg-BG"/>
        </w:rPr>
        <w:t>, Геодези</w:t>
      </w:r>
      <w:r w:rsidR="00377CF6" w:rsidRPr="00377CF6">
        <w:rPr>
          <w:rFonts w:ascii="Times New Roman" w:hAnsi="Times New Roman"/>
          <w:sz w:val="24"/>
          <w:szCs w:val="24"/>
          <w:lang w:val="bg-BG"/>
        </w:rPr>
        <w:t>я</w:t>
      </w:r>
      <w:r w:rsidRPr="00377CF6">
        <w:rPr>
          <w:rFonts w:ascii="Times New Roman" w:hAnsi="Times New Roman"/>
          <w:sz w:val="24"/>
          <w:szCs w:val="24"/>
          <w:lang w:val="bg-BG"/>
        </w:rPr>
        <w:t>, План за безопасност и здраве</w:t>
      </w:r>
      <w:r w:rsidR="00DF57FD" w:rsidRPr="00377CF6">
        <w:rPr>
          <w:rFonts w:ascii="Times New Roman" w:hAnsi="Times New Roman"/>
          <w:sz w:val="24"/>
          <w:szCs w:val="24"/>
          <w:lang w:val="bg-BG"/>
        </w:rPr>
        <w:t>, План за управление на строителните отпадъци</w:t>
      </w:r>
      <w:r w:rsidRPr="00377CF6">
        <w:rPr>
          <w:rFonts w:ascii="Times New Roman" w:hAnsi="Times New Roman"/>
          <w:sz w:val="24"/>
          <w:szCs w:val="24"/>
          <w:lang w:val="bg-BG"/>
        </w:rPr>
        <w:t xml:space="preserve">. </w:t>
      </w:r>
    </w:p>
    <w:p w:rsidR="00F75BB2" w:rsidRPr="00F2572B" w:rsidRDefault="00F75BB2" w:rsidP="0055484E">
      <w:pPr>
        <w:pStyle w:val="a3"/>
        <w:numPr>
          <w:ilvl w:val="0"/>
          <w:numId w:val="4"/>
        </w:numPr>
        <w:tabs>
          <w:tab w:val="clear" w:pos="2160"/>
          <w:tab w:val="num" w:pos="709"/>
        </w:tabs>
        <w:autoSpaceDE w:val="0"/>
        <w:autoSpaceDN w:val="0"/>
        <w:adjustRightInd w:val="0"/>
        <w:spacing w:after="0" w:line="343" w:lineRule="auto"/>
        <w:ind w:left="709" w:hanging="425"/>
        <w:contextualSpacing w:val="0"/>
        <w:jc w:val="both"/>
        <w:rPr>
          <w:rFonts w:ascii="Times New Roman" w:hAnsi="Times New Roman"/>
          <w:bCs/>
          <w:sz w:val="24"/>
          <w:szCs w:val="24"/>
          <w:lang w:val="bg-BG"/>
        </w:rPr>
      </w:pPr>
      <w:r w:rsidRPr="00485FA8">
        <w:rPr>
          <w:rFonts w:ascii="Times New Roman" w:hAnsi="Times New Roman"/>
          <w:sz w:val="24"/>
          <w:szCs w:val="24"/>
          <w:lang w:val="bg-BG"/>
        </w:rPr>
        <w:t>Съгласно изискванията на  ЗУТ инвестиционните проект</w:t>
      </w:r>
      <w:r w:rsidR="00485FA8" w:rsidRPr="00485FA8">
        <w:rPr>
          <w:rFonts w:ascii="Times New Roman" w:hAnsi="Times New Roman"/>
          <w:sz w:val="24"/>
          <w:szCs w:val="24"/>
          <w:lang w:val="bg-BG"/>
        </w:rPr>
        <w:t>и</w:t>
      </w:r>
      <w:r w:rsidRPr="00485FA8">
        <w:rPr>
          <w:rFonts w:ascii="Times New Roman" w:hAnsi="Times New Roman"/>
          <w:sz w:val="24"/>
          <w:szCs w:val="24"/>
          <w:lang w:val="bg-BG"/>
        </w:rPr>
        <w:t xml:space="preserve"> ще се съгласуват и о</w:t>
      </w:r>
      <w:r w:rsidR="00DF57FD" w:rsidRPr="00485FA8">
        <w:rPr>
          <w:rFonts w:ascii="Times New Roman" w:hAnsi="Times New Roman"/>
          <w:sz w:val="24"/>
          <w:szCs w:val="24"/>
          <w:lang w:val="bg-BG"/>
        </w:rPr>
        <w:t xml:space="preserve">добрят  </w:t>
      </w:r>
      <w:r w:rsidR="00DF57FD" w:rsidRPr="00F2572B">
        <w:rPr>
          <w:rFonts w:ascii="Times New Roman" w:hAnsi="Times New Roman"/>
          <w:sz w:val="24"/>
          <w:szCs w:val="24"/>
          <w:lang w:val="bg-BG"/>
        </w:rPr>
        <w:t>от Г</w:t>
      </w:r>
      <w:r w:rsidRPr="00F2572B">
        <w:rPr>
          <w:rFonts w:ascii="Times New Roman" w:hAnsi="Times New Roman"/>
          <w:sz w:val="24"/>
          <w:szCs w:val="24"/>
          <w:lang w:val="bg-BG"/>
        </w:rPr>
        <w:t xml:space="preserve">лавния архитект Община </w:t>
      </w:r>
      <w:r w:rsidR="009535B5" w:rsidRPr="00F2572B">
        <w:rPr>
          <w:rFonts w:ascii="Times New Roman" w:hAnsi="Times New Roman"/>
          <w:sz w:val="24"/>
          <w:szCs w:val="24"/>
          <w:lang w:val="bg-BG"/>
        </w:rPr>
        <w:t>Пловдив</w:t>
      </w:r>
      <w:r w:rsidRPr="00F2572B">
        <w:rPr>
          <w:rFonts w:ascii="Times New Roman" w:hAnsi="Times New Roman"/>
          <w:sz w:val="24"/>
          <w:szCs w:val="24"/>
          <w:lang w:val="bg-BG"/>
        </w:rPr>
        <w:t>, който ще издаде разрешение за строеж.</w:t>
      </w:r>
    </w:p>
    <w:p w:rsidR="00F75BB2" w:rsidRPr="00F2572B" w:rsidRDefault="00F75BB2" w:rsidP="0055484E">
      <w:pPr>
        <w:pStyle w:val="a3"/>
        <w:numPr>
          <w:ilvl w:val="0"/>
          <w:numId w:val="4"/>
        </w:numPr>
        <w:tabs>
          <w:tab w:val="clear" w:pos="2160"/>
          <w:tab w:val="num" w:pos="709"/>
        </w:tabs>
        <w:autoSpaceDE w:val="0"/>
        <w:autoSpaceDN w:val="0"/>
        <w:adjustRightInd w:val="0"/>
        <w:spacing w:after="0" w:line="343" w:lineRule="auto"/>
        <w:ind w:left="709" w:hanging="425"/>
        <w:contextualSpacing w:val="0"/>
        <w:jc w:val="both"/>
        <w:rPr>
          <w:rFonts w:ascii="Times New Roman" w:hAnsi="Times New Roman"/>
          <w:bCs/>
          <w:sz w:val="24"/>
          <w:szCs w:val="24"/>
          <w:lang w:val="bg-BG"/>
        </w:rPr>
      </w:pPr>
      <w:r w:rsidRPr="00F2572B">
        <w:rPr>
          <w:rFonts w:ascii="Times New Roman" w:hAnsi="Times New Roman"/>
          <w:sz w:val="24"/>
          <w:szCs w:val="24"/>
          <w:lang w:val="bg-BG"/>
        </w:rPr>
        <w:t xml:space="preserve">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009535B5" w:rsidRPr="00F2572B">
        <w:rPr>
          <w:rFonts w:ascii="Times New Roman" w:hAnsi="Times New Roman"/>
          <w:sz w:val="24"/>
          <w:szCs w:val="24"/>
          <w:lang w:val="bg-BG"/>
        </w:rPr>
        <w:t>Община Пловдив</w:t>
      </w:r>
      <w:r w:rsidRPr="00F2572B">
        <w:rPr>
          <w:rFonts w:ascii="Times New Roman" w:hAnsi="Times New Roman"/>
          <w:sz w:val="24"/>
          <w:szCs w:val="24"/>
          <w:lang w:val="bg-BG"/>
        </w:rPr>
        <w:t>, съгласно  чл. 223, ал. 2 от ЗУТ.</w:t>
      </w:r>
    </w:p>
    <w:p w:rsidR="00F75BB2" w:rsidRPr="00F659CE" w:rsidRDefault="00F75BB2" w:rsidP="0055484E">
      <w:pPr>
        <w:pStyle w:val="a3"/>
        <w:numPr>
          <w:ilvl w:val="0"/>
          <w:numId w:val="4"/>
        </w:numPr>
        <w:tabs>
          <w:tab w:val="clear" w:pos="2160"/>
          <w:tab w:val="num" w:pos="709"/>
        </w:tabs>
        <w:autoSpaceDE w:val="0"/>
        <w:autoSpaceDN w:val="0"/>
        <w:adjustRightInd w:val="0"/>
        <w:spacing w:after="0" w:line="343" w:lineRule="auto"/>
        <w:ind w:left="709" w:hanging="425"/>
        <w:contextualSpacing w:val="0"/>
        <w:jc w:val="both"/>
        <w:rPr>
          <w:rFonts w:ascii="Times New Roman" w:hAnsi="Times New Roman"/>
          <w:bCs/>
          <w:sz w:val="24"/>
          <w:szCs w:val="24"/>
          <w:lang w:val="bg-BG"/>
        </w:rPr>
      </w:pPr>
      <w:r w:rsidRPr="00B1122C">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w:t>
      </w:r>
      <w:r w:rsidR="004A513F">
        <w:rPr>
          <w:rFonts w:ascii="Times New Roman" w:hAnsi="Times New Roman"/>
          <w:sz w:val="24"/>
          <w:szCs w:val="24"/>
          <w:lang w:val="bg-BG"/>
        </w:rPr>
        <w:t>–</w:t>
      </w:r>
      <w:r w:rsidRPr="00B1122C">
        <w:rPr>
          <w:rFonts w:ascii="Times New Roman" w:hAnsi="Times New Roman"/>
          <w:sz w:val="24"/>
          <w:szCs w:val="24"/>
          <w:lang w:val="bg-BG"/>
        </w:rPr>
        <w:t xml:space="preserve"> </w:t>
      </w:r>
      <w:r w:rsidR="006A00C9" w:rsidRPr="00B1122C">
        <w:rPr>
          <w:rFonts w:ascii="Times New Roman" w:hAnsi="Times New Roman"/>
          <w:sz w:val="24"/>
          <w:szCs w:val="24"/>
          <w:lang w:val="bg-BG"/>
        </w:rPr>
        <w:t>РДНСК</w:t>
      </w:r>
      <w:r w:rsidR="004A513F">
        <w:rPr>
          <w:rFonts w:ascii="Times New Roman" w:hAnsi="Times New Roman"/>
          <w:sz w:val="24"/>
          <w:szCs w:val="24"/>
          <w:lang w:val="bg-BG"/>
        </w:rPr>
        <w:t xml:space="preserve"> </w:t>
      </w:r>
      <w:r w:rsidRPr="00B1122C">
        <w:rPr>
          <w:rFonts w:ascii="Times New Roman" w:hAnsi="Times New Roman"/>
          <w:sz w:val="24"/>
          <w:szCs w:val="24"/>
          <w:lang w:val="bg-BG"/>
        </w:rPr>
        <w:t xml:space="preserve">– Пловдив, </w:t>
      </w:r>
      <w:r w:rsidR="009535B5" w:rsidRPr="00B1122C">
        <w:rPr>
          <w:rFonts w:ascii="Times New Roman" w:hAnsi="Times New Roman"/>
          <w:sz w:val="24"/>
          <w:szCs w:val="24"/>
          <w:lang w:val="bg-BG"/>
        </w:rPr>
        <w:t>Община Пловдив</w:t>
      </w:r>
      <w:r w:rsidRPr="00B1122C">
        <w:rPr>
          <w:rFonts w:ascii="Times New Roman" w:hAnsi="Times New Roman"/>
          <w:sz w:val="24"/>
          <w:szCs w:val="24"/>
          <w:lang w:val="bg-BG"/>
        </w:rPr>
        <w:t xml:space="preserve">, РСПБЗН и други при </w:t>
      </w:r>
      <w:r w:rsidRPr="00F659CE">
        <w:rPr>
          <w:rFonts w:ascii="Times New Roman" w:hAnsi="Times New Roman"/>
          <w:sz w:val="24"/>
          <w:szCs w:val="24"/>
          <w:lang w:val="bg-BG"/>
        </w:rPr>
        <w:t>необходимост.</w:t>
      </w:r>
    </w:p>
    <w:p w:rsidR="00F75BB2" w:rsidRPr="00F659CE" w:rsidRDefault="00F75BB2" w:rsidP="0055484E">
      <w:pPr>
        <w:pStyle w:val="a3"/>
        <w:numPr>
          <w:ilvl w:val="0"/>
          <w:numId w:val="4"/>
        </w:numPr>
        <w:tabs>
          <w:tab w:val="clear" w:pos="2160"/>
          <w:tab w:val="num" w:pos="709"/>
        </w:tabs>
        <w:autoSpaceDE w:val="0"/>
        <w:autoSpaceDN w:val="0"/>
        <w:adjustRightInd w:val="0"/>
        <w:spacing w:after="0" w:line="343" w:lineRule="auto"/>
        <w:ind w:left="709" w:hanging="425"/>
        <w:contextualSpacing w:val="0"/>
        <w:jc w:val="both"/>
        <w:rPr>
          <w:rFonts w:ascii="Times New Roman" w:hAnsi="Times New Roman"/>
          <w:bCs/>
          <w:sz w:val="24"/>
          <w:szCs w:val="24"/>
          <w:lang w:val="bg-BG"/>
        </w:rPr>
      </w:pPr>
      <w:r w:rsidRPr="00F659CE">
        <w:rPr>
          <w:rFonts w:ascii="Times New Roman" w:hAnsi="Times New Roman"/>
          <w:sz w:val="24"/>
          <w:szCs w:val="24"/>
          <w:lang w:val="bg-BG"/>
        </w:rPr>
        <w:t>Следва изграждане на обекта, съставяне на актове и протоколи по време на строителството,  изпитания на всички съоръжения, протоколи на ел. инсталацията от лицензирана фирма.</w:t>
      </w:r>
    </w:p>
    <w:p w:rsidR="00F75BB2" w:rsidRPr="00F659CE" w:rsidRDefault="00F75BB2" w:rsidP="0055484E">
      <w:pPr>
        <w:pStyle w:val="a3"/>
        <w:numPr>
          <w:ilvl w:val="0"/>
          <w:numId w:val="4"/>
        </w:numPr>
        <w:tabs>
          <w:tab w:val="clear" w:pos="2160"/>
          <w:tab w:val="num" w:pos="709"/>
        </w:tabs>
        <w:autoSpaceDE w:val="0"/>
        <w:autoSpaceDN w:val="0"/>
        <w:adjustRightInd w:val="0"/>
        <w:spacing w:after="0" w:line="343" w:lineRule="auto"/>
        <w:ind w:left="709" w:hanging="425"/>
        <w:contextualSpacing w:val="0"/>
        <w:jc w:val="both"/>
        <w:rPr>
          <w:rFonts w:ascii="Times New Roman" w:hAnsi="Times New Roman"/>
          <w:sz w:val="24"/>
          <w:szCs w:val="24"/>
          <w:lang w:val="bg-BG"/>
        </w:rPr>
      </w:pPr>
      <w:r w:rsidRPr="00F659CE">
        <w:rPr>
          <w:rFonts w:ascii="Times New Roman" w:hAnsi="Times New Roman"/>
          <w:sz w:val="24"/>
          <w:szCs w:val="24"/>
          <w:lang w:val="bg-BG"/>
        </w:rPr>
        <w:t xml:space="preserve">След завършването на строежа и приключване на приемните изпитвания, ще се </w:t>
      </w:r>
      <w:r w:rsidR="00F659CE" w:rsidRPr="00F659CE">
        <w:rPr>
          <w:rFonts w:ascii="Times New Roman" w:hAnsi="Times New Roman"/>
          <w:sz w:val="24"/>
          <w:szCs w:val="24"/>
          <w:lang w:val="bg-BG"/>
        </w:rPr>
        <w:t>изготви</w:t>
      </w:r>
      <w:r w:rsidRPr="00F659CE">
        <w:rPr>
          <w:rFonts w:ascii="Times New Roman" w:hAnsi="Times New Roman"/>
          <w:sz w:val="24"/>
          <w:szCs w:val="24"/>
          <w:lang w:val="bg-BG"/>
        </w:rPr>
        <w:t xml:space="preserve"> окончателен доклад по чл. 168, ал. 6 от ЗУТ</w:t>
      </w:r>
      <w:r w:rsidR="00F659CE" w:rsidRPr="00F659CE">
        <w:rPr>
          <w:rFonts w:ascii="Times New Roman" w:hAnsi="Times New Roman"/>
          <w:sz w:val="24"/>
          <w:szCs w:val="24"/>
          <w:lang w:val="bg-BG"/>
        </w:rPr>
        <w:t xml:space="preserve"> </w:t>
      </w:r>
      <w:r w:rsidR="00E42B40">
        <w:rPr>
          <w:rFonts w:ascii="Times New Roman" w:hAnsi="Times New Roman"/>
          <w:sz w:val="24"/>
          <w:szCs w:val="24"/>
          <w:lang w:val="bg-BG"/>
        </w:rPr>
        <w:t xml:space="preserve">от лицето, упражняващо строителен надзор по време на строителството </w:t>
      </w:r>
      <w:r w:rsidR="00F659CE" w:rsidRPr="00F659CE">
        <w:rPr>
          <w:rFonts w:ascii="Times New Roman" w:hAnsi="Times New Roman"/>
          <w:sz w:val="24"/>
          <w:szCs w:val="24"/>
          <w:lang w:val="bg-BG"/>
        </w:rPr>
        <w:t xml:space="preserve">и ще се </w:t>
      </w:r>
      <w:r w:rsidR="00E42B40">
        <w:rPr>
          <w:rFonts w:ascii="Times New Roman" w:hAnsi="Times New Roman"/>
          <w:sz w:val="24"/>
          <w:szCs w:val="24"/>
          <w:lang w:val="bg-BG"/>
        </w:rPr>
        <w:t>предприемат действия за назначаване на</w:t>
      </w:r>
      <w:r w:rsidR="00F659CE" w:rsidRPr="00F659CE">
        <w:rPr>
          <w:rFonts w:ascii="Times New Roman" w:hAnsi="Times New Roman"/>
          <w:sz w:val="24"/>
          <w:szCs w:val="24"/>
          <w:lang w:val="bg-BG"/>
        </w:rPr>
        <w:t xml:space="preserve"> Държавна приемателна комисия за разрешаване ползването на обекта.</w:t>
      </w:r>
    </w:p>
    <w:p w:rsidR="00F75BB2" w:rsidRPr="00F659CE" w:rsidRDefault="00F75BB2" w:rsidP="0055484E">
      <w:pPr>
        <w:pStyle w:val="a3"/>
        <w:numPr>
          <w:ilvl w:val="0"/>
          <w:numId w:val="4"/>
        </w:numPr>
        <w:tabs>
          <w:tab w:val="clear" w:pos="2160"/>
          <w:tab w:val="num" w:pos="709"/>
        </w:tabs>
        <w:autoSpaceDE w:val="0"/>
        <w:autoSpaceDN w:val="0"/>
        <w:adjustRightInd w:val="0"/>
        <w:spacing w:after="0" w:line="343" w:lineRule="auto"/>
        <w:ind w:left="709" w:hanging="425"/>
        <w:contextualSpacing w:val="0"/>
        <w:jc w:val="both"/>
        <w:rPr>
          <w:rFonts w:ascii="Times New Roman" w:hAnsi="Times New Roman"/>
          <w:sz w:val="24"/>
          <w:szCs w:val="24"/>
          <w:lang w:val="bg-BG"/>
        </w:rPr>
      </w:pPr>
      <w:r w:rsidRPr="00F659CE">
        <w:rPr>
          <w:rFonts w:ascii="Times New Roman" w:hAnsi="Times New Roman"/>
          <w:sz w:val="24"/>
          <w:szCs w:val="24"/>
          <w:lang w:val="bg-BG"/>
        </w:rPr>
        <w:t>Съгласно Наредба № 5 от 28.12.2006г. за обекта ще се състав</w:t>
      </w:r>
      <w:r w:rsidR="004A513F" w:rsidRPr="00F659CE">
        <w:rPr>
          <w:rFonts w:ascii="Times New Roman" w:hAnsi="Times New Roman"/>
          <w:sz w:val="24"/>
          <w:szCs w:val="24"/>
          <w:lang w:val="bg-BG"/>
        </w:rPr>
        <w:t>и</w:t>
      </w:r>
      <w:r w:rsidRPr="00F659CE">
        <w:rPr>
          <w:rFonts w:ascii="Times New Roman" w:hAnsi="Times New Roman"/>
          <w:sz w:val="24"/>
          <w:szCs w:val="24"/>
          <w:lang w:val="bg-BG"/>
        </w:rPr>
        <w:t xml:space="preserve"> технически паспорт, който ще се завери в </w:t>
      </w:r>
      <w:r w:rsidR="009535B5" w:rsidRPr="00F659CE">
        <w:rPr>
          <w:rFonts w:ascii="Times New Roman" w:hAnsi="Times New Roman"/>
          <w:sz w:val="24"/>
          <w:szCs w:val="24"/>
          <w:lang w:val="bg-BG"/>
        </w:rPr>
        <w:t>Община Пловдив</w:t>
      </w:r>
      <w:r w:rsidRPr="00F659CE">
        <w:rPr>
          <w:rFonts w:ascii="Times New Roman" w:hAnsi="Times New Roman"/>
          <w:sz w:val="24"/>
          <w:szCs w:val="24"/>
          <w:lang w:val="bg-BG"/>
        </w:rPr>
        <w:t>.</w:t>
      </w:r>
    </w:p>
    <w:p w:rsidR="006A00C9" w:rsidRPr="004A513F" w:rsidRDefault="006A00C9" w:rsidP="0055484E">
      <w:pPr>
        <w:spacing w:after="0" w:line="343" w:lineRule="auto"/>
        <w:ind w:firstLine="709"/>
        <w:jc w:val="both"/>
        <w:rPr>
          <w:rFonts w:ascii="Times New Roman" w:eastAsia="Calibri" w:hAnsi="Times New Roman"/>
          <w:sz w:val="20"/>
          <w:szCs w:val="20"/>
          <w:lang w:val="bg-BG"/>
        </w:rPr>
      </w:pPr>
    </w:p>
    <w:p w:rsidR="00F75BB2" w:rsidRPr="00C25F26" w:rsidRDefault="00F75BB2" w:rsidP="0055484E">
      <w:pPr>
        <w:spacing w:after="0" w:line="343" w:lineRule="auto"/>
        <w:ind w:firstLine="709"/>
        <w:jc w:val="both"/>
        <w:rPr>
          <w:rFonts w:ascii="Times New Roman" w:eastAsia="Calibri" w:hAnsi="Times New Roman"/>
          <w:sz w:val="24"/>
          <w:szCs w:val="24"/>
        </w:rPr>
      </w:pPr>
      <w:r w:rsidRPr="00C25F26">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C25F26">
        <w:rPr>
          <w:rFonts w:ascii="Times New Roman" w:eastAsia="Calibri" w:hAnsi="Times New Roman"/>
          <w:sz w:val="24"/>
          <w:szCs w:val="24"/>
          <w:lang w:val="bg-BG"/>
        </w:rPr>
        <w:t>и</w:t>
      </w:r>
      <w:r w:rsidRPr="00C25F26">
        <w:rPr>
          <w:rFonts w:ascii="Times New Roman" w:eastAsia="Calibri" w:hAnsi="Times New Roman"/>
          <w:sz w:val="24"/>
          <w:szCs w:val="24"/>
        </w:rPr>
        <w:t xml:space="preserve"> </w:t>
      </w:r>
      <w:r w:rsidRPr="00C25F26">
        <w:rPr>
          <w:rFonts w:ascii="Times New Roman" w:eastAsia="Calibri" w:hAnsi="Times New Roman"/>
          <w:sz w:val="24"/>
          <w:szCs w:val="24"/>
          <w:lang w:val="bg-BG"/>
        </w:rPr>
        <w:t>в</w:t>
      </w:r>
      <w:r w:rsidRPr="00C25F26">
        <w:rPr>
          <w:rFonts w:ascii="Times New Roman" w:eastAsia="Calibri" w:hAnsi="Times New Roman"/>
          <w:sz w:val="24"/>
          <w:szCs w:val="24"/>
        </w:rPr>
        <w:t xml:space="preserve"> </w:t>
      </w:r>
      <w:r w:rsidR="006A00C9" w:rsidRPr="00C25F26">
        <w:rPr>
          <w:rFonts w:ascii="Times New Roman" w:eastAsia="Calibri" w:hAnsi="Times New Roman"/>
          <w:sz w:val="24"/>
          <w:szCs w:val="24"/>
          <w:lang w:val="bg-BG"/>
        </w:rPr>
        <w:t xml:space="preserve">рамките на </w:t>
      </w:r>
      <w:r w:rsidR="00C25F26" w:rsidRPr="00C25F26">
        <w:rPr>
          <w:rFonts w:ascii="Times New Roman" w:eastAsia="Calibri" w:hAnsi="Times New Roman"/>
          <w:sz w:val="24"/>
          <w:szCs w:val="24"/>
          <w:lang w:val="bg-BG"/>
        </w:rPr>
        <w:t>всеки отделен пътен участък</w:t>
      </w:r>
      <w:r w:rsidRPr="00C25F26">
        <w:rPr>
          <w:rFonts w:ascii="Times New Roman" w:eastAsia="Calibri" w:hAnsi="Times New Roman"/>
          <w:sz w:val="24"/>
          <w:szCs w:val="24"/>
        </w:rPr>
        <w:t xml:space="preserve">, </w:t>
      </w:r>
      <w:r w:rsidR="006A00C9" w:rsidRPr="00C25F26">
        <w:rPr>
          <w:rFonts w:ascii="Times New Roman" w:eastAsia="Calibri" w:hAnsi="Times New Roman"/>
          <w:sz w:val="24"/>
          <w:szCs w:val="24"/>
          <w:lang w:val="bg-BG"/>
        </w:rPr>
        <w:t xml:space="preserve">където ще се реализира строителството, </w:t>
      </w:r>
      <w:r w:rsidRPr="00C25F26">
        <w:rPr>
          <w:rFonts w:ascii="Times New Roman" w:eastAsia="Calibri" w:hAnsi="Times New Roman"/>
          <w:sz w:val="24"/>
          <w:szCs w:val="24"/>
        </w:rPr>
        <w:t>което ще гарантира опазването на останалата част от имота и съседните земи и почви.</w:t>
      </w:r>
    </w:p>
    <w:p w:rsidR="00F75BB2" w:rsidRPr="00C25F26" w:rsidRDefault="00F75BB2" w:rsidP="0055484E">
      <w:pPr>
        <w:spacing w:after="0" w:line="343" w:lineRule="auto"/>
        <w:ind w:firstLine="709"/>
        <w:jc w:val="both"/>
        <w:rPr>
          <w:rFonts w:ascii="Times New Roman" w:eastAsia="Calibri" w:hAnsi="Times New Roman"/>
          <w:sz w:val="24"/>
          <w:szCs w:val="24"/>
        </w:rPr>
      </w:pPr>
      <w:r w:rsidRPr="00C25F26">
        <w:rPr>
          <w:rFonts w:ascii="Times New Roman" w:eastAsia="Calibri" w:hAnsi="Times New Roman"/>
          <w:sz w:val="24"/>
          <w:szCs w:val="24"/>
        </w:rPr>
        <w:t>По време на експлоатацията на обекта съседните земи и почви не са застрашени от замърсяване.</w:t>
      </w:r>
    </w:p>
    <w:p w:rsidR="009B4D38" w:rsidRPr="00192D92" w:rsidRDefault="009B4D38" w:rsidP="0055484E">
      <w:pPr>
        <w:spacing w:after="0" w:line="343" w:lineRule="auto"/>
        <w:ind w:firstLine="709"/>
        <w:jc w:val="both"/>
        <w:rPr>
          <w:rFonts w:ascii="Times New Roman" w:eastAsia="Calibri" w:hAnsi="Times New Roman"/>
          <w:highlight w:val="green"/>
          <w:lang w:val="bg-BG"/>
        </w:rPr>
      </w:pPr>
    </w:p>
    <w:p w:rsidR="00D95AE1" w:rsidRPr="00C25F26" w:rsidRDefault="00850182" w:rsidP="0055484E">
      <w:pPr>
        <w:widowControl w:val="0"/>
        <w:autoSpaceDE w:val="0"/>
        <w:autoSpaceDN w:val="0"/>
        <w:adjustRightInd w:val="0"/>
        <w:spacing w:after="0" w:line="343" w:lineRule="auto"/>
        <w:rPr>
          <w:rFonts w:ascii="Times New Roman" w:hAnsi="Times New Roman"/>
          <w:b/>
          <w:sz w:val="24"/>
          <w:szCs w:val="24"/>
          <w:lang w:val="bg-BG"/>
        </w:rPr>
      </w:pPr>
      <w:r w:rsidRPr="00C25F26">
        <w:rPr>
          <w:rFonts w:ascii="Times New Roman" w:hAnsi="Times New Roman"/>
          <w:b/>
          <w:sz w:val="24"/>
          <w:szCs w:val="24"/>
          <w:lang w:val="bg-BG"/>
        </w:rPr>
        <w:t>6</w:t>
      </w:r>
      <w:r w:rsidR="00D95AE1" w:rsidRPr="00C25F26">
        <w:rPr>
          <w:rFonts w:ascii="Times New Roman" w:hAnsi="Times New Roman"/>
          <w:b/>
          <w:sz w:val="24"/>
          <w:szCs w:val="24"/>
        </w:rPr>
        <w:t xml:space="preserve">.   Предлагани методи за строителство.  </w:t>
      </w:r>
    </w:p>
    <w:p w:rsidR="00D34313" w:rsidRPr="00C25F26" w:rsidRDefault="00D34313" w:rsidP="0055484E">
      <w:pPr>
        <w:spacing w:after="0" w:line="343" w:lineRule="auto"/>
        <w:ind w:firstLine="709"/>
        <w:jc w:val="both"/>
        <w:rPr>
          <w:rFonts w:ascii="Times New Roman" w:eastAsia="Calibri" w:hAnsi="Times New Roman"/>
          <w:sz w:val="24"/>
          <w:szCs w:val="24"/>
          <w:lang w:val="bg-BG"/>
        </w:rPr>
      </w:pPr>
      <w:r w:rsidRPr="00C25F26">
        <w:rPr>
          <w:rFonts w:ascii="Times New Roman" w:eastAsia="Calibri" w:hAnsi="Times New Roman"/>
          <w:sz w:val="24"/>
          <w:szCs w:val="24"/>
        </w:rPr>
        <w:t xml:space="preserve">Изпълнението на строителните </w:t>
      </w:r>
      <w:r w:rsidR="000E2464" w:rsidRPr="00C25F26">
        <w:rPr>
          <w:rFonts w:ascii="Times New Roman" w:eastAsia="Calibri" w:hAnsi="Times New Roman"/>
          <w:sz w:val="24"/>
          <w:szCs w:val="24"/>
          <w:lang w:val="bg-BG"/>
        </w:rPr>
        <w:t xml:space="preserve">и монтажни </w:t>
      </w:r>
      <w:r w:rsidRPr="00C25F26">
        <w:rPr>
          <w:rFonts w:ascii="Times New Roman" w:eastAsia="Calibri" w:hAnsi="Times New Roman"/>
          <w:sz w:val="24"/>
          <w:szCs w:val="24"/>
        </w:rPr>
        <w:t xml:space="preserve">работи за </w:t>
      </w:r>
      <w:r w:rsidR="00723620" w:rsidRPr="00C25F26">
        <w:rPr>
          <w:rFonts w:ascii="Times New Roman" w:eastAsia="Calibri" w:hAnsi="Times New Roman"/>
          <w:sz w:val="24"/>
          <w:szCs w:val="24"/>
          <w:lang w:val="bg-BG"/>
        </w:rPr>
        <w:t xml:space="preserve">изграждане на </w:t>
      </w:r>
      <w:r w:rsidR="00C25F26" w:rsidRPr="00C25F26">
        <w:rPr>
          <w:rFonts w:ascii="Times New Roman" w:eastAsia="Calibri" w:hAnsi="Times New Roman"/>
          <w:sz w:val="24"/>
          <w:szCs w:val="24"/>
          <w:lang w:val="bg-BG"/>
        </w:rPr>
        <w:t>новия път</w:t>
      </w:r>
      <w:r w:rsidRPr="00C25F26">
        <w:rPr>
          <w:rFonts w:ascii="Times New Roman" w:eastAsia="Calibri" w:hAnsi="Times New Roman"/>
          <w:sz w:val="24"/>
          <w:szCs w:val="24"/>
        </w:rPr>
        <w:t xml:space="preserve"> ще бъд</w:t>
      </w:r>
      <w:r w:rsidR="000E2464" w:rsidRPr="00C25F26">
        <w:rPr>
          <w:rFonts w:ascii="Times New Roman" w:eastAsia="Calibri" w:hAnsi="Times New Roman"/>
          <w:sz w:val="24"/>
          <w:szCs w:val="24"/>
          <w:lang w:val="bg-BG"/>
        </w:rPr>
        <w:t>е</w:t>
      </w:r>
      <w:r w:rsidRPr="00C25F26">
        <w:rPr>
          <w:rFonts w:ascii="Times New Roman" w:eastAsia="Calibri" w:hAnsi="Times New Roman"/>
          <w:sz w:val="24"/>
          <w:szCs w:val="24"/>
        </w:rPr>
        <w:t xml:space="preserve"> ръчно и механизирано. </w:t>
      </w:r>
    </w:p>
    <w:p w:rsidR="00723620" w:rsidRPr="00C25F26" w:rsidRDefault="00C25F26" w:rsidP="0055484E">
      <w:pPr>
        <w:spacing w:after="0" w:line="343" w:lineRule="auto"/>
        <w:ind w:firstLine="709"/>
        <w:jc w:val="both"/>
        <w:rPr>
          <w:rFonts w:ascii="Times New Roman" w:eastAsia="Calibri" w:hAnsi="Times New Roman"/>
          <w:sz w:val="24"/>
          <w:szCs w:val="24"/>
          <w:lang w:val="bg-BG"/>
        </w:rPr>
      </w:pPr>
      <w:r w:rsidRPr="00C25F26">
        <w:rPr>
          <w:rFonts w:ascii="Times New Roman" w:eastAsia="Calibri" w:hAnsi="Times New Roman"/>
          <w:sz w:val="24"/>
          <w:szCs w:val="24"/>
          <w:lang w:val="bg-BG"/>
        </w:rPr>
        <w:t>Щ</w:t>
      </w:r>
      <w:r w:rsidR="0066188B" w:rsidRPr="00C25F26">
        <w:rPr>
          <w:rFonts w:ascii="Times New Roman" w:eastAsia="Calibri" w:hAnsi="Times New Roman"/>
          <w:sz w:val="24"/>
          <w:szCs w:val="24"/>
        </w:rPr>
        <w:t xml:space="preserve">е се използват традиционни методи </w:t>
      </w:r>
      <w:r w:rsidRPr="00C25F26">
        <w:rPr>
          <w:rFonts w:ascii="Times New Roman" w:eastAsia="Calibri" w:hAnsi="Times New Roman"/>
          <w:sz w:val="24"/>
          <w:szCs w:val="24"/>
        </w:rPr>
        <w:t>и технологии</w:t>
      </w:r>
      <w:r w:rsidRPr="00C25F26">
        <w:rPr>
          <w:rFonts w:ascii="Times New Roman" w:eastAsia="Calibri" w:hAnsi="Times New Roman"/>
          <w:sz w:val="24"/>
          <w:szCs w:val="24"/>
          <w:lang w:val="bg-BG"/>
        </w:rPr>
        <w:t xml:space="preserve"> за строителство на </w:t>
      </w:r>
      <w:r>
        <w:rPr>
          <w:rFonts w:ascii="Times New Roman" w:eastAsia="Calibri" w:hAnsi="Times New Roman"/>
          <w:sz w:val="24"/>
          <w:szCs w:val="24"/>
          <w:lang w:val="bg-BG"/>
        </w:rPr>
        <w:t xml:space="preserve">пътища и прилежащата инфраструктура, </w:t>
      </w:r>
      <w:r w:rsidRPr="00C25F26">
        <w:rPr>
          <w:rFonts w:ascii="Times New Roman" w:eastAsia="Calibri" w:hAnsi="Times New Roman"/>
          <w:sz w:val="24"/>
          <w:szCs w:val="24"/>
        </w:rPr>
        <w:t>отговарящи напълно на европейското и българското законодателство.</w:t>
      </w:r>
    </w:p>
    <w:p w:rsidR="00EE7FCD" w:rsidRPr="00C25F26" w:rsidRDefault="00EE7FCD" w:rsidP="0055484E">
      <w:pPr>
        <w:spacing w:after="0" w:line="343" w:lineRule="auto"/>
        <w:ind w:firstLine="709"/>
        <w:jc w:val="both"/>
        <w:rPr>
          <w:rFonts w:ascii="Times New Roman" w:eastAsia="Calibri" w:hAnsi="Times New Roman"/>
          <w:sz w:val="24"/>
          <w:szCs w:val="24"/>
          <w:lang w:val="bg-BG"/>
        </w:rPr>
      </w:pPr>
      <w:r w:rsidRPr="00C25F26">
        <w:rPr>
          <w:rFonts w:ascii="Times New Roman" w:eastAsia="Calibri" w:hAnsi="Times New Roman"/>
          <w:sz w:val="24"/>
          <w:szCs w:val="24"/>
        </w:rPr>
        <w:t>Строителството ще се осъществи от вписани в Камара</w:t>
      </w:r>
      <w:r w:rsidRPr="00C25F26">
        <w:rPr>
          <w:rFonts w:ascii="Times New Roman" w:eastAsia="Calibri" w:hAnsi="Times New Roman"/>
          <w:sz w:val="24"/>
          <w:szCs w:val="24"/>
          <w:lang w:val="bg-BG"/>
        </w:rPr>
        <w:t>та</w:t>
      </w:r>
      <w:r w:rsidRPr="00C25F26">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w:t>
      </w:r>
      <w:r w:rsidR="00BE7091" w:rsidRPr="00C25F26">
        <w:rPr>
          <w:rFonts w:ascii="Times New Roman" w:eastAsia="Calibri" w:hAnsi="Times New Roman"/>
          <w:sz w:val="24"/>
          <w:szCs w:val="24"/>
          <w:lang w:val="bg-BG"/>
        </w:rPr>
        <w:t>строителните и монтажни дейности</w:t>
      </w:r>
      <w:r w:rsidRPr="00C25F26">
        <w:rPr>
          <w:rFonts w:ascii="Times New Roman" w:eastAsia="Calibri" w:hAnsi="Times New Roman"/>
          <w:sz w:val="24"/>
          <w:szCs w:val="24"/>
        </w:rPr>
        <w:t xml:space="preserve"> ще се организират площи в рамките на </w:t>
      </w:r>
      <w:r w:rsidR="00C25F26" w:rsidRPr="00C25F26">
        <w:rPr>
          <w:rFonts w:ascii="Times New Roman" w:eastAsia="Calibri" w:hAnsi="Times New Roman"/>
          <w:sz w:val="24"/>
          <w:szCs w:val="24"/>
          <w:lang w:val="bg-BG"/>
        </w:rPr>
        <w:t xml:space="preserve">отделните пътни участъци </w:t>
      </w:r>
      <w:r w:rsidRPr="00C25F26">
        <w:rPr>
          <w:rFonts w:ascii="Times New Roman" w:eastAsia="Calibri" w:hAnsi="Times New Roman"/>
          <w:sz w:val="24"/>
          <w:szCs w:val="24"/>
        </w:rPr>
        <w:t>за временна строителна база, в т.ч</w:t>
      </w:r>
      <w:r w:rsidRPr="00C25F26">
        <w:rPr>
          <w:rFonts w:ascii="Times New Roman" w:eastAsia="Calibri" w:hAnsi="Times New Roman"/>
          <w:sz w:val="24"/>
          <w:szCs w:val="24"/>
          <w:lang w:val="bg-BG"/>
        </w:rPr>
        <w:t>.</w:t>
      </w:r>
      <w:r w:rsidRPr="00C25F26">
        <w:rPr>
          <w:rFonts w:ascii="Times New Roman" w:eastAsia="Calibri" w:hAnsi="Times New Roman"/>
          <w:sz w:val="24"/>
          <w:szCs w:val="24"/>
        </w:rPr>
        <w:t xml:space="preserve"> за разполагане на фургони, мобилни тоалетни за изпълнителите, контейнери за отпадъци и други.</w:t>
      </w:r>
    </w:p>
    <w:p w:rsidR="00B87872" w:rsidRPr="00897A48" w:rsidRDefault="00B87872" w:rsidP="0055484E">
      <w:pPr>
        <w:spacing w:after="0" w:line="343" w:lineRule="auto"/>
        <w:ind w:firstLine="709"/>
        <w:jc w:val="both"/>
        <w:rPr>
          <w:rFonts w:ascii="Times New Roman" w:eastAsia="Calibri" w:hAnsi="Times New Roman"/>
          <w:sz w:val="24"/>
          <w:szCs w:val="24"/>
          <w:lang w:val="bg-BG"/>
        </w:rPr>
      </w:pPr>
      <w:r w:rsidRPr="00897A48">
        <w:rPr>
          <w:rFonts w:ascii="Times New Roman" w:eastAsia="Calibri" w:hAnsi="Times New Roman"/>
          <w:sz w:val="24"/>
          <w:szCs w:val="24"/>
          <w:lang w:val="bg-BG"/>
        </w:rPr>
        <w:t xml:space="preserve">За </w:t>
      </w:r>
      <w:r w:rsidR="00897A48" w:rsidRPr="00897A48">
        <w:rPr>
          <w:rFonts w:ascii="Times New Roman" w:eastAsia="Calibri" w:hAnsi="Times New Roman"/>
          <w:sz w:val="24"/>
          <w:szCs w:val="24"/>
          <w:lang w:val="bg-BG"/>
        </w:rPr>
        <w:t>съоръженията към пътя</w:t>
      </w:r>
      <w:r w:rsidRPr="00897A48">
        <w:rPr>
          <w:rFonts w:ascii="Times New Roman" w:eastAsia="Calibri" w:hAnsi="Times New Roman"/>
          <w:sz w:val="24"/>
          <w:szCs w:val="24"/>
          <w:lang w:val="bg-BG"/>
        </w:rPr>
        <w:t xml:space="preserve"> ще се ползват стандартизирани строителни материали – полиетиленови, полипропиленови тръби и </w:t>
      </w:r>
      <w:r w:rsidRPr="00897A48">
        <w:rPr>
          <w:rFonts w:ascii="Times New Roman" w:eastAsia="Calibri" w:hAnsi="Times New Roman"/>
          <w:sz w:val="24"/>
          <w:szCs w:val="24"/>
          <w:lang w:val="en-GB"/>
        </w:rPr>
        <w:t>PVC</w:t>
      </w:r>
      <w:r w:rsidRPr="00897A48">
        <w:rPr>
          <w:rFonts w:ascii="Times New Roman" w:eastAsia="Calibri" w:hAnsi="Times New Roman"/>
          <w:sz w:val="24"/>
          <w:szCs w:val="24"/>
        </w:rPr>
        <w:t xml:space="preserve"> </w:t>
      </w:r>
      <w:r w:rsidRPr="00897A48">
        <w:rPr>
          <w:rFonts w:ascii="Times New Roman" w:eastAsia="Calibri" w:hAnsi="Times New Roman"/>
          <w:sz w:val="24"/>
          <w:szCs w:val="24"/>
          <w:lang w:val="bg-BG"/>
        </w:rPr>
        <w:t>тръби, силови захранващи кабели, проводници, медни тръби</w:t>
      </w:r>
      <w:r w:rsidR="009E43A9" w:rsidRPr="00897A48">
        <w:rPr>
          <w:rFonts w:ascii="Times New Roman" w:eastAsia="Calibri" w:hAnsi="Times New Roman"/>
          <w:sz w:val="24"/>
          <w:szCs w:val="24"/>
          <w:lang w:val="bg-BG"/>
        </w:rPr>
        <w:t xml:space="preserve"> и др</w:t>
      </w:r>
      <w:r w:rsidRPr="00897A48">
        <w:rPr>
          <w:rFonts w:ascii="Times New Roman" w:eastAsia="Calibri" w:hAnsi="Times New Roman"/>
          <w:sz w:val="24"/>
          <w:szCs w:val="24"/>
          <w:lang w:val="bg-BG"/>
        </w:rPr>
        <w:t>.</w:t>
      </w:r>
    </w:p>
    <w:p w:rsidR="00BD0B7D" w:rsidRPr="00897A48" w:rsidRDefault="00BD0B7D" w:rsidP="0055484E">
      <w:pPr>
        <w:spacing w:after="0" w:line="343" w:lineRule="auto"/>
        <w:ind w:firstLine="709"/>
        <w:jc w:val="both"/>
        <w:rPr>
          <w:rFonts w:ascii="Times New Roman" w:eastAsia="Calibri" w:hAnsi="Times New Roman"/>
          <w:sz w:val="24"/>
          <w:szCs w:val="24"/>
          <w:lang w:val="bg-BG"/>
        </w:rPr>
      </w:pPr>
      <w:r w:rsidRPr="00897A48">
        <w:rPr>
          <w:rFonts w:ascii="Times New Roman" w:eastAsia="Calibri" w:hAnsi="Times New Roman"/>
          <w:sz w:val="24"/>
          <w:szCs w:val="24"/>
        </w:rPr>
        <w:t xml:space="preserve">Строително-монтажните работи ще се извършват в съответствие с одобрените проекти, като се спазва </w:t>
      </w:r>
      <w:r w:rsidR="001C63A0" w:rsidRPr="00897A48">
        <w:rPr>
          <w:rFonts w:ascii="Times New Roman" w:eastAsia="Calibri" w:hAnsi="Times New Roman"/>
          <w:sz w:val="24"/>
          <w:szCs w:val="24"/>
        </w:rPr>
        <w:t>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w:t>
      </w:r>
      <w:r w:rsidRPr="00897A48">
        <w:rPr>
          <w:rFonts w:ascii="Times New Roman" w:eastAsia="Calibri" w:hAnsi="Times New Roman"/>
          <w:sz w:val="24"/>
          <w:szCs w:val="24"/>
        </w:rPr>
        <w:t xml:space="preserve"> </w:t>
      </w:r>
    </w:p>
    <w:p w:rsidR="00283B51" w:rsidRPr="00897A48" w:rsidRDefault="00EC348F" w:rsidP="0055484E">
      <w:pPr>
        <w:spacing w:after="0" w:line="343" w:lineRule="auto"/>
        <w:ind w:firstLine="709"/>
        <w:jc w:val="both"/>
        <w:rPr>
          <w:rFonts w:ascii="Times New Roman" w:eastAsia="Calibri" w:hAnsi="Times New Roman"/>
          <w:sz w:val="24"/>
          <w:szCs w:val="24"/>
        </w:rPr>
      </w:pPr>
      <w:r w:rsidRPr="00897A48">
        <w:rPr>
          <w:rFonts w:ascii="Times New Roman" w:eastAsia="Calibri" w:hAnsi="Times New Roman"/>
          <w:sz w:val="24"/>
          <w:szCs w:val="24"/>
        </w:rPr>
        <w:t xml:space="preserve">Предвидените за влагане в строителството материали </w:t>
      </w:r>
      <w:r w:rsidR="009B4D0C" w:rsidRPr="00897A48">
        <w:rPr>
          <w:rFonts w:ascii="Times New Roman" w:eastAsia="Calibri" w:hAnsi="Times New Roman"/>
          <w:sz w:val="24"/>
          <w:szCs w:val="24"/>
        </w:rPr>
        <w:t>ще бъдат</w:t>
      </w:r>
      <w:r w:rsidRPr="00897A48">
        <w:rPr>
          <w:rFonts w:ascii="Times New Roman" w:eastAsia="Calibri" w:hAnsi="Times New Roman"/>
          <w:sz w:val="24"/>
          <w:szCs w:val="24"/>
        </w:rPr>
        <w:t xml:space="preserve"> традицио</w:t>
      </w:r>
      <w:r w:rsidR="009B4D0C" w:rsidRPr="00897A48">
        <w:rPr>
          <w:rFonts w:ascii="Times New Roman" w:eastAsia="Calibri" w:hAnsi="Times New Roman"/>
          <w:sz w:val="24"/>
          <w:szCs w:val="24"/>
        </w:rPr>
        <w:t>нни, съпроводени с изискуемите декларации за експлоатационни показатели, сертификати за качество на вложените материали, конструкции и детайли.</w:t>
      </w:r>
      <w:r w:rsidRPr="00897A48">
        <w:rPr>
          <w:rFonts w:ascii="Times New Roman" w:eastAsia="Calibri" w:hAnsi="Times New Roman"/>
          <w:sz w:val="24"/>
          <w:szCs w:val="24"/>
        </w:rPr>
        <w:t xml:space="preserve"> </w:t>
      </w:r>
      <w:r w:rsidR="00283B51" w:rsidRPr="00897A48">
        <w:rPr>
          <w:rFonts w:ascii="Times New Roman" w:eastAsia="Calibri" w:hAnsi="Times New Roman"/>
          <w:sz w:val="24"/>
          <w:szCs w:val="24"/>
        </w:rPr>
        <w:t xml:space="preserve">Не се предвижда да се използват  материали, които да окажат неблагоприятно въздействие върху околната среда и </w:t>
      </w:r>
      <w:r w:rsidR="00EF6661" w:rsidRPr="00897A48">
        <w:rPr>
          <w:rFonts w:ascii="Times New Roman" w:eastAsia="Calibri" w:hAnsi="Times New Roman"/>
          <w:sz w:val="24"/>
          <w:szCs w:val="24"/>
          <w:lang w:val="bg-BG"/>
        </w:rPr>
        <w:t xml:space="preserve">здравето на </w:t>
      </w:r>
      <w:r w:rsidR="00283B51" w:rsidRPr="00897A48">
        <w:rPr>
          <w:rFonts w:ascii="Times New Roman" w:eastAsia="Calibri" w:hAnsi="Times New Roman"/>
          <w:sz w:val="24"/>
          <w:szCs w:val="24"/>
        </w:rPr>
        <w:t xml:space="preserve">хората. </w:t>
      </w:r>
    </w:p>
    <w:p w:rsidR="00283B51" w:rsidRPr="00897A48" w:rsidRDefault="009B4D0C" w:rsidP="0055484E">
      <w:pPr>
        <w:spacing w:after="0" w:line="343" w:lineRule="auto"/>
        <w:ind w:firstLine="709"/>
        <w:jc w:val="both"/>
        <w:rPr>
          <w:rFonts w:ascii="Times New Roman" w:eastAsia="Calibri" w:hAnsi="Times New Roman"/>
          <w:sz w:val="24"/>
          <w:szCs w:val="24"/>
        </w:rPr>
      </w:pPr>
      <w:r w:rsidRPr="00897A48">
        <w:rPr>
          <w:rFonts w:ascii="Times New Roman" w:eastAsia="Calibri" w:hAnsi="Times New Roman"/>
          <w:sz w:val="24"/>
          <w:szCs w:val="24"/>
        </w:rPr>
        <w:t xml:space="preserve">Всеки етап от строителството, както и качеството на </w:t>
      </w:r>
      <w:r w:rsidR="00896B64" w:rsidRPr="00897A48">
        <w:rPr>
          <w:rFonts w:ascii="Times New Roman" w:eastAsia="Calibri" w:hAnsi="Times New Roman"/>
          <w:sz w:val="24"/>
          <w:szCs w:val="24"/>
          <w:lang w:val="bg-BG"/>
        </w:rPr>
        <w:t>влаганите</w:t>
      </w:r>
      <w:r w:rsidRPr="00897A48">
        <w:rPr>
          <w:rFonts w:ascii="Times New Roman" w:eastAsia="Calibri" w:hAnsi="Times New Roman"/>
          <w:sz w:val="24"/>
          <w:szCs w:val="24"/>
        </w:rPr>
        <w:t xml:space="preserve"> материали ще бъдат оценявани  от фирмата, осъществяваща строителен надзор.</w:t>
      </w:r>
    </w:p>
    <w:p w:rsidR="000A2906" w:rsidRPr="00897A48" w:rsidRDefault="000A2906" w:rsidP="0055484E">
      <w:pPr>
        <w:spacing w:after="0" w:line="343" w:lineRule="auto"/>
        <w:ind w:firstLine="709"/>
        <w:jc w:val="both"/>
        <w:rPr>
          <w:rFonts w:ascii="Times New Roman" w:eastAsia="Calibri" w:hAnsi="Times New Roman"/>
          <w:sz w:val="24"/>
          <w:szCs w:val="24"/>
        </w:rPr>
      </w:pPr>
    </w:p>
    <w:p w:rsidR="00D95AE1" w:rsidRPr="00897A48" w:rsidRDefault="006D7AFE" w:rsidP="0055484E">
      <w:pPr>
        <w:widowControl w:val="0"/>
        <w:autoSpaceDE w:val="0"/>
        <w:autoSpaceDN w:val="0"/>
        <w:adjustRightInd w:val="0"/>
        <w:spacing w:after="0" w:line="343" w:lineRule="auto"/>
        <w:rPr>
          <w:rFonts w:ascii="Times New Roman" w:hAnsi="Times New Roman"/>
          <w:b/>
          <w:sz w:val="24"/>
          <w:szCs w:val="24"/>
          <w:lang w:val="bg-BG"/>
        </w:rPr>
      </w:pPr>
      <w:r w:rsidRPr="00897A48">
        <w:rPr>
          <w:rFonts w:ascii="Times New Roman" w:hAnsi="Times New Roman"/>
          <w:b/>
          <w:sz w:val="24"/>
          <w:szCs w:val="24"/>
          <w:lang w:val="bg-BG"/>
        </w:rPr>
        <w:t>7. Доказване на необходимостта от инвестиционното предложение.</w:t>
      </w:r>
      <w:r w:rsidR="00D95AE1" w:rsidRPr="00897A48">
        <w:rPr>
          <w:rFonts w:ascii="Times New Roman" w:hAnsi="Times New Roman"/>
          <w:b/>
          <w:sz w:val="24"/>
          <w:szCs w:val="24"/>
          <w:lang w:val="bg-BG"/>
        </w:rPr>
        <w:t xml:space="preserve">   </w:t>
      </w:r>
    </w:p>
    <w:p w:rsidR="00B637D9" w:rsidRPr="00B637D9" w:rsidRDefault="00B637D9" w:rsidP="0055484E">
      <w:pPr>
        <w:pStyle w:val="a4"/>
        <w:spacing w:after="0" w:line="343" w:lineRule="auto"/>
        <w:ind w:left="0" w:firstLine="708"/>
        <w:jc w:val="both"/>
        <w:rPr>
          <w:rFonts w:ascii="Times New Roman" w:hAnsi="Times New Roman"/>
          <w:sz w:val="24"/>
          <w:szCs w:val="24"/>
        </w:rPr>
      </w:pPr>
      <w:r w:rsidRPr="00B637D9">
        <w:rPr>
          <w:rFonts w:ascii="Times New Roman" w:hAnsi="Times New Roman"/>
          <w:sz w:val="24"/>
          <w:szCs w:val="24"/>
        </w:rPr>
        <w:t xml:space="preserve">Настоящият работен проект третира изграждане на обект на техническата инфраструктура </w:t>
      </w:r>
      <w:r>
        <w:rPr>
          <w:rFonts w:ascii="Times New Roman" w:hAnsi="Times New Roman"/>
          <w:sz w:val="24"/>
          <w:szCs w:val="24"/>
        </w:rPr>
        <w:t>- п</w:t>
      </w:r>
      <w:r w:rsidRPr="00B637D9">
        <w:rPr>
          <w:rFonts w:ascii="Times New Roman" w:hAnsi="Times New Roman"/>
          <w:sz w:val="24"/>
          <w:szCs w:val="24"/>
        </w:rPr>
        <w:t>родължение на бул. „Санкт Петербург“ от бул. „Освобождение“ до кръгово кръстовище на бул. „Цариградско шосе“ с ул. „Ягодовско шосе“, гр. Пловдив.</w:t>
      </w:r>
    </w:p>
    <w:p w:rsidR="00F001DF" w:rsidRDefault="00B637D9" w:rsidP="0055484E">
      <w:pPr>
        <w:pStyle w:val="a4"/>
        <w:spacing w:after="0" w:line="343" w:lineRule="auto"/>
        <w:ind w:left="0" w:firstLine="708"/>
        <w:jc w:val="both"/>
        <w:rPr>
          <w:rFonts w:ascii="Times New Roman" w:hAnsi="Times New Roman"/>
          <w:sz w:val="24"/>
          <w:szCs w:val="24"/>
        </w:rPr>
      </w:pPr>
      <w:r>
        <w:rPr>
          <w:rFonts w:ascii="Times New Roman" w:hAnsi="Times New Roman"/>
          <w:sz w:val="24"/>
          <w:szCs w:val="24"/>
        </w:rPr>
        <w:t>Новият път ще се</w:t>
      </w:r>
      <w:r w:rsidRPr="00B637D9">
        <w:rPr>
          <w:rFonts w:ascii="Times New Roman" w:hAnsi="Times New Roman"/>
          <w:sz w:val="24"/>
          <w:szCs w:val="24"/>
        </w:rPr>
        <w:t xml:space="preserve"> обвърже с изградените вече пътни платна, пресечни улици и съществуващите прилежащи обекти. </w:t>
      </w:r>
    </w:p>
    <w:p w:rsidR="00BE7B17" w:rsidRDefault="00BE7B17" w:rsidP="0055484E">
      <w:pPr>
        <w:pStyle w:val="a4"/>
        <w:spacing w:after="0" w:line="343" w:lineRule="auto"/>
        <w:ind w:left="0" w:firstLine="708"/>
        <w:jc w:val="both"/>
        <w:rPr>
          <w:rFonts w:ascii="Times New Roman" w:hAnsi="Times New Roman"/>
          <w:sz w:val="24"/>
          <w:szCs w:val="24"/>
        </w:rPr>
      </w:pPr>
      <w:r>
        <w:rPr>
          <w:rFonts w:ascii="Times New Roman" w:hAnsi="Times New Roman"/>
          <w:sz w:val="24"/>
          <w:szCs w:val="24"/>
        </w:rPr>
        <w:t xml:space="preserve">Реализацията на инвестиционната инициатива е свързана </w:t>
      </w:r>
      <w:r w:rsidRPr="00BE7B17">
        <w:rPr>
          <w:rFonts w:ascii="Times New Roman" w:hAnsi="Times New Roman"/>
          <w:sz w:val="24"/>
          <w:szCs w:val="24"/>
        </w:rPr>
        <w:t>с повишаване на ефективността и устойчивото развитие на общинска</w:t>
      </w:r>
      <w:r>
        <w:rPr>
          <w:rFonts w:ascii="Times New Roman" w:hAnsi="Times New Roman"/>
          <w:sz w:val="24"/>
          <w:szCs w:val="24"/>
        </w:rPr>
        <w:t>та</w:t>
      </w:r>
      <w:r w:rsidRPr="00BE7B17">
        <w:rPr>
          <w:rFonts w:ascii="Times New Roman" w:hAnsi="Times New Roman"/>
          <w:sz w:val="24"/>
          <w:szCs w:val="24"/>
        </w:rPr>
        <w:t xml:space="preserve"> пътна мрежа и пътните съоръжения към нея; </w:t>
      </w:r>
      <w:r>
        <w:rPr>
          <w:rFonts w:ascii="Times New Roman" w:hAnsi="Times New Roman"/>
          <w:sz w:val="24"/>
          <w:szCs w:val="24"/>
        </w:rPr>
        <w:t xml:space="preserve">облекчаване на </w:t>
      </w:r>
      <w:r w:rsidRPr="00BE7B17">
        <w:rPr>
          <w:rFonts w:ascii="Times New Roman" w:hAnsi="Times New Roman"/>
          <w:sz w:val="24"/>
          <w:szCs w:val="24"/>
        </w:rPr>
        <w:t>трафика и интензивността на движението в гр. Пловдив</w:t>
      </w:r>
      <w:r>
        <w:rPr>
          <w:rFonts w:ascii="Times New Roman" w:hAnsi="Times New Roman"/>
          <w:sz w:val="24"/>
          <w:szCs w:val="24"/>
        </w:rPr>
        <w:t xml:space="preserve">; подобряване на транспортната комуникация; създаване на </w:t>
      </w:r>
      <w:r w:rsidRPr="00BE7B17">
        <w:rPr>
          <w:rFonts w:ascii="Times New Roman" w:hAnsi="Times New Roman"/>
          <w:sz w:val="24"/>
          <w:szCs w:val="24"/>
        </w:rPr>
        <w:t>безопасни условия за движение на транспортните и пешеходни потоци и осигуряване на добро повърхностно отводняване на пътя и пътното тяло.</w:t>
      </w:r>
    </w:p>
    <w:p w:rsidR="00E1152B" w:rsidRPr="00192D92" w:rsidRDefault="00E1152B" w:rsidP="0055484E">
      <w:pPr>
        <w:spacing w:after="0" w:line="343" w:lineRule="auto"/>
        <w:ind w:firstLine="709"/>
        <w:jc w:val="both"/>
        <w:rPr>
          <w:rFonts w:ascii="Times New Roman" w:hAnsi="Times New Roman"/>
          <w:sz w:val="28"/>
          <w:szCs w:val="28"/>
          <w:highlight w:val="green"/>
          <w:lang w:val="bg-BG"/>
        </w:rPr>
      </w:pPr>
    </w:p>
    <w:p w:rsidR="009E1DA6" w:rsidRPr="009E2546" w:rsidRDefault="009E1DA6" w:rsidP="0055484E">
      <w:pPr>
        <w:widowControl w:val="0"/>
        <w:autoSpaceDE w:val="0"/>
        <w:autoSpaceDN w:val="0"/>
        <w:adjustRightInd w:val="0"/>
        <w:spacing w:after="0" w:line="343" w:lineRule="auto"/>
        <w:jc w:val="both"/>
        <w:rPr>
          <w:rFonts w:ascii="Times New Roman" w:hAnsi="Times New Roman"/>
          <w:b/>
          <w:sz w:val="24"/>
          <w:szCs w:val="24"/>
          <w:lang w:val="bg-BG"/>
        </w:rPr>
      </w:pPr>
      <w:r w:rsidRPr="009E2546">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9E2546" w:rsidRDefault="009E2546" w:rsidP="0055484E">
      <w:pPr>
        <w:spacing w:after="0" w:line="343" w:lineRule="auto"/>
        <w:ind w:firstLine="709"/>
        <w:jc w:val="both"/>
        <w:rPr>
          <w:rFonts w:ascii="Times New Roman" w:eastAsia="Calibri" w:hAnsi="Times New Roman"/>
          <w:sz w:val="24"/>
          <w:szCs w:val="24"/>
        </w:rPr>
      </w:pPr>
      <w:r w:rsidRPr="00921B9B">
        <w:rPr>
          <w:rFonts w:ascii="Times New Roman" w:eastAsia="Calibri" w:hAnsi="Times New Roman"/>
          <w:sz w:val="24"/>
          <w:szCs w:val="24"/>
        </w:rPr>
        <w:t xml:space="preserve">Прилагаме </w:t>
      </w:r>
      <w:r>
        <w:rPr>
          <w:rFonts w:ascii="Times New Roman" w:eastAsia="Calibri" w:hAnsi="Times New Roman"/>
          <w:sz w:val="24"/>
          <w:szCs w:val="24"/>
        </w:rPr>
        <w:t>обзорна ситуация</w:t>
      </w:r>
      <w:r w:rsidRPr="00921B9B">
        <w:rPr>
          <w:rFonts w:ascii="Times New Roman" w:eastAsia="Calibri" w:hAnsi="Times New Roman"/>
          <w:sz w:val="24"/>
          <w:szCs w:val="24"/>
        </w:rPr>
        <w:t>, показващ</w:t>
      </w:r>
      <w:r>
        <w:rPr>
          <w:rFonts w:ascii="Times New Roman" w:eastAsia="Calibri" w:hAnsi="Times New Roman"/>
          <w:sz w:val="24"/>
          <w:szCs w:val="24"/>
        </w:rPr>
        <w:t>а</w:t>
      </w:r>
      <w:r w:rsidRPr="00921B9B">
        <w:rPr>
          <w:rFonts w:ascii="Times New Roman" w:eastAsia="Calibri" w:hAnsi="Times New Roman"/>
          <w:sz w:val="24"/>
          <w:szCs w:val="24"/>
        </w:rPr>
        <w:t xml:space="preserve"> границите на инвестиционното предложение, даващ</w:t>
      </w:r>
      <w:r>
        <w:rPr>
          <w:rFonts w:ascii="Times New Roman" w:eastAsia="Calibri" w:hAnsi="Times New Roman"/>
          <w:sz w:val="24"/>
          <w:szCs w:val="24"/>
        </w:rPr>
        <w:t>а</w:t>
      </w:r>
      <w:r w:rsidRPr="00921B9B">
        <w:rPr>
          <w:rFonts w:ascii="Times New Roman" w:eastAsia="Calibri" w:hAnsi="Times New Roman"/>
          <w:sz w:val="24"/>
          <w:szCs w:val="24"/>
        </w:rPr>
        <w:t xml:space="preserve"> информация за физическите и природните характеристики на обекта.  </w:t>
      </w:r>
    </w:p>
    <w:p w:rsidR="00F80A41" w:rsidRDefault="00F80A41" w:rsidP="0055484E">
      <w:pPr>
        <w:spacing w:after="0" w:line="343" w:lineRule="auto"/>
        <w:ind w:firstLine="709"/>
        <w:jc w:val="both"/>
        <w:rPr>
          <w:rFonts w:ascii="Times New Roman" w:hAnsi="Times New Roman"/>
          <w:sz w:val="24"/>
          <w:szCs w:val="24"/>
          <w:lang w:val="bg-BG"/>
        </w:rPr>
      </w:pPr>
      <w:r w:rsidRPr="001E45C5">
        <w:rPr>
          <w:rFonts w:ascii="Times New Roman" w:hAnsi="Times New Roman"/>
          <w:sz w:val="24"/>
          <w:szCs w:val="24"/>
        </w:rPr>
        <w:t>Началото на обекта е при кръгово кръстовище с бул. „Освобождение“, а краят – кръгово кръстовище с бул. „Цариградско шосе“ и ул.“Ягодовско шосе“. Дължината на проектната ос е 1120m, като съдържа 3 хоризонтални криви (с радиуси между R=250m и R=275m) и една хоризонтална чупка. Булевардът ще бъде от две платна по 10.50м (всяко с по 3 ленти по 3.50м) и разделителна ивица 2.00м.</w:t>
      </w:r>
    </w:p>
    <w:p w:rsidR="00C9613D" w:rsidRPr="00C9613D" w:rsidRDefault="00C9613D" w:rsidP="0055484E">
      <w:pPr>
        <w:spacing w:after="0" w:line="343" w:lineRule="auto"/>
        <w:ind w:firstLine="709"/>
        <w:jc w:val="both"/>
        <w:rPr>
          <w:rFonts w:ascii="Times New Roman" w:eastAsia="Calibri" w:hAnsi="Times New Roman"/>
          <w:sz w:val="24"/>
          <w:szCs w:val="24"/>
          <w:lang w:val="bg-BG"/>
        </w:rPr>
      </w:pPr>
    </w:p>
    <w:p w:rsidR="005777F1" w:rsidRPr="009E2546" w:rsidRDefault="009E2546" w:rsidP="009E2546">
      <w:pPr>
        <w:spacing w:after="0" w:line="334" w:lineRule="auto"/>
        <w:jc w:val="both"/>
        <w:rPr>
          <w:rFonts w:ascii="Times New Roman" w:eastAsia="Calibri" w:hAnsi="Times New Roman"/>
          <w:sz w:val="24"/>
          <w:szCs w:val="24"/>
          <w:lang w:val="bg-BG"/>
        </w:rPr>
      </w:pPr>
      <w:r w:rsidRPr="009E2546">
        <w:rPr>
          <w:rFonts w:ascii="Times New Roman" w:eastAsia="Calibri" w:hAnsi="Times New Roman"/>
          <w:noProof/>
          <w:sz w:val="24"/>
          <w:szCs w:val="24"/>
          <w:lang w:val="bg-BG" w:eastAsia="bg-BG"/>
        </w:rPr>
        <w:drawing>
          <wp:inline distT="0" distB="0" distL="0" distR="0">
            <wp:extent cx="6124575" cy="434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4343400"/>
                    </a:xfrm>
                    <a:prstGeom prst="rect">
                      <a:avLst/>
                    </a:prstGeom>
                    <a:noFill/>
                    <a:ln>
                      <a:noFill/>
                    </a:ln>
                  </pic:spPr>
                </pic:pic>
              </a:graphicData>
            </a:graphic>
          </wp:inline>
        </w:drawing>
      </w:r>
      <w:r w:rsidR="00040F15" w:rsidRPr="009E2546">
        <w:rPr>
          <w:rFonts w:ascii="Times New Roman" w:eastAsia="Calibri" w:hAnsi="Times New Roman"/>
          <w:sz w:val="24"/>
          <w:szCs w:val="24"/>
        </w:rPr>
        <w:t xml:space="preserve"> </w:t>
      </w:r>
    </w:p>
    <w:p w:rsidR="003644FF" w:rsidRPr="003644FF" w:rsidRDefault="000F4988" w:rsidP="003644FF">
      <w:pPr>
        <w:spacing w:after="0" w:line="336" w:lineRule="auto"/>
        <w:ind w:firstLine="709"/>
        <w:jc w:val="both"/>
        <w:rPr>
          <w:rFonts w:ascii="Times New Roman" w:hAnsi="Times New Roman"/>
          <w:sz w:val="24"/>
          <w:szCs w:val="24"/>
          <w:lang w:val="bg-BG"/>
        </w:rPr>
      </w:pPr>
      <w:r w:rsidRPr="003644FF">
        <w:rPr>
          <w:rFonts w:ascii="Times New Roman" w:hAnsi="Times New Roman"/>
          <w:sz w:val="24"/>
          <w:szCs w:val="24"/>
          <w:lang w:val="bg-BG"/>
        </w:rPr>
        <w:t>От представеното писмо № ОВОС</w:t>
      </w:r>
      <w:r w:rsidR="00E9050B" w:rsidRPr="003644FF">
        <w:rPr>
          <w:rFonts w:ascii="Times New Roman" w:hAnsi="Times New Roman"/>
          <w:sz w:val="24"/>
          <w:szCs w:val="24"/>
          <w:lang w:val="bg-BG"/>
        </w:rPr>
        <w:t>-</w:t>
      </w:r>
      <w:r w:rsidR="00EB7BE1" w:rsidRPr="003644FF">
        <w:rPr>
          <w:rFonts w:ascii="Times New Roman" w:hAnsi="Times New Roman"/>
          <w:sz w:val="24"/>
          <w:szCs w:val="24"/>
        </w:rPr>
        <w:t>2</w:t>
      </w:r>
      <w:r w:rsidR="003644FF" w:rsidRPr="003644FF">
        <w:rPr>
          <w:rFonts w:ascii="Times New Roman" w:hAnsi="Times New Roman"/>
          <w:sz w:val="24"/>
          <w:szCs w:val="24"/>
          <w:lang w:val="bg-BG"/>
        </w:rPr>
        <w:t>274</w:t>
      </w:r>
      <w:r w:rsidR="00E9050B" w:rsidRPr="003644FF">
        <w:rPr>
          <w:rFonts w:ascii="Times New Roman" w:hAnsi="Times New Roman"/>
          <w:sz w:val="24"/>
          <w:szCs w:val="24"/>
          <w:lang w:val="bg-BG"/>
        </w:rPr>
        <w:t>-1</w:t>
      </w:r>
      <w:r w:rsidR="00AF0A6E" w:rsidRPr="003644FF">
        <w:rPr>
          <w:rFonts w:ascii="Times New Roman" w:hAnsi="Times New Roman"/>
          <w:sz w:val="24"/>
          <w:szCs w:val="24"/>
          <w:lang w:val="bg-BG"/>
        </w:rPr>
        <w:t xml:space="preserve"> / </w:t>
      </w:r>
      <w:r w:rsidR="003644FF" w:rsidRPr="003644FF">
        <w:rPr>
          <w:rFonts w:ascii="Times New Roman" w:hAnsi="Times New Roman"/>
          <w:sz w:val="24"/>
          <w:szCs w:val="24"/>
          <w:lang w:val="bg-BG"/>
        </w:rPr>
        <w:t>30.08</w:t>
      </w:r>
      <w:r w:rsidRPr="003644FF">
        <w:rPr>
          <w:rFonts w:ascii="Times New Roman" w:hAnsi="Times New Roman"/>
          <w:sz w:val="24"/>
          <w:szCs w:val="24"/>
          <w:lang w:val="bg-BG"/>
        </w:rPr>
        <w:t>.20</w:t>
      </w:r>
      <w:r w:rsidR="00E9050B" w:rsidRPr="003644FF">
        <w:rPr>
          <w:rFonts w:ascii="Times New Roman" w:hAnsi="Times New Roman"/>
          <w:sz w:val="24"/>
          <w:szCs w:val="24"/>
          <w:lang w:val="bg-BG"/>
        </w:rPr>
        <w:t>2</w:t>
      </w:r>
      <w:r w:rsidR="003644FF" w:rsidRPr="003644FF">
        <w:rPr>
          <w:rFonts w:ascii="Times New Roman" w:hAnsi="Times New Roman"/>
          <w:sz w:val="24"/>
          <w:szCs w:val="24"/>
          <w:lang w:val="bg-BG"/>
        </w:rPr>
        <w:t>3</w:t>
      </w:r>
      <w:r w:rsidRPr="003644FF">
        <w:rPr>
          <w:rFonts w:ascii="Times New Roman" w:hAnsi="Times New Roman"/>
          <w:sz w:val="24"/>
          <w:szCs w:val="24"/>
          <w:lang w:val="bg-BG"/>
        </w:rPr>
        <w:t xml:space="preserve">г., издадено от Регионална инспекция </w:t>
      </w:r>
      <w:r w:rsidR="00777B51" w:rsidRPr="003644FF">
        <w:rPr>
          <w:rFonts w:ascii="Times New Roman" w:hAnsi="Times New Roman"/>
          <w:sz w:val="24"/>
          <w:szCs w:val="24"/>
          <w:lang w:val="bg-BG"/>
        </w:rPr>
        <w:t xml:space="preserve">по околната среда и водите </w:t>
      </w:r>
      <w:r w:rsidRPr="003644FF">
        <w:rPr>
          <w:rFonts w:ascii="Times New Roman" w:hAnsi="Times New Roman"/>
          <w:sz w:val="24"/>
          <w:szCs w:val="24"/>
          <w:lang w:val="bg-BG"/>
        </w:rPr>
        <w:t xml:space="preserve">– Пловдив при МОСВ, </w:t>
      </w:r>
      <w:r w:rsidR="003644FF" w:rsidRPr="003644FF">
        <w:rPr>
          <w:rFonts w:ascii="Times New Roman" w:hAnsi="Times New Roman"/>
          <w:sz w:val="24"/>
          <w:szCs w:val="24"/>
          <w:lang w:val="bg-BG"/>
        </w:rPr>
        <w:t>е видно, че имотът, предмет на инвестиционното предложение, не попада в границите на защитени зони от Европейската екологична мрежа „НАТУРА 2000“.</w:t>
      </w:r>
      <w:r w:rsidR="00AF0A6E" w:rsidRPr="003644FF">
        <w:rPr>
          <w:rFonts w:ascii="Times New Roman" w:hAnsi="Times New Roman"/>
          <w:sz w:val="24"/>
          <w:szCs w:val="24"/>
          <w:lang w:val="bg-BG"/>
        </w:rPr>
        <w:t xml:space="preserve"> </w:t>
      </w:r>
    </w:p>
    <w:p w:rsidR="00EB7BE1" w:rsidRPr="003644FF" w:rsidRDefault="003644FF" w:rsidP="003644FF">
      <w:pPr>
        <w:spacing w:after="0" w:line="336" w:lineRule="auto"/>
        <w:ind w:firstLine="709"/>
        <w:jc w:val="both"/>
        <w:rPr>
          <w:rFonts w:ascii="Times New Roman" w:hAnsi="Times New Roman"/>
          <w:sz w:val="24"/>
          <w:szCs w:val="24"/>
          <w:lang w:val="bg-BG"/>
        </w:rPr>
      </w:pPr>
      <w:r w:rsidRPr="00E40E6A">
        <w:rPr>
          <w:rFonts w:ascii="Times New Roman" w:hAnsi="Times New Roman"/>
          <w:sz w:val="24"/>
          <w:szCs w:val="24"/>
          <w:lang w:val="bg-BG"/>
        </w:rPr>
        <w:t>Най – близко разположената защитена зона Европейската екологична мрежа „НАТУРА 2000“ е BG0000578 „Река Марица“ за опазване на природните местообитания и на дивата флора и фауна, приета от МС с Решение № 122 / 02.03.2007г. (обн, ДВ бр. 21 / 2007г.).</w:t>
      </w:r>
      <w:r w:rsidR="006A1E9B" w:rsidRPr="003644FF">
        <w:rPr>
          <w:rFonts w:ascii="Times New Roman" w:hAnsi="Times New Roman"/>
          <w:sz w:val="24"/>
          <w:szCs w:val="24"/>
          <w:lang w:val="bg-BG"/>
        </w:rPr>
        <w:t xml:space="preserve"> </w:t>
      </w:r>
      <w:r w:rsidR="000F4988" w:rsidRPr="003644FF">
        <w:rPr>
          <w:rFonts w:ascii="Times New Roman" w:hAnsi="Times New Roman"/>
          <w:sz w:val="24"/>
          <w:szCs w:val="24"/>
          <w:lang w:val="bg-BG"/>
        </w:rPr>
        <w:t xml:space="preserve"> </w:t>
      </w:r>
    </w:p>
    <w:p w:rsidR="00D326A3" w:rsidRPr="003644FF" w:rsidRDefault="00311188" w:rsidP="003644FF">
      <w:pPr>
        <w:spacing w:after="0" w:line="336" w:lineRule="auto"/>
        <w:ind w:firstLine="709"/>
        <w:jc w:val="both"/>
        <w:rPr>
          <w:rFonts w:ascii="Times New Roman" w:hAnsi="Times New Roman"/>
          <w:sz w:val="24"/>
          <w:szCs w:val="24"/>
          <w:lang w:val="bg-BG"/>
        </w:rPr>
      </w:pPr>
      <w:r w:rsidRPr="003644FF">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rsidR="003644FF" w:rsidRPr="003644FF" w:rsidRDefault="003644FF" w:rsidP="003644FF">
      <w:pPr>
        <w:spacing w:after="0" w:line="336" w:lineRule="auto"/>
        <w:ind w:firstLine="709"/>
        <w:jc w:val="both"/>
        <w:rPr>
          <w:rFonts w:ascii="Times New Roman" w:hAnsi="Times New Roman"/>
          <w:sz w:val="24"/>
          <w:szCs w:val="24"/>
          <w:lang w:val="bg-BG"/>
        </w:rPr>
      </w:pPr>
      <w:r w:rsidRPr="003644FF">
        <w:rPr>
          <w:rFonts w:ascii="Times New Roman" w:hAnsi="Times New Roman"/>
          <w:sz w:val="24"/>
          <w:szCs w:val="24"/>
          <w:lang w:val="bg-BG"/>
        </w:rPr>
        <w:t>Защитена зона „Река Марица“ (BG 0000578) обхваща поречието на р. Марица в участъка й от областите Пазарджик, Пловдив, Стара Загора и Хасково. Общата площ на защитената зона е 14 693,10 ха. Зоната е важен биокоридор свързващ зоните в цяла южна България.</w:t>
      </w:r>
    </w:p>
    <w:p w:rsidR="003644FF" w:rsidRPr="003644FF" w:rsidRDefault="003644FF" w:rsidP="0000725F">
      <w:pPr>
        <w:spacing w:after="0" w:line="329" w:lineRule="auto"/>
        <w:ind w:firstLine="709"/>
        <w:jc w:val="both"/>
        <w:rPr>
          <w:rFonts w:ascii="Times New Roman" w:hAnsi="Times New Roman"/>
          <w:sz w:val="24"/>
          <w:szCs w:val="24"/>
        </w:rPr>
      </w:pPr>
    </w:p>
    <w:p w:rsidR="002E5B7A" w:rsidRPr="00192D92" w:rsidRDefault="002E5B7A" w:rsidP="004F2931">
      <w:pPr>
        <w:spacing w:after="0" w:line="336" w:lineRule="auto"/>
        <w:ind w:firstLine="709"/>
        <w:jc w:val="both"/>
        <w:rPr>
          <w:rFonts w:ascii="Times New Roman" w:hAnsi="Times New Roman"/>
          <w:sz w:val="12"/>
          <w:szCs w:val="12"/>
          <w:highlight w:val="green"/>
        </w:rPr>
      </w:pPr>
    </w:p>
    <w:p w:rsidR="00DA260B" w:rsidRPr="003644FF" w:rsidRDefault="00E7153A" w:rsidP="00E7153A">
      <w:pPr>
        <w:spacing w:after="0" w:line="336" w:lineRule="auto"/>
        <w:jc w:val="both"/>
        <w:rPr>
          <w:rFonts w:ascii="Times New Roman" w:hAnsi="Times New Roman"/>
          <w:sz w:val="24"/>
          <w:szCs w:val="24"/>
          <w:lang w:val="bg-BG"/>
        </w:rPr>
      </w:pPr>
      <w:r w:rsidRPr="00891EF7">
        <w:rPr>
          <w:noProof/>
          <w:sz w:val="24"/>
          <w:lang w:val="bg-BG" w:eastAsia="bg-BG"/>
        </w:rPr>
        <w:drawing>
          <wp:inline distT="0" distB="0" distL="0" distR="0" wp14:anchorId="4E2F6F33" wp14:editId="0CC9D797">
            <wp:extent cx="5810250" cy="422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4229100"/>
                    </a:xfrm>
                    <a:prstGeom prst="rect">
                      <a:avLst/>
                    </a:prstGeom>
                    <a:noFill/>
                    <a:ln>
                      <a:noFill/>
                    </a:ln>
                  </pic:spPr>
                </pic:pic>
              </a:graphicData>
            </a:graphic>
          </wp:inline>
        </w:drawing>
      </w:r>
    </w:p>
    <w:p w:rsidR="002E536A" w:rsidRPr="00D6017E" w:rsidRDefault="002E536A" w:rsidP="00D5502A">
      <w:pPr>
        <w:spacing w:after="0" w:line="324" w:lineRule="auto"/>
        <w:ind w:firstLine="709"/>
        <w:jc w:val="both"/>
        <w:rPr>
          <w:rFonts w:ascii="Times New Roman" w:hAnsi="Times New Roman"/>
          <w:b/>
          <w:sz w:val="24"/>
          <w:szCs w:val="24"/>
          <w:lang w:val="bg-BG"/>
        </w:rPr>
      </w:pPr>
      <w:r w:rsidRPr="00D6017E">
        <w:rPr>
          <w:rFonts w:ascii="Times New Roman" w:hAnsi="Times New Roman"/>
          <w:b/>
          <w:sz w:val="24"/>
          <w:szCs w:val="24"/>
          <w:lang w:val="bg-BG"/>
        </w:rPr>
        <w:t xml:space="preserve">Описание на зоната </w:t>
      </w:r>
    </w:p>
    <w:p w:rsidR="002E536A" w:rsidRDefault="002E536A" w:rsidP="00D5502A">
      <w:pPr>
        <w:spacing w:after="0" w:line="324" w:lineRule="auto"/>
        <w:ind w:firstLine="709"/>
        <w:jc w:val="both"/>
        <w:rPr>
          <w:rFonts w:ascii="Times New Roman" w:hAnsi="Times New Roman"/>
          <w:sz w:val="24"/>
          <w:szCs w:val="24"/>
          <w:lang w:val="bg-BG"/>
        </w:rPr>
      </w:pPr>
      <w:r w:rsidRPr="00D6017E">
        <w:rPr>
          <w:rFonts w:ascii="Times New Roman" w:hAnsi="Times New Roman"/>
          <w:sz w:val="24"/>
          <w:szCs w:val="24"/>
          <w:lang w:val="bg-BG"/>
        </w:rPr>
        <w:t xml:space="preserve">Островите и пясъчните коси в реката, както и дървесната и храстова растителност по бреговете и са най-важното място по поречието на река Марица за нощувка на световно застрашения вид малък корморан /Phalacrocorax pygmeus/. Тук се намира най-голямата нощувка на вида по поречието на Марица и за цялата Тракийска низина. Птиците пренощуват тук, а през деня се хранят във водоемите по поречието на реката и в низината. По време на зимуване в рамките на мястото се концентрира и речната чайка /Larus ridibundus/. Територията на Марица-Пловдив е разположена в съседство с втория по големина град в България – Пловдив. Зоната е подложена на силен антропогенен натиск от продължаващата урбанизация на района, както и от интензивните човешки дейности. </w:t>
      </w:r>
    </w:p>
    <w:p w:rsidR="002E536A" w:rsidRPr="00FD031E" w:rsidRDefault="002E536A" w:rsidP="00D5502A">
      <w:pPr>
        <w:spacing w:after="0" w:line="324" w:lineRule="auto"/>
        <w:ind w:firstLine="709"/>
        <w:jc w:val="both"/>
        <w:rPr>
          <w:rFonts w:ascii="Times New Roman" w:hAnsi="Times New Roman"/>
          <w:sz w:val="24"/>
          <w:szCs w:val="24"/>
          <w:lang w:val="bg-BG"/>
        </w:rPr>
      </w:pPr>
      <w:r w:rsidRPr="00FD031E">
        <w:rPr>
          <w:rFonts w:ascii="Times New Roman" w:hAnsi="Times New Roman"/>
          <w:sz w:val="24"/>
          <w:szCs w:val="24"/>
          <w:lang w:val="bg-BG"/>
        </w:rPr>
        <w:t>Предмет на опазване в защитената зона са: природните местообитания – алувиални гори от черна елша (Alnus glutinosa) и планински ясен (Fraxinus excelsbi) крайречни смесени гори от летен дъб (Quercus robur), бял бряст (Ulmus laevis), планински и полски ясен (Fraxinus excelsior, F. angustifolia), крайречни галерии от бяла върба (Salix alba) и бяла топола (Populus alba) и др. Зоната представлява местообитание на редица редки и защитени животински видове, поради което предмет на опазване в нея от бозайниците са лалугер (Spermophilus citellus), видра (Lutra lutra), мишевиден сънливец (Myomimus roachi), от земноводните и влечугите червенокоремна бумка (Bombina bombina), обикновена блатна костенурка (Emys orbicularis), южна блатна костенурка (Mauremys caspica), шипобедрена костенурка (Testudo graeca), шипоопашата костенурка (Testudo hermanni), голям гребенест тритон (Triturus karelinii), а от рибите распер (Aspius aspius), маришка мряна (Barbus plebejus), обикновен щипок (Cobitis taenia), балкански щипок (Sabanejewia aurata), горчивка (Rhodeus sericeus amarus).</w:t>
      </w:r>
    </w:p>
    <w:p w:rsidR="002E536A" w:rsidRDefault="002E536A" w:rsidP="00D5502A">
      <w:pPr>
        <w:spacing w:after="0" w:line="324" w:lineRule="auto"/>
        <w:ind w:firstLine="709"/>
        <w:jc w:val="both"/>
        <w:rPr>
          <w:rFonts w:ascii="Times New Roman" w:hAnsi="Times New Roman"/>
          <w:sz w:val="24"/>
          <w:szCs w:val="24"/>
          <w:lang w:val="bg-BG"/>
        </w:rPr>
      </w:pPr>
      <w:r w:rsidRPr="00FD031E">
        <w:rPr>
          <w:rFonts w:ascii="Times New Roman" w:hAnsi="Times New Roman"/>
          <w:sz w:val="24"/>
          <w:szCs w:val="24"/>
          <w:lang w:val="bg-BG"/>
        </w:rPr>
        <w:t xml:space="preserve">Защитената зона представлява местообитание и място за гнездене и размножаване на редица редки и защитени видове птици, включени в Приложение I на Директива 79/409/ЕЕС – тръстиков блатар (Circus aeruginosus), ливаден блатар (Circus pygargus), малка бяла чапла (Egretta garzetta), осояд (Pernis apivorus), ръждива чапла (Ardea purpurea), земеродно рибарче (Alcedo atthis), нощна чапла (Nycticorax nycticorax) голяма бяла чапла (Egretta alba), бял щъркел (Ciconia ciconia), черен щъркел (Ciconia nigra), малък воден бик (Ixobrychus minutes), гривеста чапла (Ardeola ralloides), ливаден дърдавец (Crex crex), малък креслив орел (Aquila </w:t>
      </w:r>
      <w:r w:rsidRPr="005C7C3C">
        <w:rPr>
          <w:rFonts w:ascii="Times New Roman" w:hAnsi="Times New Roman"/>
          <w:sz w:val="24"/>
          <w:szCs w:val="24"/>
          <w:lang w:val="bg-BG"/>
        </w:rPr>
        <w:t>ротаппа), орел змияр (Circaetus gallicus) и др.</w:t>
      </w:r>
    </w:p>
    <w:p w:rsidR="002E536A" w:rsidRPr="00D6017E" w:rsidRDefault="002E536A" w:rsidP="00D5502A">
      <w:pPr>
        <w:spacing w:after="0" w:line="324" w:lineRule="auto"/>
        <w:ind w:firstLine="709"/>
        <w:jc w:val="both"/>
        <w:rPr>
          <w:rFonts w:ascii="Times New Roman" w:hAnsi="Times New Roman"/>
          <w:b/>
          <w:sz w:val="24"/>
          <w:szCs w:val="24"/>
          <w:lang w:val="bg-BG"/>
        </w:rPr>
      </w:pPr>
      <w:r w:rsidRPr="00D6017E">
        <w:rPr>
          <w:rFonts w:ascii="Times New Roman" w:hAnsi="Times New Roman"/>
          <w:b/>
          <w:sz w:val="24"/>
          <w:szCs w:val="24"/>
          <w:lang w:val="bg-BG"/>
        </w:rPr>
        <w:t xml:space="preserve">Защитената зона е обявена с цел: </w:t>
      </w:r>
    </w:p>
    <w:p w:rsidR="002E536A" w:rsidRDefault="002E536A" w:rsidP="00D5502A">
      <w:pPr>
        <w:spacing w:after="0" w:line="324" w:lineRule="auto"/>
        <w:ind w:firstLine="709"/>
        <w:jc w:val="both"/>
        <w:rPr>
          <w:rFonts w:ascii="Times New Roman" w:hAnsi="Times New Roman"/>
          <w:sz w:val="24"/>
          <w:szCs w:val="24"/>
          <w:lang w:val="bg-BG"/>
        </w:rPr>
      </w:pPr>
      <w:r w:rsidRPr="00D6017E">
        <w:rPr>
          <w:rFonts w:ascii="Times New Roman" w:hAnsi="Times New Roman"/>
          <w:sz w:val="24"/>
          <w:szCs w:val="24"/>
          <w:lang w:val="bg-BG"/>
        </w:rPr>
        <w:t xml:space="preserve">- Опазване и поддържане на местообитанията на видовете птици предмет на опазване в зоната, за постигане на тяхното благоприятно природозащитно състояние; </w:t>
      </w:r>
    </w:p>
    <w:p w:rsidR="002E536A" w:rsidRPr="00836A62" w:rsidRDefault="002E536A" w:rsidP="00D5502A">
      <w:pPr>
        <w:spacing w:after="0" w:line="324" w:lineRule="auto"/>
        <w:ind w:firstLine="709"/>
        <w:jc w:val="both"/>
        <w:rPr>
          <w:rFonts w:ascii="Times New Roman" w:hAnsi="Times New Roman"/>
          <w:sz w:val="24"/>
          <w:szCs w:val="24"/>
          <w:highlight w:val="green"/>
          <w:lang w:val="bg-BG"/>
        </w:rPr>
      </w:pPr>
      <w:r w:rsidRPr="00D6017E">
        <w:rPr>
          <w:rFonts w:ascii="Times New Roman" w:hAnsi="Times New Roman"/>
          <w:sz w:val="24"/>
          <w:szCs w:val="24"/>
          <w:lang w:val="bg-BG"/>
        </w:rPr>
        <w:t xml:space="preserve">- </w:t>
      </w:r>
      <w:r>
        <w:rPr>
          <w:rFonts w:ascii="Times New Roman" w:hAnsi="Times New Roman"/>
          <w:sz w:val="24"/>
          <w:szCs w:val="24"/>
          <w:lang w:val="bg-BG"/>
        </w:rPr>
        <w:t>В</w:t>
      </w:r>
      <w:r w:rsidRPr="00D6017E">
        <w:rPr>
          <w:rFonts w:ascii="Times New Roman" w:hAnsi="Times New Roman"/>
          <w:sz w:val="24"/>
          <w:szCs w:val="24"/>
          <w:lang w:val="bg-BG"/>
        </w:rPr>
        <w:t>ъзстановяване на местообитанията на видовете птици предмет на опазване в зоната, за които е необходимо подобряване на природозащитното им състояние.</w:t>
      </w:r>
      <w:r w:rsidRPr="00836A62">
        <w:rPr>
          <w:rFonts w:ascii="Times New Roman" w:hAnsi="Times New Roman"/>
          <w:sz w:val="24"/>
          <w:szCs w:val="24"/>
          <w:highlight w:val="green"/>
          <w:lang w:val="bg-BG"/>
        </w:rPr>
        <w:t xml:space="preserve"> </w:t>
      </w:r>
    </w:p>
    <w:p w:rsidR="002E536A" w:rsidRPr="006C40F0" w:rsidRDefault="002E536A" w:rsidP="00D5502A">
      <w:pPr>
        <w:spacing w:after="0" w:line="324" w:lineRule="auto"/>
        <w:ind w:firstLine="709"/>
        <w:jc w:val="both"/>
        <w:rPr>
          <w:rFonts w:ascii="Times New Roman" w:hAnsi="Times New Roman"/>
          <w:sz w:val="24"/>
          <w:szCs w:val="24"/>
          <w:lang w:val="bg-BG"/>
        </w:rPr>
      </w:pPr>
      <w:r w:rsidRPr="006C40F0">
        <w:rPr>
          <w:rFonts w:ascii="Times New Roman" w:hAnsi="Times New Roman"/>
          <w:sz w:val="24"/>
          <w:szCs w:val="24"/>
          <w:lang w:val="bg-BG"/>
        </w:rPr>
        <w:t xml:space="preserve">Реализацията на настоящото инвестиционното предложение, описаните дейности и </w:t>
      </w:r>
      <w:r w:rsidR="00A37822">
        <w:rPr>
          <w:rFonts w:ascii="Times New Roman" w:hAnsi="Times New Roman"/>
          <w:sz w:val="24"/>
          <w:szCs w:val="24"/>
          <w:lang w:val="bg-BG"/>
        </w:rPr>
        <w:t>мероприятия</w:t>
      </w:r>
      <w:r w:rsidRPr="006C40F0">
        <w:rPr>
          <w:rFonts w:ascii="Times New Roman" w:hAnsi="Times New Roman"/>
          <w:sz w:val="24"/>
          <w:szCs w:val="24"/>
          <w:lang w:val="bg-BG"/>
        </w:rPr>
        <w:t xml:space="preserve"> не влизат в противоречие с предмета и целите на опазване на защитената зона.</w:t>
      </w:r>
    </w:p>
    <w:p w:rsidR="00A37822" w:rsidRPr="0095704C" w:rsidRDefault="00A37822" w:rsidP="00D5502A">
      <w:pPr>
        <w:spacing w:after="0" w:line="324" w:lineRule="auto"/>
        <w:ind w:firstLine="709"/>
        <w:jc w:val="both"/>
        <w:rPr>
          <w:rFonts w:ascii="Times New Roman" w:hAnsi="Times New Roman"/>
          <w:sz w:val="24"/>
          <w:szCs w:val="24"/>
          <w:lang w:val="bg-BG"/>
        </w:rPr>
      </w:pPr>
      <w:r w:rsidRPr="0095704C">
        <w:rPr>
          <w:rFonts w:ascii="Times New Roman" w:hAnsi="Times New Roman"/>
          <w:sz w:val="24"/>
          <w:szCs w:val="24"/>
          <w:lang w:val="bg-BG"/>
        </w:rPr>
        <w:t xml:space="preserve">Възложителят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защитената зона както по време на </w:t>
      </w:r>
      <w:r>
        <w:rPr>
          <w:rFonts w:ascii="Times New Roman" w:hAnsi="Times New Roman"/>
          <w:sz w:val="24"/>
          <w:szCs w:val="24"/>
          <w:lang w:val="bg-BG"/>
        </w:rPr>
        <w:t>строителството</w:t>
      </w:r>
      <w:r w:rsidRPr="0095704C">
        <w:rPr>
          <w:rFonts w:ascii="Times New Roman" w:hAnsi="Times New Roman"/>
          <w:sz w:val="24"/>
          <w:szCs w:val="24"/>
          <w:lang w:val="bg-BG"/>
        </w:rPr>
        <w:t>, така и по време на експлоатацията на обекта.</w:t>
      </w:r>
    </w:p>
    <w:p w:rsidR="00A37822" w:rsidRPr="0095704C" w:rsidRDefault="00A37822" w:rsidP="00D5502A">
      <w:pPr>
        <w:spacing w:after="0" w:line="324" w:lineRule="auto"/>
        <w:ind w:firstLine="709"/>
        <w:jc w:val="both"/>
        <w:rPr>
          <w:rFonts w:ascii="Times New Roman" w:hAnsi="Times New Roman"/>
          <w:sz w:val="24"/>
          <w:szCs w:val="24"/>
          <w:lang w:val="bg-BG"/>
        </w:rPr>
      </w:pPr>
      <w:r w:rsidRPr="0095704C">
        <w:rPr>
          <w:rFonts w:ascii="Times New Roman" w:hAnsi="Times New Roman"/>
          <w:sz w:val="24"/>
          <w:szCs w:val="24"/>
          <w:lang w:val="bg-BG"/>
        </w:rPr>
        <w:t>По отношение на природните местообитания и местообитанията на растителни видове, предмет на опазване в Защитената зона е предвидено:</w:t>
      </w:r>
    </w:p>
    <w:p w:rsidR="00A37822" w:rsidRPr="0095704C" w:rsidRDefault="00A37822" w:rsidP="00D5502A">
      <w:pPr>
        <w:pStyle w:val="af"/>
        <w:numPr>
          <w:ilvl w:val="0"/>
          <w:numId w:val="19"/>
        </w:numPr>
        <w:spacing w:after="0" w:line="324" w:lineRule="auto"/>
        <w:jc w:val="both"/>
        <w:rPr>
          <w:rFonts w:ascii="Times New Roman" w:hAnsi="Times New Roman"/>
          <w:sz w:val="24"/>
        </w:rPr>
      </w:pPr>
      <w:r w:rsidRPr="0095704C">
        <w:rPr>
          <w:rFonts w:ascii="Times New Roman" w:hAnsi="Times New Roman"/>
          <w:sz w:val="24"/>
        </w:rPr>
        <w:t>Да не се допуска инцидентно преминаване извън регламентираните територии, в които ще се извършват строителните дейности, с цел да се избегне унищожаване на растителността и местообитанията в ЗЗ;</w:t>
      </w:r>
    </w:p>
    <w:p w:rsidR="00A37822" w:rsidRPr="0095704C" w:rsidRDefault="00A37822" w:rsidP="00D5502A">
      <w:pPr>
        <w:pStyle w:val="af"/>
        <w:numPr>
          <w:ilvl w:val="0"/>
          <w:numId w:val="19"/>
        </w:numPr>
        <w:spacing w:after="0" w:line="324" w:lineRule="auto"/>
        <w:jc w:val="both"/>
        <w:rPr>
          <w:rFonts w:ascii="Times New Roman" w:hAnsi="Times New Roman"/>
          <w:sz w:val="24"/>
        </w:rPr>
      </w:pPr>
      <w:r w:rsidRPr="0095704C">
        <w:rPr>
          <w:rFonts w:ascii="Times New Roman" w:hAnsi="Times New Roman"/>
          <w:sz w:val="24"/>
        </w:rPr>
        <w:t xml:space="preserve">Да не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rsidR="00A37822" w:rsidRPr="0095704C" w:rsidRDefault="00A37822" w:rsidP="00D5502A">
      <w:pPr>
        <w:pStyle w:val="af"/>
        <w:numPr>
          <w:ilvl w:val="0"/>
          <w:numId w:val="19"/>
        </w:numPr>
        <w:spacing w:after="0" w:line="324" w:lineRule="auto"/>
        <w:jc w:val="both"/>
        <w:rPr>
          <w:rFonts w:ascii="Times New Roman" w:hAnsi="Times New Roman"/>
          <w:sz w:val="24"/>
        </w:rPr>
      </w:pPr>
      <w:r w:rsidRPr="0095704C">
        <w:rPr>
          <w:rFonts w:ascii="Times New Roman" w:hAnsi="Times New Roman"/>
          <w:sz w:val="24"/>
        </w:rPr>
        <w:t>Провеждане на инструктаж на работниците по време на строителството по отношение на предмета и целите на опазване с цел да се избегнат нерегламентирани действия, които биха довели до засягане на местообитания включени в Приложение 1 на Закона за биологично разнообразие;</w:t>
      </w:r>
    </w:p>
    <w:p w:rsidR="00A37822" w:rsidRPr="0095704C" w:rsidRDefault="00A37822" w:rsidP="00D5502A">
      <w:pPr>
        <w:pStyle w:val="af"/>
        <w:numPr>
          <w:ilvl w:val="0"/>
          <w:numId w:val="19"/>
        </w:numPr>
        <w:spacing w:after="0" w:line="324" w:lineRule="auto"/>
        <w:jc w:val="both"/>
        <w:rPr>
          <w:rFonts w:ascii="Times New Roman" w:hAnsi="Times New Roman"/>
          <w:sz w:val="24"/>
        </w:rPr>
      </w:pPr>
      <w:r w:rsidRPr="0095704C">
        <w:rPr>
          <w:rFonts w:ascii="Times New Roman" w:hAnsi="Times New Roman"/>
          <w:sz w:val="24"/>
        </w:rPr>
        <w:t>Строителната техника да се поддържа в добро техническо и експлоатационно състояние с оглед минимизиране на емитираните отработени газове в атмосферата;</w:t>
      </w:r>
    </w:p>
    <w:p w:rsidR="00A37822" w:rsidRPr="0095704C" w:rsidRDefault="00A37822" w:rsidP="00D5502A">
      <w:pPr>
        <w:pStyle w:val="af"/>
        <w:numPr>
          <w:ilvl w:val="0"/>
          <w:numId w:val="19"/>
        </w:numPr>
        <w:spacing w:after="0" w:line="324" w:lineRule="auto"/>
        <w:jc w:val="both"/>
        <w:rPr>
          <w:rFonts w:ascii="Times New Roman" w:hAnsi="Times New Roman"/>
          <w:sz w:val="24"/>
        </w:rPr>
      </w:pPr>
      <w:r w:rsidRPr="0095704C">
        <w:rPr>
          <w:rFonts w:ascii="Times New Roman" w:hAnsi="Times New Roman"/>
          <w:sz w:val="24"/>
        </w:rPr>
        <w:t>След приключване на строителните работи, където е необходимо, да се извърши възстановяване на нарушените терени;</w:t>
      </w:r>
    </w:p>
    <w:p w:rsidR="00A37822" w:rsidRPr="0095704C" w:rsidRDefault="00A37822" w:rsidP="00D5502A">
      <w:pPr>
        <w:pStyle w:val="af"/>
        <w:numPr>
          <w:ilvl w:val="0"/>
          <w:numId w:val="19"/>
        </w:numPr>
        <w:spacing w:after="0" w:line="324" w:lineRule="auto"/>
        <w:jc w:val="both"/>
        <w:rPr>
          <w:rFonts w:ascii="Times New Roman" w:hAnsi="Times New Roman"/>
          <w:sz w:val="24"/>
        </w:rPr>
      </w:pPr>
      <w:r w:rsidRPr="0095704C">
        <w:rPr>
          <w:rFonts w:ascii="Times New Roman" w:hAnsi="Times New Roman"/>
          <w:sz w:val="24"/>
        </w:rPr>
        <w:t>Възстановяване на растителността при настъпилите нарушения около площадката и недопускане използване на видове, които не са характерни за естествените местообитания;</w:t>
      </w:r>
    </w:p>
    <w:p w:rsidR="00A37822" w:rsidRDefault="00A37822" w:rsidP="00D5502A">
      <w:pPr>
        <w:spacing w:after="0" w:line="336" w:lineRule="auto"/>
        <w:ind w:firstLine="709"/>
        <w:jc w:val="both"/>
        <w:rPr>
          <w:rFonts w:ascii="Times New Roman" w:hAnsi="Times New Roman"/>
          <w:sz w:val="24"/>
          <w:szCs w:val="24"/>
          <w:lang w:val="bg-BG"/>
        </w:rPr>
      </w:pPr>
      <w:r w:rsidRPr="00A20AC1">
        <w:rPr>
          <w:rFonts w:ascii="Times New Roman" w:hAnsi="Times New Roman"/>
          <w:sz w:val="24"/>
          <w:szCs w:val="24"/>
          <w:lang w:val="bg-BG"/>
        </w:rPr>
        <w:t xml:space="preserve">При спазване на предвидените мерки се опазва благоприятното природозащитно състояние в прилежащите територии и негативното въздействие върху природните местообитания, които са предмет на опазване в </w:t>
      </w:r>
      <w:r>
        <w:rPr>
          <w:rFonts w:ascii="Times New Roman" w:hAnsi="Times New Roman"/>
          <w:sz w:val="24"/>
          <w:szCs w:val="24"/>
          <w:lang w:val="bg-BG"/>
        </w:rPr>
        <w:t>най – близката защитена зона</w:t>
      </w:r>
      <w:r w:rsidRPr="00A20AC1">
        <w:rPr>
          <w:rFonts w:ascii="Times New Roman" w:hAnsi="Times New Roman"/>
          <w:sz w:val="24"/>
          <w:szCs w:val="24"/>
          <w:lang w:val="bg-BG"/>
        </w:rPr>
        <w:t>.</w:t>
      </w:r>
    </w:p>
    <w:p w:rsidR="00A37822" w:rsidRPr="00AE6C49" w:rsidRDefault="00A37822" w:rsidP="00D5502A">
      <w:pPr>
        <w:spacing w:after="0" w:line="336" w:lineRule="auto"/>
        <w:ind w:firstLine="709"/>
        <w:jc w:val="both"/>
        <w:rPr>
          <w:rFonts w:ascii="Times New Roman" w:hAnsi="Times New Roman"/>
          <w:sz w:val="24"/>
          <w:szCs w:val="24"/>
          <w:lang w:val="bg-BG"/>
        </w:rPr>
      </w:pPr>
      <w:r w:rsidRPr="00AE6C49">
        <w:rPr>
          <w:rFonts w:ascii="Times New Roman" w:hAnsi="Times New Roman"/>
          <w:sz w:val="24"/>
          <w:szCs w:val="24"/>
          <w:lang w:val="bg-BG"/>
        </w:rPr>
        <w:t>По отношение на целевите животински видове, предмет на опазване в Защитената зона е предвидено:</w:t>
      </w:r>
    </w:p>
    <w:p w:rsidR="00A37822" w:rsidRPr="00AE6C49" w:rsidRDefault="00A37822" w:rsidP="00D5502A">
      <w:pPr>
        <w:pStyle w:val="af"/>
        <w:numPr>
          <w:ilvl w:val="0"/>
          <w:numId w:val="19"/>
        </w:numPr>
        <w:spacing w:after="0" w:line="336" w:lineRule="auto"/>
        <w:jc w:val="both"/>
        <w:rPr>
          <w:rFonts w:ascii="Times New Roman" w:hAnsi="Times New Roman"/>
          <w:sz w:val="24"/>
        </w:rPr>
      </w:pPr>
      <w:r w:rsidRPr="00AE6C49">
        <w:rPr>
          <w:rFonts w:ascii="Times New Roman" w:hAnsi="Times New Roman"/>
          <w:sz w:val="24"/>
        </w:rPr>
        <w:t xml:space="preserve">Възложителят предвижда строителните дейности да започнат </w:t>
      </w:r>
      <w:r w:rsidR="00E87D9C">
        <w:rPr>
          <w:rFonts w:ascii="Times New Roman" w:hAnsi="Times New Roman"/>
          <w:sz w:val="24"/>
          <w:lang w:val="bg-BG"/>
        </w:rPr>
        <w:t>през период</w:t>
      </w:r>
      <w:r w:rsidRPr="00AE6C49">
        <w:rPr>
          <w:rFonts w:ascii="Times New Roman" w:hAnsi="Times New Roman"/>
          <w:sz w:val="24"/>
        </w:rPr>
        <w:t>, когато птиците и останалите животни не са заели гнездови и размножителни територии;</w:t>
      </w:r>
    </w:p>
    <w:p w:rsidR="00A37822" w:rsidRPr="00AE6C49" w:rsidRDefault="00A37822" w:rsidP="00C9613D">
      <w:pPr>
        <w:pStyle w:val="af"/>
        <w:numPr>
          <w:ilvl w:val="0"/>
          <w:numId w:val="19"/>
        </w:numPr>
        <w:spacing w:after="0" w:line="336" w:lineRule="auto"/>
        <w:ind w:left="1066" w:hanging="357"/>
        <w:jc w:val="both"/>
        <w:rPr>
          <w:rFonts w:ascii="Times New Roman" w:hAnsi="Times New Roman"/>
          <w:sz w:val="24"/>
        </w:rPr>
      </w:pPr>
      <w:r w:rsidRPr="00AE6C49">
        <w:rPr>
          <w:rFonts w:ascii="Times New Roman" w:hAnsi="Times New Roman"/>
          <w:sz w:val="24"/>
        </w:rPr>
        <w:t>Няма да се допуска навлизането и престоя на тежка строителна техника и хора в речната тераса, освен при доказана необходимост;</w:t>
      </w:r>
    </w:p>
    <w:p w:rsidR="00A37822" w:rsidRPr="00AE6C49" w:rsidRDefault="00A37822" w:rsidP="00C9613D">
      <w:pPr>
        <w:pStyle w:val="af"/>
        <w:numPr>
          <w:ilvl w:val="0"/>
          <w:numId w:val="19"/>
        </w:numPr>
        <w:spacing w:after="0" w:line="336" w:lineRule="auto"/>
        <w:ind w:left="1066" w:hanging="357"/>
        <w:jc w:val="both"/>
        <w:rPr>
          <w:rFonts w:ascii="Times New Roman" w:hAnsi="Times New Roman"/>
          <w:sz w:val="24"/>
        </w:rPr>
      </w:pPr>
      <w:r w:rsidRPr="00AE6C49">
        <w:rPr>
          <w:rFonts w:ascii="Times New Roman" w:hAnsi="Times New Roman"/>
          <w:sz w:val="24"/>
        </w:rPr>
        <w:t>Строителните дейности да бъдат провеждани само в светлата част на денонощието;</w:t>
      </w:r>
    </w:p>
    <w:p w:rsidR="00A37822" w:rsidRPr="00AE6C49" w:rsidRDefault="00A37822" w:rsidP="00D5502A">
      <w:pPr>
        <w:pStyle w:val="af"/>
        <w:numPr>
          <w:ilvl w:val="0"/>
          <w:numId w:val="19"/>
        </w:numPr>
        <w:spacing w:after="0" w:line="336" w:lineRule="auto"/>
        <w:jc w:val="both"/>
        <w:rPr>
          <w:rFonts w:ascii="Times New Roman" w:hAnsi="Times New Roman"/>
          <w:sz w:val="24"/>
        </w:rPr>
      </w:pPr>
      <w:r w:rsidRPr="00AE6C49">
        <w:rPr>
          <w:rFonts w:ascii="Times New Roman" w:hAnsi="Times New Roman"/>
          <w:sz w:val="24"/>
        </w:rPr>
        <w:t>По време на строителството и експлоатацията, движението на хора и техника да се осъществява само по определени маршрути и да не се допуска движение извън пътищата и подходите към строителната полоса в зоната;</w:t>
      </w:r>
    </w:p>
    <w:p w:rsidR="00A37822" w:rsidRDefault="00A37822" w:rsidP="00D5502A">
      <w:pPr>
        <w:spacing w:after="0" w:line="336" w:lineRule="auto"/>
        <w:ind w:firstLine="709"/>
        <w:jc w:val="both"/>
        <w:rPr>
          <w:rFonts w:ascii="Times New Roman" w:hAnsi="Times New Roman"/>
          <w:sz w:val="24"/>
          <w:szCs w:val="24"/>
          <w:lang w:val="bg-BG"/>
        </w:rPr>
      </w:pPr>
      <w:r w:rsidRPr="00B305A9">
        <w:rPr>
          <w:rFonts w:ascii="Times New Roman" w:hAnsi="Times New Roman"/>
          <w:sz w:val="24"/>
          <w:szCs w:val="24"/>
          <w:lang w:val="bg-BG"/>
        </w:rPr>
        <w:t xml:space="preserve">При спазване на предвидените мерки за ЗЗ „Река Марица“, негативните въздействия, които се очакват могат да бъдат до голяма степен минимализирани и няма да се нарушат структурата, функциите и предмета на опазване на </w:t>
      </w:r>
      <w:r>
        <w:rPr>
          <w:rFonts w:ascii="Times New Roman" w:hAnsi="Times New Roman"/>
          <w:sz w:val="24"/>
          <w:szCs w:val="24"/>
          <w:lang w:val="bg-BG"/>
        </w:rPr>
        <w:t xml:space="preserve">най-близката </w:t>
      </w:r>
      <w:r w:rsidRPr="00B305A9">
        <w:rPr>
          <w:rFonts w:ascii="Times New Roman" w:hAnsi="Times New Roman"/>
          <w:sz w:val="24"/>
          <w:szCs w:val="24"/>
          <w:lang w:val="bg-BG"/>
        </w:rPr>
        <w:t>защитена зона. Ще се ограничи унищожаването на растителността, безпокойството на животните, както и влошаването и съкращаването на трофичната им база.</w:t>
      </w:r>
    </w:p>
    <w:p w:rsidR="00C9613D" w:rsidRPr="00C9613D" w:rsidRDefault="00C9613D" w:rsidP="00D5502A">
      <w:pPr>
        <w:spacing w:after="0" w:line="336" w:lineRule="auto"/>
        <w:ind w:firstLine="709"/>
        <w:jc w:val="both"/>
        <w:rPr>
          <w:rFonts w:ascii="Times New Roman" w:hAnsi="Times New Roman"/>
          <w:sz w:val="10"/>
          <w:szCs w:val="10"/>
          <w:lang w:val="bg-BG"/>
        </w:rPr>
      </w:pPr>
    </w:p>
    <w:p w:rsidR="0000725F" w:rsidRPr="00D5502A" w:rsidRDefault="00E87D9C" w:rsidP="0000725F">
      <w:pPr>
        <w:spacing w:after="0" w:line="324" w:lineRule="auto"/>
        <w:jc w:val="both"/>
        <w:rPr>
          <w:rFonts w:ascii="Times New Roman" w:eastAsia="Calibri" w:hAnsi="Times New Roman"/>
          <w:sz w:val="24"/>
          <w:szCs w:val="24"/>
          <w:lang w:val="bg-BG"/>
        </w:rPr>
      </w:pPr>
      <w:r w:rsidRPr="00D5502A">
        <w:rPr>
          <w:rFonts w:ascii="Times New Roman" w:eastAsia="Calibri" w:hAnsi="Times New Roman"/>
          <w:noProof/>
          <w:sz w:val="24"/>
          <w:szCs w:val="24"/>
          <w:lang w:val="bg-BG" w:eastAsia="bg-BG"/>
        </w:rPr>
        <w:drawing>
          <wp:inline distT="0" distB="0" distL="0" distR="0">
            <wp:extent cx="6115050" cy="459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rsidR="00A00EA1" w:rsidRPr="00D5502A" w:rsidRDefault="00A00EA1" w:rsidP="00D66A65">
      <w:pPr>
        <w:spacing w:after="0" w:line="336" w:lineRule="auto"/>
        <w:ind w:firstLine="709"/>
        <w:jc w:val="both"/>
        <w:rPr>
          <w:rFonts w:ascii="Times New Roman" w:eastAsia="Calibri" w:hAnsi="Times New Roman"/>
          <w:sz w:val="24"/>
          <w:szCs w:val="24"/>
          <w:lang w:val="bg-BG"/>
        </w:rPr>
      </w:pPr>
      <w:r w:rsidRPr="00D5502A">
        <w:rPr>
          <w:rFonts w:ascii="Times New Roman" w:eastAsia="Calibri" w:hAnsi="Times New Roman"/>
          <w:sz w:val="24"/>
          <w:szCs w:val="24"/>
          <w:lang w:val="bg-BG"/>
        </w:rPr>
        <w:t xml:space="preserve">Отстоянието на </w:t>
      </w:r>
      <w:r w:rsidR="00D5502A" w:rsidRPr="00D5502A">
        <w:rPr>
          <w:rFonts w:ascii="Times New Roman" w:eastAsia="Calibri" w:hAnsi="Times New Roman"/>
          <w:sz w:val="24"/>
          <w:szCs w:val="24"/>
          <w:lang w:val="bg-BG"/>
        </w:rPr>
        <w:t>най-близката точка на инфраструктурния обект</w:t>
      </w:r>
      <w:r w:rsidR="00136653" w:rsidRPr="00D5502A">
        <w:rPr>
          <w:rFonts w:ascii="Times New Roman" w:eastAsia="Calibri" w:hAnsi="Times New Roman"/>
          <w:sz w:val="24"/>
          <w:szCs w:val="24"/>
          <w:lang w:val="bg-BG"/>
        </w:rPr>
        <w:t>, предмет на инвестиционното предложение,</w:t>
      </w:r>
      <w:r w:rsidRPr="00D5502A">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sidR="00D5502A" w:rsidRPr="00D5502A">
        <w:rPr>
          <w:rFonts w:ascii="Times New Roman" w:eastAsia="Calibri" w:hAnsi="Times New Roman"/>
          <w:sz w:val="24"/>
          <w:szCs w:val="24"/>
          <w:lang w:val="bg-BG"/>
        </w:rPr>
        <w:t>683,10 м (2 241,16 фута)</w:t>
      </w:r>
      <w:r w:rsidRPr="00D5502A">
        <w:rPr>
          <w:rFonts w:ascii="Times New Roman" w:eastAsia="Calibri" w:hAnsi="Times New Roman"/>
          <w:sz w:val="24"/>
          <w:szCs w:val="24"/>
          <w:lang w:val="bg-BG"/>
        </w:rPr>
        <w:t>.</w:t>
      </w:r>
    </w:p>
    <w:p w:rsidR="00A00EA1" w:rsidRPr="00192D92" w:rsidRDefault="00D5502A" w:rsidP="00D66A65">
      <w:pPr>
        <w:spacing w:after="0" w:line="336" w:lineRule="auto"/>
        <w:ind w:firstLine="709"/>
        <w:jc w:val="both"/>
        <w:rPr>
          <w:rFonts w:ascii="Times New Roman" w:hAnsi="Times New Roman"/>
          <w:sz w:val="24"/>
          <w:szCs w:val="24"/>
          <w:highlight w:val="green"/>
          <w:lang w:val="bg-BG"/>
        </w:rPr>
      </w:pPr>
      <w:r w:rsidRPr="00AA40B1">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p>
    <w:p w:rsidR="00D5502A" w:rsidRPr="00AA40B1" w:rsidRDefault="00D5502A" w:rsidP="00D66A65">
      <w:pPr>
        <w:spacing w:after="0" w:line="336" w:lineRule="auto"/>
        <w:ind w:firstLine="709"/>
        <w:jc w:val="both"/>
        <w:rPr>
          <w:rFonts w:ascii="Times New Roman" w:hAnsi="Times New Roman"/>
          <w:sz w:val="24"/>
          <w:szCs w:val="24"/>
          <w:lang w:val="bg-BG"/>
        </w:rPr>
      </w:pPr>
      <w:r w:rsidRPr="00AA40B1">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rsidR="00D5502A" w:rsidRPr="00AA40B1" w:rsidRDefault="00D5502A" w:rsidP="00D66A65">
      <w:pPr>
        <w:spacing w:after="0" w:line="336" w:lineRule="auto"/>
        <w:ind w:firstLine="709"/>
        <w:jc w:val="both"/>
        <w:rPr>
          <w:rFonts w:ascii="Times New Roman" w:hAnsi="Times New Roman"/>
          <w:sz w:val="24"/>
          <w:szCs w:val="24"/>
          <w:lang w:val="bg-BG"/>
        </w:rPr>
      </w:pPr>
      <w:r w:rsidRPr="00AA40B1">
        <w:rPr>
          <w:rFonts w:ascii="Times New Roman" w:hAnsi="Times New Roman"/>
          <w:sz w:val="24"/>
          <w:szCs w:val="24"/>
          <w:lang w:val="bg-BG"/>
        </w:rPr>
        <w:t>Няма локализирани паметници на културно-историческото наследство.</w:t>
      </w:r>
    </w:p>
    <w:p w:rsidR="00D5502A" w:rsidRPr="00AA40B1" w:rsidRDefault="00D5502A" w:rsidP="00D66A65">
      <w:pPr>
        <w:spacing w:after="0" w:line="336" w:lineRule="auto"/>
        <w:ind w:firstLine="709"/>
        <w:jc w:val="both"/>
        <w:rPr>
          <w:rFonts w:ascii="Times New Roman" w:hAnsi="Times New Roman"/>
          <w:sz w:val="24"/>
          <w:szCs w:val="24"/>
          <w:lang w:val="bg-BG"/>
        </w:rPr>
      </w:pPr>
      <w:r w:rsidRPr="00AA40B1">
        <w:rPr>
          <w:rFonts w:ascii="Times New Roman"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rsidR="00FC5838" w:rsidRPr="00192D92" w:rsidRDefault="00D5502A" w:rsidP="00D66A65">
      <w:pPr>
        <w:spacing w:after="0" w:line="336" w:lineRule="auto"/>
        <w:ind w:firstLine="709"/>
        <w:jc w:val="both"/>
        <w:rPr>
          <w:rFonts w:ascii="Times New Roman" w:hAnsi="Times New Roman"/>
          <w:sz w:val="24"/>
          <w:szCs w:val="24"/>
          <w:highlight w:val="green"/>
          <w:lang w:val="bg-BG"/>
        </w:rPr>
      </w:pPr>
      <w:r w:rsidRPr="00AA40B1">
        <w:rPr>
          <w:rFonts w:ascii="Times New Roman" w:hAnsi="Times New Roman"/>
          <w:sz w:val="24"/>
          <w:szCs w:val="24"/>
          <w:lang w:val="bg-BG"/>
        </w:rPr>
        <w:t>Дейността, свързана с реализация на инвестиционното предложение няма да засегне и видове, свързани с водна среда.</w:t>
      </w:r>
    </w:p>
    <w:p w:rsidR="00FC5838" w:rsidRPr="00D5502A" w:rsidRDefault="00D5502A" w:rsidP="00D66A65">
      <w:pPr>
        <w:spacing w:after="0" w:line="336" w:lineRule="auto"/>
        <w:ind w:firstLine="709"/>
        <w:jc w:val="both"/>
        <w:rPr>
          <w:rFonts w:ascii="Times New Roman" w:hAnsi="Times New Roman"/>
          <w:sz w:val="24"/>
          <w:szCs w:val="24"/>
          <w:lang w:val="bg-BG"/>
        </w:rPr>
      </w:pPr>
      <w:r w:rsidRPr="00D5502A">
        <w:rPr>
          <w:rFonts w:ascii="Times New Roman" w:hAnsi="Times New Roman"/>
          <w:sz w:val="24"/>
          <w:szCs w:val="24"/>
          <w:lang w:val="bg-BG"/>
        </w:rPr>
        <w:t>И</w:t>
      </w:r>
      <w:r w:rsidR="00FC5838" w:rsidRPr="00D5502A">
        <w:rPr>
          <w:rFonts w:ascii="Times New Roman" w:hAnsi="Times New Roman"/>
          <w:sz w:val="24"/>
          <w:szCs w:val="24"/>
          <w:lang w:val="bg-BG"/>
        </w:rPr>
        <w:t>звършваните дейности ще са организирани така, че да не се причинява замърсяване или дискомфорт на околната среда.</w:t>
      </w:r>
    </w:p>
    <w:p w:rsidR="006B5F78" w:rsidRPr="00D5502A" w:rsidRDefault="006B5F78" w:rsidP="00D66A65">
      <w:pPr>
        <w:spacing w:after="0" w:line="336" w:lineRule="auto"/>
        <w:ind w:firstLine="709"/>
        <w:jc w:val="both"/>
        <w:rPr>
          <w:rFonts w:ascii="Times New Roman" w:eastAsia="Calibri" w:hAnsi="Times New Roman"/>
          <w:sz w:val="24"/>
          <w:szCs w:val="24"/>
          <w:lang w:val="bg-BG"/>
        </w:rPr>
      </w:pPr>
    </w:p>
    <w:p w:rsidR="00D95AE1" w:rsidRPr="00D5502A" w:rsidRDefault="00B2065E" w:rsidP="00D66A65">
      <w:pPr>
        <w:widowControl w:val="0"/>
        <w:autoSpaceDE w:val="0"/>
        <w:autoSpaceDN w:val="0"/>
        <w:adjustRightInd w:val="0"/>
        <w:spacing w:after="0" w:line="336" w:lineRule="auto"/>
        <w:jc w:val="both"/>
        <w:rPr>
          <w:rFonts w:ascii="Times New Roman" w:hAnsi="Times New Roman"/>
          <w:b/>
          <w:sz w:val="24"/>
          <w:szCs w:val="24"/>
          <w:lang w:val="bg-BG"/>
        </w:rPr>
      </w:pPr>
      <w:r w:rsidRPr="00D5502A">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D5502A">
        <w:rPr>
          <w:rFonts w:ascii="Times New Roman" w:hAnsi="Times New Roman"/>
          <w:b/>
          <w:sz w:val="24"/>
          <w:szCs w:val="24"/>
          <w:lang w:val="bg-BG"/>
        </w:rPr>
        <w:t xml:space="preserve">.     </w:t>
      </w:r>
    </w:p>
    <w:p w:rsidR="00D5502A" w:rsidRPr="00D5502A" w:rsidRDefault="00BB2BAC" w:rsidP="00D66A65">
      <w:pPr>
        <w:spacing w:after="0" w:line="336" w:lineRule="auto"/>
        <w:ind w:firstLine="709"/>
        <w:jc w:val="both"/>
        <w:rPr>
          <w:rFonts w:ascii="Times New Roman" w:hAnsi="Times New Roman"/>
          <w:sz w:val="24"/>
          <w:szCs w:val="24"/>
          <w:lang w:val="bg-BG"/>
        </w:rPr>
      </w:pPr>
      <w:r w:rsidRPr="00D5502A">
        <w:rPr>
          <w:rFonts w:ascii="Times New Roman" w:hAnsi="Times New Roman"/>
          <w:sz w:val="24"/>
          <w:szCs w:val="24"/>
          <w:lang w:val="bg-BG"/>
        </w:rPr>
        <w:t xml:space="preserve">Намеренията на </w:t>
      </w:r>
      <w:r w:rsidR="00D5502A" w:rsidRPr="00D5502A">
        <w:rPr>
          <w:rFonts w:ascii="Times New Roman" w:hAnsi="Times New Roman"/>
          <w:sz w:val="24"/>
          <w:szCs w:val="24"/>
          <w:lang w:val="bg-BG"/>
        </w:rPr>
        <w:t>В</w:t>
      </w:r>
      <w:r w:rsidRPr="00D5502A">
        <w:rPr>
          <w:rFonts w:ascii="Times New Roman" w:hAnsi="Times New Roman"/>
          <w:sz w:val="24"/>
          <w:szCs w:val="24"/>
          <w:lang w:val="bg-BG"/>
        </w:rPr>
        <w:t xml:space="preserve">ъзложителя </w:t>
      </w:r>
      <w:r w:rsidR="00D5502A" w:rsidRPr="00D5502A">
        <w:rPr>
          <w:rFonts w:ascii="Times New Roman" w:hAnsi="Times New Roman"/>
          <w:sz w:val="24"/>
          <w:szCs w:val="24"/>
          <w:lang w:val="bg-BG"/>
        </w:rPr>
        <w:t xml:space="preserve">– Община Пловдив </w:t>
      </w:r>
      <w:r w:rsidRPr="00D5502A">
        <w:rPr>
          <w:rFonts w:ascii="Times New Roman" w:hAnsi="Times New Roman"/>
          <w:sz w:val="24"/>
          <w:szCs w:val="24"/>
          <w:lang w:val="bg-BG"/>
        </w:rPr>
        <w:t xml:space="preserve">са в съответствие с </w:t>
      </w:r>
      <w:r w:rsidR="00D5502A" w:rsidRPr="00D5502A">
        <w:rPr>
          <w:rFonts w:ascii="Times New Roman" w:hAnsi="Times New Roman"/>
          <w:sz w:val="24"/>
          <w:szCs w:val="24"/>
          <w:lang w:val="bg-BG"/>
        </w:rPr>
        <w:t>Решение № 63, взето с протокол № 3 от 25.02.2016г. на Общински съвет – Пловдив. Одобрен е Подробен устройствен план – План за регулация ЖР „Тракия“, гр. Пловдив.</w:t>
      </w:r>
    </w:p>
    <w:p w:rsidR="00BB2BAC" w:rsidRPr="00D5502A" w:rsidRDefault="00D5502A" w:rsidP="00D66A65">
      <w:pPr>
        <w:spacing w:after="0" w:line="336" w:lineRule="auto"/>
        <w:ind w:firstLine="709"/>
        <w:jc w:val="both"/>
        <w:rPr>
          <w:rFonts w:ascii="Times New Roman" w:hAnsi="Times New Roman"/>
          <w:sz w:val="24"/>
          <w:szCs w:val="24"/>
          <w:lang w:val="bg-BG"/>
        </w:rPr>
      </w:pPr>
      <w:r w:rsidRPr="00D5502A">
        <w:rPr>
          <w:rFonts w:ascii="Times New Roman" w:hAnsi="Times New Roman"/>
          <w:sz w:val="24"/>
          <w:szCs w:val="24"/>
          <w:lang w:val="bg-BG"/>
        </w:rPr>
        <w:t>Инвестиционното предложение н</w:t>
      </w:r>
      <w:r w:rsidR="00BB2BAC" w:rsidRPr="00D5502A">
        <w:rPr>
          <w:rFonts w:ascii="Times New Roman" w:hAnsi="Times New Roman"/>
          <w:sz w:val="24"/>
          <w:szCs w:val="24"/>
          <w:lang w:val="bg-BG"/>
        </w:rPr>
        <w:t>е противореч</w:t>
      </w:r>
      <w:r w:rsidRPr="00D5502A">
        <w:rPr>
          <w:rFonts w:ascii="Times New Roman" w:hAnsi="Times New Roman"/>
          <w:sz w:val="24"/>
          <w:szCs w:val="24"/>
          <w:lang w:val="bg-BG"/>
        </w:rPr>
        <w:t>и</w:t>
      </w:r>
      <w:r w:rsidR="00BB2BAC" w:rsidRPr="00D5502A">
        <w:rPr>
          <w:rFonts w:ascii="Times New Roman" w:hAnsi="Times New Roman"/>
          <w:sz w:val="24"/>
          <w:szCs w:val="24"/>
          <w:lang w:val="bg-BG"/>
        </w:rPr>
        <w:t xml:space="preserve"> на други</w:t>
      </w:r>
      <w:r w:rsidR="00ED699A" w:rsidRPr="00D5502A">
        <w:rPr>
          <w:rFonts w:ascii="Times New Roman" w:hAnsi="Times New Roman"/>
          <w:sz w:val="24"/>
          <w:szCs w:val="24"/>
          <w:lang w:val="bg-BG"/>
        </w:rPr>
        <w:t xml:space="preserve"> утвърдени проекти или програми.</w:t>
      </w:r>
    </w:p>
    <w:p w:rsidR="00BB2BAC" w:rsidRPr="00D5502A" w:rsidRDefault="00BB2BAC" w:rsidP="00D66A65">
      <w:pPr>
        <w:spacing w:after="0" w:line="336" w:lineRule="auto"/>
        <w:ind w:firstLine="709"/>
        <w:jc w:val="both"/>
        <w:rPr>
          <w:rFonts w:ascii="Times New Roman" w:hAnsi="Times New Roman"/>
          <w:sz w:val="24"/>
          <w:szCs w:val="24"/>
          <w:lang w:val="bg-BG"/>
        </w:rPr>
      </w:pPr>
      <w:r w:rsidRPr="00D5502A">
        <w:rPr>
          <w:rFonts w:ascii="Times New Roman" w:hAnsi="Times New Roman"/>
          <w:sz w:val="24"/>
          <w:szCs w:val="24"/>
          <w:lang w:val="bg-BG"/>
        </w:rPr>
        <w:t xml:space="preserve">В съседство с имота са разположени </w:t>
      </w:r>
      <w:r w:rsidR="00832CCF" w:rsidRPr="00D5502A">
        <w:rPr>
          <w:rFonts w:ascii="Times New Roman" w:hAnsi="Times New Roman"/>
          <w:sz w:val="24"/>
          <w:szCs w:val="24"/>
          <w:lang w:val="bg-BG"/>
        </w:rPr>
        <w:t>урегулирани</w:t>
      </w:r>
      <w:r w:rsidRPr="00D5502A">
        <w:rPr>
          <w:rFonts w:ascii="Times New Roman" w:hAnsi="Times New Roman"/>
          <w:sz w:val="24"/>
          <w:szCs w:val="24"/>
          <w:lang w:val="bg-BG"/>
        </w:rPr>
        <w:t xml:space="preserve"> поземлени имоти с реализирано обществено</w:t>
      </w:r>
      <w:r w:rsidR="00676D37" w:rsidRPr="00D5502A">
        <w:rPr>
          <w:rFonts w:ascii="Times New Roman" w:hAnsi="Times New Roman"/>
          <w:sz w:val="24"/>
          <w:szCs w:val="24"/>
          <w:lang w:val="bg-BG"/>
        </w:rPr>
        <w:t>,</w:t>
      </w:r>
      <w:r w:rsidRPr="00D5502A">
        <w:rPr>
          <w:rFonts w:ascii="Times New Roman" w:hAnsi="Times New Roman"/>
          <w:sz w:val="24"/>
          <w:szCs w:val="24"/>
          <w:lang w:val="bg-BG"/>
        </w:rPr>
        <w:t xml:space="preserve"> търговско</w:t>
      </w:r>
      <w:r w:rsidR="00D5502A" w:rsidRPr="00D5502A">
        <w:rPr>
          <w:rFonts w:ascii="Times New Roman" w:hAnsi="Times New Roman"/>
          <w:sz w:val="24"/>
          <w:szCs w:val="24"/>
          <w:lang w:val="bg-BG"/>
        </w:rPr>
        <w:t>,</w:t>
      </w:r>
      <w:r w:rsidR="00676D37" w:rsidRPr="00D5502A">
        <w:rPr>
          <w:rFonts w:ascii="Times New Roman" w:hAnsi="Times New Roman"/>
          <w:sz w:val="24"/>
          <w:szCs w:val="24"/>
          <w:lang w:val="bg-BG"/>
        </w:rPr>
        <w:t xml:space="preserve"> комплексно</w:t>
      </w:r>
      <w:r w:rsidRPr="00D5502A">
        <w:rPr>
          <w:rFonts w:ascii="Times New Roman" w:hAnsi="Times New Roman"/>
          <w:sz w:val="24"/>
          <w:szCs w:val="24"/>
          <w:lang w:val="bg-BG"/>
        </w:rPr>
        <w:t xml:space="preserve"> </w:t>
      </w:r>
      <w:r w:rsidR="00D5502A" w:rsidRPr="00D5502A">
        <w:rPr>
          <w:rFonts w:ascii="Times New Roman" w:hAnsi="Times New Roman"/>
          <w:sz w:val="24"/>
          <w:szCs w:val="24"/>
          <w:lang w:val="bg-BG"/>
        </w:rPr>
        <w:t xml:space="preserve">и жилищно </w:t>
      </w:r>
      <w:r w:rsidRPr="00D5502A">
        <w:rPr>
          <w:rFonts w:ascii="Times New Roman" w:hAnsi="Times New Roman"/>
          <w:sz w:val="24"/>
          <w:szCs w:val="24"/>
          <w:lang w:val="bg-BG"/>
        </w:rPr>
        <w:t>застрояване.</w:t>
      </w:r>
    </w:p>
    <w:p w:rsidR="00D95AE1" w:rsidRPr="00D5502A" w:rsidRDefault="00D95AE1" w:rsidP="00D66A65">
      <w:pPr>
        <w:spacing w:after="0" w:line="336" w:lineRule="auto"/>
        <w:ind w:firstLine="709"/>
        <w:jc w:val="both"/>
        <w:rPr>
          <w:rFonts w:ascii="Times New Roman" w:hAnsi="Times New Roman"/>
          <w:sz w:val="24"/>
          <w:szCs w:val="24"/>
          <w:lang w:val="bg-BG"/>
        </w:rPr>
      </w:pPr>
      <w:r w:rsidRPr="00D5502A">
        <w:rPr>
          <w:rFonts w:ascii="Times New Roman" w:hAnsi="Times New Roman"/>
          <w:sz w:val="24"/>
          <w:szCs w:val="24"/>
        </w:rPr>
        <w:t xml:space="preserve">  </w:t>
      </w:r>
    </w:p>
    <w:p w:rsidR="00442C9B" w:rsidRPr="00D5502A" w:rsidRDefault="009958B9" w:rsidP="00D66A65">
      <w:pPr>
        <w:widowControl w:val="0"/>
        <w:autoSpaceDE w:val="0"/>
        <w:autoSpaceDN w:val="0"/>
        <w:adjustRightInd w:val="0"/>
        <w:spacing w:after="0" w:line="336" w:lineRule="auto"/>
        <w:jc w:val="both"/>
        <w:rPr>
          <w:rFonts w:ascii="Times New Roman" w:hAnsi="Times New Roman"/>
          <w:b/>
          <w:sz w:val="24"/>
          <w:szCs w:val="24"/>
          <w:lang w:val="bg-BG"/>
        </w:rPr>
      </w:pPr>
      <w:r w:rsidRPr="00D5502A">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065D81" w:rsidRPr="00D5502A" w:rsidRDefault="00065D81" w:rsidP="00D66A65">
      <w:pPr>
        <w:spacing w:after="0" w:line="336" w:lineRule="auto"/>
        <w:ind w:firstLine="709"/>
        <w:jc w:val="both"/>
        <w:rPr>
          <w:rFonts w:ascii="Times New Roman" w:eastAsia="Calibri" w:hAnsi="Times New Roman"/>
          <w:sz w:val="24"/>
          <w:szCs w:val="24"/>
        </w:rPr>
      </w:pPr>
      <w:r w:rsidRPr="00D5502A">
        <w:rPr>
          <w:rFonts w:ascii="Times New Roman" w:eastAsia="Calibri" w:hAnsi="Times New Roman"/>
          <w:sz w:val="24"/>
          <w:szCs w:val="24"/>
          <w:lang w:val="bg-BG"/>
        </w:rPr>
        <w:t>Реализацията на инвестиционното предложение</w:t>
      </w:r>
      <w:r w:rsidRPr="00D5502A">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rsidR="00065D81" w:rsidRPr="00D5502A" w:rsidRDefault="0042495B" w:rsidP="00D66A65">
      <w:pPr>
        <w:spacing w:after="0" w:line="336" w:lineRule="auto"/>
        <w:ind w:firstLine="709"/>
        <w:jc w:val="both"/>
        <w:rPr>
          <w:rFonts w:ascii="Times New Roman" w:eastAsia="Calibri" w:hAnsi="Times New Roman"/>
          <w:sz w:val="24"/>
          <w:szCs w:val="24"/>
          <w:lang w:val="bg-BG"/>
        </w:rPr>
      </w:pPr>
      <w:r w:rsidRPr="00D5502A">
        <w:rPr>
          <w:rFonts w:ascii="Times New Roman" w:eastAsia="Calibri" w:hAnsi="Times New Roman"/>
          <w:sz w:val="24"/>
          <w:szCs w:val="24"/>
          <w:lang w:val="bg-BG"/>
        </w:rPr>
        <w:t>И</w:t>
      </w:r>
      <w:r w:rsidR="00065D81" w:rsidRPr="00D5502A">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EC59A6" w:rsidRPr="00D5502A" w:rsidRDefault="00EC59A6" w:rsidP="00D66A65">
      <w:pPr>
        <w:spacing w:after="0" w:line="336" w:lineRule="auto"/>
        <w:ind w:firstLine="709"/>
        <w:jc w:val="both"/>
        <w:rPr>
          <w:rFonts w:ascii="Times New Roman" w:eastAsia="Calibri" w:hAnsi="Times New Roman"/>
          <w:sz w:val="24"/>
          <w:szCs w:val="24"/>
          <w:lang w:val="bg-BG"/>
        </w:rPr>
      </w:pPr>
      <w:r w:rsidRPr="00D5502A">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D5502A">
        <w:rPr>
          <w:rFonts w:ascii="Times New Roman" w:eastAsia="Calibri" w:hAnsi="Times New Roman"/>
          <w:sz w:val="24"/>
          <w:szCs w:val="24"/>
          <w:lang w:val="bg-BG"/>
        </w:rPr>
        <w:t>акона за защитените територии</w:t>
      </w:r>
      <w:r w:rsidRPr="00D5502A">
        <w:rPr>
          <w:rFonts w:ascii="Times New Roman" w:eastAsia="Calibri" w:hAnsi="Times New Roman"/>
          <w:sz w:val="24"/>
          <w:szCs w:val="24"/>
        </w:rPr>
        <w:t xml:space="preserve">. </w:t>
      </w:r>
    </w:p>
    <w:p w:rsidR="005C394E" w:rsidRPr="003654C6" w:rsidRDefault="002E531E" w:rsidP="00D66A65">
      <w:pPr>
        <w:spacing w:after="0" w:line="336" w:lineRule="auto"/>
        <w:ind w:firstLine="709"/>
        <w:jc w:val="both"/>
        <w:rPr>
          <w:rFonts w:ascii="Times New Roman" w:eastAsia="Calibri" w:hAnsi="Times New Roman"/>
          <w:sz w:val="24"/>
          <w:szCs w:val="24"/>
          <w:lang w:val="bg-BG"/>
        </w:rPr>
      </w:pPr>
      <w:r w:rsidRPr="003654C6">
        <w:rPr>
          <w:rFonts w:ascii="Times New Roman" w:eastAsia="Calibri" w:hAnsi="Times New Roman"/>
          <w:sz w:val="24"/>
          <w:szCs w:val="24"/>
          <w:lang w:val="bg-BG"/>
        </w:rPr>
        <w:t>От представеното</w:t>
      </w:r>
      <w:r w:rsidRPr="003654C6">
        <w:rPr>
          <w:rFonts w:ascii="Times New Roman" w:eastAsia="Calibri" w:hAnsi="Times New Roman"/>
          <w:sz w:val="24"/>
          <w:szCs w:val="24"/>
        </w:rPr>
        <w:t xml:space="preserve"> писмо № </w:t>
      </w:r>
      <w:r w:rsidR="0042323F" w:rsidRPr="003654C6">
        <w:rPr>
          <w:rFonts w:ascii="Times New Roman" w:hAnsi="Times New Roman"/>
          <w:sz w:val="24"/>
          <w:szCs w:val="24"/>
          <w:lang w:val="bg-BG"/>
        </w:rPr>
        <w:t>ОВОС-</w:t>
      </w:r>
      <w:r w:rsidR="005C394E" w:rsidRPr="003654C6">
        <w:rPr>
          <w:rFonts w:ascii="Times New Roman" w:hAnsi="Times New Roman"/>
          <w:sz w:val="24"/>
          <w:szCs w:val="24"/>
          <w:lang w:val="bg-BG"/>
        </w:rPr>
        <w:t>2</w:t>
      </w:r>
      <w:r w:rsidR="003654C6" w:rsidRPr="003654C6">
        <w:rPr>
          <w:rFonts w:ascii="Times New Roman" w:hAnsi="Times New Roman"/>
          <w:sz w:val="24"/>
          <w:szCs w:val="24"/>
          <w:lang w:val="bg-BG"/>
        </w:rPr>
        <w:t>274</w:t>
      </w:r>
      <w:r w:rsidR="0042323F" w:rsidRPr="003654C6">
        <w:rPr>
          <w:rFonts w:ascii="Times New Roman" w:hAnsi="Times New Roman"/>
          <w:sz w:val="24"/>
          <w:szCs w:val="24"/>
          <w:lang w:val="bg-BG"/>
        </w:rPr>
        <w:t xml:space="preserve">-1 / </w:t>
      </w:r>
      <w:r w:rsidR="003654C6" w:rsidRPr="003654C6">
        <w:rPr>
          <w:rFonts w:ascii="Times New Roman" w:hAnsi="Times New Roman"/>
          <w:sz w:val="24"/>
          <w:szCs w:val="24"/>
          <w:lang w:val="bg-BG"/>
        </w:rPr>
        <w:t>30</w:t>
      </w:r>
      <w:r w:rsidR="005C394E" w:rsidRPr="003654C6">
        <w:rPr>
          <w:rFonts w:ascii="Times New Roman" w:hAnsi="Times New Roman"/>
          <w:sz w:val="24"/>
          <w:szCs w:val="24"/>
          <w:lang w:val="bg-BG"/>
        </w:rPr>
        <w:t>.0</w:t>
      </w:r>
      <w:r w:rsidR="003654C6" w:rsidRPr="003654C6">
        <w:rPr>
          <w:rFonts w:ascii="Times New Roman" w:hAnsi="Times New Roman"/>
          <w:sz w:val="24"/>
          <w:szCs w:val="24"/>
          <w:lang w:val="bg-BG"/>
        </w:rPr>
        <w:t>8</w:t>
      </w:r>
      <w:r w:rsidR="0042323F" w:rsidRPr="003654C6">
        <w:rPr>
          <w:rFonts w:ascii="Times New Roman" w:hAnsi="Times New Roman"/>
          <w:sz w:val="24"/>
          <w:szCs w:val="24"/>
          <w:lang w:val="bg-BG"/>
        </w:rPr>
        <w:t>.202</w:t>
      </w:r>
      <w:r w:rsidR="003654C6" w:rsidRPr="003654C6">
        <w:rPr>
          <w:rFonts w:ascii="Times New Roman" w:hAnsi="Times New Roman"/>
          <w:sz w:val="24"/>
          <w:szCs w:val="24"/>
          <w:lang w:val="bg-BG"/>
        </w:rPr>
        <w:t>3</w:t>
      </w:r>
      <w:r w:rsidRPr="003654C6">
        <w:rPr>
          <w:rFonts w:ascii="Times New Roman" w:eastAsia="Calibri" w:hAnsi="Times New Roman"/>
          <w:sz w:val="24"/>
          <w:szCs w:val="24"/>
          <w:lang w:val="bg-BG"/>
        </w:rPr>
        <w:t>г., издадено от Регионална инспекция</w:t>
      </w:r>
      <w:r w:rsidR="0042323F" w:rsidRPr="003654C6">
        <w:rPr>
          <w:rFonts w:ascii="Times New Roman" w:eastAsia="Calibri" w:hAnsi="Times New Roman"/>
          <w:sz w:val="24"/>
          <w:szCs w:val="24"/>
          <w:lang w:val="bg-BG"/>
        </w:rPr>
        <w:t xml:space="preserve"> по околната среда и водите</w:t>
      </w:r>
      <w:r w:rsidRPr="003654C6">
        <w:rPr>
          <w:rFonts w:ascii="Times New Roman" w:eastAsia="Calibri" w:hAnsi="Times New Roman"/>
          <w:sz w:val="24"/>
          <w:szCs w:val="24"/>
          <w:lang w:val="bg-BG"/>
        </w:rPr>
        <w:t xml:space="preserve"> – Пловдив при МОСВ</w:t>
      </w:r>
      <w:r w:rsidRPr="003654C6">
        <w:rPr>
          <w:rFonts w:ascii="Times New Roman" w:eastAsia="Calibri" w:hAnsi="Times New Roman"/>
          <w:sz w:val="24"/>
          <w:szCs w:val="24"/>
        </w:rPr>
        <w:t xml:space="preserve">, </w:t>
      </w:r>
      <w:r w:rsidRPr="003654C6">
        <w:rPr>
          <w:rFonts w:ascii="Times New Roman" w:eastAsia="Calibri" w:hAnsi="Times New Roman"/>
          <w:sz w:val="24"/>
          <w:szCs w:val="24"/>
          <w:lang w:val="bg-BG"/>
        </w:rPr>
        <w:t xml:space="preserve">е видно, че </w:t>
      </w:r>
      <w:r w:rsidRPr="003654C6">
        <w:rPr>
          <w:rFonts w:ascii="Times New Roman" w:eastAsia="Calibri" w:hAnsi="Times New Roman"/>
          <w:sz w:val="24"/>
          <w:szCs w:val="24"/>
        </w:rPr>
        <w:t xml:space="preserve">имотът, предмет на </w:t>
      </w:r>
      <w:r w:rsidR="0015431F" w:rsidRPr="003654C6">
        <w:rPr>
          <w:rFonts w:ascii="Times New Roman" w:eastAsia="Calibri" w:hAnsi="Times New Roman"/>
          <w:sz w:val="24"/>
          <w:szCs w:val="24"/>
          <w:lang w:val="bg-BG"/>
        </w:rPr>
        <w:t>инвестиционното предложение</w:t>
      </w:r>
      <w:r w:rsidRPr="003654C6">
        <w:rPr>
          <w:rFonts w:ascii="Times New Roman" w:eastAsia="Calibri" w:hAnsi="Times New Roman"/>
          <w:sz w:val="24"/>
          <w:szCs w:val="24"/>
        </w:rPr>
        <w:t xml:space="preserve">, </w:t>
      </w:r>
      <w:r w:rsidRPr="003654C6">
        <w:rPr>
          <w:rFonts w:ascii="Times New Roman" w:eastAsia="Calibri" w:hAnsi="Times New Roman"/>
          <w:sz w:val="24"/>
          <w:szCs w:val="24"/>
          <w:lang w:val="bg-BG"/>
        </w:rPr>
        <w:t xml:space="preserve">не </w:t>
      </w:r>
      <w:r w:rsidRPr="003654C6">
        <w:rPr>
          <w:rFonts w:ascii="Times New Roman" w:eastAsia="Calibri" w:hAnsi="Times New Roman"/>
          <w:sz w:val="24"/>
          <w:szCs w:val="24"/>
        </w:rPr>
        <w:t>попада в границите на защитен</w:t>
      </w:r>
      <w:r w:rsidRPr="003654C6">
        <w:rPr>
          <w:rFonts w:ascii="Times New Roman" w:eastAsia="Calibri" w:hAnsi="Times New Roman"/>
          <w:sz w:val="24"/>
          <w:szCs w:val="24"/>
          <w:lang w:val="bg-BG"/>
        </w:rPr>
        <w:t>и</w:t>
      </w:r>
      <w:r w:rsidRPr="003654C6">
        <w:rPr>
          <w:rFonts w:ascii="Times New Roman" w:eastAsia="Calibri" w:hAnsi="Times New Roman"/>
          <w:sz w:val="24"/>
          <w:szCs w:val="24"/>
        </w:rPr>
        <w:t xml:space="preserve"> зон</w:t>
      </w:r>
      <w:r w:rsidRPr="003654C6">
        <w:rPr>
          <w:rFonts w:ascii="Times New Roman" w:eastAsia="Calibri" w:hAnsi="Times New Roman"/>
          <w:sz w:val="24"/>
          <w:szCs w:val="24"/>
          <w:lang w:val="bg-BG"/>
        </w:rPr>
        <w:t xml:space="preserve">и. </w:t>
      </w:r>
    </w:p>
    <w:p w:rsidR="003654C6" w:rsidRPr="00A96710" w:rsidRDefault="003654C6" w:rsidP="00D66A65">
      <w:pPr>
        <w:spacing w:after="0" w:line="336" w:lineRule="auto"/>
        <w:ind w:firstLine="709"/>
        <w:jc w:val="both"/>
        <w:rPr>
          <w:rFonts w:ascii="Times New Roman" w:eastAsia="Calibri" w:hAnsi="Times New Roman"/>
          <w:sz w:val="24"/>
          <w:szCs w:val="24"/>
          <w:lang w:val="bg-BG"/>
        </w:rPr>
      </w:pPr>
      <w:r w:rsidRPr="00A96710">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A96710">
        <w:rPr>
          <w:rFonts w:ascii="Times New Roman" w:hAnsi="Times New Roman"/>
          <w:sz w:val="24"/>
          <w:szCs w:val="24"/>
          <w:lang w:val="bg-BG"/>
        </w:rPr>
        <w:t>BG0000578 „Река Марица“ за опазване на природните местообитания и на дивата флора и фауна, приета от МС с Решение № 122 / 02.03.2007г. (обн, ДВ бр. 21 / 2007г.).</w:t>
      </w:r>
      <w:r w:rsidRPr="00A96710">
        <w:rPr>
          <w:rFonts w:ascii="Times New Roman" w:eastAsia="Calibri" w:hAnsi="Times New Roman"/>
          <w:sz w:val="24"/>
          <w:szCs w:val="24"/>
          <w:lang w:val="bg-BG"/>
        </w:rPr>
        <w:t xml:space="preserve"> 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rsidR="002E531E" w:rsidRDefault="003654C6" w:rsidP="00D66A65">
      <w:pPr>
        <w:spacing w:after="0" w:line="336" w:lineRule="auto"/>
        <w:ind w:firstLine="709"/>
        <w:jc w:val="both"/>
        <w:rPr>
          <w:rFonts w:ascii="Times New Roman" w:eastAsia="Calibri" w:hAnsi="Times New Roman"/>
          <w:sz w:val="24"/>
          <w:szCs w:val="24"/>
        </w:rPr>
      </w:pPr>
      <w:r w:rsidRPr="00A96710">
        <w:rPr>
          <w:rFonts w:ascii="Times New Roman" w:eastAsia="Calibri" w:hAnsi="Times New Roman"/>
          <w:sz w:val="24"/>
          <w:szCs w:val="24"/>
        </w:rPr>
        <w:t>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в  Защитени природни територии и зони</w:t>
      </w:r>
      <w:r w:rsidRPr="00A96710">
        <w:rPr>
          <w:rFonts w:ascii="Times New Roman" w:eastAsia="Calibri" w:hAnsi="Times New Roman"/>
          <w:sz w:val="24"/>
          <w:szCs w:val="24"/>
          <w:lang w:val="bg-BG"/>
        </w:rPr>
        <w:t>, включително и в най-близко разположената</w:t>
      </w:r>
      <w:r w:rsidRPr="00A96710">
        <w:rPr>
          <w:rFonts w:ascii="Times New Roman" w:eastAsia="Calibri" w:hAnsi="Times New Roman"/>
          <w:sz w:val="24"/>
          <w:szCs w:val="24"/>
        </w:rPr>
        <w:t>.</w:t>
      </w:r>
    </w:p>
    <w:p w:rsidR="003654C6" w:rsidRPr="00A96710" w:rsidRDefault="003654C6" w:rsidP="00D66A65">
      <w:pPr>
        <w:spacing w:after="0" w:line="336" w:lineRule="auto"/>
        <w:ind w:firstLine="709"/>
        <w:jc w:val="both"/>
        <w:rPr>
          <w:rFonts w:ascii="Times New Roman" w:eastAsia="Calibri" w:hAnsi="Times New Roman"/>
          <w:sz w:val="24"/>
          <w:szCs w:val="24"/>
          <w:lang w:val="bg-BG"/>
        </w:rPr>
      </w:pPr>
      <w:r w:rsidRPr="00A96710">
        <w:rPr>
          <w:rFonts w:ascii="Times New Roman" w:eastAsia="Calibri" w:hAnsi="Times New Roman"/>
          <w:sz w:val="24"/>
          <w:szCs w:val="24"/>
        </w:rPr>
        <w:t xml:space="preserve">Реализацията на </w:t>
      </w:r>
      <w:r w:rsidRPr="00A96710">
        <w:rPr>
          <w:rFonts w:ascii="Times New Roman" w:eastAsia="Calibri" w:hAnsi="Times New Roman"/>
          <w:sz w:val="24"/>
          <w:szCs w:val="24"/>
          <w:lang w:val="bg-BG"/>
        </w:rPr>
        <w:t>инвестиционното предложение</w:t>
      </w:r>
      <w:r w:rsidRPr="00A96710">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w:t>
      </w:r>
      <w:r>
        <w:rPr>
          <w:rFonts w:ascii="Times New Roman" w:eastAsia="Calibri" w:hAnsi="Times New Roman"/>
          <w:sz w:val="24"/>
          <w:szCs w:val="24"/>
          <w:lang w:val="bg-BG"/>
        </w:rPr>
        <w:t>на инфраструктурния обект</w:t>
      </w:r>
      <w:r w:rsidRPr="00A96710">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Pr="00A96710">
        <w:rPr>
          <w:rFonts w:ascii="Times New Roman" w:eastAsia="Calibri" w:hAnsi="Times New Roman"/>
          <w:sz w:val="24"/>
          <w:szCs w:val="24"/>
          <w:lang w:val="bg-BG"/>
        </w:rPr>
        <w:t>ата</w:t>
      </w:r>
      <w:r w:rsidRPr="00A96710">
        <w:rPr>
          <w:rFonts w:ascii="Times New Roman" w:eastAsia="Calibri" w:hAnsi="Times New Roman"/>
          <w:sz w:val="24"/>
          <w:szCs w:val="24"/>
        </w:rPr>
        <w:t>.</w:t>
      </w:r>
    </w:p>
    <w:p w:rsidR="003654C6" w:rsidRPr="00A96710" w:rsidRDefault="003654C6" w:rsidP="00D66A65">
      <w:pPr>
        <w:spacing w:after="0" w:line="336" w:lineRule="auto"/>
        <w:ind w:firstLine="709"/>
        <w:jc w:val="both"/>
        <w:rPr>
          <w:rFonts w:ascii="Times New Roman" w:eastAsia="Calibri" w:hAnsi="Times New Roman"/>
          <w:sz w:val="24"/>
          <w:szCs w:val="24"/>
          <w:lang w:val="bg-BG"/>
        </w:rPr>
      </w:pPr>
      <w:r w:rsidRPr="00A96710">
        <w:rPr>
          <w:rFonts w:ascii="Times New Roman" w:eastAsia="Calibri" w:hAnsi="Times New Roman"/>
          <w:sz w:val="24"/>
          <w:szCs w:val="24"/>
          <w:lang w:val="bg-BG"/>
        </w:rPr>
        <w:t xml:space="preserve">С реализацията на инвестиционното предложение не се </w:t>
      </w:r>
      <w:r w:rsidRPr="00A96710">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rsidR="003654C6" w:rsidRPr="00A96710" w:rsidRDefault="003654C6" w:rsidP="00D66A65">
      <w:pPr>
        <w:spacing w:after="0" w:line="336" w:lineRule="auto"/>
        <w:ind w:firstLine="709"/>
        <w:jc w:val="both"/>
        <w:rPr>
          <w:rFonts w:ascii="Times New Roman" w:eastAsia="Calibri" w:hAnsi="Times New Roman"/>
          <w:sz w:val="24"/>
          <w:szCs w:val="24"/>
        </w:rPr>
      </w:pPr>
      <w:r w:rsidRPr="00A96710">
        <w:rPr>
          <w:rFonts w:ascii="Times New Roman" w:eastAsia="Calibri" w:hAnsi="Times New Roman"/>
          <w:sz w:val="24"/>
          <w:szCs w:val="24"/>
        </w:rPr>
        <w:t>Аналогично и за цялата биота можем да очакваме непряко, постоянно и дълготрайно  въздействие, без значими проявления с отрицателен характер върху видовете и популациите в района.</w:t>
      </w:r>
    </w:p>
    <w:p w:rsidR="003654C6" w:rsidRPr="003654C6" w:rsidRDefault="003654C6" w:rsidP="00D66A65">
      <w:pPr>
        <w:spacing w:after="0" w:line="336" w:lineRule="auto"/>
        <w:ind w:firstLine="709"/>
        <w:jc w:val="both"/>
        <w:rPr>
          <w:rFonts w:ascii="Times New Roman" w:eastAsia="Calibri" w:hAnsi="Times New Roman"/>
          <w:sz w:val="24"/>
          <w:szCs w:val="24"/>
          <w:lang w:val="bg-BG"/>
        </w:rPr>
      </w:pPr>
      <w:r w:rsidRPr="00A96710">
        <w:rPr>
          <w:rFonts w:ascii="Times New Roman" w:eastAsia="Calibri" w:hAnsi="Times New Roman"/>
          <w:sz w:val="24"/>
          <w:szCs w:val="24"/>
        </w:rPr>
        <w:t>Изцяло ще липсва въздействие върху археологически, исторически и културни паметници.</w:t>
      </w:r>
    </w:p>
    <w:p w:rsidR="009958B9" w:rsidRPr="00192D92" w:rsidRDefault="009958B9" w:rsidP="00D66A65">
      <w:pPr>
        <w:spacing w:after="0" w:line="336" w:lineRule="auto"/>
        <w:ind w:firstLine="709"/>
        <w:jc w:val="both"/>
        <w:rPr>
          <w:rFonts w:ascii="Times New Roman" w:eastAsia="Calibri" w:hAnsi="Times New Roman"/>
          <w:sz w:val="24"/>
          <w:szCs w:val="24"/>
          <w:highlight w:val="green"/>
          <w:lang w:val="bg-BG"/>
        </w:rPr>
      </w:pPr>
    </w:p>
    <w:p w:rsidR="00985782" w:rsidRPr="00192D92" w:rsidRDefault="00985782" w:rsidP="00D66A65">
      <w:pPr>
        <w:spacing w:after="0" w:line="336" w:lineRule="auto"/>
        <w:ind w:firstLine="709"/>
        <w:jc w:val="both"/>
        <w:rPr>
          <w:rFonts w:ascii="Times New Roman" w:eastAsia="Calibri" w:hAnsi="Times New Roman"/>
          <w:sz w:val="24"/>
          <w:szCs w:val="24"/>
          <w:highlight w:val="green"/>
          <w:lang w:val="bg-BG"/>
        </w:rPr>
      </w:pPr>
    </w:p>
    <w:p w:rsidR="009958B9" w:rsidRPr="003654C6" w:rsidRDefault="009958B9" w:rsidP="00D66A65">
      <w:pPr>
        <w:widowControl w:val="0"/>
        <w:autoSpaceDE w:val="0"/>
        <w:autoSpaceDN w:val="0"/>
        <w:adjustRightInd w:val="0"/>
        <w:spacing w:after="0" w:line="336" w:lineRule="auto"/>
        <w:jc w:val="both"/>
        <w:rPr>
          <w:rFonts w:ascii="Times New Roman" w:hAnsi="Times New Roman"/>
          <w:b/>
          <w:sz w:val="24"/>
          <w:szCs w:val="24"/>
          <w:lang w:val="bg-BG"/>
        </w:rPr>
      </w:pPr>
      <w:r w:rsidRPr="003654C6">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3654C6" w:rsidRDefault="009958B9" w:rsidP="00D66A65">
      <w:pPr>
        <w:spacing w:after="0" w:line="336" w:lineRule="auto"/>
        <w:ind w:firstLine="709"/>
        <w:jc w:val="both"/>
        <w:rPr>
          <w:rFonts w:ascii="Times New Roman" w:eastAsia="Calibri" w:hAnsi="Times New Roman"/>
          <w:sz w:val="24"/>
          <w:szCs w:val="24"/>
        </w:rPr>
      </w:pPr>
      <w:r w:rsidRPr="003654C6">
        <w:rPr>
          <w:rFonts w:ascii="Times New Roman" w:eastAsia="Calibri" w:hAnsi="Times New Roman"/>
          <w:sz w:val="24"/>
          <w:szCs w:val="24"/>
        </w:rPr>
        <w:t xml:space="preserve">Не се предвиждат други основни дейности, освен описаните.  </w:t>
      </w:r>
    </w:p>
    <w:p w:rsidR="0001032A" w:rsidRPr="00F939A9" w:rsidRDefault="009958B9" w:rsidP="00D66A65">
      <w:pPr>
        <w:spacing w:after="0" w:line="336" w:lineRule="auto"/>
        <w:ind w:firstLine="709"/>
        <w:jc w:val="both"/>
        <w:rPr>
          <w:rFonts w:ascii="Times New Roman" w:eastAsia="Calibri" w:hAnsi="Times New Roman"/>
          <w:sz w:val="24"/>
          <w:szCs w:val="24"/>
        </w:rPr>
      </w:pPr>
      <w:r w:rsidRPr="00F939A9">
        <w:rPr>
          <w:rFonts w:ascii="Times New Roman" w:eastAsia="Calibri" w:hAnsi="Times New Roman"/>
          <w:sz w:val="24"/>
          <w:szCs w:val="24"/>
        </w:rPr>
        <w:t xml:space="preserve">Инвестиционното предложение </w:t>
      </w:r>
      <w:r w:rsidR="004965E2" w:rsidRPr="00F939A9">
        <w:rPr>
          <w:rFonts w:ascii="Times New Roman" w:eastAsia="Calibri" w:hAnsi="Times New Roman"/>
          <w:sz w:val="24"/>
          <w:szCs w:val="24"/>
        </w:rPr>
        <w:t xml:space="preserve">представлява </w:t>
      </w:r>
      <w:r w:rsidR="002C6243" w:rsidRPr="00F939A9">
        <w:rPr>
          <w:rFonts w:ascii="Times New Roman" w:eastAsia="Calibri" w:hAnsi="Times New Roman"/>
          <w:sz w:val="24"/>
          <w:szCs w:val="24"/>
        </w:rPr>
        <w:t xml:space="preserve">изграждане на </w:t>
      </w:r>
      <w:r w:rsidR="00F939A9" w:rsidRPr="00F939A9">
        <w:rPr>
          <w:rFonts w:ascii="Times New Roman" w:eastAsia="Calibri" w:hAnsi="Times New Roman"/>
          <w:sz w:val="24"/>
          <w:szCs w:val="24"/>
        </w:rPr>
        <w:t xml:space="preserve">обект на техническата инфраструктура - продължение на бул. „Санкт Петербург“ от бул. „Освобождение“ до кръгово кръстовище на бул. „Цариградско шосе“ с ул. „Ягодовско шосе“, гр. Пловдив и </w:t>
      </w:r>
      <w:r w:rsidRPr="00F939A9">
        <w:rPr>
          <w:rFonts w:ascii="Times New Roman" w:eastAsia="Calibri" w:hAnsi="Times New Roman"/>
          <w:sz w:val="24"/>
          <w:szCs w:val="24"/>
        </w:rPr>
        <w:t xml:space="preserve">включва всички дейности, които съпътстват </w:t>
      </w:r>
      <w:r w:rsidR="002C6243" w:rsidRPr="00F939A9">
        <w:rPr>
          <w:rFonts w:ascii="Times New Roman" w:eastAsia="Calibri" w:hAnsi="Times New Roman"/>
          <w:sz w:val="24"/>
          <w:szCs w:val="24"/>
        </w:rPr>
        <w:t>реализацията</w:t>
      </w:r>
      <w:r w:rsidR="000F4876" w:rsidRPr="00F939A9">
        <w:rPr>
          <w:rFonts w:ascii="Times New Roman" w:eastAsia="Calibri" w:hAnsi="Times New Roman"/>
          <w:sz w:val="24"/>
          <w:szCs w:val="24"/>
        </w:rPr>
        <w:t xml:space="preserve"> на такъв тип обекти </w:t>
      </w:r>
      <w:r w:rsidRPr="00F939A9">
        <w:rPr>
          <w:rFonts w:ascii="Times New Roman" w:eastAsia="Calibri" w:hAnsi="Times New Roman"/>
          <w:sz w:val="24"/>
          <w:szCs w:val="24"/>
        </w:rPr>
        <w:t xml:space="preserve">– осигуряване на необходимите </w:t>
      </w:r>
      <w:r w:rsidR="0001032A" w:rsidRPr="00F939A9">
        <w:rPr>
          <w:rFonts w:ascii="Times New Roman" w:eastAsia="Calibri" w:hAnsi="Times New Roman"/>
          <w:sz w:val="24"/>
          <w:szCs w:val="24"/>
        </w:rPr>
        <w:t xml:space="preserve">суровини и материали за строителството от специализирани фирми по предварително зададени количества, осигуряване на </w:t>
      </w:r>
      <w:r w:rsidRPr="00F939A9">
        <w:rPr>
          <w:rFonts w:ascii="Times New Roman" w:eastAsia="Calibri" w:hAnsi="Times New Roman"/>
          <w:sz w:val="24"/>
          <w:szCs w:val="24"/>
        </w:rPr>
        <w:t>ел.</w:t>
      </w:r>
      <w:r w:rsidR="0001032A" w:rsidRPr="00F939A9">
        <w:rPr>
          <w:rFonts w:ascii="Times New Roman" w:eastAsia="Calibri" w:hAnsi="Times New Roman"/>
          <w:sz w:val="24"/>
          <w:szCs w:val="24"/>
        </w:rPr>
        <w:t xml:space="preserve"> </w:t>
      </w:r>
      <w:r w:rsidRPr="00F939A9">
        <w:rPr>
          <w:rFonts w:ascii="Times New Roman" w:eastAsia="Calibri" w:hAnsi="Times New Roman"/>
          <w:sz w:val="24"/>
          <w:szCs w:val="24"/>
        </w:rPr>
        <w:t>енергия и вода</w:t>
      </w:r>
      <w:r w:rsidR="0001032A" w:rsidRPr="00F939A9">
        <w:rPr>
          <w:rFonts w:ascii="Times New Roman" w:eastAsia="Calibri" w:hAnsi="Times New Roman"/>
          <w:sz w:val="24"/>
          <w:szCs w:val="24"/>
        </w:rPr>
        <w:t>, както по време на строителството, така и по време на експлоатацията</w:t>
      </w:r>
      <w:r w:rsidRPr="00F939A9">
        <w:rPr>
          <w:rFonts w:ascii="Times New Roman" w:eastAsia="Calibri" w:hAnsi="Times New Roman"/>
          <w:sz w:val="24"/>
          <w:szCs w:val="24"/>
        </w:rPr>
        <w:t xml:space="preserve">. </w:t>
      </w:r>
    </w:p>
    <w:p w:rsidR="004965E2" w:rsidRPr="00F939A9" w:rsidRDefault="009958B9" w:rsidP="00D66A65">
      <w:pPr>
        <w:spacing w:after="0" w:line="336" w:lineRule="auto"/>
        <w:ind w:firstLine="709"/>
        <w:jc w:val="both"/>
        <w:rPr>
          <w:rFonts w:ascii="Times New Roman" w:eastAsia="Calibri" w:hAnsi="Times New Roman"/>
          <w:sz w:val="24"/>
          <w:szCs w:val="24"/>
          <w:lang w:val="bg-BG"/>
        </w:rPr>
      </w:pPr>
      <w:r w:rsidRPr="00F939A9">
        <w:rPr>
          <w:rFonts w:ascii="Times New Roman" w:eastAsia="Calibri" w:hAnsi="Times New Roman"/>
          <w:sz w:val="24"/>
          <w:szCs w:val="24"/>
        </w:rPr>
        <w:t xml:space="preserve">Няма да има други дейности, свързани с добив на </w:t>
      </w:r>
      <w:r w:rsidR="004965E2" w:rsidRPr="00F939A9">
        <w:rPr>
          <w:rFonts w:ascii="Times New Roman" w:eastAsia="Calibri" w:hAnsi="Times New Roman"/>
          <w:sz w:val="24"/>
          <w:szCs w:val="24"/>
          <w:lang w:val="bg-BG"/>
        </w:rPr>
        <w:t>строителни материали</w:t>
      </w:r>
      <w:r w:rsidRPr="00F939A9">
        <w:rPr>
          <w:rFonts w:ascii="Times New Roman" w:eastAsia="Calibri" w:hAnsi="Times New Roman"/>
          <w:sz w:val="24"/>
          <w:szCs w:val="24"/>
        </w:rPr>
        <w:t xml:space="preserve">, </w:t>
      </w:r>
      <w:r w:rsidR="004965E2" w:rsidRPr="00F939A9">
        <w:rPr>
          <w:rFonts w:ascii="Times New Roman" w:eastAsia="Calibri" w:hAnsi="Times New Roman"/>
          <w:sz w:val="24"/>
          <w:szCs w:val="24"/>
          <w:lang w:val="bg-BG"/>
        </w:rPr>
        <w:t xml:space="preserve">добив или </w:t>
      </w:r>
      <w:r w:rsidRPr="00F939A9">
        <w:rPr>
          <w:rFonts w:ascii="Times New Roman" w:eastAsia="Calibri" w:hAnsi="Times New Roman"/>
          <w:sz w:val="24"/>
          <w:szCs w:val="24"/>
        </w:rPr>
        <w:t xml:space="preserve"> пренос на ел. </w:t>
      </w:r>
      <w:r w:rsidR="004965E2" w:rsidRPr="00F939A9">
        <w:rPr>
          <w:rFonts w:ascii="Times New Roman" w:eastAsia="Calibri" w:hAnsi="Times New Roman"/>
          <w:sz w:val="24"/>
          <w:szCs w:val="24"/>
          <w:lang w:val="bg-BG"/>
        </w:rPr>
        <w:t>е</w:t>
      </w:r>
      <w:r w:rsidRPr="00F939A9">
        <w:rPr>
          <w:rFonts w:ascii="Times New Roman" w:eastAsia="Calibri" w:hAnsi="Times New Roman"/>
          <w:sz w:val="24"/>
          <w:szCs w:val="24"/>
        </w:rPr>
        <w:t>нергия</w:t>
      </w:r>
      <w:r w:rsidR="004965E2" w:rsidRPr="00F939A9">
        <w:rPr>
          <w:rFonts w:ascii="Times New Roman" w:eastAsia="Calibri" w:hAnsi="Times New Roman"/>
          <w:sz w:val="24"/>
          <w:szCs w:val="24"/>
          <w:lang w:val="bg-BG"/>
        </w:rPr>
        <w:t xml:space="preserve">, </w:t>
      </w:r>
      <w:r w:rsidR="004965E2" w:rsidRPr="00F939A9">
        <w:rPr>
          <w:rFonts w:ascii="Times New Roman" w:eastAsia="Calibri" w:hAnsi="Times New Roman"/>
          <w:sz w:val="24"/>
          <w:szCs w:val="24"/>
        </w:rPr>
        <w:t>които могат да окажат отрицателно въздействие върху околната среда</w:t>
      </w:r>
      <w:r w:rsidR="004965E2" w:rsidRPr="00F939A9">
        <w:rPr>
          <w:rFonts w:ascii="Times New Roman" w:eastAsia="Calibri" w:hAnsi="Times New Roman"/>
          <w:sz w:val="24"/>
          <w:szCs w:val="24"/>
          <w:lang w:val="bg-BG"/>
        </w:rPr>
        <w:t>.</w:t>
      </w:r>
    </w:p>
    <w:p w:rsidR="009958B9" w:rsidRPr="00F939A9" w:rsidRDefault="009958B9" w:rsidP="00D66A65">
      <w:pPr>
        <w:spacing w:after="0" w:line="336" w:lineRule="auto"/>
        <w:ind w:firstLine="709"/>
        <w:jc w:val="both"/>
        <w:rPr>
          <w:rFonts w:ascii="Times New Roman" w:eastAsia="Calibri" w:hAnsi="Times New Roman"/>
          <w:sz w:val="24"/>
          <w:szCs w:val="24"/>
          <w:lang w:val="bg-BG"/>
        </w:rPr>
      </w:pPr>
    </w:p>
    <w:p w:rsidR="009958B9" w:rsidRPr="00F939A9" w:rsidRDefault="009958B9" w:rsidP="00D66A65">
      <w:pPr>
        <w:widowControl w:val="0"/>
        <w:autoSpaceDE w:val="0"/>
        <w:autoSpaceDN w:val="0"/>
        <w:adjustRightInd w:val="0"/>
        <w:spacing w:after="0" w:line="336" w:lineRule="auto"/>
        <w:jc w:val="both"/>
        <w:rPr>
          <w:rFonts w:ascii="Times New Roman" w:hAnsi="Times New Roman"/>
          <w:b/>
          <w:sz w:val="24"/>
          <w:szCs w:val="24"/>
          <w:lang w:val="bg-BG"/>
        </w:rPr>
      </w:pPr>
      <w:r w:rsidRPr="00F939A9">
        <w:rPr>
          <w:rFonts w:ascii="Times New Roman" w:hAnsi="Times New Roman"/>
          <w:b/>
          <w:sz w:val="24"/>
          <w:szCs w:val="24"/>
          <w:lang w:val="bg-BG"/>
        </w:rPr>
        <w:t>12. Необходимост от други разрешителни, свързани с инвестиционното предложение.</w:t>
      </w:r>
    </w:p>
    <w:p w:rsidR="009958B9" w:rsidRPr="00F939A9" w:rsidRDefault="009958B9" w:rsidP="00D66A65">
      <w:pPr>
        <w:spacing w:after="0" w:line="336" w:lineRule="auto"/>
        <w:ind w:firstLine="709"/>
        <w:jc w:val="both"/>
        <w:rPr>
          <w:rFonts w:ascii="Times New Roman" w:eastAsia="Calibri" w:hAnsi="Times New Roman"/>
          <w:sz w:val="24"/>
          <w:szCs w:val="24"/>
          <w:lang w:val="bg-BG"/>
        </w:rPr>
      </w:pPr>
      <w:r w:rsidRPr="00F939A9">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F939A9">
        <w:rPr>
          <w:rFonts w:ascii="Times New Roman" w:eastAsia="Calibri" w:hAnsi="Times New Roman"/>
          <w:sz w:val="24"/>
          <w:szCs w:val="24"/>
          <w:lang w:val="bg-BG"/>
        </w:rPr>
        <w:t>са</w:t>
      </w:r>
      <w:r w:rsidRPr="00F939A9">
        <w:rPr>
          <w:rFonts w:ascii="Times New Roman" w:eastAsia="Calibri" w:hAnsi="Times New Roman"/>
          <w:sz w:val="24"/>
          <w:szCs w:val="24"/>
        </w:rPr>
        <w:t xml:space="preserve"> описани в т. </w:t>
      </w:r>
      <w:r w:rsidR="00E962C9" w:rsidRPr="00F939A9">
        <w:rPr>
          <w:rFonts w:ascii="Times New Roman" w:eastAsia="Calibri" w:hAnsi="Times New Roman"/>
          <w:sz w:val="24"/>
          <w:szCs w:val="24"/>
          <w:lang w:val="bg-BG"/>
        </w:rPr>
        <w:t>5</w:t>
      </w:r>
      <w:r w:rsidRPr="00F939A9">
        <w:rPr>
          <w:rFonts w:ascii="Times New Roman" w:eastAsia="Calibri" w:hAnsi="Times New Roman"/>
          <w:sz w:val="24"/>
          <w:szCs w:val="24"/>
        </w:rPr>
        <w:t xml:space="preserve"> - Програмата за дейностите. </w:t>
      </w:r>
    </w:p>
    <w:p w:rsidR="009958B9" w:rsidRPr="00F939A9" w:rsidRDefault="009958B9" w:rsidP="00D66A65">
      <w:pPr>
        <w:tabs>
          <w:tab w:val="left" w:pos="284"/>
        </w:tabs>
        <w:spacing w:after="0" w:line="336" w:lineRule="auto"/>
        <w:ind w:firstLine="284"/>
        <w:jc w:val="both"/>
        <w:rPr>
          <w:rFonts w:ascii="Times New Roman" w:hAnsi="Times New Roman"/>
          <w:sz w:val="24"/>
          <w:szCs w:val="24"/>
          <w:lang w:val="bg-BG"/>
        </w:rPr>
      </w:pPr>
      <w:r w:rsidRPr="00F939A9">
        <w:rPr>
          <w:rFonts w:ascii="Times New Roman" w:hAnsi="Times New Roman"/>
          <w:sz w:val="24"/>
          <w:szCs w:val="24"/>
          <w:lang w:val="bg-BG"/>
        </w:rPr>
        <w:t>- Решение по реда на Глава</w:t>
      </w:r>
      <w:r w:rsidRPr="00F939A9">
        <w:rPr>
          <w:rFonts w:ascii="Times New Roman" w:hAnsi="Times New Roman"/>
          <w:sz w:val="24"/>
          <w:szCs w:val="24"/>
        </w:rPr>
        <w:t>VI</w:t>
      </w:r>
      <w:r w:rsidRPr="00F939A9">
        <w:rPr>
          <w:rFonts w:ascii="Times New Roman" w:hAnsi="Times New Roman"/>
          <w:sz w:val="24"/>
          <w:szCs w:val="24"/>
          <w:lang w:val="bg-BG"/>
        </w:rPr>
        <w:t xml:space="preserve"> от ЗООС за преценка необходимостта от извършване на ОВОС;</w:t>
      </w:r>
    </w:p>
    <w:p w:rsidR="006F318F" w:rsidRPr="00F939A9" w:rsidRDefault="006F318F" w:rsidP="00D66A65">
      <w:pPr>
        <w:tabs>
          <w:tab w:val="left" w:pos="284"/>
        </w:tabs>
        <w:spacing w:after="0" w:line="336" w:lineRule="auto"/>
        <w:ind w:firstLine="284"/>
        <w:jc w:val="both"/>
        <w:rPr>
          <w:rFonts w:ascii="Times New Roman" w:hAnsi="Times New Roman"/>
          <w:sz w:val="24"/>
          <w:szCs w:val="24"/>
          <w:lang w:val="bg-BG"/>
        </w:rPr>
      </w:pPr>
      <w:r w:rsidRPr="00F939A9">
        <w:rPr>
          <w:rFonts w:ascii="Times New Roman" w:hAnsi="Times New Roman"/>
          <w:sz w:val="24"/>
          <w:szCs w:val="24"/>
          <w:lang w:val="bg-BG"/>
        </w:rPr>
        <w:t>- Одобряване на технически инвестиционн</w:t>
      </w:r>
      <w:r w:rsidR="00F939A9" w:rsidRPr="00F939A9">
        <w:rPr>
          <w:rFonts w:ascii="Times New Roman" w:hAnsi="Times New Roman"/>
          <w:sz w:val="24"/>
          <w:szCs w:val="24"/>
          <w:lang w:val="bg-BG"/>
        </w:rPr>
        <w:t>и</w:t>
      </w:r>
      <w:r w:rsidRPr="00F939A9">
        <w:rPr>
          <w:rFonts w:ascii="Times New Roman" w:hAnsi="Times New Roman"/>
          <w:sz w:val="24"/>
          <w:szCs w:val="24"/>
          <w:lang w:val="bg-BG"/>
        </w:rPr>
        <w:t xml:space="preserve"> проект</w:t>
      </w:r>
      <w:r w:rsidR="00F939A9" w:rsidRPr="00F939A9">
        <w:rPr>
          <w:rFonts w:ascii="Times New Roman" w:hAnsi="Times New Roman"/>
          <w:sz w:val="24"/>
          <w:szCs w:val="24"/>
          <w:lang w:val="bg-BG"/>
        </w:rPr>
        <w:t>и</w:t>
      </w:r>
      <w:r w:rsidRPr="00F939A9">
        <w:rPr>
          <w:rFonts w:ascii="Times New Roman" w:hAnsi="Times New Roman"/>
          <w:sz w:val="24"/>
          <w:szCs w:val="24"/>
          <w:lang w:val="bg-BG"/>
        </w:rPr>
        <w:t xml:space="preserve"> от Община </w:t>
      </w:r>
      <w:r w:rsidR="00671D89" w:rsidRPr="00F939A9">
        <w:rPr>
          <w:rFonts w:ascii="Times New Roman" w:hAnsi="Times New Roman"/>
          <w:sz w:val="24"/>
          <w:szCs w:val="24"/>
          <w:lang w:val="bg-BG"/>
        </w:rPr>
        <w:t>Пловдив</w:t>
      </w:r>
      <w:r w:rsidRPr="00F939A9">
        <w:rPr>
          <w:rFonts w:ascii="Times New Roman" w:hAnsi="Times New Roman"/>
          <w:sz w:val="24"/>
          <w:szCs w:val="24"/>
          <w:lang w:val="bg-BG"/>
        </w:rPr>
        <w:t>;</w:t>
      </w:r>
    </w:p>
    <w:p w:rsidR="006F318F" w:rsidRPr="00F939A9" w:rsidRDefault="006F318F" w:rsidP="00D66A65">
      <w:pPr>
        <w:tabs>
          <w:tab w:val="left" w:pos="284"/>
        </w:tabs>
        <w:spacing w:after="0" w:line="336" w:lineRule="auto"/>
        <w:ind w:firstLine="284"/>
        <w:jc w:val="both"/>
        <w:rPr>
          <w:rFonts w:ascii="Times New Roman" w:hAnsi="Times New Roman"/>
          <w:sz w:val="24"/>
          <w:szCs w:val="24"/>
          <w:lang w:val="bg-BG"/>
        </w:rPr>
      </w:pPr>
      <w:r w:rsidRPr="00F939A9">
        <w:rPr>
          <w:rFonts w:ascii="Times New Roman" w:hAnsi="Times New Roman"/>
          <w:sz w:val="24"/>
          <w:szCs w:val="24"/>
          <w:lang w:val="bg-BG"/>
        </w:rPr>
        <w:t xml:space="preserve">- Разрешение за строеж от Главен архитект на </w:t>
      </w:r>
      <w:r w:rsidR="00671D89" w:rsidRPr="00F939A9">
        <w:rPr>
          <w:rFonts w:ascii="Times New Roman" w:hAnsi="Times New Roman"/>
          <w:sz w:val="24"/>
          <w:szCs w:val="24"/>
          <w:lang w:val="bg-BG"/>
        </w:rPr>
        <w:t>Община Пловдив</w:t>
      </w:r>
      <w:r w:rsidRPr="00F939A9">
        <w:rPr>
          <w:rFonts w:ascii="Times New Roman" w:hAnsi="Times New Roman"/>
          <w:sz w:val="24"/>
          <w:szCs w:val="24"/>
          <w:lang w:val="bg-BG"/>
        </w:rPr>
        <w:t>;</w:t>
      </w:r>
    </w:p>
    <w:p w:rsidR="006F318F" w:rsidRPr="00F939A9" w:rsidRDefault="006F318F" w:rsidP="00D66A65">
      <w:pPr>
        <w:tabs>
          <w:tab w:val="left" w:pos="284"/>
        </w:tabs>
        <w:spacing w:after="0" w:line="336" w:lineRule="auto"/>
        <w:ind w:firstLine="284"/>
        <w:jc w:val="both"/>
        <w:rPr>
          <w:rFonts w:ascii="Times New Roman" w:hAnsi="Times New Roman"/>
          <w:sz w:val="24"/>
          <w:szCs w:val="24"/>
          <w:lang w:val="bg-BG"/>
        </w:rPr>
      </w:pPr>
      <w:r w:rsidRPr="00F939A9">
        <w:rPr>
          <w:rFonts w:ascii="Times New Roman" w:hAnsi="Times New Roman"/>
          <w:sz w:val="24"/>
          <w:szCs w:val="24"/>
          <w:lang w:val="bg-BG"/>
        </w:rPr>
        <w:t xml:space="preserve">- </w:t>
      </w:r>
      <w:r w:rsidR="00F939A9" w:rsidRPr="00F939A9">
        <w:rPr>
          <w:rFonts w:ascii="Times New Roman" w:hAnsi="Times New Roman"/>
          <w:sz w:val="24"/>
          <w:szCs w:val="24"/>
          <w:lang w:val="bg-BG"/>
        </w:rPr>
        <w:t>Изграждане и въвеждане в редовна експлоатация на обекта</w:t>
      </w:r>
      <w:r w:rsidRPr="00F939A9">
        <w:rPr>
          <w:rFonts w:ascii="Times New Roman" w:hAnsi="Times New Roman"/>
          <w:sz w:val="24"/>
          <w:szCs w:val="24"/>
          <w:lang w:val="bg-BG"/>
        </w:rPr>
        <w:t>;</w:t>
      </w:r>
    </w:p>
    <w:p w:rsidR="00F11615" w:rsidRPr="00192D92" w:rsidRDefault="00F11615" w:rsidP="00D66A65">
      <w:pPr>
        <w:widowControl w:val="0"/>
        <w:autoSpaceDE w:val="0"/>
        <w:autoSpaceDN w:val="0"/>
        <w:adjustRightInd w:val="0"/>
        <w:spacing w:after="0" w:line="336" w:lineRule="auto"/>
        <w:rPr>
          <w:rFonts w:ascii="Times New Roman" w:hAnsi="Times New Roman"/>
          <w:sz w:val="24"/>
          <w:szCs w:val="24"/>
          <w:highlight w:val="green"/>
          <w:lang w:val="bg-BG"/>
        </w:rPr>
      </w:pPr>
    </w:p>
    <w:p w:rsidR="006F318F" w:rsidRPr="00192D92" w:rsidRDefault="006F318F" w:rsidP="00D66A65">
      <w:pPr>
        <w:widowControl w:val="0"/>
        <w:autoSpaceDE w:val="0"/>
        <w:autoSpaceDN w:val="0"/>
        <w:adjustRightInd w:val="0"/>
        <w:spacing w:after="0" w:line="336" w:lineRule="auto"/>
        <w:rPr>
          <w:rFonts w:ascii="Times New Roman" w:hAnsi="Times New Roman"/>
          <w:sz w:val="24"/>
          <w:szCs w:val="24"/>
          <w:highlight w:val="green"/>
          <w:lang w:val="bg-BG"/>
        </w:rPr>
      </w:pPr>
    </w:p>
    <w:p w:rsidR="009958B9" w:rsidRPr="0001215D" w:rsidRDefault="009958B9" w:rsidP="00D66A65">
      <w:pPr>
        <w:widowControl w:val="0"/>
        <w:autoSpaceDE w:val="0"/>
        <w:autoSpaceDN w:val="0"/>
        <w:adjustRightInd w:val="0"/>
        <w:spacing w:after="0" w:line="336" w:lineRule="auto"/>
        <w:jc w:val="both"/>
        <w:rPr>
          <w:rFonts w:ascii="Times New Roman" w:hAnsi="Times New Roman"/>
          <w:sz w:val="24"/>
          <w:szCs w:val="24"/>
          <w:lang w:val="bg-BG"/>
        </w:rPr>
      </w:pPr>
      <w:r w:rsidRPr="0001215D">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01215D" w:rsidRDefault="00C82F5D" w:rsidP="00D66A65">
      <w:pPr>
        <w:pStyle w:val="a3"/>
        <w:numPr>
          <w:ilvl w:val="0"/>
          <w:numId w:val="12"/>
        </w:numPr>
        <w:spacing w:after="0" w:line="336" w:lineRule="auto"/>
        <w:jc w:val="both"/>
        <w:rPr>
          <w:rFonts w:ascii="Times New Roman" w:hAnsi="Times New Roman"/>
          <w:b/>
          <w:sz w:val="24"/>
          <w:szCs w:val="24"/>
          <w:lang w:val="bg-BG"/>
        </w:rPr>
      </w:pPr>
      <w:r w:rsidRPr="0001215D">
        <w:rPr>
          <w:rFonts w:ascii="Times New Roman" w:hAnsi="Times New Roman"/>
          <w:b/>
          <w:sz w:val="24"/>
          <w:szCs w:val="24"/>
        </w:rPr>
        <w:t>съществуващо и одобрено земеползване;</w:t>
      </w:r>
    </w:p>
    <w:p w:rsidR="009749B8" w:rsidRPr="0001215D" w:rsidRDefault="00F04AC2" w:rsidP="00D66A65">
      <w:pPr>
        <w:spacing w:after="0" w:line="336" w:lineRule="auto"/>
        <w:ind w:firstLine="709"/>
        <w:jc w:val="both"/>
        <w:rPr>
          <w:rFonts w:ascii="Times New Roman" w:hAnsi="Times New Roman"/>
          <w:sz w:val="24"/>
          <w:szCs w:val="24"/>
          <w:lang w:val="bg-BG"/>
        </w:rPr>
      </w:pPr>
      <w:r w:rsidRPr="0001215D">
        <w:rPr>
          <w:rFonts w:ascii="Times New Roman" w:hAnsi="Times New Roman"/>
          <w:sz w:val="24"/>
          <w:szCs w:val="24"/>
          <w:lang w:val="bg-BG"/>
        </w:rPr>
        <w:t xml:space="preserve">За територията на настоящото инвестиционно предложение има </w:t>
      </w:r>
      <w:r w:rsidR="0001215D" w:rsidRPr="0001215D">
        <w:rPr>
          <w:rFonts w:ascii="Times New Roman" w:hAnsi="Times New Roman"/>
          <w:sz w:val="24"/>
        </w:rPr>
        <w:t xml:space="preserve">одобрен Подробен устройствен план – План за регулация ЖР „Тракия“, гр. Пловдив с Решение № 63, взето с протокол № 3 от 25.02.2016г. на Общински съвет </w:t>
      </w:r>
      <w:r w:rsidR="0001215D">
        <w:rPr>
          <w:rFonts w:ascii="Times New Roman" w:hAnsi="Times New Roman"/>
          <w:sz w:val="24"/>
        </w:rPr>
        <w:t>–</w:t>
      </w:r>
      <w:r w:rsidR="0001215D" w:rsidRPr="0001215D">
        <w:rPr>
          <w:rFonts w:ascii="Times New Roman" w:hAnsi="Times New Roman"/>
          <w:sz w:val="24"/>
        </w:rPr>
        <w:t xml:space="preserve"> Пловдив</w:t>
      </w:r>
      <w:r w:rsidRPr="0001215D">
        <w:rPr>
          <w:rFonts w:ascii="Times New Roman" w:hAnsi="Times New Roman"/>
          <w:sz w:val="24"/>
          <w:szCs w:val="24"/>
          <w:lang w:val="bg-BG"/>
        </w:rPr>
        <w:t>.</w:t>
      </w:r>
      <w:r w:rsidRPr="0001215D">
        <w:rPr>
          <w:rFonts w:ascii="Times New Roman" w:hAnsi="Times New Roman"/>
          <w:sz w:val="24"/>
          <w:szCs w:val="24"/>
        </w:rPr>
        <w:t xml:space="preserve"> </w:t>
      </w:r>
    </w:p>
    <w:p w:rsidR="000A30BB" w:rsidRPr="00F939A9" w:rsidRDefault="000A30BB" w:rsidP="00D66A65">
      <w:pPr>
        <w:spacing w:after="0" w:line="336" w:lineRule="auto"/>
        <w:ind w:firstLine="709"/>
        <w:jc w:val="both"/>
        <w:rPr>
          <w:rFonts w:ascii="Times New Roman" w:hAnsi="Times New Roman"/>
          <w:sz w:val="24"/>
          <w:szCs w:val="24"/>
          <w:lang w:val="bg-BG"/>
        </w:rPr>
      </w:pPr>
      <w:r w:rsidRPr="00F939A9">
        <w:rPr>
          <w:rFonts w:ascii="Times New Roman" w:hAnsi="Times New Roman"/>
          <w:sz w:val="24"/>
          <w:szCs w:val="24"/>
          <w:lang w:val="bg-BG"/>
        </w:rPr>
        <w:t>За реализацията на инвестиционното предложение не е необходимо да се предприема</w:t>
      </w:r>
      <w:r w:rsidRPr="00F939A9">
        <w:rPr>
          <w:rFonts w:ascii="Times New Roman" w:eastAsia="Calibri" w:hAnsi="Times New Roman"/>
          <w:sz w:val="24"/>
          <w:szCs w:val="24"/>
          <w:lang w:val="bg-BG"/>
        </w:rPr>
        <w:t xml:space="preserve"> процедура за промяна проект на подробен устройствен план с ново предназначение на територията.</w:t>
      </w:r>
    </w:p>
    <w:p w:rsidR="00602B6D" w:rsidRDefault="00D95A94" w:rsidP="00D66A65">
      <w:pPr>
        <w:spacing w:after="0" w:line="336" w:lineRule="auto"/>
        <w:ind w:firstLine="709"/>
        <w:jc w:val="both"/>
        <w:rPr>
          <w:rFonts w:ascii="Times New Roman" w:hAnsi="Times New Roman"/>
          <w:sz w:val="24"/>
          <w:szCs w:val="24"/>
          <w:lang w:val="bg-BG"/>
        </w:rPr>
      </w:pPr>
      <w:r w:rsidRPr="00F939A9">
        <w:rPr>
          <w:rFonts w:ascii="Times New Roman" w:hAnsi="Times New Roman"/>
          <w:sz w:val="24"/>
          <w:szCs w:val="24"/>
          <w:lang w:val="bg-BG"/>
        </w:rPr>
        <w:t>Характерът на инвестиционното предложение е съвместим функционално с конкретното предназначение, допустимите дейности, допустимото застрояване, максималната плътност на застрояване, максималната интензивност на застрояване, начинът и характерът на застрояване и линиите на застрояване, определени с действащия ПУП – ПР.</w:t>
      </w:r>
    </w:p>
    <w:p w:rsidR="00C82F5D" w:rsidRPr="00F939A9" w:rsidRDefault="00C82F5D" w:rsidP="00D66A65">
      <w:pPr>
        <w:pStyle w:val="a3"/>
        <w:numPr>
          <w:ilvl w:val="0"/>
          <w:numId w:val="12"/>
        </w:numPr>
        <w:spacing w:after="0" w:line="336" w:lineRule="auto"/>
        <w:jc w:val="both"/>
        <w:rPr>
          <w:rFonts w:ascii="Times New Roman" w:hAnsi="Times New Roman"/>
          <w:b/>
          <w:sz w:val="24"/>
          <w:szCs w:val="24"/>
        </w:rPr>
      </w:pPr>
      <w:r w:rsidRPr="00F939A9">
        <w:rPr>
          <w:rFonts w:ascii="Times New Roman" w:hAnsi="Times New Roman"/>
          <w:b/>
          <w:sz w:val="24"/>
          <w:szCs w:val="24"/>
        </w:rPr>
        <w:t>мочурища, крайречни области, речни устия;</w:t>
      </w:r>
    </w:p>
    <w:p w:rsidR="003B1E0B" w:rsidRPr="00F939A9" w:rsidRDefault="00F939A9" w:rsidP="00D66A65">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Трасето на инфраструктурния обект</w:t>
      </w:r>
      <w:r w:rsidR="00C66D4D" w:rsidRPr="00F939A9">
        <w:rPr>
          <w:rFonts w:ascii="Times New Roman" w:hAnsi="Times New Roman"/>
          <w:sz w:val="24"/>
          <w:szCs w:val="24"/>
          <w:lang w:val="bg-BG"/>
        </w:rPr>
        <w:t xml:space="preserve">, предмет на инвестиционното предложение, не попада в мочурища, крайречни области и речни устия, поради което  не се очаква реализацията </w:t>
      </w:r>
      <w:r w:rsidR="00667B94" w:rsidRPr="00F939A9">
        <w:rPr>
          <w:rFonts w:ascii="Times New Roman" w:hAnsi="Times New Roman"/>
          <w:sz w:val="24"/>
          <w:szCs w:val="24"/>
          <w:lang w:val="bg-BG"/>
        </w:rPr>
        <w:t xml:space="preserve">на </w:t>
      </w:r>
      <w:r w:rsidR="005C633C" w:rsidRPr="00F939A9">
        <w:rPr>
          <w:rFonts w:ascii="Times New Roman" w:hAnsi="Times New Roman"/>
          <w:sz w:val="24"/>
          <w:szCs w:val="24"/>
          <w:lang w:val="bg-BG"/>
        </w:rPr>
        <w:t>инвестиционното предложение</w:t>
      </w:r>
      <w:r w:rsidR="00C66D4D" w:rsidRPr="00F939A9">
        <w:rPr>
          <w:rFonts w:ascii="Times New Roman" w:hAnsi="Times New Roman"/>
          <w:sz w:val="24"/>
          <w:szCs w:val="24"/>
          <w:lang w:val="bg-BG"/>
        </w:rPr>
        <w:t xml:space="preserve"> да окаже негативно влияние върху тези водни обекти и свързаните с тях влажни зони.</w:t>
      </w:r>
    </w:p>
    <w:p w:rsidR="00F939A9" w:rsidRPr="00F939A9" w:rsidRDefault="00F939A9" w:rsidP="00D66A65">
      <w:pPr>
        <w:spacing w:after="0" w:line="336" w:lineRule="auto"/>
        <w:ind w:firstLine="709"/>
        <w:jc w:val="both"/>
        <w:rPr>
          <w:rFonts w:ascii="Times New Roman" w:hAnsi="Times New Roman"/>
          <w:sz w:val="24"/>
          <w:szCs w:val="24"/>
          <w:lang w:val="bg-BG"/>
        </w:rPr>
      </w:pPr>
    </w:p>
    <w:p w:rsidR="00C82F5D" w:rsidRPr="00F939A9" w:rsidRDefault="00C82F5D" w:rsidP="00D66A65">
      <w:pPr>
        <w:pStyle w:val="a3"/>
        <w:numPr>
          <w:ilvl w:val="0"/>
          <w:numId w:val="12"/>
        </w:numPr>
        <w:spacing w:after="0" w:line="336" w:lineRule="auto"/>
        <w:jc w:val="both"/>
        <w:rPr>
          <w:rFonts w:ascii="Times New Roman" w:hAnsi="Times New Roman"/>
          <w:b/>
          <w:sz w:val="24"/>
          <w:szCs w:val="24"/>
        </w:rPr>
      </w:pPr>
      <w:r w:rsidRPr="00F939A9">
        <w:rPr>
          <w:rFonts w:ascii="Times New Roman" w:hAnsi="Times New Roman"/>
          <w:b/>
          <w:sz w:val="24"/>
          <w:szCs w:val="24"/>
        </w:rPr>
        <w:t>крайбрежни зони и морска околна среда;</w:t>
      </w:r>
    </w:p>
    <w:p w:rsidR="00E620A1" w:rsidRPr="00F939A9" w:rsidRDefault="00F939A9" w:rsidP="00D66A65">
      <w:pPr>
        <w:spacing w:after="0" w:line="336" w:lineRule="auto"/>
        <w:ind w:firstLine="709"/>
        <w:jc w:val="both"/>
        <w:rPr>
          <w:rFonts w:ascii="Times New Roman" w:hAnsi="Times New Roman"/>
          <w:sz w:val="24"/>
          <w:szCs w:val="24"/>
          <w:lang w:val="bg-BG"/>
        </w:rPr>
      </w:pPr>
      <w:r w:rsidRPr="00F939A9">
        <w:rPr>
          <w:rFonts w:ascii="Times New Roman" w:hAnsi="Times New Roman"/>
          <w:sz w:val="24"/>
          <w:szCs w:val="24"/>
          <w:lang w:val="bg-BG"/>
        </w:rPr>
        <w:t>Предвиденият за изграждане инфраструктурен обект</w:t>
      </w:r>
      <w:r w:rsidR="00F90840" w:rsidRPr="00F939A9">
        <w:rPr>
          <w:rFonts w:ascii="Times New Roman" w:hAnsi="Times New Roman"/>
          <w:sz w:val="24"/>
          <w:szCs w:val="24"/>
          <w:lang w:val="bg-BG"/>
        </w:rPr>
        <w:t xml:space="preserve"> се намира в </w:t>
      </w:r>
      <w:r w:rsidR="00E620A1" w:rsidRPr="00F939A9">
        <w:rPr>
          <w:rFonts w:ascii="Times New Roman" w:hAnsi="Times New Roman"/>
          <w:sz w:val="24"/>
          <w:szCs w:val="24"/>
          <w:lang w:val="bg-BG"/>
        </w:rPr>
        <w:t xml:space="preserve">регулационните граници на </w:t>
      </w:r>
      <w:r w:rsidR="005C633C" w:rsidRPr="00F939A9">
        <w:rPr>
          <w:rFonts w:ascii="Times New Roman" w:hAnsi="Times New Roman"/>
          <w:sz w:val="24"/>
          <w:szCs w:val="24"/>
          <w:lang w:val="bg-BG"/>
        </w:rPr>
        <w:t xml:space="preserve">град </w:t>
      </w:r>
      <w:hyperlink r:id="rId13" w:tooltip="Пловдив" w:history="1">
        <w:r w:rsidR="005C633C" w:rsidRPr="00F939A9">
          <w:rPr>
            <w:rFonts w:ascii="Times New Roman" w:hAnsi="Times New Roman"/>
            <w:sz w:val="24"/>
            <w:szCs w:val="24"/>
            <w:lang w:val="bg-BG"/>
          </w:rPr>
          <w:t>Пловдив</w:t>
        </w:r>
      </w:hyperlink>
      <w:r w:rsidR="000C27E6" w:rsidRPr="00F939A9">
        <w:rPr>
          <w:rFonts w:ascii="Times New Roman" w:hAnsi="Times New Roman"/>
          <w:sz w:val="24"/>
          <w:szCs w:val="24"/>
          <w:lang w:val="bg-BG"/>
        </w:rPr>
        <w:t xml:space="preserve">. </w:t>
      </w:r>
      <w:r w:rsidR="007F4AEB" w:rsidRPr="00F939A9">
        <w:rPr>
          <w:rFonts w:ascii="Times New Roman" w:hAnsi="Times New Roman"/>
          <w:sz w:val="24"/>
          <w:szCs w:val="24"/>
          <w:lang w:val="bg-BG"/>
        </w:rPr>
        <w:t>Градът е разположен</w:t>
      </w:r>
      <w:r w:rsidR="00E620A1" w:rsidRPr="00F939A9">
        <w:rPr>
          <w:rFonts w:ascii="Times New Roman" w:hAnsi="Times New Roman"/>
          <w:sz w:val="24"/>
          <w:szCs w:val="24"/>
          <w:lang w:val="bg-BG"/>
        </w:rPr>
        <w:t xml:space="preserve"> </w:t>
      </w:r>
      <w:r w:rsidR="000C27E6" w:rsidRPr="00F939A9">
        <w:rPr>
          <w:rFonts w:ascii="Times New Roman" w:hAnsi="Times New Roman"/>
          <w:sz w:val="24"/>
          <w:szCs w:val="24"/>
          <w:lang w:val="bg-BG"/>
        </w:rPr>
        <w:t>в западната част на </w:t>
      </w:r>
      <w:hyperlink r:id="rId14" w:tooltip="Горнотракийска низина" w:history="1">
        <w:r w:rsidR="000C27E6" w:rsidRPr="00F939A9">
          <w:rPr>
            <w:rFonts w:ascii="Times New Roman" w:hAnsi="Times New Roman"/>
            <w:sz w:val="24"/>
            <w:szCs w:val="24"/>
            <w:lang w:val="bg-BG"/>
          </w:rPr>
          <w:t>Горнотракийската низина</w:t>
        </w:r>
      </w:hyperlink>
      <w:r w:rsidR="000C27E6" w:rsidRPr="00F939A9">
        <w:rPr>
          <w:rFonts w:ascii="Times New Roman" w:hAnsi="Times New Roman"/>
          <w:sz w:val="24"/>
          <w:szCs w:val="24"/>
          <w:lang w:val="bg-BG"/>
        </w:rPr>
        <w:t xml:space="preserve">, </w:t>
      </w:r>
      <w:r w:rsidR="00E620A1" w:rsidRPr="00F939A9">
        <w:rPr>
          <w:rFonts w:ascii="Times New Roman" w:hAnsi="Times New Roman"/>
          <w:sz w:val="24"/>
          <w:szCs w:val="24"/>
          <w:lang w:val="bg-BG"/>
        </w:rPr>
        <w:t>на двата бряга на река </w:t>
      </w:r>
      <w:hyperlink r:id="rId15" w:history="1">
        <w:r w:rsidR="00E620A1" w:rsidRPr="00F939A9">
          <w:rPr>
            <w:rFonts w:ascii="Times New Roman" w:hAnsi="Times New Roman"/>
            <w:sz w:val="24"/>
            <w:szCs w:val="24"/>
            <w:lang w:val="bg-BG"/>
          </w:rPr>
          <w:t>Марица</w:t>
        </w:r>
      </w:hyperlink>
      <w:r w:rsidR="007F4AEB" w:rsidRPr="00F939A9">
        <w:rPr>
          <w:rFonts w:ascii="Times New Roman" w:hAnsi="Times New Roman"/>
          <w:sz w:val="24"/>
          <w:szCs w:val="24"/>
          <w:lang w:val="bg-BG"/>
        </w:rPr>
        <w:t>, обявена за защитена зона от Европейската екологична мрежа „НАТУРА 2000"</w:t>
      </w:r>
      <w:r w:rsidR="00E620A1" w:rsidRPr="00F939A9">
        <w:rPr>
          <w:rFonts w:ascii="Times New Roman" w:hAnsi="Times New Roman"/>
          <w:sz w:val="24"/>
          <w:szCs w:val="24"/>
          <w:lang w:val="bg-BG"/>
        </w:rPr>
        <w:t>. </w:t>
      </w:r>
    </w:p>
    <w:p w:rsidR="007C3414" w:rsidRPr="00F939A9" w:rsidRDefault="00F939A9" w:rsidP="00D66A65">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Пътният участък</w:t>
      </w:r>
      <w:r w:rsidR="000C27E6" w:rsidRPr="00F939A9">
        <w:rPr>
          <w:rFonts w:ascii="Times New Roman" w:hAnsi="Times New Roman"/>
          <w:sz w:val="24"/>
          <w:szCs w:val="24"/>
          <w:lang w:val="bg-BG"/>
        </w:rPr>
        <w:t xml:space="preserve">, предмет на проекта, не засяга крайбрежната зона на реката, както и територии </w:t>
      </w:r>
      <w:r w:rsidR="00F06468" w:rsidRPr="00F939A9">
        <w:rPr>
          <w:rFonts w:ascii="Times New Roman" w:hAnsi="Times New Roman"/>
          <w:sz w:val="24"/>
          <w:szCs w:val="24"/>
          <w:lang w:val="bg-BG"/>
        </w:rPr>
        <w:t xml:space="preserve">- </w:t>
      </w:r>
      <w:r w:rsidR="00F90840" w:rsidRPr="00F939A9">
        <w:rPr>
          <w:rFonts w:ascii="Times New Roman" w:hAnsi="Times New Roman"/>
          <w:sz w:val="24"/>
          <w:szCs w:val="24"/>
          <w:lang w:val="bg-BG"/>
        </w:rPr>
        <w:t>морска околна среда.</w:t>
      </w:r>
    </w:p>
    <w:p w:rsidR="00F939A9" w:rsidRPr="00192D92" w:rsidRDefault="00F939A9" w:rsidP="00D66A65">
      <w:pPr>
        <w:spacing w:after="0" w:line="336" w:lineRule="auto"/>
        <w:ind w:firstLine="709"/>
        <w:jc w:val="both"/>
        <w:rPr>
          <w:rFonts w:ascii="Times New Roman" w:hAnsi="Times New Roman"/>
          <w:sz w:val="24"/>
          <w:szCs w:val="24"/>
          <w:highlight w:val="green"/>
          <w:lang w:val="bg-BG"/>
        </w:rPr>
      </w:pPr>
    </w:p>
    <w:p w:rsidR="00C82F5D" w:rsidRPr="00F939A9" w:rsidRDefault="00C82F5D" w:rsidP="00D66A65">
      <w:pPr>
        <w:pStyle w:val="a3"/>
        <w:numPr>
          <w:ilvl w:val="0"/>
          <w:numId w:val="12"/>
        </w:numPr>
        <w:spacing w:after="0" w:line="336" w:lineRule="auto"/>
        <w:jc w:val="both"/>
        <w:rPr>
          <w:rFonts w:ascii="Times New Roman" w:hAnsi="Times New Roman"/>
          <w:b/>
          <w:sz w:val="24"/>
          <w:szCs w:val="24"/>
        </w:rPr>
      </w:pPr>
      <w:r w:rsidRPr="00F939A9">
        <w:rPr>
          <w:rFonts w:ascii="Times New Roman" w:hAnsi="Times New Roman"/>
          <w:b/>
          <w:sz w:val="24"/>
          <w:szCs w:val="24"/>
        </w:rPr>
        <w:t>планински и горски райони;</w:t>
      </w:r>
    </w:p>
    <w:p w:rsidR="00FD57CC" w:rsidRDefault="00F1423A" w:rsidP="00D66A65">
      <w:pPr>
        <w:spacing w:after="0" w:line="336" w:lineRule="auto"/>
        <w:ind w:firstLine="709"/>
        <w:jc w:val="both"/>
        <w:rPr>
          <w:rFonts w:ascii="Times New Roman" w:hAnsi="Times New Roman"/>
          <w:sz w:val="24"/>
          <w:szCs w:val="24"/>
          <w:lang w:val="bg-BG"/>
        </w:rPr>
      </w:pPr>
      <w:r w:rsidRPr="00F939A9">
        <w:rPr>
          <w:rFonts w:ascii="Times New Roman" w:hAnsi="Times New Roman"/>
          <w:sz w:val="24"/>
          <w:szCs w:val="24"/>
          <w:lang w:val="bg-BG"/>
        </w:rPr>
        <w:t>Теренът е с равнине</w:t>
      </w:r>
      <w:r w:rsidR="002977D4" w:rsidRPr="00F939A9">
        <w:rPr>
          <w:rFonts w:ascii="Times New Roman" w:hAnsi="Times New Roman"/>
          <w:sz w:val="24"/>
          <w:szCs w:val="24"/>
          <w:lang w:val="bg-BG"/>
        </w:rPr>
        <w:t>н характер. В границите на имот</w:t>
      </w:r>
      <w:r w:rsidR="00000B77" w:rsidRPr="00F939A9">
        <w:rPr>
          <w:rFonts w:ascii="Times New Roman" w:hAnsi="Times New Roman"/>
          <w:sz w:val="24"/>
          <w:szCs w:val="24"/>
          <w:lang w:val="bg-BG"/>
        </w:rPr>
        <w:t>а</w:t>
      </w:r>
      <w:r w:rsidRPr="00F939A9">
        <w:rPr>
          <w:rFonts w:ascii="Times New Roman" w:hAnsi="Times New Roman"/>
          <w:sz w:val="24"/>
          <w:szCs w:val="24"/>
          <w:lang w:val="bg-BG"/>
        </w:rPr>
        <w:t xml:space="preserve"> липсва дървесна растителност, представляваща гора по смисъла на Закона за горите и не се засягат планински и гористи местности.</w:t>
      </w:r>
    </w:p>
    <w:p w:rsidR="00F939A9" w:rsidRPr="00F939A9" w:rsidRDefault="00F939A9" w:rsidP="00D66A65">
      <w:pPr>
        <w:spacing w:after="0" w:line="336" w:lineRule="auto"/>
        <w:ind w:firstLine="709"/>
        <w:jc w:val="both"/>
        <w:rPr>
          <w:rFonts w:ascii="Times New Roman" w:hAnsi="Times New Roman"/>
          <w:sz w:val="24"/>
          <w:szCs w:val="24"/>
          <w:lang w:val="bg-BG"/>
        </w:rPr>
      </w:pPr>
    </w:p>
    <w:p w:rsidR="00C82F5D" w:rsidRPr="00F939A9" w:rsidRDefault="00C82F5D" w:rsidP="00D66A65">
      <w:pPr>
        <w:pStyle w:val="a3"/>
        <w:numPr>
          <w:ilvl w:val="0"/>
          <w:numId w:val="12"/>
        </w:numPr>
        <w:spacing w:after="0" w:line="336" w:lineRule="auto"/>
        <w:jc w:val="both"/>
        <w:rPr>
          <w:rFonts w:ascii="Times New Roman" w:hAnsi="Times New Roman"/>
          <w:b/>
          <w:sz w:val="24"/>
          <w:szCs w:val="24"/>
        </w:rPr>
      </w:pPr>
      <w:r w:rsidRPr="00F939A9">
        <w:rPr>
          <w:rFonts w:ascii="Times New Roman" w:hAnsi="Times New Roman"/>
          <w:b/>
          <w:sz w:val="24"/>
          <w:szCs w:val="24"/>
        </w:rPr>
        <w:t>защитени със закон територии;</w:t>
      </w:r>
    </w:p>
    <w:p w:rsidR="00B70CDB" w:rsidRPr="00F939A9" w:rsidRDefault="001022AC" w:rsidP="00D66A65">
      <w:pPr>
        <w:spacing w:after="0" w:line="336" w:lineRule="auto"/>
        <w:ind w:firstLine="709"/>
        <w:jc w:val="both"/>
        <w:rPr>
          <w:rFonts w:ascii="Times New Roman" w:eastAsia="Calibri" w:hAnsi="Times New Roman"/>
          <w:sz w:val="24"/>
          <w:szCs w:val="24"/>
          <w:lang w:val="bg-BG"/>
        </w:rPr>
      </w:pPr>
      <w:r w:rsidRPr="00F939A9">
        <w:rPr>
          <w:rFonts w:ascii="Times New Roman" w:eastAsia="Calibri" w:hAnsi="Times New Roman"/>
          <w:sz w:val="24"/>
          <w:szCs w:val="24"/>
          <w:lang w:val="bg-BG"/>
        </w:rPr>
        <w:t>Имот</w:t>
      </w:r>
      <w:r w:rsidR="002E4445" w:rsidRPr="00F939A9">
        <w:rPr>
          <w:rFonts w:ascii="Times New Roman" w:eastAsia="Calibri" w:hAnsi="Times New Roman"/>
          <w:sz w:val="24"/>
          <w:szCs w:val="24"/>
          <w:lang w:val="bg-BG"/>
        </w:rPr>
        <w:t>ът</w:t>
      </w:r>
      <w:r w:rsidRPr="00F939A9">
        <w:rPr>
          <w:rFonts w:ascii="Times New Roman" w:eastAsia="Calibri" w:hAnsi="Times New Roman"/>
          <w:sz w:val="24"/>
          <w:szCs w:val="24"/>
          <w:lang w:val="bg-BG"/>
        </w:rPr>
        <w:t>, предмет на инвестиционното предложение, не попада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rsidR="00F939A9" w:rsidRPr="00F939A9" w:rsidRDefault="00F939A9" w:rsidP="00D66A65">
      <w:pPr>
        <w:spacing w:after="0" w:line="336" w:lineRule="auto"/>
        <w:ind w:firstLine="709"/>
        <w:jc w:val="both"/>
        <w:rPr>
          <w:rFonts w:ascii="Times New Roman" w:eastAsia="Calibri" w:hAnsi="Times New Roman"/>
          <w:sz w:val="24"/>
          <w:szCs w:val="24"/>
          <w:lang w:val="bg-BG"/>
        </w:rPr>
      </w:pPr>
    </w:p>
    <w:p w:rsidR="00C82F5D" w:rsidRPr="00F939A9" w:rsidRDefault="00C82F5D" w:rsidP="00D66A65">
      <w:pPr>
        <w:pStyle w:val="a3"/>
        <w:numPr>
          <w:ilvl w:val="0"/>
          <w:numId w:val="12"/>
        </w:numPr>
        <w:spacing w:after="0" w:line="336" w:lineRule="auto"/>
        <w:jc w:val="both"/>
        <w:rPr>
          <w:rFonts w:ascii="Times New Roman" w:hAnsi="Times New Roman"/>
          <w:b/>
          <w:sz w:val="24"/>
          <w:szCs w:val="24"/>
        </w:rPr>
      </w:pPr>
      <w:r w:rsidRPr="00F939A9">
        <w:rPr>
          <w:rFonts w:ascii="Times New Roman" w:hAnsi="Times New Roman"/>
          <w:b/>
          <w:sz w:val="24"/>
          <w:szCs w:val="24"/>
        </w:rPr>
        <w:t>засегнати елементи от Националната екологична мрежа;</w:t>
      </w:r>
    </w:p>
    <w:p w:rsidR="000A30BB" w:rsidRPr="00F939A9" w:rsidRDefault="000A30BB" w:rsidP="00D66A65">
      <w:pPr>
        <w:spacing w:after="0" w:line="336" w:lineRule="auto"/>
        <w:ind w:firstLine="709"/>
        <w:jc w:val="both"/>
        <w:rPr>
          <w:rFonts w:ascii="Times New Roman" w:eastAsia="Calibri" w:hAnsi="Times New Roman"/>
          <w:sz w:val="24"/>
          <w:szCs w:val="24"/>
          <w:lang w:val="bg-BG"/>
        </w:rPr>
      </w:pPr>
      <w:r w:rsidRPr="00F939A9">
        <w:rPr>
          <w:rFonts w:ascii="Times New Roman" w:eastAsia="Calibri" w:hAnsi="Times New Roman"/>
          <w:sz w:val="24"/>
          <w:szCs w:val="24"/>
          <w:lang w:val="bg-BG"/>
        </w:rPr>
        <w:t>Имотът, предмет на инвестиционното предложение, не попада в границите на защитени зони от Европейската екологична мрежа „НАТУРА 2000“.</w:t>
      </w:r>
    </w:p>
    <w:p w:rsidR="00291EFF" w:rsidRPr="00F939A9" w:rsidRDefault="0053381A" w:rsidP="00D66A65">
      <w:pPr>
        <w:spacing w:after="0" w:line="336" w:lineRule="auto"/>
        <w:ind w:firstLine="709"/>
        <w:jc w:val="both"/>
        <w:rPr>
          <w:rFonts w:ascii="Times New Roman" w:eastAsia="Calibri" w:hAnsi="Times New Roman"/>
          <w:sz w:val="24"/>
          <w:szCs w:val="24"/>
          <w:lang w:val="bg-BG"/>
        </w:rPr>
      </w:pPr>
      <w:r w:rsidRPr="00F939A9">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C52E94" w:rsidRPr="00F939A9">
        <w:rPr>
          <w:rFonts w:ascii="Times New Roman" w:hAnsi="Times New Roman"/>
          <w:sz w:val="24"/>
          <w:szCs w:val="24"/>
          <w:lang w:val="bg-BG"/>
        </w:rPr>
        <w:t>BG0000578 „Река Марица“</w:t>
      </w:r>
      <w:r w:rsidRPr="00F939A9">
        <w:rPr>
          <w:rFonts w:ascii="Times New Roman" w:eastAsia="Calibri" w:hAnsi="Times New Roman"/>
          <w:sz w:val="24"/>
          <w:szCs w:val="24"/>
          <w:lang w:val="bg-BG"/>
        </w:rPr>
        <w:t>. Отстоянието на имот</w:t>
      </w:r>
      <w:r w:rsidR="00225401" w:rsidRPr="00F939A9">
        <w:rPr>
          <w:rFonts w:ascii="Times New Roman" w:eastAsia="Calibri" w:hAnsi="Times New Roman"/>
          <w:sz w:val="24"/>
          <w:szCs w:val="24"/>
          <w:lang w:val="bg-BG"/>
        </w:rPr>
        <w:t>а</w:t>
      </w:r>
      <w:r w:rsidRPr="00F939A9">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sidR="00F939A9" w:rsidRPr="00F939A9">
        <w:rPr>
          <w:rFonts w:ascii="Times New Roman" w:eastAsia="Calibri" w:hAnsi="Times New Roman"/>
          <w:sz w:val="24"/>
          <w:szCs w:val="24"/>
          <w:lang w:val="bg-BG"/>
        </w:rPr>
        <w:t>683,10 м (2 241,16 фута)</w:t>
      </w:r>
      <w:r w:rsidRPr="00F939A9">
        <w:rPr>
          <w:rFonts w:ascii="Times New Roman" w:eastAsia="Calibri" w:hAnsi="Times New Roman"/>
          <w:sz w:val="24"/>
          <w:szCs w:val="24"/>
          <w:lang w:val="bg-BG"/>
        </w:rPr>
        <w:t xml:space="preserve">, поради което не се очаква реализацията му да окаже негативно влияние върху предмета </w:t>
      </w:r>
      <w:r w:rsidR="00225401" w:rsidRPr="00F939A9">
        <w:rPr>
          <w:rFonts w:ascii="Times New Roman" w:eastAsia="Calibri" w:hAnsi="Times New Roman"/>
          <w:sz w:val="24"/>
          <w:szCs w:val="24"/>
          <w:lang w:val="bg-BG"/>
        </w:rPr>
        <w:t xml:space="preserve">и целите </w:t>
      </w:r>
      <w:r w:rsidRPr="00F939A9">
        <w:rPr>
          <w:rFonts w:ascii="Times New Roman" w:eastAsia="Calibri" w:hAnsi="Times New Roman"/>
          <w:sz w:val="24"/>
          <w:szCs w:val="24"/>
          <w:lang w:val="bg-BG"/>
        </w:rPr>
        <w:t>на опазване в защитената зона.</w:t>
      </w:r>
    </w:p>
    <w:p w:rsidR="000A30BB" w:rsidRPr="00F939A9" w:rsidRDefault="000A30BB" w:rsidP="00D66A65">
      <w:pPr>
        <w:spacing w:after="0" w:line="336" w:lineRule="auto"/>
        <w:ind w:firstLine="709"/>
        <w:jc w:val="both"/>
        <w:rPr>
          <w:rFonts w:ascii="Times New Roman" w:eastAsia="Calibri" w:hAnsi="Times New Roman"/>
          <w:sz w:val="24"/>
          <w:szCs w:val="24"/>
          <w:lang w:val="bg-BG"/>
        </w:rPr>
      </w:pPr>
      <w:r w:rsidRPr="00F939A9">
        <w:rPr>
          <w:rFonts w:ascii="Times New Roman" w:eastAsia="Calibri" w:hAnsi="Times New Roman"/>
          <w:sz w:val="24"/>
          <w:szCs w:val="24"/>
          <w:lang w:val="bg-BG"/>
        </w:rPr>
        <w:t xml:space="preserve">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w:t>
      </w:r>
      <w:r w:rsidR="00225401" w:rsidRPr="00F939A9">
        <w:rPr>
          <w:rFonts w:ascii="Times New Roman" w:eastAsia="Calibri" w:hAnsi="Times New Roman"/>
          <w:sz w:val="24"/>
          <w:szCs w:val="24"/>
          <w:lang w:val="bg-BG"/>
        </w:rPr>
        <w:t xml:space="preserve">най – близката </w:t>
      </w:r>
      <w:r w:rsidRPr="00F939A9">
        <w:rPr>
          <w:rFonts w:ascii="Times New Roman" w:eastAsia="Calibri" w:hAnsi="Times New Roman"/>
          <w:sz w:val="24"/>
          <w:szCs w:val="24"/>
          <w:lang w:val="bg-BG"/>
        </w:rPr>
        <w:t>защитената зона е РИОСВ Пловдив, въз основа на представената информация по Приложение № 2 от ЗООС.</w:t>
      </w:r>
    </w:p>
    <w:p w:rsidR="00F939A9" w:rsidRPr="00F939A9" w:rsidRDefault="00F939A9" w:rsidP="00D66A65">
      <w:pPr>
        <w:spacing w:after="0" w:line="336" w:lineRule="auto"/>
        <w:ind w:firstLine="709"/>
        <w:jc w:val="both"/>
        <w:rPr>
          <w:rFonts w:ascii="Times New Roman" w:eastAsia="Calibri" w:hAnsi="Times New Roman"/>
          <w:sz w:val="24"/>
          <w:szCs w:val="24"/>
          <w:lang w:val="bg-BG"/>
        </w:rPr>
      </w:pPr>
    </w:p>
    <w:p w:rsidR="00C82F5D" w:rsidRPr="00F939A9" w:rsidRDefault="00C82F5D" w:rsidP="00D66A65">
      <w:pPr>
        <w:pStyle w:val="a3"/>
        <w:numPr>
          <w:ilvl w:val="0"/>
          <w:numId w:val="12"/>
        </w:numPr>
        <w:spacing w:after="0" w:line="336" w:lineRule="auto"/>
        <w:jc w:val="both"/>
        <w:rPr>
          <w:rFonts w:ascii="Times New Roman" w:hAnsi="Times New Roman"/>
          <w:b/>
          <w:sz w:val="24"/>
          <w:szCs w:val="24"/>
        </w:rPr>
      </w:pPr>
      <w:r w:rsidRPr="00F939A9">
        <w:rPr>
          <w:rFonts w:ascii="Times New Roman" w:hAnsi="Times New Roman"/>
          <w:b/>
          <w:sz w:val="24"/>
          <w:szCs w:val="24"/>
        </w:rPr>
        <w:t>ландшафт и обекти с историческа, културна или археологическа стойност;</w:t>
      </w:r>
    </w:p>
    <w:p w:rsidR="00DD449B" w:rsidRPr="00F939A9" w:rsidRDefault="00B01780" w:rsidP="00D66A65">
      <w:pPr>
        <w:spacing w:after="0" w:line="336" w:lineRule="auto"/>
        <w:ind w:firstLine="709"/>
        <w:jc w:val="both"/>
        <w:rPr>
          <w:rFonts w:ascii="Times New Roman" w:eastAsia="Calibri" w:hAnsi="Times New Roman"/>
          <w:sz w:val="24"/>
          <w:szCs w:val="24"/>
          <w:lang w:val="bg-BG"/>
        </w:rPr>
      </w:pPr>
      <w:r w:rsidRPr="00F939A9">
        <w:rPr>
          <w:rFonts w:ascii="Times New Roman" w:eastAsia="Calibri" w:hAnsi="Times New Roman"/>
          <w:sz w:val="24"/>
          <w:szCs w:val="24"/>
          <w:lang w:val="bg-BG"/>
        </w:rPr>
        <w:t xml:space="preserve">Ландшафтът в района на инвестиционното предложение е </w:t>
      </w:r>
      <w:r w:rsidR="00DD449B" w:rsidRPr="00F939A9">
        <w:rPr>
          <w:rFonts w:ascii="Times New Roman" w:eastAsia="Calibri" w:hAnsi="Times New Roman"/>
          <w:sz w:val="24"/>
          <w:szCs w:val="24"/>
          <w:lang w:val="bg-BG"/>
        </w:rPr>
        <w:t>антропогенизиран, т.е повлиян е от човешката дейност.</w:t>
      </w:r>
    </w:p>
    <w:p w:rsidR="00DD449B" w:rsidRPr="00F939A9" w:rsidRDefault="00F939A9" w:rsidP="00D66A65">
      <w:pPr>
        <w:spacing w:after="0" w:line="336" w:lineRule="auto"/>
        <w:ind w:firstLine="709"/>
        <w:jc w:val="both"/>
        <w:rPr>
          <w:rFonts w:ascii="Times New Roman" w:eastAsia="Calibri" w:hAnsi="Times New Roman"/>
          <w:sz w:val="24"/>
          <w:szCs w:val="24"/>
          <w:lang w:val="bg-BG"/>
        </w:rPr>
      </w:pPr>
      <w:r w:rsidRPr="00F939A9">
        <w:rPr>
          <w:rFonts w:ascii="Times New Roman" w:eastAsia="Calibri" w:hAnsi="Times New Roman"/>
          <w:sz w:val="24"/>
          <w:szCs w:val="24"/>
          <w:lang w:val="bg-BG"/>
        </w:rPr>
        <w:t>Инфраструктурният обект</w:t>
      </w:r>
      <w:r w:rsidR="00DD449B" w:rsidRPr="00F939A9">
        <w:rPr>
          <w:rFonts w:ascii="Times New Roman" w:eastAsia="Calibri" w:hAnsi="Times New Roman"/>
          <w:sz w:val="24"/>
          <w:szCs w:val="24"/>
          <w:lang w:val="bg-BG"/>
        </w:rPr>
        <w:t xml:space="preserve"> се намира в регулацията на </w:t>
      </w:r>
      <w:r w:rsidR="00C52E94" w:rsidRPr="00F939A9">
        <w:rPr>
          <w:rFonts w:ascii="Times New Roman" w:eastAsia="Calibri" w:hAnsi="Times New Roman"/>
          <w:sz w:val="24"/>
          <w:szCs w:val="24"/>
          <w:lang w:val="bg-BG"/>
        </w:rPr>
        <w:t>град Пловдив</w:t>
      </w:r>
      <w:r w:rsidR="00DD449B" w:rsidRPr="00F939A9">
        <w:rPr>
          <w:rFonts w:ascii="Times New Roman" w:eastAsia="Calibri" w:hAnsi="Times New Roman"/>
          <w:sz w:val="24"/>
          <w:szCs w:val="24"/>
          <w:lang w:val="bg-BG"/>
        </w:rPr>
        <w:t xml:space="preserve"> и попада в зона с реализирано обществено</w:t>
      </w:r>
      <w:r w:rsidR="00C52E94" w:rsidRPr="00F939A9">
        <w:rPr>
          <w:rFonts w:ascii="Times New Roman" w:eastAsia="Calibri" w:hAnsi="Times New Roman"/>
          <w:sz w:val="24"/>
          <w:szCs w:val="24"/>
          <w:lang w:val="bg-BG"/>
        </w:rPr>
        <w:t>, комплексно жилищно и</w:t>
      </w:r>
      <w:r w:rsidR="00DD449B" w:rsidRPr="00F939A9">
        <w:rPr>
          <w:rFonts w:ascii="Times New Roman" w:eastAsia="Calibri" w:hAnsi="Times New Roman"/>
          <w:sz w:val="24"/>
          <w:szCs w:val="24"/>
          <w:lang w:val="bg-BG"/>
        </w:rPr>
        <w:t xml:space="preserve"> търговско застрояване.</w:t>
      </w:r>
    </w:p>
    <w:p w:rsidR="00F23E29" w:rsidRPr="00F939A9" w:rsidRDefault="00F23E29" w:rsidP="00D66A65">
      <w:pPr>
        <w:spacing w:after="0" w:line="336" w:lineRule="auto"/>
        <w:ind w:firstLine="709"/>
        <w:jc w:val="both"/>
        <w:rPr>
          <w:rFonts w:ascii="Times New Roman" w:eastAsia="Calibri" w:hAnsi="Times New Roman"/>
          <w:sz w:val="24"/>
          <w:szCs w:val="24"/>
        </w:rPr>
      </w:pPr>
      <w:r w:rsidRPr="00F939A9">
        <w:rPr>
          <w:rFonts w:ascii="Times New Roman" w:eastAsia="Calibri" w:hAnsi="Times New Roman"/>
          <w:sz w:val="24"/>
          <w:szCs w:val="24"/>
          <w:lang w:val="bg-BG"/>
        </w:rPr>
        <w:t>В непосредствена близост н</w:t>
      </w:r>
      <w:r w:rsidRPr="00F939A9">
        <w:rPr>
          <w:rFonts w:ascii="Times New Roman" w:eastAsia="Calibri" w:hAnsi="Times New Roman"/>
          <w:sz w:val="24"/>
          <w:szCs w:val="24"/>
        </w:rPr>
        <w:t xml:space="preserve">яма локализирани </w:t>
      </w:r>
      <w:r w:rsidRPr="00F939A9">
        <w:rPr>
          <w:rFonts w:ascii="Times New Roman" w:eastAsia="Calibri" w:hAnsi="Times New Roman"/>
          <w:sz w:val="24"/>
          <w:szCs w:val="24"/>
          <w:lang w:val="bg-BG"/>
        </w:rPr>
        <w:t>обекти с историческа, културна или археологическа стойност</w:t>
      </w:r>
      <w:r w:rsidRPr="00F939A9">
        <w:rPr>
          <w:rFonts w:ascii="Times New Roman" w:eastAsia="Calibri" w:hAnsi="Times New Roman"/>
          <w:sz w:val="24"/>
          <w:szCs w:val="24"/>
        </w:rPr>
        <w:t>.</w:t>
      </w:r>
    </w:p>
    <w:p w:rsidR="00F939A9" w:rsidRPr="00F939A9" w:rsidRDefault="00F939A9" w:rsidP="00D66A65">
      <w:pPr>
        <w:spacing w:after="0" w:line="336" w:lineRule="auto"/>
        <w:ind w:firstLine="709"/>
        <w:jc w:val="both"/>
        <w:rPr>
          <w:rFonts w:ascii="Times New Roman" w:eastAsia="Calibri" w:hAnsi="Times New Roman"/>
          <w:sz w:val="24"/>
          <w:szCs w:val="24"/>
          <w:lang w:val="bg-BG"/>
        </w:rPr>
      </w:pPr>
    </w:p>
    <w:p w:rsidR="00C82F5D" w:rsidRPr="00F939A9" w:rsidRDefault="00C82F5D" w:rsidP="00D66A65">
      <w:pPr>
        <w:pStyle w:val="a3"/>
        <w:numPr>
          <w:ilvl w:val="0"/>
          <w:numId w:val="12"/>
        </w:numPr>
        <w:spacing w:after="0" w:line="336" w:lineRule="auto"/>
        <w:jc w:val="both"/>
        <w:rPr>
          <w:rFonts w:ascii="Times New Roman" w:hAnsi="Times New Roman"/>
          <w:b/>
          <w:sz w:val="24"/>
          <w:szCs w:val="24"/>
        </w:rPr>
      </w:pPr>
      <w:r w:rsidRPr="00F939A9">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Pr="00F939A9" w:rsidRDefault="00B40285" w:rsidP="00D66A65">
      <w:pPr>
        <w:spacing w:after="0" w:line="336" w:lineRule="auto"/>
        <w:ind w:firstLine="709"/>
        <w:jc w:val="both"/>
        <w:rPr>
          <w:rFonts w:ascii="Times New Roman" w:eastAsia="Calibri" w:hAnsi="Times New Roman"/>
          <w:sz w:val="24"/>
          <w:szCs w:val="24"/>
          <w:lang w:val="bg-BG"/>
        </w:rPr>
      </w:pPr>
      <w:r w:rsidRPr="00F939A9">
        <w:rPr>
          <w:rFonts w:ascii="Times New Roman" w:eastAsia="Calibri" w:hAnsi="Times New Roman"/>
          <w:sz w:val="24"/>
          <w:szCs w:val="24"/>
          <w:lang w:val="bg-BG"/>
        </w:rPr>
        <w:t>И</w:t>
      </w:r>
      <w:r w:rsidR="00D81713" w:rsidRPr="00F939A9">
        <w:rPr>
          <w:rFonts w:ascii="Times New Roman" w:eastAsia="Calibri" w:hAnsi="Times New Roman"/>
          <w:sz w:val="24"/>
          <w:szCs w:val="24"/>
          <w:lang w:val="bg-BG"/>
        </w:rPr>
        <w:t xml:space="preserve">нвестиционното предложение </w:t>
      </w:r>
      <w:r w:rsidRPr="00F939A9">
        <w:rPr>
          <w:rFonts w:ascii="Times New Roman" w:eastAsia="Calibri" w:hAnsi="Times New Roman"/>
          <w:sz w:val="24"/>
          <w:szCs w:val="24"/>
          <w:lang w:val="bg-BG"/>
        </w:rPr>
        <w:t xml:space="preserve">не представлява защитен обект и не попада в </w:t>
      </w:r>
      <w:r w:rsidR="00D81713" w:rsidRPr="00F939A9">
        <w:rPr>
          <w:rFonts w:ascii="Times New Roman" w:eastAsia="Calibri" w:hAnsi="Times New Roman"/>
          <w:sz w:val="24"/>
          <w:szCs w:val="24"/>
          <w:lang w:val="bg-BG"/>
        </w:rPr>
        <w:t>територи</w:t>
      </w:r>
      <w:r w:rsidRPr="00F939A9">
        <w:rPr>
          <w:rFonts w:ascii="Times New Roman" w:eastAsia="Calibri" w:hAnsi="Times New Roman"/>
          <w:sz w:val="24"/>
          <w:szCs w:val="24"/>
          <w:lang w:val="bg-BG"/>
        </w:rPr>
        <w:t>и или зони със специфичен санитарен статут, подлежащи на здравна защита.</w:t>
      </w:r>
    </w:p>
    <w:p w:rsidR="00D81713" w:rsidRPr="00192D92" w:rsidRDefault="00D81713" w:rsidP="00D66A65">
      <w:pPr>
        <w:widowControl w:val="0"/>
        <w:autoSpaceDE w:val="0"/>
        <w:autoSpaceDN w:val="0"/>
        <w:adjustRightInd w:val="0"/>
        <w:spacing w:after="0" w:line="336" w:lineRule="auto"/>
        <w:rPr>
          <w:rFonts w:ascii="Times New Roman" w:hAnsi="Times New Roman"/>
          <w:sz w:val="24"/>
          <w:szCs w:val="24"/>
          <w:highlight w:val="green"/>
          <w:lang w:val="bg-BG"/>
        </w:rPr>
      </w:pPr>
    </w:p>
    <w:p w:rsidR="009B4D38" w:rsidRPr="00393E98" w:rsidRDefault="009B4D38" w:rsidP="00D66A65">
      <w:pPr>
        <w:spacing w:after="0" w:line="336" w:lineRule="auto"/>
        <w:ind w:firstLine="709"/>
        <w:jc w:val="both"/>
        <w:rPr>
          <w:rFonts w:ascii="Times New Roman" w:eastAsia="Calibri" w:hAnsi="Times New Roman"/>
          <w:sz w:val="24"/>
          <w:szCs w:val="24"/>
          <w:lang w:val="bg-BG"/>
        </w:rPr>
      </w:pPr>
    </w:p>
    <w:p w:rsidR="00B06006" w:rsidRPr="00393E98" w:rsidRDefault="0053217E" w:rsidP="00D66A65">
      <w:pPr>
        <w:widowControl w:val="0"/>
        <w:autoSpaceDE w:val="0"/>
        <w:autoSpaceDN w:val="0"/>
        <w:adjustRightInd w:val="0"/>
        <w:spacing w:after="0" w:line="336" w:lineRule="auto"/>
        <w:jc w:val="both"/>
        <w:rPr>
          <w:rFonts w:ascii="Times New Roman" w:hAnsi="Times New Roman"/>
          <w:b/>
          <w:sz w:val="24"/>
          <w:szCs w:val="24"/>
          <w:lang w:val="bg-BG"/>
        </w:rPr>
      </w:pPr>
      <w:r w:rsidRPr="00393E98">
        <w:rPr>
          <w:rFonts w:ascii="Times New Roman" w:hAnsi="Times New Roman"/>
          <w:b/>
          <w:sz w:val="24"/>
          <w:szCs w:val="24"/>
        </w:rPr>
        <w:t xml:space="preserve">IV.   </w:t>
      </w:r>
      <w:r w:rsidR="00B06006" w:rsidRPr="00393E98">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393E98" w:rsidRDefault="00BF5DE0" w:rsidP="00D66A65">
      <w:pPr>
        <w:pStyle w:val="a3"/>
        <w:numPr>
          <w:ilvl w:val="0"/>
          <w:numId w:val="13"/>
        </w:numPr>
        <w:spacing w:line="336" w:lineRule="auto"/>
        <w:jc w:val="both"/>
        <w:rPr>
          <w:rFonts w:ascii="Times New Roman" w:hAnsi="Times New Roman"/>
          <w:b/>
          <w:sz w:val="24"/>
          <w:szCs w:val="24"/>
          <w:lang w:val="bg-BG"/>
        </w:rPr>
      </w:pPr>
      <w:r w:rsidRPr="00393E98">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4E1A84" w:rsidRPr="00393E98" w:rsidRDefault="00007236" w:rsidP="00D66A65">
      <w:pPr>
        <w:spacing w:after="0" w:line="336" w:lineRule="auto"/>
        <w:ind w:firstLine="709"/>
        <w:jc w:val="both"/>
        <w:rPr>
          <w:rFonts w:ascii="Times New Roman" w:eastAsia="Calibri" w:hAnsi="Times New Roman"/>
          <w:sz w:val="24"/>
          <w:szCs w:val="24"/>
          <w:lang w:val="bg-BG"/>
        </w:rPr>
      </w:pPr>
      <w:r w:rsidRPr="00393E98">
        <w:rPr>
          <w:rFonts w:ascii="Times New Roman" w:eastAsia="Calibri" w:hAnsi="Times New Roman"/>
          <w:sz w:val="24"/>
          <w:szCs w:val="24"/>
          <w:lang w:val="bg-BG"/>
        </w:rPr>
        <w:t xml:space="preserve">При изграждането и експлоатацията на </w:t>
      </w:r>
      <w:r w:rsidR="00393E98" w:rsidRPr="00393E98">
        <w:rPr>
          <w:rFonts w:ascii="Times New Roman" w:eastAsia="Calibri" w:hAnsi="Times New Roman"/>
          <w:sz w:val="24"/>
          <w:szCs w:val="24"/>
          <w:lang w:val="bg-BG"/>
        </w:rPr>
        <w:t>обекта</w:t>
      </w:r>
      <w:r w:rsidRPr="00393E98">
        <w:rPr>
          <w:rFonts w:ascii="Times New Roman" w:eastAsia="Calibri" w:hAnsi="Times New Roman"/>
          <w:sz w:val="24"/>
          <w:szCs w:val="24"/>
          <w:lang w:val="bg-BG"/>
        </w:rPr>
        <w:t xml:space="preserve"> не се очаква да има негативно въздействие върху човешкото здраве. Процесът на строителство и експлоатация на обекта ще бъде съобразен с всички норми и технологични изисквания и няма да води до значими негативни последици по отношение на околната среда. </w:t>
      </w:r>
      <w:r w:rsidR="004E1A84" w:rsidRPr="00393E98">
        <w:rPr>
          <w:rFonts w:ascii="Times New Roman" w:eastAsia="Calibri" w:hAnsi="Times New Roman"/>
          <w:sz w:val="24"/>
          <w:szCs w:val="24"/>
          <w:lang w:val="bg-BG"/>
        </w:rPr>
        <w:t xml:space="preserve"> </w:t>
      </w:r>
    </w:p>
    <w:p w:rsidR="004E1A84" w:rsidRPr="00393E98" w:rsidRDefault="004E1A84" w:rsidP="00D66A65">
      <w:pPr>
        <w:spacing w:after="0" w:line="336" w:lineRule="auto"/>
        <w:ind w:firstLine="709"/>
        <w:jc w:val="both"/>
        <w:rPr>
          <w:rFonts w:ascii="Times New Roman" w:eastAsia="Calibri" w:hAnsi="Times New Roman"/>
          <w:sz w:val="24"/>
          <w:szCs w:val="24"/>
          <w:lang w:val="bg-BG"/>
        </w:rPr>
      </w:pPr>
      <w:r w:rsidRPr="00393E98">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5D3799" w:rsidRPr="00393E98" w:rsidRDefault="005D3799" w:rsidP="00D66A65">
      <w:pPr>
        <w:spacing w:after="0" w:line="336" w:lineRule="auto"/>
        <w:ind w:firstLine="709"/>
        <w:jc w:val="both"/>
        <w:rPr>
          <w:rFonts w:ascii="Times New Roman" w:eastAsia="Calibri" w:hAnsi="Times New Roman"/>
          <w:sz w:val="24"/>
          <w:szCs w:val="24"/>
          <w:lang w:val="bg-BG"/>
        </w:rPr>
      </w:pPr>
      <w:r w:rsidRPr="00393E98">
        <w:rPr>
          <w:rFonts w:ascii="Times New Roman" w:eastAsia="Calibri" w:hAnsi="Times New Roman"/>
          <w:sz w:val="24"/>
          <w:szCs w:val="24"/>
          <w:lang w:val="bg-BG"/>
        </w:rPr>
        <w:t xml:space="preserve">Въздействие върху земеделието и материалните активи – няма, тъй като дейността ще се извършва само </w:t>
      </w:r>
      <w:r w:rsidR="00393E98">
        <w:rPr>
          <w:rFonts w:ascii="Times New Roman" w:eastAsia="Calibri" w:hAnsi="Times New Roman"/>
          <w:sz w:val="24"/>
          <w:szCs w:val="24"/>
          <w:lang w:val="bg-BG"/>
        </w:rPr>
        <w:t>в определения участък в регулацията на гр. Пловдив</w:t>
      </w:r>
      <w:r w:rsidRPr="00393E98">
        <w:rPr>
          <w:rFonts w:ascii="Times New Roman" w:eastAsia="Calibri" w:hAnsi="Times New Roman"/>
          <w:sz w:val="24"/>
          <w:szCs w:val="24"/>
          <w:lang w:val="bg-BG"/>
        </w:rPr>
        <w:t>.</w:t>
      </w:r>
    </w:p>
    <w:p w:rsidR="005D3799" w:rsidRPr="001E0E2E" w:rsidRDefault="005D3799" w:rsidP="00D66A65">
      <w:pPr>
        <w:spacing w:after="0" w:line="336" w:lineRule="auto"/>
        <w:ind w:firstLine="709"/>
        <w:jc w:val="both"/>
        <w:rPr>
          <w:rFonts w:ascii="Times New Roman" w:eastAsia="Calibri" w:hAnsi="Times New Roman"/>
          <w:sz w:val="24"/>
          <w:szCs w:val="24"/>
          <w:lang w:val="bg-BG"/>
        </w:rPr>
      </w:pPr>
      <w:r w:rsidRPr="001E0E2E">
        <w:rPr>
          <w:rFonts w:ascii="Times New Roman" w:eastAsia="Calibri" w:hAnsi="Times New Roman"/>
          <w:sz w:val="24"/>
          <w:szCs w:val="24"/>
          <w:lang w:val="bg-BG"/>
        </w:rPr>
        <w:t>Не се очаква въздействие върху атмосферния въздух и атмосферата, тъй като няма организирани и/или неорганизирани емисии и прах, които биха повлияли на качеството на атмосферния въздух.</w:t>
      </w:r>
    </w:p>
    <w:p w:rsidR="004E1A84" w:rsidRPr="001E0E2E" w:rsidRDefault="00FD1BBD" w:rsidP="00D66A65">
      <w:pPr>
        <w:spacing w:after="0" w:line="336" w:lineRule="auto"/>
        <w:ind w:firstLine="709"/>
        <w:jc w:val="both"/>
        <w:rPr>
          <w:rFonts w:ascii="Times New Roman" w:eastAsia="Calibri" w:hAnsi="Times New Roman"/>
          <w:sz w:val="24"/>
          <w:szCs w:val="24"/>
          <w:lang w:val="bg-BG"/>
        </w:rPr>
      </w:pPr>
      <w:r w:rsidRPr="001E0E2E">
        <w:rPr>
          <w:rFonts w:ascii="Times New Roman" w:eastAsia="Calibri" w:hAnsi="Times New Roman"/>
          <w:sz w:val="24"/>
          <w:szCs w:val="24"/>
          <w:lang w:val="bg-BG"/>
        </w:rPr>
        <w:t xml:space="preserve">Не се очаква отрицателно въздействие върху водите. </w:t>
      </w:r>
    </w:p>
    <w:p w:rsidR="00C77B82" w:rsidRPr="001E0E2E" w:rsidRDefault="004E1A84" w:rsidP="00D66A65">
      <w:pPr>
        <w:spacing w:after="0" w:line="336" w:lineRule="auto"/>
        <w:ind w:firstLine="709"/>
        <w:jc w:val="both"/>
        <w:rPr>
          <w:rFonts w:ascii="Times New Roman" w:eastAsia="Calibri" w:hAnsi="Times New Roman"/>
          <w:sz w:val="24"/>
          <w:szCs w:val="24"/>
          <w:lang w:val="bg-BG"/>
        </w:rPr>
      </w:pPr>
      <w:r w:rsidRPr="001E0E2E">
        <w:rPr>
          <w:rFonts w:ascii="Times New Roman" w:eastAsia="Calibri" w:hAnsi="Times New Roman"/>
          <w:sz w:val="24"/>
          <w:szCs w:val="24"/>
          <w:lang w:val="bg-BG"/>
        </w:rPr>
        <w:t xml:space="preserve">Въздействие върху почвата и земните недра – не се очаква отрицателно въздействие. </w:t>
      </w:r>
    </w:p>
    <w:p w:rsidR="00C77B82" w:rsidRPr="001E0E2E" w:rsidRDefault="00C77B82" w:rsidP="00D66A65">
      <w:pPr>
        <w:spacing w:after="0" w:line="336" w:lineRule="auto"/>
        <w:ind w:firstLine="709"/>
        <w:jc w:val="both"/>
        <w:rPr>
          <w:rFonts w:ascii="Times New Roman" w:eastAsia="Calibri" w:hAnsi="Times New Roman"/>
          <w:sz w:val="24"/>
          <w:szCs w:val="24"/>
          <w:lang w:val="bg-BG"/>
        </w:rPr>
      </w:pPr>
      <w:r w:rsidRPr="001E0E2E">
        <w:rPr>
          <w:rFonts w:ascii="Times New Roman" w:eastAsia="Calibri" w:hAnsi="Times New Roman"/>
          <w:sz w:val="24"/>
          <w:szCs w:val="24"/>
          <w:lang w:val="bg-BG"/>
        </w:rPr>
        <w:t xml:space="preserve">Изграждането на </w:t>
      </w:r>
      <w:r w:rsidR="001E0E2E" w:rsidRPr="001E0E2E">
        <w:rPr>
          <w:rFonts w:ascii="Times New Roman" w:eastAsia="Calibri" w:hAnsi="Times New Roman"/>
          <w:sz w:val="24"/>
          <w:szCs w:val="24"/>
          <w:lang w:val="bg-BG"/>
        </w:rPr>
        <w:t>пътния участък</w:t>
      </w:r>
      <w:r w:rsidRPr="001E0E2E">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C77B82" w:rsidRPr="001E0E2E" w:rsidRDefault="00C77B82" w:rsidP="00D66A65">
      <w:pPr>
        <w:spacing w:after="0" w:line="336" w:lineRule="auto"/>
        <w:ind w:firstLine="709"/>
        <w:jc w:val="both"/>
        <w:rPr>
          <w:rFonts w:ascii="Times New Roman" w:eastAsia="Calibri" w:hAnsi="Times New Roman"/>
          <w:sz w:val="24"/>
          <w:szCs w:val="24"/>
          <w:lang w:val="bg-BG"/>
        </w:rPr>
      </w:pPr>
      <w:r w:rsidRPr="001E0E2E">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1E0E2E">
        <w:rPr>
          <w:rFonts w:ascii="Times New Roman" w:hAnsi="Times New Roman"/>
          <w:sz w:val="24"/>
          <w:szCs w:val="24"/>
        </w:rPr>
        <w:t>биологичното разнообразие и неговите елементи</w:t>
      </w:r>
      <w:r w:rsidRPr="001E0E2E">
        <w:rPr>
          <w:rFonts w:ascii="Times New Roman" w:eastAsia="Calibri" w:hAnsi="Times New Roman"/>
          <w:sz w:val="24"/>
          <w:szCs w:val="24"/>
          <w:lang w:val="bg-BG"/>
        </w:rPr>
        <w:t>, не се очаква въздействие при реализация на инвестиционното предложение.</w:t>
      </w:r>
    </w:p>
    <w:p w:rsidR="004E1A84" w:rsidRPr="001E0E2E" w:rsidRDefault="004E1A84" w:rsidP="00D66A65">
      <w:pPr>
        <w:spacing w:after="0" w:line="336" w:lineRule="auto"/>
        <w:ind w:firstLine="709"/>
        <w:jc w:val="both"/>
        <w:rPr>
          <w:rFonts w:ascii="Times New Roman" w:eastAsia="Calibri" w:hAnsi="Times New Roman"/>
          <w:sz w:val="24"/>
          <w:szCs w:val="24"/>
          <w:lang w:val="bg-BG"/>
        </w:rPr>
      </w:pPr>
      <w:r w:rsidRPr="001E0E2E">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4E1A84" w:rsidRPr="001E0E2E" w:rsidRDefault="00BE0C29" w:rsidP="00D66A65">
      <w:pPr>
        <w:spacing w:after="0" w:line="336" w:lineRule="auto"/>
        <w:ind w:firstLine="709"/>
        <w:jc w:val="both"/>
        <w:rPr>
          <w:rFonts w:ascii="Times New Roman" w:eastAsia="Calibri" w:hAnsi="Times New Roman"/>
          <w:sz w:val="24"/>
          <w:szCs w:val="24"/>
          <w:lang w:val="bg-BG"/>
        </w:rPr>
      </w:pPr>
      <w:r w:rsidRPr="001E0E2E">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1E0E2E">
        <w:rPr>
          <w:rFonts w:ascii="Times New Roman" w:eastAsia="Calibri" w:hAnsi="Times New Roman"/>
          <w:sz w:val="24"/>
          <w:szCs w:val="24"/>
          <w:lang w:val="bg-BG"/>
        </w:rPr>
        <w:t>чаква въздействие върх</w:t>
      </w:r>
      <w:r w:rsidRPr="001E0E2E">
        <w:rPr>
          <w:rFonts w:ascii="Times New Roman" w:eastAsia="Calibri" w:hAnsi="Times New Roman"/>
          <w:sz w:val="24"/>
          <w:szCs w:val="24"/>
          <w:lang w:val="bg-BG"/>
        </w:rPr>
        <w:t>у този компонент.</w:t>
      </w:r>
    </w:p>
    <w:p w:rsidR="004E1A84" w:rsidRPr="001E0E2E" w:rsidRDefault="004E1A84" w:rsidP="00D66A65">
      <w:pPr>
        <w:pStyle w:val="a3"/>
        <w:spacing w:after="0" w:line="336" w:lineRule="auto"/>
        <w:ind w:left="750"/>
        <w:jc w:val="both"/>
        <w:rPr>
          <w:rFonts w:ascii="Times New Roman" w:hAnsi="Times New Roman"/>
          <w:b/>
          <w:sz w:val="24"/>
          <w:szCs w:val="24"/>
          <w:lang w:val="bg-BG"/>
        </w:rPr>
      </w:pPr>
    </w:p>
    <w:p w:rsidR="00BF5DE0" w:rsidRPr="001E0E2E" w:rsidRDefault="00BF5DE0" w:rsidP="00D66A65">
      <w:pPr>
        <w:pStyle w:val="a3"/>
        <w:numPr>
          <w:ilvl w:val="0"/>
          <w:numId w:val="13"/>
        </w:numPr>
        <w:spacing w:after="0" w:line="336" w:lineRule="auto"/>
        <w:jc w:val="both"/>
        <w:rPr>
          <w:rFonts w:ascii="Times New Roman" w:hAnsi="Times New Roman"/>
          <w:b/>
          <w:sz w:val="24"/>
          <w:szCs w:val="24"/>
        </w:rPr>
      </w:pPr>
      <w:r w:rsidRPr="001E0E2E">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51637D" w:rsidRPr="00D609C0" w:rsidRDefault="0051637D" w:rsidP="00D66A65">
      <w:pPr>
        <w:spacing w:after="0" w:line="336" w:lineRule="auto"/>
        <w:ind w:firstLine="709"/>
        <w:jc w:val="both"/>
        <w:rPr>
          <w:rFonts w:ascii="Times New Roman" w:eastAsia="Calibri" w:hAnsi="Times New Roman"/>
          <w:sz w:val="24"/>
          <w:szCs w:val="24"/>
          <w:lang w:val="bg-BG"/>
        </w:rPr>
      </w:pPr>
      <w:r w:rsidRPr="00D609C0">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rsidR="0051637D" w:rsidRPr="00D609C0" w:rsidRDefault="0051637D" w:rsidP="00D66A65">
      <w:pPr>
        <w:spacing w:after="0" w:line="336" w:lineRule="auto"/>
        <w:ind w:firstLine="709"/>
        <w:jc w:val="both"/>
        <w:rPr>
          <w:rFonts w:ascii="Times New Roman" w:eastAsia="Calibri" w:hAnsi="Times New Roman"/>
          <w:sz w:val="24"/>
          <w:szCs w:val="24"/>
          <w:lang w:val="bg-BG"/>
        </w:rPr>
      </w:pPr>
      <w:r w:rsidRPr="00D609C0">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rsidR="0051637D" w:rsidRPr="00D609C0" w:rsidRDefault="0051637D" w:rsidP="00D66A65">
      <w:pPr>
        <w:spacing w:after="0" w:line="336" w:lineRule="auto"/>
        <w:ind w:firstLine="709"/>
        <w:jc w:val="both"/>
        <w:rPr>
          <w:rFonts w:ascii="Times New Roman" w:eastAsia="Calibri" w:hAnsi="Times New Roman"/>
          <w:sz w:val="24"/>
          <w:szCs w:val="24"/>
          <w:lang w:val="bg-BG"/>
        </w:rPr>
      </w:pPr>
      <w:r w:rsidRPr="00D609C0">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rsidR="0051637D" w:rsidRPr="00192D92" w:rsidRDefault="0051637D" w:rsidP="00D66A65">
      <w:pPr>
        <w:spacing w:after="0" w:line="336" w:lineRule="auto"/>
        <w:ind w:firstLine="709"/>
        <w:jc w:val="both"/>
        <w:rPr>
          <w:rFonts w:ascii="Times New Roman" w:eastAsia="Calibri" w:hAnsi="Times New Roman"/>
          <w:sz w:val="24"/>
          <w:szCs w:val="24"/>
          <w:highlight w:val="green"/>
          <w:lang w:val="bg-BG"/>
        </w:rPr>
      </w:pPr>
      <w:r w:rsidRPr="00A83D55">
        <w:rPr>
          <w:rFonts w:ascii="Times New Roman" w:eastAsia="Calibri" w:hAnsi="Times New Roman"/>
          <w:sz w:val="24"/>
          <w:szCs w:val="24"/>
          <w:lang w:val="bg-BG"/>
        </w:rPr>
        <w:t>Защитените зони са част от Европейската екологична мрежа НАТУРА 2000.</w:t>
      </w:r>
    </w:p>
    <w:p w:rsidR="005D627E" w:rsidRPr="0051637D" w:rsidRDefault="005D627E" w:rsidP="00D66A65">
      <w:pPr>
        <w:spacing w:after="0" w:line="336" w:lineRule="auto"/>
        <w:ind w:firstLine="709"/>
        <w:jc w:val="both"/>
        <w:rPr>
          <w:rFonts w:ascii="Times New Roman" w:eastAsia="Calibri" w:hAnsi="Times New Roman"/>
          <w:sz w:val="24"/>
          <w:szCs w:val="24"/>
          <w:lang w:val="bg-BG"/>
        </w:rPr>
      </w:pPr>
      <w:r w:rsidRPr="0051637D">
        <w:rPr>
          <w:rFonts w:ascii="Times New Roman" w:hAnsi="Times New Roman"/>
          <w:sz w:val="24"/>
          <w:szCs w:val="24"/>
          <w:lang w:val="bg-BG"/>
        </w:rPr>
        <w:t>От представеното писмо № ОВОС-2</w:t>
      </w:r>
      <w:r w:rsidR="0051637D" w:rsidRPr="0051637D">
        <w:rPr>
          <w:rFonts w:ascii="Times New Roman" w:hAnsi="Times New Roman"/>
          <w:sz w:val="24"/>
          <w:szCs w:val="24"/>
          <w:lang w:val="bg-BG"/>
        </w:rPr>
        <w:t>274</w:t>
      </w:r>
      <w:r w:rsidRPr="0051637D">
        <w:rPr>
          <w:rFonts w:ascii="Times New Roman" w:hAnsi="Times New Roman"/>
          <w:sz w:val="24"/>
          <w:szCs w:val="24"/>
          <w:lang w:val="bg-BG"/>
        </w:rPr>
        <w:t xml:space="preserve">-1 / </w:t>
      </w:r>
      <w:r w:rsidR="0051637D" w:rsidRPr="0051637D">
        <w:rPr>
          <w:rFonts w:ascii="Times New Roman" w:hAnsi="Times New Roman"/>
          <w:sz w:val="24"/>
          <w:szCs w:val="24"/>
          <w:lang w:val="bg-BG"/>
        </w:rPr>
        <w:t>30.08</w:t>
      </w:r>
      <w:r w:rsidRPr="0051637D">
        <w:rPr>
          <w:rFonts w:ascii="Times New Roman" w:hAnsi="Times New Roman"/>
          <w:sz w:val="24"/>
          <w:szCs w:val="24"/>
          <w:lang w:val="bg-BG"/>
        </w:rPr>
        <w:t>.202</w:t>
      </w:r>
      <w:r w:rsidR="0051637D" w:rsidRPr="0051637D">
        <w:rPr>
          <w:rFonts w:ascii="Times New Roman" w:hAnsi="Times New Roman"/>
          <w:sz w:val="24"/>
          <w:szCs w:val="24"/>
          <w:lang w:val="bg-BG"/>
        </w:rPr>
        <w:t>3</w:t>
      </w:r>
      <w:r w:rsidRPr="0051637D">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инвестиционното предложение, </w:t>
      </w:r>
      <w:r w:rsidR="00E367F5" w:rsidRPr="0051637D">
        <w:rPr>
          <w:rFonts w:ascii="Times New Roman" w:hAnsi="Times New Roman"/>
          <w:sz w:val="24"/>
          <w:szCs w:val="24"/>
          <w:lang w:val="bg-BG"/>
        </w:rPr>
        <w:t xml:space="preserve">не </w:t>
      </w:r>
      <w:r w:rsidRPr="0051637D">
        <w:rPr>
          <w:rFonts w:ascii="Times New Roman" w:eastAsia="Calibri" w:hAnsi="Times New Roman"/>
          <w:sz w:val="24"/>
          <w:szCs w:val="24"/>
        </w:rPr>
        <w:t xml:space="preserve">попада в границите на </w:t>
      </w:r>
      <w:r w:rsidRPr="0051637D">
        <w:rPr>
          <w:rFonts w:ascii="Times New Roman" w:eastAsia="Calibri" w:hAnsi="Times New Roman"/>
          <w:sz w:val="24"/>
          <w:szCs w:val="24"/>
          <w:lang w:val="bg-BG"/>
        </w:rPr>
        <w:t>защитен</w:t>
      </w:r>
      <w:r w:rsidR="00E367F5" w:rsidRPr="0051637D">
        <w:rPr>
          <w:rFonts w:ascii="Times New Roman" w:eastAsia="Calibri" w:hAnsi="Times New Roman"/>
          <w:sz w:val="24"/>
          <w:szCs w:val="24"/>
          <w:lang w:val="bg-BG"/>
        </w:rPr>
        <w:t>и зони</w:t>
      </w:r>
      <w:r w:rsidRPr="0051637D">
        <w:rPr>
          <w:rFonts w:ascii="Times New Roman" w:eastAsia="Calibri" w:hAnsi="Times New Roman"/>
          <w:sz w:val="24"/>
          <w:szCs w:val="24"/>
          <w:lang w:val="bg-BG"/>
        </w:rPr>
        <w:t xml:space="preserve"> от Европейската екологична мрежа „НАТУРА 2000“</w:t>
      </w:r>
      <w:r w:rsidR="00E367F5" w:rsidRPr="0051637D">
        <w:rPr>
          <w:rFonts w:ascii="Times New Roman" w:eastAsia="Calibri" w:hAnsi="Times New Roman"/>
          <w:sz w:val="24"/>
          <w:szCs w:val="24"/>
          <w:lang w:val="bg-BG"/>
        </w:rPr>
        <w:t>.</w:t>
      </w:r>
    </w:p>
    <w:p w:rsidR="00E5621C" w:rsidRPr="0051637D" w:rsidRDefault="00E5621C"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C23FE4" w:rsidRPr="0051637D">
        <w:rPr>
          <w:rFonts w:ascii="Times New Roman" w:eastAsia="Calibri" w:hAnsi="Times New Roman"/>
          <w:sz w:val="24"/>
          <w:szCs w:val="24"/>
          <w:lang w:val="bg-BG"/>
        </w:rPr>
        <w:t>BG0000578 „Река Марица“</w:t>
      </w:r>
      <w:r w:rsidRPr="0051637D">
        <w:rPr>
          <w:rFonts w:ascii="Times New Roman" w:eastAsia="Calibri" w:hAnsi="Times New Roman"/>
          <w:sz w:val="24"/>
          <w:szCs w:val="24"/>
          <w:lang w:val="bg-BG"/>
        </w:rPr>
        <w:t xml:space="preserve">. </w:t>
      </w:r>
      <w:r w:rsidR="0051637D" w:rsidRPr="0051637D">
        <w:rPr>
          <w:rFonts w:ascii="Times New Roman" w:eastAsia="Calibri" w:hAnsi="Times New Roman"/>
          <w:sz w:val="24"/>
          <w:szCs w:val="24"/>
          <w:lang w:val="bg-BG"/>
        </w:rPr>
        <w:t>Най – близкия участък от инфраструктурния обект</w:t>
      </w:r>
      <w:r w:rsidRPr="0051637D">
        <w:rPr>
          <w:rFonts w:ascii="Times New Roman" w:eastAsia="Calibri" w:hAnsi="Times New Roman"/>
          <w:sz w:val="24"/>
          <w:szCs w:val="24"/>
          <w:lang w:val="bg-BG"/>
        </w:rPr>
        <w:t xml:space="preserve"> остои на приблизително </w:t>
      </w:r>
      <w:r w:rsidR="0051637D" w:rsidRPr="0051637D">
        <w:rPr>
          <w:rFonts w:ascii="Times New Roman" w:eastAsia="Calibri" w:hAnsi="Times New Roman"/>
          <w:sz w:val="24"/>
          <w:szCs w:val="24"/>
          <w:lang w:val="bg-BG"/>
        </w:rPr>
        <w:t>683,10 м (2 241,16 фута)</w:t>
      </w:r>
      <w:r w:rsidRPr="0051637D">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rsidR="00EC7080" w:rsidRPr="0051637D" w:rsidRDefault="0037272F"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rsidR="0037272F" w:rsidRPr="0051637D" w:rsidRDefault="0037272F" w:rsidP="00D66A65">
      <w:pPr>
        <w:spacing w:after="0" w:line="336" w:lineRule="auto"/>
        <w:ind w:firstLine="709"/>
        <w:jc w:val="both"/>
        <w:rPr>
          <w:rFonts w:ascii="Times New Roman" w:eastAsia="Calibri" w:hAnsi="Times New Roman"/>
          <w:sz w:val="24"/>
          <w:szCs w:val="24"/>
          <w:lang w:val="bg-BG"/>
        </w:rPr>
      </w:pPr>
    </w:p>
    <w:p w:rsidR="00BF5DE0" w:rsidRPr="0051637D" w:rsidRDefault="00BF5DE0" w:rsidP="00D66A65">
      <w:pPr>
        <w:pStyle w:val="a3"/>
        <w:numPr>
          <w:ilvl w:val="0"/>
          <w:numId w:val="13"/>
        </w:numPr>
        <w:spacing w:after="0" w:line="336" w:lineRule="auto"/>
        <w:ind w:left="748"/>
        <w:jc w:val="both"/>
        <w:rPr>
          <w:rFonts w:ascii="Times New Roman" w:hAnsi="Times New Roman"/>
          <w:b/>
          <w:sz w:val="24"/>
          <w:szCs w:val="24"/>
        </w:rPr>
      </w:pPr>
      <w:r w:rsidRPr="0051637D">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DB49D8" w:rsidRPr="0051637D" w:rsidRDefault="00DB49D8"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 xml:space="preserve">Инвестиционното предложение </w:t>
      </w:r>
      <w:r w:rsidRPr="0051637D">
        <w:rPr>
          <w:rFonts w:ascii="Times New Roman" w:eastAsia="Calibri" w:hAnsi="Times New Roman"/>
          <w:sz w:val="24"/>
          <w:szCs w:val="24"/>
        </w:rPr>
        <w:t>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DB49D8" w:rsidRPr="0051637D" w:rsidRDefault="00DB49D8"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A224E7" w:rsidRPr="0051637D" w:rsidRDefault="0051637D"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Регистрираният в КСБ строител</w:t>
      </w:r>
      <w:r w:rsidR="00DD539D" w:rsidRPr="0051637D">
        <w:rPr>
          <w:rFonts w:ascii="Times New Roman" w:eastAsia="Calibri" w:hAnsi="Times New Roman"/>
          <w:sz w:val="24"/>
          <w:szCs w:val="24"/>
          <w:lang w:val="bg-BG"/>
        </w:rPr>
        <w:t>, съгласно изискванията за здравословни и безопасни условия на труд,</w:t>
      </w:r>
      <w:r w:rsidR="00DD539D" w:rsidRPr="0051637D">
        <w:rPr>
          <w:rFonts w:ascii="Times New Roman" w:eastAsia="Calibri" w:hAnsi="Times New Roman"/>
          <w:sz w:val="24"/>
          <w:szCs w:val="24"/>
        </w:rPr>
        <w:t xml:space="preserve"> ще осигур</w:t>
      </w:r>
      <w:r w:rsidR="006716E2" w:rsidRPr="0051637D">
        <w:rPr>
          <w:rFonts w:ascii="Times New Roman" w:eastAsia="Calibri" w:hAnsi="Times New Roman"/>
          <w:sz w:val="24"/>
          <w:szCs w:val="24"/>
          <w:lang w:val="bg-BG"/>
        </w:rPr>
        <w:t>и</w:t>
      </w:r>
      <w:r w:rsidR="00DD539D" w:rsidRPr="0051637D">
        <w:rPr>
          <w:rFonts w:ascii="Times New Roman" w:eastAsia="Calibri" w:hAnsi="Times New Roman"/>
          <w:sz w:val="24"/>
          <w:szCs w:val="24"/>
        </w:rPr>
        <w:t xml:space="preserve"> индивидуални средства за защита: работно облекло на </w:t>
      </w:r>
      <w:r w:rsidR="00CD42FF" w:rsidRPr="0051637D">
        <w:rPr>
          <w:rFonts w:ascii="Times New Roman" w:eastAsia="Calibri" w:hAnsi="Times New Roman"/>
          <w:sz w:val="24"/>
          <w:szCs w:val="24"/>
          <w:lang w:val="bg-BG"/>
        </w:rPr>
        <w:t>заетите работници</w:t>
      </w:r>
      <w:r w:rsidR="00DD539D" w:rsidRPr="0051637D">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r w:rsidR="00DD539D" w:rsidRPr="0051637D">
        <w:rPr>
          <w:rFonts w:ascii="Times New Roman" w:eastAsia="Calibri" w:hAnsi="Times New Roman"/>
          <w:sz w:val="24"/>
          <w:szCs w:val="24"/>
          <w:lang w:val="bg-BG"/>
        </w:rPr>
        <w:t xml:space="preserve"> </w:t>
      </w:r>
      <w:r w:rsidR="00DD539D" w:rsidRPr="0051637D">
        <w:rPr>
          <w:rFonts w:ascii="Times New Roman" w:eastAsia="Calibri" w:hAnsi="Times New Roman"/>
          <w:sz w:val="24"/>
          <w:szCs w:val="24"/>
        </w:rPr>
        <w:t>По отношение на трудовия риск задължително</w:t>
      </w:r>
      <w:r w:rsidR="00DD539D" w:rsidRPr="0051637D">
        <w:rPr>
          <w:rFonts w:ascii="Times New Roman" w:eastAsia="Calibri" w:hAnsi="Times New Roman"/>
          <w:sz w:val="24"/>
          <w:szCs w:val="24"/>
          <w:lang w:val="bg-BG"/>
        </w:rPr>
        <w:t xml:space="preserve"> ще се спазва</w:t>
      </w:r>
      <w:r w:rsidR="00DD539D" w:rsidRPr="0051637D">
        <w:rPr>
          <w:rFonts w:ascii="Times New Roman" w:eastAsia="Calibri" w:hAnsi="Times New Roman"/>
          <w:sz w:val="24"/>
          <w:szCs w:val="24"/>
        </w:rPr>
        <w:t xml:space="preserve"> технологичната</w:t>
      </w:r>
      <w:r w:rsidR="00DD539D" w:rsidRPr="0051637D">
        <w:rPr>
          <w:rFonts w:ascii="Times New Roman" w:eastAsia="Calibri" w:hAnsi="Times New Roman"/>
          <w:sz w:val="24"/>
          <w:szCs w:val="24"/>
          <w:lang w:val="bg-BG"/>
        </w:rPr>
        <w:t xml:space="preserve"> </w:t>
      </w:r>
      <w:r w:rsidR="00DD539D" w:rsidRPr="0051637D">
        <w:rPr>
          <w:rFonts w:ascii="Times New Roman" w:eastAsia="Calibri" w:hAnsi="Times New Roman"/>
          <w:sz w:val="24"/>
          <w:szCs w:val="24"/>
        </w:rPr>
        <w:t xml:space="preserve">дисцилина и инструкциите за безопасна работа. </w:t>
      </w:r>
      <w:r w:rsidR="00DD539D" w:rsidRPr="0051637D">
        <w:rPr>
          <w:rFonts w:ascii="Times New Roman" w:eastAsia="Calibri" w:hAnsi="Times New Roman"/>
          <w:sz w:val="24"/>
          <w:szCs w:val="24"/>
          <w:lang w:val="bg-BG"/>
        </w:rPr>
        <w:t>До обекта няма да се допускат необучени и неинструктирани работници.</w:t>
      </w:r>
    </w:p>
    <w:p w:rsidR="00A224E7" w:rsidRPr="0051637D" w:rsidRDefault="00A224E7"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rPr>
        <w:t xml:space="preserve">За </w:t>
      </w:r>
      <w:r w:rsidRPr="0051637D">
        <w:rPr>
          <w:rFonts w:ascii="Times New Roman" w:eastAsia="Calibri" w:hAnsi="Times New Roman"/>
          <w:sz w:val="24"/>
          <w:szCs w:val="24"/>
          <w:lang w:val="bg-BG"/>
        </w:rPr>
        <w:t xml:space="preserve">реализацията на </w:t>
      </w:r>
      <w:r w:rsidR="0051637D" w:rsidRPr="0051637D">
        <w:rPr>
          <w:rFonts w:ascii="Times New Roman" w:eastAsia="Calibri" w:hAnsi="Times New Roman"/>
          <w:sz w:val="24"/>
          <w:szCs w:val="24"/>
          <w:lang w:val="bg-BG"/>
        </w:rPr>
        <w:t>обекта е изготвен п</w:t>
      </w:r>
      <w:r w:rsidRPr="0051637D">
        <w:rPr>
          <w:rFonts w:ascii="Times New Roman" w:eastAsia="Calibri" w:hAnsi="Times New Roman"/>
          <w:sz w:val="24"/>
          <w:szCs w:val="24"/>
        </w:rPr>
        <w:t xml:space="preserve">роект „План за безопасност и здраве“, в който </w:t>
      </w:r>
      <w:r w:rsidR="0051637D" w:rsidRPr="0051637D">
        <w:rPr>
          <w:rFonts w:ascii="Times New Roman" w:eastAsia="Calibri" w:hAnsi="Times New Roman"/>
          <w:sz w:val="24"/>
          <w:szCs w:val="24"/>
          <w:lang w:val="bg-BG"/>
        </w:rPr>
        <w:t>са</w:t>
      </w:r>
      <w:r w:rsidRPr="0051637D">
        <w:rPr>
          <w:rFonts w:ascii="Times New Roman" w:eastAsia="Calibri" w:hAnsi="Times New Roman"/>
          <w:sz w:val="24"/>
          <w:szCs w:val="24"/>
        </w:rPr>
        <w:t xml:space="preserve">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w:t>
      </w:r>
    </w:p>
    <w:p w:rsidR="00A224E7" w:rsidRPr="0051637D" w:rsidRDefault="00A224E7"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rPr>
        <w:t xml:space="preserve">По време на експлоатацията при неправилна </w:t>
      </w:r>
      <w:r w:rsidRPr="0051637D">
        <w:rPr>
          <w:rFonts w:ascii="Times New Roman" w:eastAsia="Calibri" w:hAnsi="Times New Roman"/>
          <w:sz w:val="24"/>
          <w:szCs w:val="24"/>
          <w:lang w:val="bg-BG"/>
        </w:rPr>
        <w:t>работа</w:t>
      </w:r>
      <w:r w:rsidRPr="0051637D">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A224E7" w:rsidRPr="0051637D" w:rsidRDefault="00A224E7"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Инвестиционните</w:t>
      </w:r>
      <w:r w:rsidRPr="0051637D">
        <w:rPr>
          <w:rFonts w:ascii="Times New Roman" w:eastAsia="Calibri" w:hAnsi="Times New Roman"/>
          <w:sz w:val="24"/>
          <w:szCs w:val="24"/>
        </w:rPr>
        <w:t xml:space="preserve"> проекти, </w:t>
      </w:r>
      <w:r w:rsidRPr="0051637D">
        <w:rPr>
          <w:rFonts w:ascii="Times New Roman" w:eastAsia="Calibri" w:hAnsi="Times New Roman"/>
          <w:sz w:val="24"/>
          <w:szCs w:val="24"/>
          <w:lang w:val="bg-BG"/>
        </w:rPr>
        <w:t xml:space="preserve">реализацията и </w:t>
      </w:r>
      <w:r w:rsidRPr="0051637D">
        <w:rPr>
          <w:rFonts w:ascii="Times New Roman" w:eastAsia="Calibri" w:hAnsi="Times New Roman"/>
          <w:sz w:val="24"/>
          <w:szCs w:val="24"/>
        </w:rPr>
        <w:t>експлоатацията на обект</w:t>
      </w:r>
      <w:r w:rsidR="00E82649" w:rsidRPr="0051637D">
        <w:rPr>
          <w:rFonts w:ascii="Times New Roman" w:eastAsia="Calibri" w:hAnsi="Times New Roman"/>
          <w:sz w:val="24"/>
          <w:szCs w:val="24"/>
          <w:lang w:val="bg-BG"/>
        </w:rPr>
        <w:t>а</w:t>
      </w:r>
      <w:r w:rsidRPr="0051637D">
        <w:rPr>
          <w:rFonts w:ascii="Times New Roman" w:eastAsia="Calibri" w:hAnsi="Times New Roman"/>
          <w:sz w:val="24"/>
          <w:szCs w:val="24"/>
        </w:rPr>
        <w:t xml:space="preserve"> ще бъдат изпълнени </w:t>
      </w:r>
      <w:r w:rsidRPr="0051637D">
        <w:rPr>
          <w:rFonts w:ascii="Times New Roman" w:eastAsia="Calibri" w:hAnsi="Times New Roman"/>
          <w:sz w:val="24"/>
          <w:szCs w:val="24"/>
          <w:lang w:val="bg-BG"/>
        </w:rPr>
        <w:t>в съответствие с действащата техническа и нормативна база.</w:t>
      </w:r>
    </w:p>
    <w:p w:rsidR="00334F90" w:rsidRPr="0051637D" w:rsidRDefault="00A16F7E"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С п</w:t>
      </w:r>
      <w:r w:rsidR="00A224E7" w:rsidRPr="0051637D">
        <w:rPr>
          <w:rFonts w:ascii="Times New Roman" w:eastAsia="Calibri" w:hAnsi="Times New Roman"/>
          <w:sz w:val="24"/>
          <w:szCs w:val="24"/>
          <w:lang w:val="bg-BG"/>
        </w:rPr>
        <w:t>редвижданията</w:t>
      </w:r>
      <w:r w:rsidRPr="0051637D">
        <w:rPr>
          <w:rFonts w:ascii="Times New Roman" w:eastAsia="Calibri" w:hAnsi="Times New Roman"/>
          <w:sz w:val="24"/>
          <w:szCs w:val="24"/>
          <w:lang w:val="bg-BG"/>
        </w:rPr>
        <w:t>, залегнали при реализацията</w:t>
      </w:r>
      <w:r w:rsidR="00A224E7" w:rsidRPr="0051637D">
        <w:rPr>
          <w:rFonts w:ascii="Times New Roman" w:eastAsia="Calibri" w:hAnsi="Times New Roman"/>
          <w:sz w:val="24"/>
          <w:szCs w:val="24"/>
          <w:lang w:val="bg-BG"/>
        </w:rPr>
        <w:t xml:space="preserve"> </w:t>
      </w:r>
      <w:r w:rsidR="00334F90" w:rsidRPr="0051637D">
        <w:rPr>
          <w:rFonts w:ascii="Times New Roman" w:eastAsia="Calibri" w:hAnsi="Times New Roman"/>
          <w:sz w:val="24"/>
          <w:szCs w:val="24"/>
        </w:rPr>
        <w:t>на</w:t>
      </w:r>
      <w:r w:rsidR="00A224E7" w:rsidRPr="0051637D">
        <w:rPr>
          <w:rFonts w:ascii="Times New Roman" w:eastAsia="Calibri" w:hAnsi="Times New Roman"/>
          <w:sz w:val="24"/>
          <w:szCs w:val="24"/>
          <w:lang w:val="bg-BG"/>
        </w:rPr>
        <w:t xml:space="preserve"> </w:t>
      </w:r>
      <w:r w:rsidR="00334F90" w:rsidRPr="0051637D">
        <w:rPr>
          <w:rFonts w:ascii="Times New Roman" w:eastAsia="Calibri" w:hAnsi="Times New Roman"/>
          <w:sz w:val="24"/>
          <w:szCs w:val="24"/>
        </w:rPr>
        <w:t xml:space="preserve">инвестиционното предложение </w:t>
      </w:r>
      <w:r w:rsidR="00A224E7" w:rsidRPr="0051637D">
        <w:rPr>
          <w:rFonts w:ascii="Times New Roman" w:eastAsia="Calibri" w:hAnsi="Times New Roman"/>
          <w:sz w:val="24"/>
          <w:szCs w:val="24"/>
          <w:lang w:val="bg-BG"/>
        </w:rPr>
        <w:t xml:space="preserve">по отношение на </w:t>
      </w:r>
      <w:r w:rsidR="00334F90" w:rsidRPr="0051637D">
        <w:rPr>
          <w:rFonts w:ascii="Times New Roman" w:eastAsia="Calibri" w:hAnsi="Times New Roman"/>
          <w:sz w:val="24"/>
          <w:szCs w:val="24"/>
        </w:rPr>
        <w:t>техника и методи, характер и</w:t>
      </w:r>
      <w:r w:rsidR="00A224E7" w:rsidRPr="0051637D">
        <w:rPr>
          <w:rFonts w:ascii="Times New Roman" w:eastAsia="Calibri" w:hAnsi="Times New Roman"/>
          <w:sz w:val="24"/>
          <w:szCs w:val="24"/>
          <w:lang w:val="bg-BG"/>
        </w:rPr>
        <w:t xml:space="preserve"> </w:t>
      </w:r>
      <w:r w:rsidR="00334F90" w:rsidRPr="0051637D">
        <w:rPr>
          <w:rFonts w:ascii="Times New Roman" w:eastAsia="Calibri" w:hAnsi="Times New Roman"/>
          <w:sz w:val="24"/>
          <w:szCs w:val="24"/>
        </w:rPr>
        <w:t>мащаб</w:t>
      </w:r>
      <w:r w:rsidR="00A224E7" w:rsidRPr="0051637D">
        <w:rPr>
          <w:rFonts w:ascii="Times New Roman" w:eastAsia="Calibri" w:hAnsi="Times New Roman"/>
          <w:sz w:val="24"/>
          <w:szCs w:val="24"/>
          <w:lang w:val="bg-BG"/>
        </w:rPr>
        <w:t xml:space="preserve"> </w:t>
      </w:r>
      <w:r w:rsidR="00334F90" w:rsidRPr="0051637D">
        <w:rPr>
          <w:rFonts w:ascii="Times New Roman" w:eastAsia="Calibri" w:hAnsi="Times New Roman"/>
          <w:sz w:val="24"/>
          <w:szCs w:val="24"/>
        </w:rPr>
        <w:t>не се очаква риск от инциденти, аварии</w:t>
      </w:r>
      <w:r w:rsidRPr="0051637D">
        <w:rPr>
          <w:rFonts w:ascii="Times New Roman" w:eastAsia="Calibri" w:hAnsi="Times New Roman"/>
          <w:sz w:val="24"/>
          <w:szCs w:val="24"/>
          <w:lang w:val="bg-BG"/>
        </w:rPr>
        <w:t xml:space="preserve"> </w:t>
      </w:r>
      <w:r w:rsidR="00334F90" w:rsidRPr="0051637D">
        <w:rPr>
          <w:rFonts w:ascii="Times New Roman" w:eastAsia="Calibri" w:hAnsi="Times New Roman"/>
          <w:sz w:val="24"/>
          <w:szCs w:val="24"/>
        </w:rPr>
        <w:t>и/или бедствия за околната среда и здравето на хората.</w:t>
      </w:r>
    </w:p>
    <w:p w:rsidR="00170F4C" w:rsidRPr="0051637D" w:rsidRDefault="00170F4C" w:rsidP="00D66A65">
      <w:pPr>
        <w:spacing w:after="0" w:line="336" w:lineRule="auto"/>
        <w:ind w:firstLine="709"/>
        <w:jc w:val="both"/>
        <w:rPr>
          <w:rFonts w:ascii="Times New Roman" w:eastAsia="Calibri" w:hAnsi="Times New Roman"/>
          <w:sz w:val="24"/>
          <w:szCs w:val="24"/>
          <w:lang w:val="bg-BG"/>
        </w:rPr>
      </w:pPr>
    </w:p>
    <w:p w:rsidR="00BF5DE0" w:rsidRPr="0051637D" w:rsidRDefault="00BF5DE0" w:rsidP="00D66A65">
      <w:pPr>
        <w:pStyle w:val="a3"/>
        <w:numPr>
          <w:ilvl w:val="0"/>
          <w:numId w:val="13"/>
        </w:numPr>
        <w:spacing w:after="0" w:line="336" w:lineRule="auto"/>
        <w:ind w:left="748"/>
        <w:jc w:val="both"/>
        <w:rPr>
          <w:rFonts w:ascii="Times New Roman" w:hAnsi="Times New Roman"/>
          <w:b/>
          <w:sz w:val="24"/>
          <w:szCs w:val="24"/>
        </w:rPr>
      </w:pPr>
      <w:r w:rsidRPr="0051637D">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42621C" w:rsidRDefault="006A27FE" w:rsidP="00D66A65">
      <w:pPr>
        <w:spacing w:after="0" w:line="336" w:lineRule="auto"/>
        <w:ind w:firstLine="709"/>
        <w:jc w:val="both"/>
        <w:rPr>
          <w:rFonts w:ascii="Times New Roman" w:eastAsia="Calibri" w:hAnsi="Times New Roman"/>
          <w:sz w:val="24"/>
          <w:szCs w:val="24"/>
          <w:lang w:val="bg-BG"/>
        </w:rPr>
      </w:pPr>
      <w:r w:rsidRPr="00DE4C00">
        <w:rPr>
          <w:rFonts w:ascii="Times New Roman" w:eastAsia="Calibri" w:hAnsi="Times New Roman"/>
          <w:sz w:val="24"/>
          <w:szCs w:val="24"/>
          <w:lang w:val="bg-BG"/>
        </w:rPr>
        <w:t xml:space="preserve">В </w:t>
      </w:r>
      <w:r w:rsidR="0042621C">
        <w:rPr>
          <w:rFonts w:ascii="Times New Roman" w:eastAsia="Calibri" w:hAnsi="Times New Roman"/>
          <w:sz w:val="24"/>
          <w:szCs w:val="24"/>
          <w:lang w:val="bg-BG"/>
        </w:rPr>
        <w:t>процеса</w:t>
      </w:r>
      <w:r w:rsidRPr="00DE4C00">
        <w:rPr>
          <w:rFonts w:ascii="Times New Roman" w:eastAsia="Calibri" w:hAnsi="Times New Roman"/>
          <w:sz w:val="24"/>
          <w:szCs w:val="24"/>
          <w:lang w:val="bg-BG"/>
        </w:rPr>
        <w:t xml:space="preserve"> на строителство</w:t>
      </w:r>
      <w:r w:rsidR="000029F6" w:rsidRPr="00DE4C00">
        <w:rPr>
          <w:rFonts w:ascii="Times New Roman" w:eastAsia="Calibri" w:hAnsi="Times New Roman"/>
          <w:sz w:val="24"/>
          <w:szCs w:val="24"/>
          <w:lang w:val="bg-BG"/>
        </w:rPr>
        <w:t>то</w:t>
      </w:r>
      <w:r w:rsidRPr="00DE4C00">
        <w:rPr>
          <w:rFonts w:ascii="Times New Roman" w:eastAsia="Calibri" w:hAnsi="Times New Roman"/>
          <w:sz w:val="24"/>
          <w:szCs w:val="24"/>
          <w:lang w:val="bg-BG"/>
        </w:rPr>
        <w:t xml:space="preserve"> на </w:t>
      </w:r>
      <w:r w:rsidR="00267EB4" w:rsidRPr="00DE4C00">
        <w:rPr>
          <w:rFonts w:ascii="Times New Roman" w:eastAsia="Calibri" w:hAnsi="Times New Roman"/>
          <w:sz w:val="24"/>
          <w:szCs w:val="24"/>
          <w:lang w:val="bg-BG"/>
        </w:rPr>
        <w:t>обекта</w:t>
      </w:r>
      <w:r w:rsidR="000029F6" w:rsidRPr="00DE4C00">
        <w:rPr>
          <w:rFonts w:ascii="Times New Roman" w:eastAsia="Calibri" w:hAnsi="Times New Roman"/>
          <w:sz w:val="24"/>
          <w:szCs w:val="24"/>
          <w:lang w:val="bg-BG"/>
        </w:rPr>
        <w:t xml:space="preserve"> на техническата инфраструктура,</w:t>
      </w:r>
      <w:r w:rsidRPr="00DE4C00">
        <w:rPr>
          <w:rFonts w:ascii="Times New Roman" w:eastAsia="Calibri" w:hAnsi="Times New Roman"/>
          <w:sz w:val="24"/>
          <w:szCs w:val="24"/>
          <w:lang w:val="bg-BG"/>
        </w:rPr>
        <w:t xml:space="preserve"> описаните въздействия по отделни компоненти ще имат временно и краткотрайно въздействие до приключване на </w:t>
      </w:r>
      <w:r w:rsidR="00790067" w:rsidRPr="00DE4C00">
        <w:rPr>
          <w:rFonts w:ascii="Times New Roman" w:eastAsia="Calibri" w:hAnsi="Times New Roman"/>
          <w:sz w:val="24"/>
          <w:szCs w:val="24"/>
          <w:lang w:val="bg-BG"/>
        </w:rPr>
        <w:t>строителните и монтажни дейности</w:t>
      </w:r>
      <w:r w:rsidR="0042621C">
        <w:rPr>
          <w:rFonts w:ascii="Times New Roman" w:eastAsia="Calibri" w:hAnsi="Times New Roman"/>
          <w:sz w:val="24"/>
          <w:szCs w:val="24"/>
          <w:lang w:val="bg-BG"/>
        </w:rPr>
        <w:t>.</w:t>
      </w:r>
    </w:p>
    <w:p w:rsidR="006E2E0B" w:rsidRPr="0042621C" w:rsidRDefault="006E2E0B" w:rsidP="00D66A65">
      <w:pPr>
        <w:spacing w:after="0" w:line="336" w:lineRule="auto"/>
        <w:ind w:firstLine="709"/>
        <w:jc w:val="both"/>
        <w:rPr>
          <w:rFonts w:ascii="Times New Roman" w:eastAsia="Calibri" w:hAnsi="Times New Roman"/>
          <w:sz w:val="24"/>
          <w:szCs w:val="24"/>
          <w:lang w:val="bg-BG"/>
        </w:rPr>
      </w:pPr>
      <w:r w:rsidRPr="0042621C">
        <w:rPr>
          <w:rFonts w:ascii="Times New Roman" w:eastAsia="Calibri" w:hAnsi="Times New Roman"/>
          <w:sz w:val="24"/>
          <w:szCs w:val="24"/>
          <w:lang w:val="bg-BG"/>
        </w:rPr>
        <w:t>Основно пряко въздействие ще се окаже върху компонента почви, породено в резултат на изкопните работи</w:t>
      </w:r>
      <w:r w:rsidR="0042621C" w:rsidRPr="0042621C">
        <w:rPr>
          <w:rFonts w:ascii="Times New Roman" w:eastAsia="Calibri" w:hAnsi="Times New Roman"/>
          <w:sz w:val="24"/>
          <w:szCs w:val="24"/>
          <w:lang w:val="bg-BG"/>
        </w:rPr>
        <w:t xml:space="preserve"> за пътната конструкция, както</w:t>
      </w:r>
      <w:r w:rsidRPr="0042621C">
        <w:rPr>
          <w:rFonts w:ascii="Times New Roman" w:eastAsia="Calibri" w:hAnsi="Times New Roman"/>
          <w:sz w:val="24"/>
          <w:szCs w:val="24"/>
          <w:lang w:val="bg-BG"/>
        </w:rPr>
        <w:t xml:space="preserve"> </w:t>
      </w:r>
      <w:r w:rsidR="0042621C" w:rsidRPr="0042621C">
        <w:rPr>
          <w:rFonts w:ascii="Times New Roman" w:eastAsia="Calibri" w:hAnsi="Times New Roman"/>
          <w:sz w:val="24"/>
          <w:szCs w:val="24"/>
          <w:lang w:val="bg-BG"/>
        </w:rPr>
        <w:t>и</w:t>
      </w:r>
      <w:r w:rsidR="00E10C85" w:rsidRPr="0042621C">
        <w:rPr>
          <w:rFonts w:ascii="Times New Roman" w:eastAsia="Calibri" w:hAnsi="Times New Roman"/>
          <w:sz w:val="24"/>
          <w:szCs w:val="24"/>
          <w:lang w:val="bg-BG"/>
        </w:rPr>
        <w:t xml:space="preserve"> </w:t>
      </w:r>
      <w:r w:rsidRPr="0042621C">
        <w:rPr>
          <w:rFonts w:ascii="Times New Roman" w:eastAsia="Calibri" w:hAnsi="Times New Roman"/>
          <w:sz w:val="24"/>
          <w:szCs w:val="24"/>
          <w:lang w:val="bg-BG"/>
        </w:rPr>
        <w:t>за прокарване на необходимите подземни комуникации.</w:t>
      </w:r>
    </w:p>
    <w:p w:rsidR="006E2E0B" w:rsidRPr="003567B3" w:rsidRDefault="006E2E0B" w:rsidP="00D66A65">
      <w:pPr>
        <w:spacing w:after="0" w:line="336" w:lineRule="auto"/>
        <w:ind w:firstLine="709"/>
        <w:jc w:val="both"/>
        <w:rPr>
          <w:rFonts w:ascii="Times New Roman" w:eastAsia="Calibri" w:hAnsi="Times New Roman"/>
          <w:sz w:val="24"/>
          <w:szCs w:val="24"/>
          <w:lang w:val="bg-BG"/>
        </w:rPr>
      </w:pPr>
      <w:r w:rsidRPr="0042621C">
        <w:rPr>
          <w:rFonts w:ascii="Times New Roman" w:eastAsia="Calibri" w:hAnsi="Times New Roman"/>
          <w:sz w:val="24"/>
          <w:szCs w:val="24"/>
          <w:lang w:val="bg-BG"/>
        </w:rPr>
        <w:t xml:space="preserve">Въздействието по време на експлоатацията се очаква да бъде пряко, дълготрайно, постоянно, </w:t>
      </w:r>
      <w:r w:rsidR="00DD1A0E" w:rsidRPr="0042621C">
        <w:rPr>
          <w:rFonts w:ascii="Times New Roman" w:eastAsia="Calibri" w:hAnsi="Times New Roman"/>
          <w:sz w:val="24"/>
          <w:szCs w:val="24"/>
          <w:lang w:val="bg-BG"/>
        </w:rPr>
        <w:t xml:space="preserve">локално в </w:t>
      </w:r>
      <w:r w:rsidR="00832CCA" w:rsidRPr="0042621C">
        <w:rPr>
          <w:rFonts w:ascii="Times New Roman" w:eastAsia="Calibri" w:hAnsi="Times New Roman"/>
          <w:sz w:val="24"/>
          <w:szCs w:val="24"/>
          <w:lang w:val="bg-BG"/>
        </w:rPr>
        <w:t xml:space="preserve">рамките на </w:t>
      </w:r>
      <w:r w:rsidR="00977FA1" w:rsidRPr="0042621C">
        <w:rPr>
          <w:rFonts w:ascii="Times New Roman" w:eastAsia="Calibri" w:hAnsi="Times New Roman"/>
          <w:sz w:val="24"/>
          <w:szCs w:val="24"/>
          <w:lang w:val="bg-BG"/>
        </w:rPr>
        <w:t>разглеждан</w:t>
      </w:r>
      <w:r w:rsidR="0042621C" w:rsidRPr="0042621C">
        <w:rPr>
          <w:rFonts w:ascii="Times New Roman" w:eastAsia="Calibri" w:hAnsi="Times New Roman"/>
          <w:sz w:val="24"/>
          <w:szCs w:val="24"/>
          <w:lang w:val="bg-BG"/>
        </w:rPr>
        <w:t>ия участък</w:t>
      </w:r>
      <w:r w:rsidR="00832CCA" w:rsidRPr="0042621C">
        <w:rPr>
          <w:rFonts w:ascii="Times New Roman" w:eastAsia="Calibri" w:hAnsi="Times New Roman"/>
          <w:sz w:val="24"/>
          <w:szCs w:val="24"/>
          <w:lang w:val="bg-BG"/>
        </w:rPr>
        <w:t>,</w:t>
      </w:r>
      <w:r w:rsidR="00DD1A0E" w:rsidRPr="0042621C">
        <w:rPr>
          <w:rFonts w:ascii="Times New Roman" w:eastAsia="Calibri" w:hAnsi="Times New Roman"/>
          <w:sz w:val="24"/>
          <w:szCs w:val="24"/>
          <w:lang w:val="bg-BG"/>
        </w:rPr>
        <w:t xml:space="preserve"> </w:t>
      </w:r>
      <w:r w:rsidRPr="0042621C">
        <w:rPr>
          <w:rFonts w:ascii="Times New Roman" w:eastAsia="Calibri" w:hAnsi="Times New Roman"/>
          <w:sz w:val="24"/>
          <w:szCs w:val="24"/>
          <w:lang w:val="bg-BG"/>
        </w:rPr>
        <w:t xml:space="preserve">без </w:t>
      </w:r>
      <w:r w:rsidR="0042621C">
        <w:rPr>
          <w:rFonts w:ascii="Times New Roman" w:eastAsia="Calibri" w:hAnsi="Times New Roman"/>
          <w:sz w:val="24"/>
          <w:szCs w:val="24"/>
          <w:lang w:val="bg-BG"/>
        </w:rPr>
        <w:t xml:space="preserve">силно </w:t>
      </w:r>
      <w:r w:rsidRPr="0042621C">
        <w:rPr>
          <w:rFonts w:ascii="Times New Roman" w:eastAsia="Calibri" w:hAnsi="Times New Roman"/>
          <w:sz w:val="24"/>
          <w:szCs w:val="24"/>
          <w:lang w:val="bg-BG"/>
        </w:rPr>
        <w:t xml:space="preserve">изразен негативен ефект </w:t>
      </w:r>
      <w:r w:rsidRPr="003567B3">
        <w:rPr>
          <w:rFonts w:ascii="Times New Roman" w:eastAsia="Calibri" w:hAnsi="Times New Roman"/>
          <w:sz w:val="24"/>
          <w:szCs w:val="24"/>
          <w:lang w:val="bg-BG"/>
        </w:rPr>
        <w:t>върху компонентите на околната среда.</w:t>
      </w:r>
    </w:p>
    <w:p w:rsidR="006A27FE" w:rsidRPr="003567B3" w:rsidRDefault="006A27FE" w:rsidP="00D66A65">
      <w:pPr>
        <w:spacing w:after="0" w:line="336" w:lineRule="auto"/>
        <w:ind w:firstLine="709"/>
        <w:jc w:val="both"/>
        <w:rPr>
          <w:rFonts w:ascii="Times New Roman" w:eastAsia="Calibri" w:hAnsi="Times New Roman"/>
          <w:sz w:val="24"/>
          <w:szCs w:val="24"/>
          <w:lang w:val="bg-BG"/>
        </w:rPr>
      </w:pPr>
      <w:r w:rsidRPr="003567B3">
        <w:rPr>
          <w:rFonts w:ascii="Times New Roman" w:eastAsia="Calibri" w:hAnsi="Times New Roman"/>
          <w:sz w:val="24"/>
          <w:szCs w:val="24"/>
          <w:lang w:val="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6A27FE" w:rsidRPr="0051637D" w:rsidRDefault="006A27FE" w:rsidP="00D66A65">
      <w:pPr>
        <w:spacing w:after="0" w:line="336" w:lineRule="auto"/>
        <w:ind w:firstLine="709"/>
        <w:jc w:val="both"/>
        <w:rPr>
          <w:rFonts w:ascii="Times New Roman" w:eastAsia="Calibri" w:hAnsi="Times New Roman"/>
          <w:sz w:val="24"/>
          <w:szCs w:val="24"/>
        </w:rPr>
      </w:pPr>
    </w:p>
    <w:p w:rsidR="00BF5DE0" w:rsidRPr="0051637D" w:rsidRDefault="00BF5DE0" w:rsidP="00D66A65">
      <w:pPr>
        <w:pStyle w:val="a3"/>
        <w:numPr>
          <w:ilvl w:val="0"/>
          <w:numId w:val="13"/>
        </w:numPr>
        <w:spacing w:after="0" w:line="336" w:lineRule="auto"/>
        <w:ind w:left="748"/>
        <w:jc w:val="both"/>
        <w:rPr>
          <w:rFonts w:ascii="Times New Roman" w:hAnsi="Times New Roman"/>
          <w:b/>
          <w:sz w:val="24"/>
          <w:szCs w:val="24"/>
        </w:rPr>
      </w:pPr>
      <w:r w:rsidRPr="0051637D">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026763" w:rsidRPr="0051637D" w:rsidRDefault="00026763"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 xml:space="preserve">Инвестиционното предложение ще се реализира в </w:t>
      </w:r>
      <w:r w:rsidR="00DD79C1" w:rsidRPr="0051637D">
        <w:rPr>
          <w:rFonts w:ascii="Times New Roman" w:eastAsia="Calibri" w:hAnsi="Times New Roman"/>
          <w:sz w:val="24"/>
          <w:szCs w:val="24"/>
          <w:lang w:val="bg-BG"/>
        </w:rPr>
        <w:t xml:space="preserve">регулацията на </w:t>
      </w:r>
      <w:r w:rsidR="00C619D1" w:rsidRPr="0051637D">
        <w:rPr>
          <w:rFonts w:ascii="Times New Roman" w:eastAsia="Calibri" w:hAnsi="Times New Roman"/>
          <w:sz w:val="24"/>
          <w:szCs w:val="24"/>
          <w:lang w:val="bg-BG"/>
        </w:rPr>
        <w:t>град Пловдив</w:t>
      </w:r>
      <w:r w:rsidR="00DD79C1" w:rsidRPr="0051637D">
        <w:rPr>
          <w:rFonts w:ascii="Times New Roman" w:eastAsia="Calibri" w:hAnsi="Times New Roman"/>
          <w:sz w:val="24"/>
          <w:szCs w:val="24"/>
          <w:lang w:val="bg-BG"/>
        </w:rPr>
        <w:t xml:space="preserve">, </w:t>
      </w:r>
      <w:r w:rsidR="00C619D1" w:rsidRPr="0051637D">
        <w:rPr>
          <w:rFonts w:ascii="Times New Roman" w:eastAsia="Calibri" w:hAnsi="Times New Roman"/>
          <w:sz w:val="24"/>
          <w:szCs w:val="24"/>
          <w:lang w:val="bg-BG"/>
        </w:rPr>
        <w:t>Район „</w:t>
      </w:r>
      <w:r w:rsidR="0051637D" w:rsidRPr="0051637D">
        <w:rPr>
          <w:rFonts w:ascii="Times New Roman" w:eastAsia="Calibri" w:hAnsi="Times New Roman"/>
          <w:sz w:val="24"/>
          <w:szCs w:val="24"/>
          <w:lang w:val="bg-BG"/>
        </w:rPr>
        <w:t>Тракия</w:t>
      </w:r>
      <w:r w:rsidR="00C619D1" w:rsidRPr="0051637D">
        <w:rPr>
          <w:rFonts w:ascii="Times New Roman" w:eastAsia="Calibri" w:hAnsi="Times New Roman"/>
          <w:sz w:val="24"/>
          <w:szCs w:val="24"/>
          <w:lang w:val="bg-BG"/>
        </w:rPr>
        <w:t>“, О</w:t>
      </w:r>
      <w:r w:rsidR="00DD79C1" w:rsidRPr="0051637D">
        <w:rPr>
          <w:rFonts w:ascii="Times New Roman" w:eastAsia="Calibri" w:hAnsi="Times New Roman"/>
          <w:sz w:val="24"/>
          <w:szCs w:val="24"/>
          <w:lang w:val="bg-BG"/>
        </w:rPr>
        <w:t xml:space="preserve">бщина </w:t>
      </w:r>
      <w:r w:rsidR="00C619D1" w:rsidRPr="0051637D">
        <w:rPr>
          <w:rFonts w:ascii="Times New Roman" w:eastAsia="Calibri" w:hAnsi="Times New Roman"/>
          <w:sz w:val="24"/>
          <w:szCs w:val="24"/>
          <w:lang w:val="bg-BG"/>
        </w:rPr>
        <w:t>Пловдив</w:t>
      </w:r>
      <w:r w:rsidR="00DD79C1" w:rsidRPr="0051637D">
        <w:rPr>
          <w:rFonts w:ascii="Times New Roman" w:eastAsia="Calibri" w:hAnsi="Times New Roman"/>
          <w:sz w:val="24"/>
          <w:szCs w:val="24"/>
          <w:lang w:val="bg-BG"/>
        </w:rPr>
        <w:t>, Област Пловдив</w:t>
      </w:r>
      <w:r w:rsidR="00975DEF" w:rsidRPr="0051637D">
        <w:rPr>
          <w:rFonts w:ascii="Times New Roman" w:eastAsia="Calibri" w:hAnsi="Times New Roman"/>
          <w:sz w:val="24"/>
          <w:szCs w:val="24"/>
          <w:lang w:val="bg-BG"/>
        </w:rPr>
        <w:t>.</w:t>
      </w:r>
    </w:p>
    <w:p w:rsidR="00026763" w:rsidRPr="0051637D" w:rsidRDefault="008C18B0"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FA05C9" w:rsidRPr="0051637D">
        <w:rPr>
          <w:rFonts w:ascii="Times New Roman" w:eastAsia="Calibri" w:hAnsi="Times New Roman"/>
          <w:sz w:val="24"/>
          <w:szCs w:val="24"/>
          <w:lang w:val="bg-BG"/>
        </w:rPr>
        <w:t>град Пловдив</w:t>
      </w:r>
      <w:r w:rsidRPr="0051637D">
        <w:rPr>
          <w:rFonts w:ascii="Times New Roman" w:eastAsia="Calibri" w:hAnsi="Times New Roman"/>
          <w:sz w:val="24"/>
          <w:szCs w:val="24"/>
          <w:lang w:val="bg-BG"/>
        </w:rPr>
        <w:t xml:space="preserve"> и </w:t>
      </w:r>
      <w:r w:rsidR="00CD2377" w:rsidRPr="0051637D">
        <w:rPr>
          <w:rFonts w:ascii="Times New Roman" w:eastAsia="Calibri" w:hAnsi="Times New Roman"/>
          <w:sz w:val="24"/>
          <w:szCs w:val="24"/>
          <w:lang w:val="bg-BG"/>
        </w:rPr>
        <w:t xml:space="preserve">други </w:t>
      </w:r>
      <w:r w:rsidRPr="0051637D">
        <w:rPr>
          <w:rFonts w:ascii="Times New Roman" w:eastAsia="Calibri" w:hAnsi="Times New Roman"/>
          <w:sz w:val="24"/>
          <w:szCs w:val="24"/>
          <w:lang w:val="bg-BG"/>
        </w:rPr>
        <w:t xml:space="preserve">населени места </w:t>
      </w:r>
      <w:r w:rsidR="00CD2377" w:rsidRPr="0051637D">
        <w:rPr>
          <w:rFonts w:ascii="Times New Roman" w:eastAsia="Calibri" w:hAnsi="Times New Roman"/>
          <w:sz w:val="24"/>
          <w:szCs w:val="24"/>
          <w:lang w:val="bg-BG"/>
        </w:rPr>
        <w:t xml:space="preserve">в близост </w:t>
      </w:r>
      <w:r w:rsidRPr="0051637D">
        <w:rPr>
          <w:rFonts w:ascii="Times New Roman" w:eastAsia="Calibri" w:hAnsi="Times New Roman"/>
          <w:sz w:val="24"/>
          <w:szCs w:val="24"/>
          <w:lang w:val="bg-BG"/>
        </w:rPr>
        <w:t xml:space="preserve">в </w:t>
      </w:r>
      <w:r w:rsidR="00E600DC" w:rsidRPr="0051637D">
        <w:rPr>
          <w:rFonts w:ascii="Times New Roman" w:eastAsia="Calibri" w:hAnsi="Times New Roman"/>
          <w:sz w:val="24"/>
          <w:szCs w:val="24"/>
          <w:lang w:val="bg-BG"/>
        </w:rPr>
        <w:t>областта</w:t>
      </w:r>
      <w:r w:rsidRPr="0051637D">
        <w:rPr>
          <w:rFonts w:ascii="Times New Roman" w:eastAsia="Calibri" w:hAnsi="Times New Roman"/>
          <w:sz w:val="24"/>
          <w:szCs w:val="24"/>
          <w:lang w:val="bg-BG"/>
        </w:rPr>
        <w:t>.</w:t>
      </w:r>
      <w:r w:rsidR="00026763" w:rsidRPr="0051637D">
        <w:rPr>
          <w:rFonts w:ascii="Times New Roman" w:eastAsia="Calibri" w:hAnsi="Times New Roman"/>
          <w:sz w:val="24"/>
          <w:szCs w:val="24"/>
          <w:lang w:val="bg-BG"/>
        </w:rPr>
        <w:t xml:space="preserve"> </w:t>
      </w:r>
    </w:p>
    <w:p w:rsidR="00026763" w:rsidRPr="0051637D" w:rsidRDefault="00026763" w:rsidP="00D66A65">
      <w:pPr>
        <w:pStyle w:val="a3"/>
        <w:spacing w:after="0" w:line="336" w:lineRule="auto"/>
        <w:ind w:left="748"/>
        <w:jc w:val="both"/>
        <w:rPr>
          <w:rFonts w:ascii="Times New Roman" w:hAnsi="Times New Roman"/>
          <w:b/>
          <w:sz w:val="24"/>
          <w:szCs w:val="24"/>
          <w:lang w:val="bg-BG"/>
        </w:rPr>
      </w:pPr>
    </w:p>
    <w:p w:rsidR="00BF5DE0" w:rsidRPr="0051637D" w:rsidRDefault="00BF5DE0" w:rsidP="00D66A65">
      <w:pPr>
        <w:pStyle w:val="a3"/>
        <w:numPr>
          <w:ilvl w:val="0"/>
          <w:numId w:val="13"/>
        </w:numPr>
        <w:spacing w:after="0" w:line="336" w:lineRule="auto"/>
        <w:ind w:left="748"/>
        <w:jc w:val="both"/>
        <w:rPr>
          <w:rFonts w:ascii="Times New Roman" w:hAnsi="Times New Roman"/>
          <w:b/>
          <w:sz w:val="24"/>
          <w:szCs w:val="24"/>
        </w:rPr>
      </w:pPr>
      <w:r w:rsidRPr="0051637D">
        <w:rPr>
          <w:rFonts w:ascii="Times New Roman" w:hAnsi="Times New Roman"/>
          <w:b/>
          <w:sz w:val="24"/>
          <w:szCs w:val="24"/>
        </w:rPr>
        <w:t>Вероятност, интензивност, комплексност на въздействието.</w:t>
      </w:r>
    </w:p>
    <w:p w:rsidR="00EB5AFC" w:rsidRPr="0051637D" w:rsidRDefault="00EB5AFC"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При реализацията на проекта няма вероятност за поява на отрицателни въздействия</w:t>
      </w:r>
      <w:r w:rsidR="00DC7EB1" w:rsidRPr="0051637D">
        <w:rPr>
          <w:rFonts w:ascii="Times New Roman" w:eastAsia="Calibri" w:hAnsi="Times New Roman"/>
          <w:sz w:val="24"/>
          <w:szCs w:val="24"/>
          <w:lang w:val="bg-BG"/>
        </w:rPr>
        <w:t xml:space="preserve"> върху компонентите на околната среда</w:t>
      </w:r>
      <w:r w:rsidRPr="0051637D">
        <w:rPr>
          <w:rFonts w:ascii="Times New Roman" w:eastAsia="Calibri" w:hAnsi="Times New Roman"/>
          <w:sz w:val="24"/>
          <w:szCs w:val="24"/>
          <w:lang w:val="bg-BG"/>
        </w:rPr>
        <w:t xml:space="preserve">, тъй като ще бъдат спазени </w:t>
      </w:r>
      <w:r w:rsidR="00DC7EB1" w:rsidRPr="0051637D">
        <w:rPr>
          <w:rFonts w:ascii="Times New Roman" w:eastAsia="Calibri" w:hAnsi="Times New Roman"/>
          <w:sz w:val="24"/>
          <w:szCs w:val="24"/>
          <w:lang w:val="bg-BG"/>
        </w:rPr>
        <w:t xml:space="preserve">изискванията на екологичното законодателство и ще се предприемат </w:t>
      </w:r>
      <w:r w:rsidRPr="0051637D">
        <w:rPr>
          <w:rFonts w:ascii="Times New Roman" w:eastAsia="Calibri" w:hAnsi="Times New Roman"/>
          <w:sz w:val="24"/>
          <w:szCs w:val="24"/>
          <w:lang w:val="bg-BG"/>
        </w:rPr>
        <w:t>мерки</w:t>
      </w:r>
      <w:r w:rsidR="00DC7EB1" w:rsidRPr="0051637D">
        <w:rPr>
          <w:rFonts w:ascii="Times New Roman" w:eastAsia="Calibri" w:hAnsi="Times New Roman"/>
          <w:sz w:val="24"/>
          <w:szCs w:val="24"/>
          <w:lang w:val="bg-BG"/>
        </w:rPr>
        <w:t>, свързани с избягване, предотвратяване</w:t>
      </w:r>
      <w:r w:rsidR="000224EB" w:rsidRPr="0051637D">
        <w:rPr>
          <w:rFonts w:ascii="Times New Roman" w:eastAsia="Calibri" w:hAnsi="Times New Roman"/>
          <w:sz w:val="24"/>
          <w:szCs w:val="24"/>
          <w:lang w:val="bg-BG"/>
        </w:rPr>
        <w:t xml:space="preserve"> и</w:t>
      </w:r>
      <w:r w:rsidR="00DC7EB1" w:rsidRPr="0051637D">
        <w:rPr>
          <w:rFonts w:ascii="Times New Roman" w:eastAsia="Calibri" w:hAnsi="Times New Roman"/>
          <w:sz w:val="24"/>
          <w:szCs w:val="24"/>
          <w:lang w:val="bg-BG"/>
        </w:rPr>
        <w:t xml:space="preserve"> намаляване на предполагаеми отрицателни въздействия върху околната среда и човешкото здраве</w:t>
      </w:r>
      <w:r w:rsidRPr="0051637D">
        <w:rPr>
          <w:rFonts w:ascii="Times New Roman" w:eastAsia="Calibri" w:hAnsi="Times New Roman"/>
          <w:sz w:val="24"/>
          <w:szCs w:val="24"/>
          <w:lang w:val="bg-BG"/>
        </w:rPr>
        <w:t>.</w:t>
      </w:r>
    </w:p>
    <w:p w:rsidR="000224EB" w:rsidRPr="0051637D" w:rsidRDefault="000224EB"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 xml:space="preserve">Възможното въздействие върху околната среда </w:t>
      </w:r>
      <w:r w:rsidR="00CE2E86" w:rsidRPr="0051637D">
        <w:rPr>
          <w:rFonts w:ascii="Times New Roman" w:eastAsia="Calibri" w:hAnsi="Times New Roman"/>
          <w:sz w:val="24"/>
          <w:szCs w:val="24"/>
          <w:lang w:val="bg-BG"/>
        </w:rPr>
        <w:t xml:space="preserve">по време на строителството </w:t>
      </w:r>
      <w:r w:rsidRPr="0051637D">
        <w:rPr>
          <w:rFonts w:ascii="Times New Roman" w:eastAsia="Calibri" w:hAnsi="Times New Roman"/>
          <w:sz w:val="24"/>
          <w:szCs w:val="24"/>
          <w:lang w:val="bg-BG"/>
        </w:rPr>
        <w:t xml:space="preserve">е пряко и краткотрайно, обхватът е локализиран в границите на </w:t>
      </w:r>
      <w:r w:rsidR="0051637D" w:rsidRPr="0051637D">
        <w:rPr>
          <w:rFonts w:ascii="Times New Roman" w:eastAsia="Calibri" w:hAnsi="Times New Roman"/>
          <w:sz w:val="24"/>
          <w:szCs w:val="24"/>
          <w:lang w:val="bg-BG"/>
        </w:rPr>
        <w:t>участъка, засегнат от инфраструктурния обект</w:t>
      </w:r>
      <w:r w:rsidRPr="0051637D">
        <w:rPr>
          <w:rFonts w:ascii="Times New Roman" w:eastAsia="Calibri" w:hAnsi="Times New Roman"/>
          <w:sz w:val="24"/>
          <w:szCs w:val="24"/>
          <w:lang w:val="bg-BG"/>
        </w:rPr>
        <w:t xml:space="preserve">. Вероятността на появата е еднократна, ограничена във времето при строителството, без обратимост и </w:t>
      </w:r>
      <w:r w:rsidR="0051637D" w:rsidRPr="0051637D">
        <w:rPr>
          <w:rFonts w:ascii="Times New Roman" w:eastAsia="Calibri" w:hAnsi="Times New Roman"/>
          <w:sz w:val="24"/>
          <w:szCs w:val="24"/>
          <w:lang w:val="bg-BG"/>
        </w:rPr>
        <w:t>постоянна</w:t>
      </w:r>
      <w:r w:rsidRPr="0051637D">
        <w:rPr>
          <w:rFonts w:ascii="Times New Roman" w:eastAsia="Calibri" w:hAnsi="Times New Roman"/>
          <w:sz w:val="24"/>
          <w:szCs w:val="24"/>
          <w:lang w:val="bg-BG"/>
        </w:rPr>
        <w:t xml:space="preserve"> при експлоатацията (субективен фактор са недобросъвестност и бедствени ситуации).</w:t>
      </w:r>
    </w:p>
    <w:p w:rsidR="00DC7EB1" w:rsidRPr="0051637D" w:rsidRDefault="00DC7EB1"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Компонентите на околната среда в района няма вероятност да бъдат подложени на инте</w:t>
      </w:r>
      <w:r w:rsidR="0051637D">
        <w:rPr>
          <w:rFonts w:ascii="Times New Roman" w:eastAsia="Calibri" w:hAnsi="Times New Roman"/>
          <w:sz w:val="24"/>
          <w:szCs w:val="24"/>
          <w:lang w:val="bg-BG"/>
        </w:rPr>
        <w:t>нзивни и комплексни въздействия</w:t>
      </w:r>
      <w:r w:rsidRPr="0051637D">
        <w:rPr>
          <w:rFonts w:ascii="Times New Roman" w:eastAsia="Calibri" w:hAnsi="Times New Roman"/>
          <w:sz w:val="24"/>
          <w:szCs w:val="24"/>
          <w:lang w:val="bg-BG"/>
        </w:rPr>
        <w:t>.</w:t>
      </w:r>
    </w:p>
    <w:p w:rsidR="00EB5AFC" w:rsidRPr="0051637D" w:rsidRDefault="00EB5AFC" w:rsidP="00D66A65">
      <w:pPr>
        <w:spacing w:after="0" w:line="336" w:lineRule="auto"/>
        <w:ind w:firstLine="709"/>
        <w:jc w:val="both"/>
        <w:rPr>
          <w:rFonts w:ascii="Times New Roman" w:eastAsia="Calibri" w:hAnsi="Times New Roman"/>
          <w:sz w:val="24"/>
          <w:szCs w:val="24"/>
          <w:lang w:val="bg-BG"/>
        </w:rPr>
      </w:pPr>
    </w:p>
    <w:p w:rsidR="00BF5DE0" w:rsidRPr="0051637D" w:rsidRDefault="00BF5DE0" w:rsidP="00D66A65">
      <w:pPr>
        <w:pStyle w:val="a3"/>
        <w:numPr>
          <w:ilvl w:val="0"/>
          <w:numId w:val="13"/>
        </w:numPr>
        <w:spacing w:after="0" w:line="336" w:lineRule="auto"/>
        <w:ind w:left="748"/>
        <w:jc w:val="both"/>
        <w:rPr>
          <w:rFonts w:ascii="Times New Roman" w:hAnsi="Times New Roman"/>
          <w:b/>
          <w:sz w:val="24"/>
          <w:szCs w:val="24"/>
        </w:rPr>
      </w:pPr>
      <w:r w:rsidRPr="0051637D">
        <w:rPr>
          <w:rFonts w:ascii="Times New Roman" w:hAnsi="Times New Roman"/>
          <w:b/>
          <w:sz w:val="24"/>
          <w:szCs w:val="24"/>
        </w:rPr>
        <w:t>Очакваното настъпване, продължителността, честотата и обратимостта на въздействието.</w:t>
      </w:r>
    </w:p>
    <w:p w:rsidR="002079B9" w:rsidRPr="0051637D" w:rsidRDefault="002079B9"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 xml:space="preserve">Въздействието се появява със започване на строителството, като при в експлоатация степента </w:t>
      </w:r>
      <w:r w:rsidR="004E6B51" w:rsidRPr="0051637D">
        <w:rPr>
          <w:rFonts w:ascii="Times New Roman" w:eastAsia="Calibri" w:hAnsi="Times New Roman"/>
          <w:sz w:val="24"/>
          <w:szCs w:val="24"/>
          <w:lang w:val="bg-BG"/>
        </w:rPr>
        <w:t>му</w:t>
      </w:r>
      <w:r w:rsidR="0006602F" w:rsidRPr="0051637D">
        <w:rPr>
          <w:rFonts w:ascii="Times New Roman" w:eastAsia="Calibri" w:hAnsi="Times New Roman"/>
          <w:sz w:val="24"/>
          <w:szCs w:val="24"/>
          <w:lang w:val="bg-BG"/>
        </w:rPr>
        <w:t xml:space="preserve"> намалява</w:t>
      </w:r>
      <w:r w:rsidRPr="0051637D">
        <w:rPr>
          <w:rFonts w:ascii="Times New Roman" w:eastAsia="Calibri" w:hAnsi="Times New Roman"/>
          <w:sz w:val="24"/>
          <w:szCs w:val="24"/>
          <w:lang w:val="bg-BG"/>
        </w:rPr>
        <w:t xml:space="preserve">. </w:t>
      </w:r>
    </w:p>
    <w:p w:rsidR="002079B9" w:rsidRPr="0051637D" w:rsidRDefault="002079B9"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w:t>
      </w:r>
      <w:r w:rsidR="00E4224D" w:rsidRPr="0051637D">
        <w:rPr>
          <w:rFonts w:ascii="Times New Roman" w:eastAsia="Calibri" w:hAnsi="Times New Roman"/>
          <w:sz w:val="24"/>
          <w:szCs w:val="24"/>
          <w:lang w:val="bg-BG"/>
        </w:rPr>
        <w:t>ата</w:t>
      </w:r>
      <w:r w:rsidRPr="0051637D">
        <w:rPr>
          <w:rFonts w:ascii="Times New Roman" w:eastAsia="Calibri" w:hAnsi="Times New Roman"/>
          <w:sz w:val="24"/>
          <w:szCs w:val="24"/>
          <w:lang w:val="bg-BG"/>
        </w:rPr>
        <w:t xml:space="preserve"> и съоръженията</w:t>
      </w:r>
      <w:r w:rsidR="0006602F" w:rsidRPr="0051637D">
        <w:rPr>
          <w:rFonts w:ascii="Times New Roman" w:eastAsia="Calibri" w:hAnsi="Times New Roman"/>
          <w:sz w:val="24"/>
          <w:szCs w:val="24"/>
          <w:lang w:val="bg-BG"/>
        </w:rPr>
        <w:t xml:space="preserve"> на инженерната инфраструктура</w:t>
      </w:r>
      <w:r w:rsidRPr="0051637D">
        <w:rPr>
          <w:rFonts w:ascii="Times New Roman" w:eastAsia="Calibri" w:hAnsi="Times New Roman"/>
          <w:sz w:val="24"/>
          <w:szCs w:val="24"/>
          <w:lang w:val="bg-BG"/>
        </w:rPr>
        <w:t xml:space="preserve">. </w:t>
      </w:r>
    </w:p>
    <w:p w:rsidR="0006602F" w:rsidRPr="0051637D" w:rsidRDefault="0006602F"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 xml:space="preserve">През този период са характерни шумови въздействия от </w:t>
      </w:r>
      <w:r w:rsidR="00237A7A" w:rsidRPr="0051637D">
        <w:rPr>
          <w:rFonts w:ascii="Times New Roman" w:eastAsia="Calibri" w:hAnsi="Times New Roman"/>
          <w:sz w:val="24"/>
          <w:szCs w:val="24"/>
          <w:lang w:val="bg-BG"/>
        </w:rPr>
        <w:t xml:space="preserve">използваната </w:t>
      </w:r>
      <w:r w:rsidRPr="0051637D">
        <w:rPr>
          <w:rFonts w:ascii="Times New Roman" w:eastAsia="Calibri" w:hAnsi="Times New Roman"/>
          <w:sz w:val="24"/>
          <w:szCs w:val="24"/>
          <w:lang w:val="bg-BG"/>
        </w:rPr>
        <w:t>строителна механизация и техника,</w:t>
      </w:r>
      <w:r w:rsidR="00237A7A" w:rsidRPr="0051637D">
        <w:rPr>
          <w:rFonts w:ascii="Times New Roman" w:eastAsia="Calibri" w:hAnsi="Times New Roman"/>
          <w:sz w:val="24"/>
          <w:szCs w:val="24"/>
          <w:lang w:val="bg-BG"/>
        </w:rPr>
        <w:t xml:space="preserve"> както и </w:t>
      </w:r>
      <w:r w:rsidRPr="0051637D">
        <w:rPr>
          <w:rFonts w:ascii="Times New Roman" w:eastAsia="Calibri" w:hAnsi="Times New Roman"/>
          <w:sz w:val="24"/>
          <w:szCs w:val="24"/>
          <w:lang w:val="bg-BG"/>
        </w:rPr>
        <w:t xml:space="preserve"> </w:t>
      </w:r>
      <w:r w:rsidR="00237A7A" w:rsidRPr="0051637D">
        <w:rPr>
          <w:rFonts w:ascii="Times New Roman" w:eastAsia="Calibri" w:hAnsi="Times New Roman"/>
          <w:sz w:val="24"/>
          <w:szCs w:val="24"/>
          <w:lang w:val="bg-BG"/>
        </w:rPr>
        <w:t xml:space="preserve">възможно прахово замърсяване по време на извършване на изкопните работи и при полагане на техническите проводи – електро и ВиК мрежи. Тези въздействия </w:t>
      </w:r>
      <w:r w:rsidRPr="0051637D">
        <w:rPr>
          <w:rFonts w:ascii="Times New Roman" w:eastAsia="Calibri" w:hAnsi="Times New Roman"/>
          <w:sz w:val="24"/>
          <w:szCs w:val="24"/>
          <w:lang w:val="bg-BG"/>
        </w:rPr>
        <w:t>ще са краткотрайни, временни</w:t>
      </w:r>
      <w:r w:rsidR="00237A7A" w:rsidRPr="0051637D">
        <w:rPr>
          <w:rFonts w:ascii="Times New Roman" w:eastAsia="Calibri" w:hAnsi="Times New Roman"/>
          <w:sz w:val="24"/>
          <w:szCs w:val="24"/>
          <w:lang w:val="bg-BG"/>
        </w:rPr>
        <w:t xml:space="preserve"> </w:t>
      </w:r>
      <w:r w:rsidR="0021618B" w:rsidRPr="0051637D">
        <w:rPr>
          <w:rFonts w:ascii="Times New Roman" w:eastAsia="Calibri" w:hAnsi="Times New Roman"/>
          <w:sz w:val="24"/>
          <w:szCs w:val="24"/>
          <w:lang w:val="bg-BG"/>
        </w:rPr>
        <w:t>до завършване</w:t>
      </w:r>
      <w:r w:rsidR="00237A7A" w:rsidRPr="0051637D">
        <w:rPr>
          <w:rFonts w:ascii="Times New Roman" w:eastAsia="Calibri" w:hAnsi="Times New Roman"/>
          <w:sz w:val="24"/>
          <w:szCs w:val="24"/>
          <w:lang w:val="bg-BG"/>
        </w:rPr>
        <w:t xml:space="preserve"> на строителство</w:t>
      </w:r>
      <w:r w:rsidR="00267A51" w:rsidRPr="0051637D">
        <w:rPr>
          <w:rFonts w:ascii="Times New Roman" w:eastAsia="Calibri" w:hAnsi="Times New Roman"/>
          <w:sz w:val="24"/>
          <w:szCs w:val="24"/>
          <w:lang w:val="bg-BG"/>
        </w:rPr>
        <w:t>то</w:t>
      </w:r>
      <w:r w:rsidR="000548AB" w:rsidRPr="0051637D">
        <w:rPr>
          <w:rFonts w:ascii="Times New Roman" w:eastAsia="Calibri" w:hAnsi="Times New Roman"/>
          <w:sz w:val="24"/>
          <w:szCs w:val="24"/>
          <w:lang w:val="bg-BG"/>
        </w:rPr>
        <w:t xml:space="preserve">, </w:t>
      </w:r>
      <w:r w:rsidRPr="0051637D">
        <w:rPr>
          <w:rFonts w:ascii="Times New Roman" w:eastAsia="Calibri" w:hAnsi="Times New Roman"/>
          <w:sz w:val="24"/>
          <w:szCs w:val="24"/>
          <w:lang w:val="bg-BG"/>
        </w:rPr>
        <w:t xml:space="preserve">обратими и в рамките на допустимите норми. </w:t>
      </w:r>
    </w:p>
    <w:p w:rsidR="001F3EAF" w:rsidRPr="0051637D" w:rsidRDefault="00F036C0"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 xml:space="preserve">Въздействието върху компонентите на околната среда по време на експлоатацията е характерно за такъв тип </w:t>
      </w:r>
      <w:r w:rsidR="0051637D" w:rsidRPr="0051637D">
        <w:rPr>
          <w:rFonts w:ascii="Times New Roman" w:eastAsia="Calibri" w:hAnsi="Times New Roman"/>
          <w:sz w:val="24"/>
          <w:szCs w:val="24"/>
          <w:lang w:val="bg-BG"/>
        </w:rPr>
        <w:t xml:space="preserve">инфраструктурни </w:t>
      </w:r>
      <w:r w:rsidRPr="0051637D">
        <w:rPr>
          <w:rFonts w:ascii="Times New Roman" w:eastAsia="Calibri" w:hAnsi="Times New Roman"/>
          <w:sz w:val="24"/>
          <w:szCs w:val="24"/>
          <w:lang w:val="bg-BG"/>
        </w:rPr>
        <w:t>обекти.</w:t>
      </w:r>
      <w:r w:rsidR="002079B9" w:rsidRPr="0051637D">
        <w:rPr>
          <w:rFonts w:ascii="Times New Roman" w:eastAsia="Calibri" w:hAnsi="Times New Roman"/>
          <w:sz w:val="24"/>
          <w:szCs w:val="24"/>
          <w:lang w:val="bg-BG"/>
        </w:rPr>
        <w:t xml:space="preserve"> </w:t>
      </w:r>
      <w:r w:rsidRPr="0051637D">
        <w:rPr>
          <w:rFonts w:ascii="Times New Roman" w:eastAsia="Calibri" w:hAnsi="Times New Roman"/>
          <w:sz w:val="24"/>
          <w:szCs w:val="24"/>
          <w:lang w:val="bg-BG"/>
        </w:rPr>
        <w:t>Същото е постоянно, с продължителен ефект.</w:t>
      </w:r>
    </w:p>
    <w:p w:rsidR="002079B9" w:rsidRPr="0051637D" w:rsidRDefault="002079B9" w:rsidP="00D66A65">
      <w:pPr>
        <w:spacing w:after="0" w:line="336" w:lineRule="auto"/>
        <w:jc w:val="both"/>
        <w:rPr>
          <w:rFonts w:ascii="Times New Roman" w:hAnsi="Times New Roman"/>
          <w:b/>
          <w:sz w:val="24"/>
          <w:szCs w:val="24"/>
          <w:lang w:val="bg-BG"/>
        </w:rPr>
      </w:pPr>
    </w:p>
    <w:p w:rsidR="00BF5DE0" w:rsidRPr="0051637D" w:rsidRDefault="00BF5DE0" w:rsidP="00D66A65">
      <w:pPr>
        <w:pStyle w:val="a3"/>
        <w:numPr>
          <w:ilvl w:val="0"/>
          <w:numId w:val="13"/>
        </w:numPr>
        <w:spacing w:after="0" w:line="336" w:lineRule="auto"/>
        <w:ind w:left="748"/>
        <w:jc w:val="both"/>
        <w:rPr>
          <w:rFonts w:ascii="Times New Roman" w:hAnsi="Times New Roman"/>
          <w:b/>
          <w:sz w:val="24"/>
          <w:szCs w:val="24"/>
        </w:rPr>
      </w:pPr>
      <w:r w:rsidRPr="0051637D">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51637D" w:rsidRPr="0051637D" w:rsidRDefault="00294E02"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 xml:space="preserve">Инвестиционното предложение </w:t>
      </w:r>
      <w:r w:rsidR="0051637D" w:rsidRPr="0051637D">
        <w:rPr>
          <w:rFonts w:ascii="Times New Roman" w:eastAsia="Calibri" w:hAnsi="Times New Roman"/>
          <w:sz w:val="24"/>
          <w:szCs w:val="24"/>
          <w:lang w:val="bg-BG"/>
        </w:rPr>
        <w:t>е във</w:t>
      </w:r>
      <w:r w:rsidRPr="0051637D">
        <w:rPr>
          <w:rFonts w:ascii="Times New Roman" w:eastAsia="Calibri" w:hAnsi="Times New Roman"/>
          <w:sz w:val="24"/>
          <w:szCs w:val="24"/>
          <w:lang w:val="bg-BG"/>
        </w:rPr>
        <w:t xml:space="preserve"> връзка с</w:t>
      </w:r>
      <w:r w:rsidR="0051637D" w:rsidRPr="0051637D">
        <w:rPr>
          <w:rFonts w:ascii="Times New Roman" w:eastAsia="Calibri" w:hAnsi="Times New Roman"/>
          <w:sz w:val="24"/>
          <w:szCs w:val="24"/>
          <w:lang w:val="bg-BG"/>
        </w:rPr>
        <w:t>ъс съществуващата пътна инфраструктура.</w:t>
      </w:r>
    </w:p>
    <w:p w:rsidR="001F3EAF" w:rsidRPr="0051637D" w:rsidRDefault="00975DEF"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294E02" w:rsidRPr="0051637D" w:rsidRDefault="00294E02" w:rsidP="00D66A65">
      <w:pPr>
        <w:spacing w:after="0" w:line="336" w:lineRule="auto"/>
        <w:ind w:firstLine="709"/>
        <w:jc w:val="both"/>
        <w:rPr>
          <w:rFonts w:ascii="Times New Roman" w:eastAsia="Calibri" w:hAnsi="Times New Roman"/>
          <w:sz w:val="24"/>
          <w:szCs w:val="24"/>
          <w:lang w:val="bg-BG"/>
        </w:rPr>
      </w:pPr>
    </w:p>
    <w:p w:rsidR="00BF5DE0" w:rsidRPr="0051637D" w:rsidRDefault="00BF5DE0" w:rsidP="00D66A65">
      <w:pPr>
        <w:pStyle w:val="a3"/>
        <w:numPr>
          <w:ilvl w:val="0"/>
          <w:numId w:val="13"/>
        </w:numPr>
        <w:spacing w:after="0" w:line="336" w:lineRule="auto"/>
        <w:ind w:left="748"/>
        <w:jc w:val="both"/>
        <w:rPr>
          <w:rFonts w:ascii="Times New Roman" w:hAnsi="Times New Roman"/>
          <w:b/>
          <w:sz w:val="24"/>
          <w:szCs w:val="24"/>
        </w:rPr>
      </w:pPr>
      <w:r w:rsidRPr="0051637D">
        <w:rPr>
          <w:rFonts w:ascii="Times New Roman" w:hAnsi="Times New Roman"/>
          <w:b/>
          <w:sz w:val="24"/>
          <w:szCs w:val="24"/>
        </w:rPr>
        <w:t>Възможността за ефективно намаляване на въздействията.</w:t>
      </w:r>
    </w:p>
    <w:p w:rsidR="007F75C5" w:rsidRPr="0051637D" w:rsidRDefault="007F75C5"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rsidR="007F75C5" w:rsidRPr="0051637D" w:rsidRDefault="0000744D" w:rsidP="00D66A65">
      <w:pPr>
        <w:pStyle w:val="a3"/>
        <w:numPr>
          <w:ilvl w:val="0"/>
          <w:numId w:val="3"/>
        </w:numPr>
        <w:spacing w:after="0" w:line="336" w:lineRule="auto"/>
        <w:jc w:val="both"/>
        <w:rPr>
          <w:rFonts w:ascii="Times New Roman" w:eastAsia="Calibri" w:hAnsi="Times New Roman"/>
          <w:sz w:val="24"/>
          <w:szCs w:val="24"/>
          <w:lang w:val="bg-BG"/>
        </w:rPr>
      </w:pPr>
      <w:r w:rsidRPr="0051637D">
        <w:rPr>
          <w:rFonts w:ascii="Times New Roman" w:eastAsia="Calibri" w:hAnsi="Times New Roman"/>
          <w:sz w:val="24"/>
          <w:szCs w:val="24"/>
          <w:lang w:val="bg-BG"/>
        </w:rPr>
        <w:t>о</w:t>
      </w:r>
      <w:r w:rsidR="007F75C5" w:rsidRPr="0051637D">
        <w:rPr>
          <w:rFonts w:ascii="Times New Roman" w:eastAsia="Calibri" w:hAnsi="Times New Roman"/>
          <w:sz w:val="24"/>
          <w:szCs w:val="24"/>
          <w:lang w:val="bg-BG"/>
        </w:rPr>
        <w:t xml:space="preserve">граничаване на прахоотделянето при </w:t>
      </w:r>
      <w:r w:rsidRPr="0051637D">
        <w:rPr>
          <w:rFonts w:ascii="Times New Roman" w:eastAsia="Calibri" w:hAnsi="Times New Roman"/>
          <w:sz w:val="24"/>
          <w:szCs w:val="24"/>
          <w:lang w:val="bg-BG"/>
        </w:rPr>
        <w:t>извършване на изкопните работи</w:t>
      </w:r>
    </w:p>
    <w:p w:rsidR="0000744D" w:rsidRPr="0051637D" w:rsidRDefault="0000744D" w:rsidP="00D66A65">
      <w:pPr>
        <w:pStyle w:val="a3"/>
        <w:numPr>
          <w:ilvl w:val="0"/>
          <w:numId w:val="3"/>
        </w:numPr>
        <w:spacing w:after="0" w:line="336" w:lineRule="auto"/>
        <w:jc w:val="both"/>
        <w:rPr>
          <w:rFonts w:ascii="Times New Roman" w:eastAsia="Calibri" w:hAnsi="Times New Roman"/>
          <w:sz w:val="24"/>
          <w:szCs w:val="24"/>
          <w:lang w:val="bg-BG"/>
        </w:rPr>
      </w:pPr>
      <w:r w:rsidRPr="0051637D">
        <w:rPr>
          <w:rFonts w:ascii="Times New Roman" w:eastAsia="Calibri" w:hAnsi="Times New Roman"/>
          <w:sz w:val="24"/>
          <w:szCs w:val="24"/>
          <w:lang w:val="bg-BG"/>
        </w:rPr>
        <w:t>о</w:t>
      </w:r>
      <w:r w:rsidR="007F75C5" w:rsidRPr="0051637D">
        <w:rPr>
          <w:rFonts w:ascii="Times New Roman" w:eastAsia="Calibri" w:hAnsi="Times New Roman"/>
          <w:sz w:val="24"/>
          <w:szCs w:val="24"/>
          <w:lang w:val="bg-BG"/>
        </w:rPr>
        <w:t>сигуря</w:t>
      </w:r>
      <w:r w:rsidRPr="0051637D">
        <w:rPr>
          <w:rFonts w:ascii="Times New Roman" w:eastAsia="Calibri" w:hAnsi="Times New Roman"/>
          <w:sz w:val="24"/>
          <w:szCs w:val="24"/>
          <w:lang w:val="bg-BG"/>
        </w:rPr>
        <w:t>ване на</w:t>
      </w:r>
      <w:r w:rsidR="007F75C5" w:rsidRPr="0051637D">
        <w:rPr>
          <w:rFonts w:ascii="Times New Roman" w:eastAsia="Calibri" w:hAnsi="Times New Roman"/>
          <w:sz w:val="24"/>
          <w:szCs w:val="24"/>
          <w:lang w:val="bg-BG"/>
        </w:rPr>
        <w:t xml:space="preserve"> необходимите лични предпазни средства </w:t>
      </w:r>
      <w:r w:rsidR="0046597D" w:rsidRPr="0051637D">
        <w:rPr>
          <w:rFonts w:ascii="Times New Roman" w:eastAsia="Calibri" w:hAnsi="Times New Roman"/>
          <w:sz w:val="24"/>
          <w:szCs w:val="24"/>
          <w:lang w:val="bg-BG"/>
        </w:rPr>
        <w:t>на заетите на строителната площадка работници</w:t>
      </w:r>
    </w:p>
    <w:p w:rsidR="0046597D" w:rsidRPr="0051637D" w:rsidRDefault="0046597D" w:rsidP="00D66A65">
      <w:pPr>
        <w:pStyle w:val="a3"/>
        <w:numPr>
          <w:ilvl w:val="0"/>
          <w:numId w:val="3"/>
        </w:numPr>
        <w:spacing w:after="0" w:line="336" w:lineRule="auto"/>
        <w:jc w:val="both"/>
        <w:rPr>
          <w:rFonts w:ascii="Times New Roman" w:eastAsia="Calibri" w:hAnsi="Times New Roman"/>
          <w:sz w:val="24"/>
          <w:szCs w:val="24"/>
          <w:lang w:val="bg-BG"/>
        </w:rPr>
      </w:pPr>
      <w:r w:rsidRPr="0051637D">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rsidR="007F75C5" w:rsidRPr="0051637D" w:rsidRDefault="0046597D" w:rsidP="00D66A65">
      <w:pPr>
        <w:pStyle w:val="a3"/>
        <w:numPr>
          <w:ilvl w:val="0"/>
          <w:numId w:val="3"/>
        </w:numPr>
        <w:spacing w:after="0" w:line="336" w:lineRule="auto"/>
        <w:jc w:val="both"/>
        <w:rPr>
          <w:rFonts w:ascii="Times New Roman" w:eastAsia="Calibri" w:hAnsi="Times New Roman"/>
          <w:sz w:val="24"/>
          <w:szCs w:val="24"/>
          <w:lang w:val="bg-BG"/>
        </w:rPr>
      </w:pPr>
      <w:r w:rsidRPr="0051637D">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rsidR="0046597D" w:rsidRPr="0051637D" w:rsidRDefault="0046597D" w:rsidP="00D66A65">
      <w:pPr>
        <w:pStyle w:val="a3"/>
        <w:numPr>
          <w:ilvl w:val="0"/>
          <w:numId w:val="3"/>
        </w:numPr>
        <w:spacing w:after="0" w:line="336" w:lineRule="auto"/>
        <w:jc w:val="both"/>
        <w:rPr>
          <w:rFonts w:ascii="Times New Roman" w:eastAsia="Calibri" w:hAnsi="Times New Roman"/>
          <w:sz w:val="24"/>
          <w:szCs w:val="24"/>
          <w:lang w:val="bg-BG"/>
        </w:rPr>
      </w:pPr>
      <w:r w:rsidRPr="0051637D">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46597D" w:rsidRPr="0051637D" w:rsidRDefault="0046597D" w:rsidP="00D66A65">
      <w:pPr>
        <w:pStyle w:val="a3"/>
        <w:numPr>
          <w:ilvl w:val="0"/>
          <w:numId w:val="3"/>
        </w:numPr>
        <w:spacing w:after="0" w:line="336" w:lineRule="auto"/>
        <w:jc w:val="both"/>
        <w:rPr>
          <w:rFonts w:ascii="Times New Roman" w:eastAsia="Calibri" w:hAnsi="Times New Roman"/>
          <w:sz w:val="24"/>
          <w:szCs w:val="24"/>
          <w:lang w:val="bg-BG"/>
        </w:rPr>
      </w:pPr>
      <w:r w:rsidRPr="0051637D">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rsidR="0046597D" w:rsidRPr="0051637D" w:rsidRDefault="0051637D" w:rsidP="00D66A65">
      <w:pPr>
        <w:spacing w:after="0" w:line="336" w:lineRule="auto"/>
        <w:ind w:firstLine="709"/>
        <w:jc w:val="both"/>
        <w:rPr>
          <w:rFonts w:ascii="Times New Roman" w:eastAsia="Calibri" w:hAnsi="Times New Roman"/>
          <w:sz w:val="24"/>
          <w:szCs w:val="24"/>
          <w:lang w:val="bg-BG"/>
        </w:rPr>
      </w:pPr>
      <w:r w:rsidRPr="0051637D">
        <w:rPr>
          <w:rFonts w:ascii="Times New Roman" w:eastAsia="Calibri" w:hAnsi="Times New Roman"/>
          <w:sz w:val="24"/>
          <w:szCs w:val="24"/>
          <w:lang w:val="bg-BG"/>
        </w:rPr>
        <w:t>П</w:t>
      </w:r>
      <w:r w:rsidR="00750808" w:rsidRPr="0051637D">
        <w:rPr>
          <w:rFonts w:ascii="Times New Roman" w:eastAsia="Calibri" w:hAnsi="Times New Roman"/>
          <w:sz w:val="24"/>
          <w:szCs w:val="24"/>
          <w:lang w:val="bg-BG"/>
        </w:rPr>
        <w:t>реди започването на дейностите по изграждане на обекта ще бъде одобрен проект в част „План за 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267 от 05.12.2017г.</w:t>
      </w:r>
    </w:p>
    <w:p w:rsidR="005F2392" w:rsidRPr="00192D92" w:rsidRDefault="005F2392" w:rsidP="00D66A65">
      <w:pPr>
        <w:spacing w:after="0" w:line="336" w:lineRule="auto"/>
        <w:ind w:firstLine="709"/>
        <w:jc w:val="both"/>
        <w:rPr>
          <w:rFonts w:ascii="Times New Roman" w:eastAsia="Calibri" w:hAnsi="Times New Roman"/>
          <w:sz w:val="24"/>
          <w:szCs w:val="24"/>
          <w:highlight w:val="green"/>
          <w:lang w:val="bg-BG"/>
        </w:rPr>
      </w:pPr>
    </w:p>
    <w:p w:rsidR="00BF5DE0" w:rsidRPr="008E536D" w:rsidRDefault="00BF5DE0" w:rsidP="00D66A65">
      <w:pPr>
        <w:pStyle w:val="a3"/>
        <w:numPr>
          <w:ilvl w:val="0"/>
          <w:numId w:val="13"/>
        </w:numPr>
        <w:spacing w:after="0" w:line="336" w:lineRule="auto"/>
        <w:ind w:left="748"/>
        <w:jc w:val="both"/>
        <w:rPr>
          <w:rFonts w:ascii="Times New Roman" w:hAnsi="Times New Roman"/>
          <w:b/>
          <w:sz w:val="24"/>
          <w:szCs w:val="24"/>
        </w:rPr>
      </w:pPr>
      <w:r w:rsidRPr="008E536D">
        <w:rPr>
          <w:rFonts w:ascii="Times New Roman" w:hAnsi="Times New Roman"/>
          <w:b/>
          <w:sz w:val="24"/>
          <w:szCs w:val="24"/>
        </w:rPr>
        <w:t>Трансграничен характер на въздействието.</w:t>
      </w:r>
    </w:p>
    <w:p w:rsidR="001F3EAF" w:rsidRPr="008E536D" w:rsidRDefault="00671D7A" w:rsidP="00D66A65">
      <w:pPr>
        <w:spacing w:after="0" w:line="336" w:lineRule="auto"/>
        <w:ind w:firstLine="709"/>
        <w:jc w:val="both"/>
        <w:rPr>
          <w:rFonts w:ascii="Times New Roman" w:eastAsia="Calibri" w:hAnsi="Times New Roman"/>
          <w:sz w:val="24"/>
          <w:szCs w:val="24"/>
          <w:lang w:val="bg-BG"/>
        </w:rPr>
      </w:pPr>
      <w:r w:rsidRPr="008E536D">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192D92" w:rsidRDefault="001F3EAF" w:rsidP="00D66A65">
      <w:pPr>
        <w:spacing w:after="0" w:line="336" w:lineRule="auto"/>
        <w:jc w:val="both"/>
        <w:rPr>
          <w:rFonts w:ascii="Times New Roman" w:hAnsi="Times New Roman"/>
          <w:b/>
          <w:sz w:val="28"/>
          <w:szCs w:val="28"/>
          <w:highlight w:val="green"/>
          <w:lang w:val="bg-BG"/>
        </w:rPr>
      </w:pPr>
    </w:p>
    <w:p w:rsidR="00BF5DE0" w:rsidRPr="008E536D" w:rsidRDefault="00BF5DE0" w:rsidP="00D66A65">
      <w:pPr>
        <w:pStyle w:val="a3"/>
        <w:numPr>
          <w:ilvl w:val="0"/>
          <w:numId w:val="13"/>
        </w:numPr>
        <w:spacing w:after="0" w:line="336" w:lineRule="auto"/>
        <w:ind w:left="748"/>
        <w:jc w:val="both"/>
        <w:rPr>
          <w:rFonts w:ascii="Times New Roman" w:hAnsi="Times New Roman"/>
          <w:b/>
          <w:sz w:val="24"/>
          <w:szCs w:val="24"/>
        </w:rPr>
      </w:pPr>
      <w:r w:rsidRPr="008E536D">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1D7BAA" w:rsidRPr="008E536D" w:rsidRDefault="001D7BAA" w:rsidP="00D66A65">
      <w:pPr>
        <w:spacing w:after="0" w:line="336" w:lineRule="auto"/>
        <w:ind w:firstLine="709"/>
        <w:jc w:val="both"/>
        <w:rPr>
          <w:rFonts w:ascii="Times New Roman" w:eastAsia="Calibri" w:hAnsi="Times New Roman"/>
          <w:sz w:val="24"/>
          <w:szCs w:val="24"/>
          <w:lang w:val="bg-BG"/>
        </w:rPr>
      </w:pPr>
      <w:r w:rsidRPr="008E536D">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8E536D">
        <w:rPr>
          <w:rFonts w:ascii="Times New Roman" w:eastAsia="Calibri" w:hAnsi="Times New Roman"/>
          <w:sz w:val="24"/>
          <w:szCs w:val="24"/>
          <w:lang w:val="bg-BG"/>
        </w:rPr>
        <w:t xml:space="preserve"> както при строителството, така и </w:t>
      </w:r>
      <w:r w:rsidRPr="008E536D">
        <w:rPr>
          <w:rFonts w:ascii="Times New Roman" w:eastAsia="Calibri" w:hAnsi="Times New Roman"/>
          <w:sz w:val="24"/>
          <w:szCs w:val="24"/>
          <w:lang w:val="bg-BG"/>
        </w:rPr>
        <w:t xml:space="preserve">при експлоатацията на </w:t>
      </w:r>
      <w:r w:rsidR="00A72702" w:rsidRPr="008E536D">
        <w:rPr>
          <w:rFonts w:ascii="Times New Roman" w:eastAsia="Calibri" w:hAnsi="Times New Roman"/>
          <w:sz w:val="24"/>
          <w:szCs w:val="24"/>
          <w:lang w:val="bg-BG"/>
        </w:rPr>
        <w:t>готови</w:t>
      </w:r>
      <w:r w:rsidR="00F61E5A" w:rsidRPr="008E536D">
        <w:rPr>
          <w:rFonts w:ascii="Times New Roman" w:eastAsia="Calibri" w:hAnsi="Times New Roman"/>
          <w:sz w:val="24"/>
          <w:szCs w:val="24"/>
          <w:lang w:val="bg-BG"/>
        </w:rPr>
        <w:t xml:space="preserve">я </w:t>
      </w:r>
      <w:r w:rsidR="008E536D" w:rsidRPr="008E536D">
        <w:rPr>
          <w:rFonts w:ascii="Times New Roman" w:eastAsia="Calibri" w:hAnsi="Times New Roman"/>
          <w:sz w:val="24"/>
          <w:szCs w:val="24"/>
          <w:lang w:val="bg-BG"/>
        </w:rPr>
        <w:t>инфраструктурен обект</w:t>
      </w:r>
      <w:r w:rsidRPr="008E536D">
        <w:rPr>
          <w:rFonts w:ascii="Times New Roman" w:eastAsia="Calibri" w:hAnsi="Times New Roman"/>
          <w:sz w:val="24"/>
          <w:szCs w:val="24"/>
          <w:lang w:val="bg-BG"/>
        </w:rPr>
        <w:t xml:space="preserve">. </w:t>
      </w:r>
    </w:p>
    <w:p w:rsidR="001D7BAA" w:rsidRPr="008E536D" w:rsidRDefault="001D7BAA" w:rsidP="00D66A65">
      <w:pPr>
        <w:spacing w:after="0" w:line="336" w:lineRule="auto"/>
        <w:ind w:firstLine="709"/>
        <w:jc w:val="both"/>
        <w:rPr>
          <w:rFonts w:ascii="Times New Roman" w:eastAsia="Calibri" w:hAnsi="Times New Roman"/>
          <w:sz w:val="24"/>
          <w:szCs w:val="24"/>
          <w:lang w:val="bg-BG"/>
        </w:rPr>
      </w:pPr>
      <w:r w:rsidRPr="008E536D">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E03067" w:rsidRPr="00192D92" w:rsidRDefault="00E03067" w:rsidP="00344C37">
      <w:pPr>
        <w:spacing w:after="0" w:line="312" w:lineRule="auto"/>
        <w:ind w:firstLine="709"/>
        <w:jc w:val="both"/>
        <w:rPr>
          <w:rFonts w:ascii="Times New Roman" w:eastAsia="Calibri" w:hAnsi="Times New Roman"/>
          <w:sz w:val="24"/>
          <w:szCs w:val="24"/>
          <w:highlight w:val="green"/>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58494F" w:rsidTr="00A2627D">
        <w:tc>
          <w:tcPr>
            <w:tcW w:w="236" w:type="dxa"/>
            <w:tcBorders>
              <w:right w:val="single" w:sz="4" w:space="0" w:color="auto"/>
            </w:tcBorders>
          </w:tcPr>
          <w:p w:rsidR="00A2627D" w:rsidRPr="0058494F"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2627D" w:rsidRPr="0058494F" w:rsidRDefault="00A2627D" w:rsidP="00CE3D22">
            <w:pPr>
              <w:ind w:right="-99"/>
              <w:jc w:val="center"/>
              <w:rPr>
                <w:rFonts w:ascii="Times New Roman" w:hAnsi="Times New Roman"/>
                <w:b/>
                <w:sz w:val="24"/>
                <w:szCs w:val="24"/>
                <w:lang w:val="bg-BG"/>
              </w:rPr>
            </w:pPr>
            <w:r w:rsidRPr="0058494F">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2627D" w:rsidRPr="0058494F" w:rsidRDefault="00A2627D" w:rsidP="00CE3D22">
            <w:pPr>
              <w:ind w:right="-99"/>
              <w:jc w:val="center"/>
              <w:rPr>
                <w:rFonts w:ascii="Times New Roman" w:hAnsi="Times New Roman"/>
                <w:b/>
                <w:sz w:val="24"/>
                <w:szCs w:val="24"/>
                <w:lang w:val="bg-BG"/>
              </w:rPr>
            </w:pPr>
            <w:r w:rsidRPr="0058494F">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2627D" w:rsidRPr="0058494F" w:rsidRDefault="00A2627D" w:rsidP="00CE3D22">
            <w:pPr>
              <w:ind w:right="-99"/>
              <w:jc w:val="center"/>
              <w:rPr>
                <w:rFonts w:ascii="Times New Roman" w:hAnsi="Times New Roman"/>
                <w:b/>
                <w:sz w:val="24"/>
                <w:szCs w:val="24"/>
                <w:lang w:val="bg-BG"/>
              </w:rPr>
            </w:pPr>
            <w:r w:rsidRPr="0058494F">
              <w:rPr>
                <w:rFonts w:ascii="Times New Roman" w:hAnsi="Times New Roman"/>
                <w:b/>
                <w:sz w:val="24"/>
                <w:szCs w:val="24"/>
                <w:lang w:val="bg-BG"/>
              </w:rPr>
              <w:t>Резултат</w:t>
            </w:r>
          </w:p>
        </w:tc>
      </w:tr>
      <w:tr w:rsidR="00A2627D" w:rsidRPr="0058494F" w:rsidTr="00A2627D">
        <w:trPr>
          <w:trHeight w:val="389"/>
        </w:trPr>
        <w:tc>
          <w:tcPr>
            <w:tcW w:w="236" w:type="dxa"/>
            <w:tcBorders>
              <w:right w:val="single" w:sz="4" w:space="0" w:color="auto"/>
            </w:tcBorders>
          </w:tcPr>
          <w:p w:rsidR="00A2627D" w:rsidRPr="0058494F"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58494F" w:rsidRDefault="00A2627D" w:rsidP="00A2627D">
            <w:pPr>
              <w:autoSpaceDE w:val="0"/>
              <w:autoSpaceDN w:val="0"/>
              <w:adjustRightInd w:val="0"/>
              <w:rPr>
                <w:rFonts w:ascii="Times New Roman" w:eastAsia="TimesNewRomanPSMT" w:hAnsi="Times New Roman"/>
                <w:b/>
                <w:iCs/>
                <w:sz w:val="24"/>
                <w:szCs w:val="24"/>
                <w:lang w:val="bg-BG" w:eastAsia="bg-BG"/>
              </w:rPr>
            </w:pPr>
            <w:r w:rsidRPr="0058494F">
              <w:rPr>
                <w:rFonts w:ascii="Times New Roman" w:eastAsia="TimesNewRomanPSMT" w:hAnsi="Times New Roman"/>
                <w:b/>
                <w:iCs/>
                <w:sz w:val="24"/>
                <w:szCs w:val="24"/>
                <w:lang w:val="bg-BG" w:eastAsia="bg-BG"/>
              </w:rPr>
              <w:t>Атмосферен въздух</w:t>
            </w:r>
          </w:p>
        </w:tc>
      </w:tr>
      <w:tr w:rsidR="00AC631E" w:rsidRPr="00192D92" w:rsidTr="00A2627D">
        <w:tc>
          <w:tcPr>
            <w:tcW w:w="236" w:type="dxa"/>
            <w:tcBorders>
              <w:right w:val="single" w:sz="4" w:space="0" w:color="auto"/>
            </w:tcBorders>
          </w:tcPr>
          <w:p w:rsidR="00AC631E" w:rsidRPr="00192D9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3567B3" w:rsidRDefault="00AC631E" w:rsidP="003567B3">
            <w:pPr>
              <w:autoSpaceDE w:val="0"/>
              <w:autoSpaceDN w:val="0"/>
              <w:adjustRightInd w:val="0"/>
              <w:rPr>
                <w:rFonts w:ascii="Times New Roman" w:hAnsi="Times New Roman"/>
                <w:sz w:val="24"/>
                <w:szCs w:val="24"/>
                <w:lang w:val="bg-BG"/>
              </w:rPr>
            </w:pPr>
            <w:r w:rsidRPr="003567B3">
              <w:rPr>
                <w:rFonts w:ascii="Times New Roman" w:eastAsia="TimesNewRomanPSMT" w:hAnsi="Times New Roman"/>
                <w:sz w:val="24"/>
                <w:szCs w:val="24"/>
                <w:lang w:val="bg-BG" w:eastAsia="bg-BG"/>
              </w:rPr>
              <w:t>Поддържане на график за редовно измиване на пътна</w:t>
            </w:r>
            <w:r w:rsidR="003567B3" w:rsidRPr="003567B3">
              <w:rPr>
                <w:rFonts w:ascii="Times New Roman" w:eastAsia="TimesNewRomanPSMT" w:hAnsi="Times New Roman"/>
                <w:sz w:val="24"/>
                <w:szCs w:val="24"/>
                <w:lang w:val="bg-BG" w:eastAsia="bg-BG"/>
              </w:rPr>
              <w:t>та</w:t>
            </w:r>
            <w:r w:rsidRPr="003567B3">
              <w:rPr>
                <w:rFonts w:ascii="Times New Roman" w:eastAsia="TimesNewRomanPSMT" w:hAnsi="Times New Roman"/>
                <w:sz w:val="24"/>
                <w:szCs w:val="24"/>
                <w:lang w:val="bg-BG" w:eastAsia="bg-BG"/>
              </w:rPr>
              <w:t xml:space="preserve"> мрежа</w:t>
            </w:r>
          </w:p>
        </w:tc>
        <w:tc>
          <w:tcPr>
            <w:tcW w:w="1843" w:type="dxa"/>
            <w:tcBorders>
              <w:top w:val="single" w:sz="4" w:space="0" w:color="auto"/>
              <w:left w:val="single" w:sz="4" w:space="0" w:color="auto"/>
              <w:bottom w:val="single" w:sz="4" w:space="0" w:color="auto"/>
              <w:right w:val="single" w:sz="4" w:space="0" w:color="auto"/>
            </w:tcBorders>
          </w:tcPr>
          <w:p w:rsidR="00AC631E" w:rsidRPr="003567B3" w:rsidRDefault="00AC631E" w:rsidP="00EB4844">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Строителство</w:t>
            </w:r>
          </w:p>
          <w:p w:rsidR="00AC631E" w:rsidRPr="003567B3" w:rsidRDefault="00AC631E" w:rsidP="00EB4844">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3567B3" w:rsidRDefault="00AC631E" w:rsidP="00EB4844">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Ограничаване разпространението на прахови емисии</w:t>
            </w:r>
          </w:p>
          <w:p w:rsidR="00AC631E" w:rsidRPr="003567B3" w:rsidRDefault="00AC631E" w:rsidP="00EB4844">
            <w:pPr>
              <w:ind w:right="-99"/>
              <w:rPr>
                <w:rFonts w:ascii="Times New Roman" w:hAnsi="Times New Roman"/>
                <w:sz w:val="24"/>
                <w:szCs w:val="24"/>
                <w:lang w:val="bg-BG"/>
              </w:rPr>
            </w:pPr>
          </w:p>
        </w:tc>
      </w:tr>
      <w:tr w:rsidR="00AC631E" w:rsidRPr="00192D92" w:rsidTr="00A2627D">
        <w:tc>
          <w:tcPr>
            <w:tcW w:w="236" w:type="dxa"/>
            <w:tcBorders>
              <w:right w:val="single" w:sz="4" w:space="0" w:color="auto"/>
            </w:tcBorders>
          </w:tcPr>
          <w:p w:rsidR="00AC631E" w:rsidRPr="00192D9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3567B3" w:rsidRDefault="00AC631E" w:rsidP="003567B3">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 xml:space="preserve">Оросяване на </w:t>
            </w:r>
            <w:r w:rsidR="003567B3" w:rsidRPr="003567B3">
              <w:rPr>
                <w:rFonts w:ascii="Times New Roman" w:eastAsia="TimesNewRomanPSMT" w:hAnsi="Times New Roman"/>
                <w:sz w:val="24"/>
                <w:szCs w:val="24"/>
                <w:lang w:val="bg-BG" w:eastAsia="bg-BG"/>
              </w:rPr>
              <w:t>пътните участъци</w:t>
            </w:r>
            <w:r w:rsidRPr="003567B3">
              <w:rPr>
                <w:rFonts w:ascii="Times New Roman" w:eastAsia="TimesNewRomanPSMT" w:hAnsi="Times New Roman"/>
                <w:sz w:val="24"/>
                <w:szCs w:val="24"/>
                <w:lang w:val="bg-BG" w:eastAsia="bg-BG"/>
              </w:rPr>
              <w:t xml:space="preserve"> по в</w:t>
            </w:r>
            <w:r w:rsidR="003567B3" w:rsidRPr="003567B3">
              <w:rPr>
                <w:rFonts w:ascii="Times New Roman" w:eastAsia="TimesNewRomanPSMT" w:hAnsi="Times New Roman"/>
                <w:sz w:val="24"/>
                <w:szCs w:val="24"/>
                <w:lang w:val="bg-BG" w:eastAsia="bg-BG"/>
              </w:rPr>
              <w:t>реме на строителството</w:t>
            </w:r>
          </w:p>
        </w:tc>
        <w:tc>
          <w:tcPr>
            <w:tcW w:w="1843" w:type="dxa"/>
            <w:tcBorders>
              <w:top w:val="single" w:sz="4" w:space="0" w:color="auto"/>
              <w:left w:val="single" w:sz="4" w:space="0" w:color="auto"/>
              <w:bottom w:val="single" w:sz="4" w:space="0" w:color="auto"/>
              <w:right w:val="single" w:sz="4" w:space="0" w:color="auto"/>
            </w:tcBorders>
          </w:tcPr>
          <w:p w:rsidR="00AC631E" w:rsidRPr="003567B3" w:rsidRDefault="00AC631E" w:rsidP="00EB4844">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AC631E" w:rsidRPr="003567B3" w:rsidRDefault="00AC631E" w:rsidP="00EB4844">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Ограничаване разпространението на прахови емисии</w:t>
            </w:r>
          </w:p>
        </w:tc>
      </w:tr>
      <w:tr w:rsidR="00AC631E" w:rsidRPr="00192D92" w:rsidTr="00A2627D">
        <w:tc>
          <w:tcPr>
            <w:tcW w:w="236" w:type="dxa"/>
            <w:tcBorders>
              <w:right w:val="single" w:sz="4" w:space="0" w:color="auto"/>
            </w:tcBorders>
          </w:tcPr>
          <w:p w:rsidR="00AC631E" w:rsidRPr="00192D9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3567B3" w:rsidRDefault="00AC631E" w:rsidP="00EB4844">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AC631E" w:rsidRPr="003567B3" w:rsidRDefault="00AC631E" w:rsidP="00EB4844">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AC631E" w:rsidRPr="003567B3" w:rsidRDefault="00AC631E" w:rsidP="00EB4844">
            <w:pPr>
              <w:ind w:right="-99"/>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Проектиране</w:t>
            </w:r>
          </w:p>
          <w:p w:rsidR="003567B3" w:rsidRPr="003567B3" w:rsidRDefault="003567B3" w:rsidP="00EB4844">
            <w:pPr>
              <w:ind w:right="-99"/>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Строителство</w:t>
            </w:r>
          </w:p>
          <w:p w:rsidR="003567B3" w:rsidRPr="003567B3" w:rsidRDefault="003567B3" w:rsidP="00EB4844">
            <w:pPr>
              <w:ind w:right="-99"/>
              <w:rPr>
                <w:rFonts w:ascii="Times New Roman" w:hAnsi="Times New Roman"/>
                <w:sz w:val="24"/>
                <w:szCs w:val="24"/>
                <w:lang w:val="bg-BG"/>
              </w:rPr>
            </w:pPr>
            <w:r w:rsidRPr="003567B3">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3567B3" w:rsidRDefault="00AC631E" w:rsidP="00EB4844">
            <w:pPr>
              <w:autoSpaceDE w:val="0"/>
              <w:autoSpaceDN w:val="0"/>
              <w:adjustRightInd w:val="0"/>
              <w:rPr>
                <w:rFonts w:ascii="Times New Roman" w:hAnsi="Times New Roman"/>
                <w:sz w:val="24"/>
                <w:szCs w:val="24"/>
                <w:lang w:val="bg-BG"/>
              </w:rPr>
            </w:pPr>
            <w:r w:rsidRPr="003567B3">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C631E" w:rsidRPr="00192D92" w:rsidTr="00A2627D">
        <w:tc>
          <w:tcPr>
            <w:tcW w:w="236" w:type="dxa"/>
            <w:tcBorders>
              <w:right w:val="single" w:sz="4" w:space="0" w:color="auto"/>
            </w:tcBorders>
          </w:tcPr>
          <w:p w:rsidR="00AC631E" w:rsidRPr="00192D9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3567B3" w:rsidRDefault="00AC631E" w:rsidP="00EB4844">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AC631E" w:rsidRPr="003567B3" w:rsidRDefault="00AC631E" w:rsidP="00EB4844">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Строителство</w:t>
            </w:r>
          </w:p>
          <w:p w:rsidR="00AC631E" w:rsidRPr="003567B3" w:rsidRDefault="00AC631E" w:rsidP="00EB4844">
            <w:pPr>
              <w:ind w:right="-99"/>
              <w:rPr>
                <w:rFonts w:ascii="Times New Roman" w:hAnsi="Times New Roman"/>
                <w:sz w:val="24"/>
                <w:szCs w:val="24"/>
                <w:lang w:val="bg-BG"/>
              </w:rPr>
            </w:pPr>
            <w:r w:rsidRPr="003567B3">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3567B3" w:rsidRDefault="00AC631E" w:rsidP="00EB4844">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192D92" w:rsidTr="00A2627D">
        <w:tc>
          <w:tcPr>
            <w:tcW w:w="236" w:type="dxa"/>
            <w:tcBorders>
              <w:right w:val="single" w:sz="4" w:space="0" w:color="auto"/>
            </w:tcBorders>
          </w:tcPr>
          <w:p w:rsidR="00A2627D" w:rsidRPr="00192D92" w:rsidRDefault="00A2627D" w:rsidP="00CE3D22">
            <w:pPr>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Default="00DE688B" w:rsidP="00736FBC">
            <w:pPr>
              <w:autoSpaceDE w:val="0"/>
              <w:autoSpaceDN w:val="0"/>
              <w:adjustRightInd w:val="0"/>
              <w:rPr>
                <w:rFonts w:ascii="Times New Roman" w:eastAsia="TimesNewRomanPSMT" w:hAnsi="Times New Roman"/>
                <w:b/>
                <w:iCs/>
                <w:sz w:val="8"/>
                <w:szCs w:val="8"/>
                <w:highlight w:val="green"/>
                <w:lang w:val="bg-BG" w:eastAsia="bg-BG"/>
              </w:rPr>
            </w:pPr>
          </w:p>
          <w:p w:rsidR="00A733A8" w:rsidRPr="00192D92" w:rsidRDefault="00A733A8" w:rsidP="00736FBC">
            <w:pPr>
              <w:autoSpaceDE w:val="0"/>
              <w:autoSpaceDN w:val="0"/>
              <w:adjustRightInd w:val="0"/>
              <w:rPr>
                <w:rFonts w:ascii="Times New Roman" w:eastAsia="TimesNewRomanPSMT" w:hAnsi="Times New Roman"/>
                <w:b/>
                <w:iCs/>
                <w:sz w:val="8"/>
                <w:szCs w:val="8"/>
                <w:highlight w:val="green"/>
                <w:lang w:val="bg-BG" w:eastAsia="bg-BG"/>
              </w:rPr>
            </w:pPr>
          </w:p>
          <w:p w:rsidR="00A2627D" w:rsidRPr="00192D92" w:rsidRDefault="00A2627D" w:rsidP="00736FBC">
            <w:pPr>
              <w:autoSpaceDE w:val="0"/>
              <w:autoSpaceDN w:val="0"/>
              <w:adjustRightInd w:val="0"/>
              <w:rPr>
                <w:rFonts w:ascii="Times New Roman" w:eastAsia="TimesNewRomanPSMT" w:hAnsi="Times New Roman"/>
                <w:b/>
                <w:iCs/>
                <w:sz w:val="24"/>
                <w:szCs w:val="24"/>
                <w:highlight w:val="green"/>
                <w:lang w:val="bg-BG" w:eastAsia="bg-BG"/>
              </w:rPr>
            </w:pPr>
            <w:r w:rsidRPr="003567B3">
              <w:rPr>
                <w:rFonts w:ascii="Times New Roman" w:eastAsia="TimesNewRomanPSMT" w:hAnsi="Times New Roman"/>
                <w:b/>
                <w:iCs/>
                <w:sz w:val="24"/>
                <w:szCs w:val="24"/>
                <w:lang w:val="bg-BG" w:eastAsia="bg-BG"/>
              </w:rPr>
              <w:t xml:space="preserve">Подземни и </w:t>
            </w:r>
            <w:r w:rsidR="00736FBC" w:rsidRPr="003567B3">
              <w:rPr>
                <w:rFonts w:ascii="Times New Roman" w:eastAsia="TimesNewRomanPSMT" w:hAnsi="Times New Roman"/>
                <w:b/>
                <w:iCs/>
                <w:sz w:val="24"/>
                <w:szCs w:val="24"/>
                <w:lang w:val="bg-BG" w:eastAsia="bg-BG"/>
              </w:rPr>
              <w:t>повърхностни води, земи и почви</w:t>
            </w:r>
          </w:p>
        </w:tc>
      </w:tr>
      <w:tr w:rsidR="00AC631E" w:rsidRPr="00192D92" w:rsidTr="00A2627D">
        <w:tc>
          <w:tcPr>
            <w:tcW w:w="236" w:type="dxa"/>
            <w:tcBorders>
              <w:right w:val="single" w:sz="4" w:space="0" w:color="auto"/>
            </w:tcBorders>
          </w:tcPr>
          <w:p w:rsidR="00AC631E" w:rsidRPr="00192D9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3567B3" w:rsidRDefault="00AC631E" w:rsidP="00EB4844">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AC631E" w:rsidRPr="003567B3" w:rsidRDefault="00AC631E" w:rsidP="00EB4844">
            <w:pPr>
              <w:ind w:right="-99"/>
              <w:rPr>
                <w:rFonts w:ascii="Times New Roman" w:hAnsi="Times New Roman"/>
                <w:sz w:val="24"/>
                <w:szCs w:val="24"/>
                <w:lang w:val="bg-BG"/>
              </w:rPr>
            </w:pPr>
            <w:r w:rsidRPr="003567B3">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3567B3" w:rsidRDefault="00AC631E" w:rsidP="00EB4844">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Опазване от замърсяване на почвите</w:t>
            </w:r>
          </w:p>
        </w:tc>
      </w:tr>
      <w:tr w:rsidR="00AC631E" w:rsidRPr="00192D92" w:rsidTr="00A2627D">
        <w:tc>
          <w:tcPr>
            <w:tcW w:w="236" w:type="dxa"/>
            <w:tcBorders>
              <w:right w:val="single" w:sz="4" w:space="0" w:color="auto"/>
            </w:tcBorders>
          </w:tcPr>
          <w:p w:rsidR="00AC631E" w:rsidRPr="00192D9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3567B3" w:rsidRDefault="00AC631E" w:rsidP="005551A8">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Проектиране и изграж</w:t>
            </w:r>
            <w:r w:rsidR="005551A8" w:rsidRPr="003567B3">
              <w:rPr>
                <w:rFonts w:ascii="Times New Roman" w:eastAsia="TimesNewRomanPSMT" w:hAnsi="Times New Roman"/>
                <w:sz w:val="24"/>
                <w:szCs w:val="24"/>
                <w:lang w:val="bg-BG" w:eastAsia="bg-BG"/>
              </w:rPr>
              <w:t xml:space="preserve">дане на водопроводни </w:t>
            </w:r>
            <w:r w:rsidR="00B00758" w:rsidRPr="003567B3">
              <w:rPr>
                <w:rFonts w:ascii="Times New Roman" w:eastAsia="TimesNewRomanPSMT" w:hAnsi="Times New Roman"/>
                <w:sz w:val="24"/>
                <w:szCs w:val="24"/>
                <w:lang w:val="bg-BG" w:eastAsia="bg-BG"/>
              </w:rPr>
              <w:t xml:space="preserve">и канални </w:t>
            </w:r>
            <w:r w:rsidR="005551A8" w:rsidRPr="003567B3">
              <w:rPr>
                <w:rFonts w:ascii="Times New Roman" w:eastAsia="TimesNewRomanPSMT" w:hAnsi="Times New Roman"/>
                <w:sz w:val="24"/>
                <w:szCs w:val="24"/>
                <w:lang w:val="bg-BG" w:eastAsia="bg-BG"/>
              </w:rPr>
              <w:t>отклонения</w:t>
            </w:r>
            <w:r w:rsidRPr="003567B3">
              <w:rPr>
                <w:rFonts w:ascii="Times New Roman" w:eastAsia="TimesNewRomanPSMT" w:hAnsi="Times New Roman"/>
                <w:sz w:val="24"/>
                <w:szCs w:val="24"/>
                <w:lang w:val="bg-BG" w:eastAsia="bg-BG"/>
              </w:rPr>
              <w:t xml:space="preserve"> и площадкови</w:t>
            </w:r>
            <w:r w:rsidR="008B278D" w:rsidRPr="003567B3">
              <w:rPr>
                <w:rFonts w:ascii="Times New Roman" w:eastAsia="TimesNewRomanPSMT" w:hAnsi="Times New Roman"/>
                <w:sz w:val="24"/>
                <w:szCs w:val="24"/>
                <w:lang w:val="bg-BG" w:eastAsia="bg-BG"/>
              </w:rPr>
              <w:t xml:space="preserve"> ВиК</w:t>
            </w:r>
            <w:r w:rsidRPr="003567B3">
              <w:rPr>
                <w:rFonts w:ascii="Times New Roman" w:eastAsia="TimesNewRomanPSMT" w:hAnsi="Times New Roman"/>
                <w:sz w:val="24"/>
                <w:szCs w:val="24"/>
                <w:lang w:val="bg-BG" w:eastAsia="bg-BG"/>
              </w:rPr>
              <w:t xml:space="preserve"> мрежи</w:t>
            </w:r>
          </w:p>
        </w:tc>
        <w:tc>
          <w:tcPr>
            <w:tcW w:w="1843" w:type="dxa"/>
            <w:tcBorders>
              <w:top w:val="single" w:sz="4" w:space="0" w:color="auto"/>
              <w:left w:val="single" w:sz="4" w:space="0" w:color="auto"/>
              <w:bottom w:val="single" w:sz="4" w:space="0" w:color="auto"/>
              <w:right w:val="single" w:sz="4" w:space="0" w:color="auto"/>
            </w:tcBorders>
          </w:tcPr>
          <w:p w:rsidR="003567B3" w:rsidRDefault="00AC631E" w:rsidP="003567B3">
            <w:pPr>
              <w:ind w:right="-99"/>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 xml:space="preserve">Проектиране </w:t>
            </w:r>
          </w:p>
          <w:p w:rsidR="00AC631E" w:rsidRPr="003567B3" w:rsidRDefault="003567B3" w:rsidP="003567B3">
            <w:pPr>
              <w:ind w:right="-99"/>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С</w:t>
            </w:r>
            <w:r w:rsidR="00AC631E" w:rsidRPr="003567B3">
              <w:rPr>
                <w:rFonts w:ascii="Times New Roman" w:eastAsia="TimesNewRomanPSMT" w:hAnsi="Times New Roman"/>
                <w:sz w:val="24"/>
                <w:szCs w:val="24"/>
                <w:lang w:val="bg-BG" w:eastAsia="bg-BG"/>
              </w:rPr>
              <w:t>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3567B3" w:rsidRDefault="00AC631E" w:rsidP="00AC631E">
            <w:pPr>
              <w:autoSpaceDE w:val="0"/>
              <w:autoSpaceDN w:val="0"/>
              <w:adjustRightInd w:val="0"/>
              <w:rPr>
                <w:rFonts w:ascii="Times New Roman" w:eastAsia="TimesNewRomanPSMT" w:hAnsi="Times New Roman"/>
                <w:sz w:val="24"/>
                <w:szCs w:val="24"/>
                <w:lang w:val="bg-BG" w:eastAsia="bg-BG"/>
              </w:rPr>
            </w:pPr>
            <w:r w:rsidRPr="003567B3">
              <w:rPr>
                <w:rFonts w:ascii="Times New Roman" w:eastAsia="TimesNewRomanPSMT" w:hAnsi="Times New Roman"/>
                <w:sz w:val="24"/>
                <w:szCs w:val="24"/>
                <w:lang w:val="bg-BG" w:eastAsia="bg-BG"/>
              </w:rPr>
              <w:t>Опазване на подземните води</w:t>
            </w:r>
          </w:p>
        </w:tc>
      </w:tr>
      <w:tr w:rsidR="00AC631E" w:rsidRPr="00192D92" w:rsidTr="00A2627D">
        <w:tc>
          <w:tcPr>
            <w:tcW w:w="236" w:type="dxa"/>
            <w:tcBorders>
              <w:right w:val="single" w:sz="4" w:space="0" w:color="auto"/>
            </w:tcBorders>
          </w:tcPr>
          <w:p w:rsidR="00AC631E" w:rsidRPr="00192D9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A733A8" w:rsidRDefault="00A733A8" w:rsidP="00A733A8">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Канализационната мрежа</w:t>
            </w:r>
            <w:r w:rsidR="00AC631E" w:rsidRPr="00A733A8">
              <w:rPr>
                <w:rFonts w:ascii="Times New Roman" w:eastAsia="TimesNewRomanPSMT" w:hAnsi="Times New Roman"/>
                <w:sz w:val="24"/>
                <w:szCs w:val="24"/>
                <w:lang w:val="bg-BG" w:eastAsia="bg-BG"/>
              </w:rPr>
              <w:t xml:space="preserve">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AC631E" w:rsidRPr="00A733A8" w:rsidRDefault="00AC631E" w:rsidP="00EB4844">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Строителство</w:t>
            </w:r>
          </w:p>
          <w:p w:rsidR="00AC631E" w:rsidRPr="00A733A8" w:rsidRDefault="00AC631E" w:rsidP="00EB4844">
            <w:pPr>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rsidR="00AC631E" w:rsidRPr="00A733A8" w:rsidRDefault="00AC631E" w:rsidP="00EB4844">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Предпазване на подземните води от замърсяване</w:t>
            </w:r>
          </w:p>
        </w:tc>
      </w:tr>
      <w:tr w:rsidR="00A2627D" w:rsidRPr="00A733A8" w:rsidTr="00A2627D">
        <w:tc>
          <w:tcPr>
            <w:tcW w:w="236" w:type="dxa"/>
            <w:tcBorders>
              <w:right w:val="single" w:sz="4" w:space="0" w:color="auto"/>
            </w:tcBorders>
          </w:tcPr>
          <w:p w:rsidR="00A2627D" w:rsidRPr="00A733A8"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Pr="00A733A8" w:rsidRDefault="00DE688B" w:rsidP="00736FBC">
            <w:pPr>
              <w:autoSpaceDE w:val="0"/>
              <w:autoSpaceDN w:val="0"/>
              <w:adjustRightInd w:val="0"/>
              <w:rPr>
                <w:rFonts w:ascii="Times New Roman" w:eastAsia="TimesNewRomanPSMT" w:hAnsi="Times New Roman"/>
                <w:b/>
                <w:iCs/>
                <w:sz w:val="16"/>
                <w:szCs w:val="16"/>
                <w:lang w:val="bg-BG" w:eastAsia="bg-BG"/>
              </w:rPr>
            </w:pPr>
          </w:p>
          <w:p w:rsidR="00A2627D" w:rsidRPr="00A733A8" w:rsidRDefault="00736FBC" w:rsidP="00736FBC">
            <w:pPr>
              <w:autoSpaceDE w:val="0"/>
              <w:autoSpaceDN w:val="0"/>
              <w:adjustRightInd w:val="0"/>
              <w:rPr>
                <w:rFonts w:ascii="Times New Roman" w:eastAsia="TimesNewRomanPSMT" w:hAnsi="Times New Roman"/>
                <w:b/>
                <w:iCs/>
                <w:sz w:val="24"/>
                <w:szCs w:val="24"/>
                <w:lang w:val="bg-BG" w:eastAsia="bg-BG"/>
              </w:rPr>
            </w:pPr>
            <w:r w:rsidRPr="00A733A8">
              <w:rPr>
                <w:rFonts w:ascii="Times New Roman" w:eastAsia="TimesNewRomanPSMT" w:hAnsi="Times New Roman"/>
                <w:b/>
                <w:iCs/>
                <w:sz w:val="24"/>
                <w:szCs w:val="24"/>
                <w:lang w:val="bg-BG" w:eastAsia="bg-BG"/>
              </w:rPr>
              <w:t>Отпадъци</w:t>
            </w:r>
          </w:p>
        </w:tc>
      </w:tr>
      <w:tr w:rsidR="004B3CE2" w:rsidRPr="00192D92" w:rsidTr="00A2627D">
        <w:tc>
          <w:tcPr>
            <w:tcW w:w="236" w:type="dxa"/>
            <w:tcBorders>
              <w:right w:val="single" w:sz="4" w:space="0" w:color="auto"/>
            </w:tcBorders>
          </w:tcPr>
          <w:p w:rsidR="004B3CE2" w:rsidRPr="00192D92"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ind w:right="-99"/>
              <w:rPr>
                <w:rFonts w:ascii="Times New Roman" w:hAnsi="Times New Roman"/>
                <w:sz w:val="24"/>
                <w:szCs w:val="24"/>
                <w:lang w:val="bg-BG"/>
              </w:rPr>
            </w:pPr>
            <w:r w:rsidRPr="00A733A8">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autoSpaceDE w:val="0"/>
              <w:autoSpaceDN w:val="0"/>
              <w:adjustRightInd w:val="0"/>
              <w:rPr>
                <w:rFonts w:ascii="Times New Roman" w:hAnsi="Times New Roman"/>
                <w:sz w:val="24"/>
                <w:szCs w:val="24"/>
                <w:lang w:val="bg-BG"/>
              </w:rPr>
            </w:pPr>
            <w:r w:rsidRPr="00A733A8">
              <w:rPr>
                <w:rFonts w:ascii="Times New Roman" w:eastAsia="TimesNewRomanPSMT" w:hAnsi="Times New Roman"/>
                <w:sz w:val="24"/>
                <w:szCs w:val="24"/>
                <w:lang w:val="bg-BG" w:eastAsia="bg-BG"/>
              </w:rPr>
              <w:t>Минимизиране отрицателния ефект от отпадъците</w:t>
            </w:r>
          </w:p>
        </w:tc>
      </w:tr>
      <w:tr w:rsidR="004B3CE2" w:rsidRPr="00192D92" w:rsidTr="00A2627D">
        <w:tc>
          <w:tcPr>
            <w:tcW w:w="236" w:type="dxa"/>
            <w:tcBorders>
              <w:right w:val="single" w:sz="4" w:space="0" w:color="auto"/>
            </w:tcBorders>
          </w:tcPr>
          <w:p w:rsidR="004B3CE2" w:rsidRPr="00192D92"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ind w:right="-99"/>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Проектиране</w:t>
            </w:r>
          </w:p>
          <w:p w:rsidR="004B3CE2" w:rsidRPr="00A733A8" w:rsidRDefault="004B3CE2" w:rsidP="00EB4844">
            <w:pPr>
              <w:ind w:right="-99"/>
              <w:rPr>
                <w:rFonts w:ascii="Times New Roman" w:hAnsi="Times New Roman"/>
                <w:sz w:val="24"/>
                <w:szCs w:val="24"/>
                <w:lang w:val="bg-BG"/>
              </w:rPr>
            </w:pPr>
            <w:r w:rsidRPr="00A733A8">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autoSpaceDE w:val="0"/>
              <w:autoSpaceDN w:val="0"/>
              <w:adjustRightInd w:val="0"/>
              <w:rPr>
                <w:rFonts w:ascii="Times New Roman" w:hAnsi="Times New Roman"/>
                <w:sz w:val="24"/>
                <w:szCs w:val="24"/>
                <w:lang w:val="bg-BG"/>
              </w:rPr>
            </w:pPr>
            <w:r w:rsidRPr="00A733A8">
              <w:rPr>
                <w:rFonts w:ascii="Times New Roman" w:eastAsia="TimesNewRomanPSMT" w:hAnsi="Times New Roman"/>
                <w:sz w:val="24"/>
                <w:szCs w:val="24"/>
                <w:lang w:val="bg-BG" w:eastAsia="bg-BG"/>
              </w:rPr>
              <w:t>Минимизиране отрицателния ефект от отпадъците</w:t>
            </w:r>
          </w:p>
        </w:tc>
      </w:tr>
      <w:tr w:rsidR="004B3CE2" w:rsidRPr="00192D92" w:rsidTr="00A2627D">
        <w:tc>
          <w:tcPr>
            <w:tcW w:w="236" w:type="dxa"/>
            <w:tcBorders>
              <w:right w:val="single" w:sz="4" w:space="0" w:color="auto"/>
            </w:tcBorders>
          </w:tcPr>
          <w:p w:rsidR="004B3CE2" w:rsidRPr="00192D92"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ind w:right="-99"/>
              <w:rPr>
                <w:rFonts w:ascii="Times New Roman" w:hAnsi="Times New Roman"/>
                <w:sz w:val="24"/>
                <w:szCs w:val="24"/>
                <w:lang w:val="bg-BG"/>
              </w:rPr>
            </w:pPr>
            <w:r w:rsidRPr="00A733A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Екологосъобразно оползотворяване на отпадъците</w:t>
            </w:r>
          </w:p>
        </w:tc>
      </w:tr>
      <w:tr w:rsidR="004B3CE2" w:rsidRPr="00192D92" w:rsidTr="00A2627D">
        <w:tc>
          <w:tcPr>
            <w:tcW w:w="236" w:type="dxa"/>
            <w:tcBorders>
              <w:right w:val="single" w:sz="4" w:space="0" w:color="auto"/>
            </w:tcBorders>
          </w:tcPr>
          <w:p w:rsidR="004B3CE2" w:rsidRPr="00192D92"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A733A8" w:rsidRDefault="00A733A8" w:rsidP="00EB4844">
            <w:pPr>
              <w:ind w:right="-99"/>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Строителство</w:t>
            </w:r>
          </w:p>
          <w:p w:rsidR="004B3CE2" w:rsidRPr="00A733A8" w:rsidRDefault="004B3CE2" w:rsidP="00EB4844">
            <w:pPr>
              <w:ind w:right="-99"/>
              <w:rPr>
                <w:rFonts w:ascii="Times New Roman" w:hAnsi="Times New Roman"/>
                <w:sz w:val="24"/>
                <w:szCs w:val="24"/>
                <w:lang w:val="bg-BG"/>
              </w:rPr>
            </w:pPr>
            <w:r w:rsidRPr="00A733A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Изпълнение на изискванията на ЗУО</w:t>
            </w:r>
          </w:p>
          <w:p w:rsidR="004B3CE2" w:rsidRPr="00A733A8" w:rsidRDefault="004B3CE2" w:rsidP="00EB4844">
            <w:pPr>
              <w:ind w:right="-99"/>
              <w:rPr>
                <w:rFonts w:ascii="Times New Roman" w:hAnsi="Times New Roman"/>
                <w:sz w:val="24"/>
                <w:szCs w:val="24"/>
                <w:lang w:val="bg-BG"/>
              </w:rPr>
            </w:pPr>
          </w:p>
        </w:tc>
      </w:tr>
      <w:tr w:rsidR="00A2627D" w:rsidRPr="00192D92" w:rsidTr="00A2627D">
        <w:tc>
          <w:tcPr>
            <w:tcW w:w="236" w:type="dxa"/>
            <w:tcBorders>
              <w:right w:val="single" w:sz="4" w:space="0" w:color="auto"/>
            </w:tcBorders>
          </w:tcPr>
          <w:p w:rsidR="00A2627D" w:rsidRPr="00192D92" w:rsidRDefault="00A2627D" w:rsidP="00CE3D22">
            <w:pPr>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A733A8" w:rsidRDefault="00A2627D" w:rsidP="00766539">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b/>
                <w:iCs/>
                <w:sz w:val="24"/>
                <w:szCs w:val="24"/>
                <w:lang w:val="bg-BG" w:eastAsia="bg-BG"/>
              </w:rPr>
              <w:t>Вредни физични фактори, шум, вибрации</w:t>
            </w:r>
          </w:p>
        </w:tc>
      </w:tr>
      <w:tr w:rsidR="004B3CE2" w:rsidRPr="00192D92" w:rsidTr="00A2627D">
        <w:tc>
          <w:tcPr>
            <w:tcW w:w="236" w:type="dxa"/>
            <w:tcBorders>
              <w:right w:val="single" w:sz="4" w:space="0" w:color="auto"/>
            </w:tcBorders>
          </w:tcPr>
          <w:p w:rsidR="004B3CE2" w:rsidRPr="00192D92"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 xml:space="preserve">Засаждане на подходяща растителност </w:t>
            </w:r>
          </w:p>
          <w:p w:rsidR="004B3CE2" w:rsidRPr="00A733A8" w:rsidRDefault="004B3CE2" w:rsidP="00EB4844">
            <w:pPr>
              <w:autoSpaceDE w:val="0"/>
              <w:autoSpaceDN w:val="0"/>
              <w:adjustRightInd w:val="0"/>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Проектиране</w:t>
            </w:r>
          </w:p>
          <w:p w:rsidR="004B3CE2" w:rsidRPr="00A733A8" w:rsidRDefault="004B3CE2" w:rsidP="00EB4844">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Експлоатация</w:t>
            </w:r>
          </w:p>
          <w:p w:rsidR="004B3CE2" w:rsidRPr="00A733A8" w:rsidRDefault="004B3CE2" w:rsidP="00EB4844">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Намаляване нивото на шума и праховите емисии</w:t>
            </w:r>
          </w:p>
          <w:p w:rsidR="004B3CE2" w:rsidRPr="00A733A8" w:rsidRDefault="004B3CE2" w:rsidP="00EB4844">
            <w:pPr>
              <w:autoSpaceDE w:val="0"/>
              <w:autoSpaceDN w:val="0"/>
              <w:adjustRightInd w:val="0"/>
              <w:rPr>
                <w:rFonts w:ascii="Times New Roman" w:eastAsia="TimesNewRomanPSMT" w:hAnsi="Times New Roman"/>
                <w:sz w:val="24"/>
                <w:szCs w:val="24"/>
                <w:lang w:val="bg-BG" w:eastAsia="bg-BG"/>
              </w:rPr>
            </w:pPr>
          </w:p>
        </w:tc>
      </w:tr>
      <w:tr w:rsidR="004B3CE2" w:rsidRPr="00192D92" w:rsidTr="00A2627D">
        <w:tc>
          <w:tcPr>
            <w:tcW w:w="236" w:type="dxa"/>
            <w:tcBorders>
              <w:right w:val="single" w:sz="4" w:space="0" w:color="auto"/>
            </w:tcBorders>
          </w:tcPr>
          <w:p w:rsidR="004B3CE2" w:rsidRPr="00192D92"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A733A8" w:rsidRDefault="004B3CE2" w:rsidP="00A733A8">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 xml:space="preserve">Поддържане в изправност на </w:t>
            </w:r>
            <w:r w:rsidR="00A733A8">
              <w:rPr>
                <w:rFonts w:ascii="Times New Roman" w:eastAsia="TimesNewRomanPSMT" w:hAnsi="Times New Roman"/>
                <w:sz w:val="24"/>
                <w:szCs w:val="24"/>
                <w:lang w:val="bg-BG" w:eastAsia="bg-BG"/>
              </w:rPr>
              <w:t>пътната настилка</w:t>
            </w:r>
          </w:p>
        </w:tc>
        <w:tc>
          <w:tcPr>
            <w:tcW w:w="1843"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ind w:right="-99"/>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Снижаване на шумовите и прахови емисии</w:t>
            </w:r>
          </w:p>
        </w:tc>
      </w:tr>
      <w:tr w:rsidR="004B3CE2" w:rsidRPr="00192D92" w:rsidTr="00A2627D">
        <w:tc>
          <w:tcPr>
            <w:tcW w:w="236" w:type="dxa"/>
            <w:tcBorders>
              <w:right w:val="single" w:sz="4" w:space="0" w:color="auto"/>
            </w:tcBorders>
          </w:tcPr>
          <w:p w:rsidR="004B3CE2" w:rsidRPr="00192D92" w:rsidRDefault="004B3CE2"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A733A8" w:rsidRDefault="004B3CE2" w:rsidP="00A733A8">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 xml:space="preserve">Поддържане в изправност на изградените </w:t>
            </w:r>
            <w:r w:rsidR="00A733A8" w:rsidRPr="00A733A8">
              <w:rPr>
                <w:rFonts w:ascii="Times New Roman" w:eastAsia="TimesNewRomanPSMT" w:hAnsi="Times New Roman"/>
                <w:sz w:val="24"/>
                <w:szCs w:val="24"/>
                <w:lang w:val="bg-BG" w:eastAsia="bg-BG"/>
              </w:rPr>
              <w:t>електрически и ВиК мрежи</w:t>
            </w:r>
          </w:p>
        </w:tc>
        <w:tc>
          <w:tcPr>
            <w:tcW w:w="1843" w:type="dxa"/>
            <w:tcBorders>
              <w:top w:val="single" w:sz="4" w:space="0" w:color="auto"/>
              <w:left w:val="single" w:sz="4" w:space="0" w:color="auto"/>
              <w:bottom w:val="single" w:sz="4" w:space="0" w:color="auto"/>
              <w:right w:val="single" w:sz="4" w:space="0" w:color="auto"/>
            </w:tcBorders>
          </w:tcPr>
          <w:p w:rsidR="004B3CE2" w:rsidRPr="00A733A8" w:rsidRDefault="004B3CE2" w:rsidP="00EB4844">
            <w:pPr>
              <w:ind w:right="-99"/>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A733A8" w:rsidRDefault="004B3CE2" w:rsidP="00A733A8">
            <w:pPr>
              <w:autoSpaceDE w:val="0"/>
              <w:autoSpaceDN w:val="0"/>
              <w:adjustRightInd w:val="0"/>
              <w:rPr>
                <w:rFonts w:ascii="Times New Roman" w:eastAsia="TimesNewRomanPSMT" w:hAnsi="Times New Roman"/>
                <w:sz w:val="24"/>
                <w:szCs w:val="24"/>
                <w:lang w:val="bg-BG" w:eastAsia="bg-BG"/>
              </w:rPr>
            </w:pPr>
            <w:r w:rsidRPr="00A733A8">
              <w:rPr>
                <w:rFonts w:ascii="Times New Roman" w:eastAsia="TimesNewRomanPSMT" w:hAnsi="Times New Roman"/>
                <w:sz w:val="24"/>
                <w:szCs w:val="24"/>
                <w:lang w:val="bg-BG" w:eastAsia="bg-BG"/>
              </w:rPr>
              <w:t xml:space="preserve">Предотвратяване на възможни аварии </w:t>
            </w:r>
          </w:p>
        </w:tc>
      </w:tr>
    </w:tbl>
    <w:p w:rsidR="00B15FDB" w:rsidRPr="00192D92" w:rsidRDefault="00B15FDB" w:rsidP="00344C37">
      <w:pPr>
        <w:spacing w:after="0" w:line="312" w:lineRule="auto"/>
        <w:ind w:firstLine="709"/>
        <w:jc w:val="both"/>
        <w:rPr>
          <w:rFonts w:ascii="Times New Roman" w:eastAsia="Calibri" w:hAnsi="Times New Roman"/>
          <w:sz w:val="24"/>
          <w:szCs w:val="24"/>
          <w:highlight w:val="green"/>
          <w:lang w:val="bg-BG"/>
        </w:rPr>
      </w:pPr>
    </w:p>
    <w:p w:rsidR="00975DEF" w:rsidRPr="008E536D" w:rsidRDefault="00975DEF" w:rsidP="007B4F80">
      <w:pPr>
        <w:spacing w:after="0" w:line="331" w:lineRule="auto"/>
        <w:ind w:firstLine="709"/>
        <w:jc w:val="both"/>
        <w:rPr>
          <w:rFonts w:ascii="Times New Roman" w:eastAsia="Calibri" w:hAnsi="Times New Roman"/>
          <w:sz w:val="24"/>
          <w:szCs w:val="24"/>
          <w:lang w:val="bg-BG"/>
        </w:rPr>
      </w:pPr>
      <w:r w:rsidRPr="008E536D">
        <w:rPr>
          <w:rFonts w:ascii="Times New Roman" w:eastAsia="Calibri" w:hAnsi="Times New Roman"/>
          <w:sz w:val="24"/>
          <w:szCs w:val="24"/>
          <w:lang w:val="bg-BG"/>
        </w:rPr>
        <w:t xml:space="preserve">По време на строителството и експлоатацията на </w:t>
      </w:r>
      <w:r w:rsidR="008E536D" w:rsidRPr="008E536D">
        <w:rPr>
          <w:rFonts w:ascii="Times New Roman" w:eastAsia="Calibri" w:hAnsi="Times New Roman"/>
          <w:sz w:val="24"/>
          <w:szCs w:val="24"/>
          <w:lang w:val="bg-BG"/>
        </w:rPr>
        <w:t>обекта</w:t>
      </w:r>
      <w:r w:rsidRPr="008E536D">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64546A" w:rsidRPr="008E536D">
        <w:rPr>
          <w:rFonts w:ascii="Times New Roman" w:eastAsia="Calibri" w:hAnsi="Times New Roman"/>
          <w:sz w:val="24"/>
          <w:szCs w:val="24"/>
          <w:lang w:val="bg-BG"/>
        </w:rPr>
        <w:t>,</w:t>
      </w:r>
      <w:r w:rsidRPr="008E536D">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D95AE1" w:rsidRPr="008E536D" w:rsidRDefault="00975DEF" w:rsidP="007B4F80">
      <w:pPr>
        <w:spacing w:after="0" w:line="331" w:lineRule="auto"/>
        <w:ind w:firstLine="709"/>
        <w:jc w:val="both"/>
        <w:rPr>
          <w:rFonts w:ascii="Times New Roman" w:eastAsia="Calibri" w:hAnsi="Times New Roman"/>
          <w:sz w:val="24"/>
          <w:szCs w:val="24"/>
          <w:lang w:val="bg-BG"/>
        </w:rPr>
      </w:pPr>
      <w:r w:rsidRPr="008E536D">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Pr="008E536D" w:rsidRDefault="0005710B" w:rsidP="007B4F80">
      <w:pPr>
        <w:spacing w:after="0" w:line="331" w:lineRule="auto"/>
        <w:ind w:firstLine="709"/>
        <w:jc w:val="both"/>
        <w:rPr>
          <w:rFonts w:ascii="Times New Roman" w:eastAsia="Calibri" w:hAnsi="Times New Roman"/>
          <w:sz w:val="24"/>
          <w:szCs w:val="24"/>
          <w:lang w:val="bg-BG"/>
        </w:rPr>
      </w:pPr>
      <w:r w:rsidRPr="008E536D">
        <w:rPr>
          <w:rFonts w:ascii="Times New Roman" w:eastAsia="Calibri" w:hAnsi="Times New Roman"/>
          <w:sz w:val="24"/>
          <w:szCs w:val="24"/>
          <w:lang w:val="bg-BG"/>
        </w:rPr>
        <w:t xml:space="preserve">    </w:t>
      </w:r>
    </w:p>
    <w:p w:rsidR="00ED1D7C" w:rsidRPr="008E536D" w:rsidRDefault="0056274B" w:rsidP="007B4F80">
      <w:pPr>
        <w:widowControl w:val="0"/>
        <w:autoSpaceDE w:val="0"/>
        <w:autoSpaceDN w:val="0"/>
        <w:adjustRightInd w:val="0"/>
        <w:spacing w:after="0" w:line="331" w:lineRule="auto"/>
        <w:jc w:val="both"/>
        <w:rPr>
          <w:rFonts w:ascii="Times New Roman" w:hAnsi="Times New Roman"/>
          <w:b/>
          <w:sz w:val="24"/>
          <w:szCs w:val="24"/>
        </w:rPr>
      </w:pPr>
      <w:r w:rsidRPr="008E536D">
        <w:rPr>
          <w:rFonts w:ascii="Times New Roman" w:hAnsi="Times New Roman"/>
          <w:b/>
          <w:sz w:val="24"/>
          <w:szCs w:val="24"/>
        </w:rPr>
        <w:t>V</w:t>
      </w:r>
      <w:r w:rsidRPr="008E536D">
        <w:rPr>
          <w:rFonts w:ascii="Times New Roman" w:hAnsi="Times New Roman"/>
          <w:b/>
          <w:sz w:val="24"/>
          <w:szCs w:val="24"/>
          <w:lang w:val="bg-BG"/>
        </w:rPr>
        <w:t xml:space="preserve">. </w:t>
      </w:r>
      <w:r w:rsidR="00ED1D7C" w:rsidRPr="008E536D">
        <w:rPr>
          <w:rFonts w:ascii="Times New Roman" w:hAnsi="Times New Roman"/>
          <w:b/>
          <w:sz w:val="24"/>
          <w:szCs w:val="24"/>
        </w:rPr>
        <w:t>Обществен интерес към инвестиционното предложение</w:t>
      </w:r>
    </w:p>
    <w:p w:rsidR="00642D0A" w:rsidRPr="008E536D" w:rsidRDefault="00ED1D7C" w:rsidP="007B4F80">
      <w:pPr>
        <w:spacing w:after="0" w:line="331" w:lineRule="auto"/>
        <w:ind w:firstLine="709"/>
        <w:jc w:val="both"/>
        <w:rPr>
          <w:rFonts w:ascii="Times New Roman" w:eastAsia="Calibri" w:hAnsi="Times New Roman"/>
          <w:sz w:val="24"/>
          <w:szCs w:val="24"/>
          <w:lang w:val="bg-BG"/>
        </w:rPr>
      </w:pPr>
      <w:r w:rsidRPr="008E536D">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8E536D">
        <w:rPr>
          <w:rFonts w:ascii="Times New Roman" w:eastAsia="Calibri" w:hAnsi="Times New Roman"/>
          <w:sz w:val="24"/>
          <w:szCs w:val="24"/>
          <w:lang w:val="bg-BG"/>
        </w:rPr>
        <w:t>в</w:t>
      </w:r>
      <w:r w:rsidRPr="008E536D">
        <w:rPr>
          <w:rFonts w:ascii="Times New Roman" w:eastAsia="Calibri" w:hAnsi="Times New Roman"/>
          <w:sz w:val="24"/>
          <w:szCs w:val="24"/>
          <w:lang w:val="bg-BG"/>
        </w:rPr>
        <w:t xml:space="preserve"> РИОСВ – Пловдив възложител</w:t>
      </w:r>
      <w:r w:rsidR="009576EE" w:rsidRPr="008E536D">
        <w:rPr>
          <w:rFonts w:ascii="Times New Roman" w:eastAsia="Calibri" w:hAnsi="Times New Roman"/>
          <w:sz w:val="24"/>
          <w:szCs w:val="24"/>
          <w:lang w:val="bg-BG"/>
        </w:rPr>
        <w:t>ят</w:t>
      </w:r>
      <w:r w:rsidR="0056274B" w:rsidRPr="008E536D">
        <w:rPr>
          <w:rFonts w:ascii="Times New Roman" w:eastAsia="Calibri" w:hAnsi="Times New Roman"/>
          <w:sz w:val="24"/>
          <w:szCs w:val="24"/>
          <w:lang w:val="bg-BG"/>
        </w:rPr>
        <w:t xml:space="preserve"> информира</w:t>
      </w:r>
      <w:r w:rsidRPr="008E536D">
        <w:rPr>
          <w:rFonts w:ascii="Times New Roman" w:eastAsia="Calibri" w:hAnsi="Times New Roman"/>
          <w:sz w:val="24"/>
          <w:szCs w:val="24"/>
          <w:lang w:val="bg-BG"/>
        </w:rPr>
        <w:t xml:space="preserve"> засегнатата общественост. </w:t>
      </w:r>
    </w:p>
    <w:p w:rsidR="005E707E" w:rsidRPr="008E536D" w:rsidRDefault="00642D0A" w:rsidP="007B4F80">
      <w:pPr>
        <w:spacing w:after="0" w:line="331" w:lineRule="auto"/>
        <w:ind w:firstLine="709"/>
        <w:jc w:val="both"/>
        <w:rPr>
          <w:rFonts w:ascii="Times New Roman" w:eastAsia="Calibri" w:hAnsi="Times New Roman"/>
          <w:sz w:val="24"/>
          <w:szCs w:val="24"/>
          <w:lang w:val="bg-BG"/>
        </w:rPr>
      </w:pPr>
      <w:r w:rsidRPr="008E536D">
        <w:rPr>
          <w:rFonts w:ascii="Times New Roman" w:eastAsia="Calibri" w:hAnsi="Times New Roman"/>
          <w:sz w:val="24"/>
          <w:szCs w:val="24"/>
          <w:lang w:val="bg-BG"/>
        </w:rPr>
        <w:t xml:space="preserve">РИОСВ </w:t>
      </w:r>
      <w:r w:rsidR="005E707E" w:rsidRPr="008E536D">
        <w:rPr>
          <w:rFonts w:ascii="Times New Roman" w:eastAsia="Calibri" w:hAnsi="Times New Roman"/>
          <w:sz w:val="24"/>
          <w:szCs w:val="24"/>
          <w:lang w:val="bg-BG"/>
        </w:rPr>
        <w:t>–</w:t>
      </w:r>
      <w:r w:rsidRPr="008E536D">
        <w:rPr>
          <w:rFonts w:ascii="Times New Roman" w:eastAsia="Calibri" w:hAnsi="Times New Roman"/>
          <w:sz w:val="24"/>
          <w:szCs w:val="24"/>
          <w:lang w:val="bg-BG"/>
        </w:rPr>
        <w:t xml:space="preserve"> Пловдив</w:t>
      </w:r>
      <w:r w:rsidR="005E707E" w:rsidRPr="008E536D">
        <w:rPr>
          <w:rFonts w:ascii="Times New Roman" w:eastAsia="Calibri" w:hAnsi="Times New Roman"/>
          <w:sz w:val="24"/>
          <w:szCs w:val="24"/>
          <w:lang w:val="bg-BG"/>
        </w:rPr>
        <w:t xml:space="preserve"> ще осигури обществен достъп</w:t>
      </w:r>
      <w:r w:rsidR="001D42A1" w:rsidRPr="008E536D">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8E536D">
        <w:rPr>
          <w:rFonts w:ascii="Times New Roman" w:eastAsia="Calibri" w:hAnsi="Times New Roman"/>
          <w:sz w:val="24"/>
          <w:szCs w:val="24"/>
          <w:lang w:val="bg-BG"/>
        </w:rPr>
        <w:t xml:space="preserve">по приложение № 2 </w:t>
      </w:r>
      <w:r w:rsidR="001D42A1" w:rsidRPr="008E536D">
        <w:rPr>
          <w:rFonts w:ascii="Times New Roman" w:eastAsia="Calibri" w:hAnsi="Times New Roman"/>
          <w:sz w:val="24"/>
          <w:szCs w:val="24"/>
          <w:lang w:val="bg-BG"/>
        </w:rPr>
        <w:t>на съответната община/район/кметство.</w:t>
      </w:r>
      <w:r w:rsidR="005E707E" w:rsidRPr="008E536D">
        <w:rPr>
          <w:rFonts w:ascii="Times New Roman" w:eastAsia="Calibri" w:hAnsi="Times New Roman"/>
          <w:sz w:val="24"/>
          <w:szCs w:val="24"/>
          <w:lang w:val="bg-BG"/>
        </w:rPr>
        <w:t xml:space="preserve"> </w:t>
      </w:r>
      <w:r w:rsidR="00D95AE1" w:rsidRPr="008E536D">
        <w:rPr>
          <w:rFonts w:ascii="Times New Roman" w:eastAsia="Calibri" w:hAnsi="Times New Roman"/>
          <w:sz w:val="24"/>
          <w:szCs w:val="24"/>
          <w:lang w:val="bg-BG"/>
        </w:rPr>
        <w:t xml:space="preserve">                </w:t>
      </w:r>
    </w:p>
    <w:p w:rsidR="00D95AE1" w:rsidRPr="008E536D" w:rsidRDefault="00D95AE1" w:rsidP="007B4F80">
      <w:pPr>
        <w:spacing w:after="0" w:line="331" w:lineRule="auto"/>
        <w:ind w:firstLine="709"/>
        <w:jc w:val="both"/>
        <w:rPr>
          <w:rFonts w:ascii="Times New Roman" w:eastAsia="Calibri" w:hAnsi="Times New Roman"/>
          <w:sz w:val="24"/>
          <w:szCs w:val="24"/>
          <w:lang w:val="bg-BG"/>
        </w:rPr>
      </w:pPr>
      <w:r w:rsidRPr="008E536D">
        <w:rPr>
          <w:rFonts w:ascii="Times New Roman" w:eastAsia="Calibri" w:hAnsi="Times New Roman"/>
          <w:sz w:val="24"/>
          <w:szCs w:val="24"/>
          <w:lang w:val="bg-BG"/>
        </w:rPr>
        <w:t xml:space="preserve">                              </w:t>
      </w:r>
    </w:p>
    <w:p w:rsidR="004B3CE2" w:rsidRPr="008E536D" w:rsidRDefault="004B3CE2" w:rsidP="007A52C2">
      <w:pPr>
        <w:spacing w:after="0" w:line="331" w:lineRule="auto"/>
        <w:ind w:firstLine="709"/>
        <w:jc w:val="both"/>
        <w:rPr>
          <w:rFonts w:ascii="Times New Roman" w:eastAsia="Calibri" w:hAnsi="Times New Roman"/>
          <w:sz w:val="24"/>
          <w:szCs w:val="24"/>
          <w:lang w:val="bg-BG"/>
        </w:rPr>
      </w:pPr>
    </w:p>
    <w:p w:rsidR="004B3CE2" w:rsidRDefault="004B3CE2" w:rsidP="007A52C2">
      <w:pPr>
        <w:spacing w:after="0" w:line="331" w:lineRule="auto"/>
        <w:ind w:firstLine="709"/>
        <w:jc w:val="both"/>
        <w:rPr>
          <w:rFonts w:ascii="Times New Roman" w:eastAsia="Calibri" w:hAnsi="Times New Roman"/>
          <w:sz w:val="24"/>
          <w:szCs w:val="24"/>
          <w:lang w:val="bg-BG"/>
        </w:rPr>
      </w:pPr>
    </w:p>
    <w:p w:rsidR="00BE0990" w:rsidRPr="008E536D" w:rsidRDefault="00BE0990" w:rsidP="007A52C2">
      <w:pPr>
        <w:spacing w:after="0" w:line="331" w:lineRule="auto"/>
        <w:ind w:firstLine="709"/>
        <w:jc w:val="both"/>
        <w:rPr>
          <w:rFonts w:ascii="Times New Roman" w:eastAsia="Calibri" w:hAnsi="Times New Roman"/>
          <w:sz w:val="24"/>
          <w:szCs w:val="24"/>
          <w:lang w:val="bg-BG"/>
        </w:rPr>
      </w:pPr>
    </w:p>
    <w:p w:rsidR="00D95AE1" w:rsidRPr="008E536D" w:rsidRDefault="008E536D" w:rsidP="007A52C2">
      <w:pPr>
        <w:widowControl w:val="0"/>
        <w:autoSpaceDE w:val="0"/>
        <w:autoSpaceDN w:val="0"/>
        <w:adjustRightInd w:val="0"/>
        <w:spacing w:after="0" w:line="331" w:lineRule="auto"/>
        <w:ind w:left="4956"/>
        <w:jc w:val="right"/>
        <w:rPr>
          <w:rFonts w:ascii="Times New Roman" w:hAnsi="Times New Roman"/>
          <w:iCs/>
          <w:sz w:val="24"/>
          <w:szCs w:val="24"/>
          <w:lang w:val="bg-BG"/>
        </w:rPr>
      </w:pPr>
      <w:r>
        <w:rPr>
          <w:rFonts w:ascii="Times New Roman" w:hAnsi="Times New Roman"/>
          <w:b/>
          <w:iCs/>
          <w:sz w:val="24"/>
          <w:szCs w:val="24"/>
          <w:lang w:val="bg-BG"/>
        </w:rPr>
        <w:t>За Възложител</w:t>
      </w:r>
      <w:r w:rsidR="0072756A" w:rsidRPr="008E536D">
        <w:rPr>
          <w:rFonts w:ascii="Times New Roman" w:hAnsi="Times New Roman"/>
          <w:iCs/>
          <w:sz w:val="24"/>
          <w:szCs w:val="24"/>
          <w:lang w:val="bg-BG"/>
        </w:rPr>
        <w:t>:………</w:t>
      </w:r>
      <w:r w:rsidR="00EE2A07" w:rsidRPr="008E536D">
        <w:rPr>
          <w:rFonts w:ascii="Times New Roman" w:hAnsi="Times New Roman"/>
          <w:iCs/>
          <w:sz w:val="24"/>
          <w:szCs w:val="24"/>
          <w:lang w:val="bg-BG"/>
        </w:rPr>
        <w:t>.........</w:t>
      </w:r>
      <w:r w:rsidR="007A52C2" w:rsidRPr="008E536D">
        <w:rPr>
          <w:rFonts w:ascii="Times New Roman" w:hAnsi="Times New Roman"/>
          <w:iCs/>
          <w:sz w:val="24"/>
          <w:szCs w:val="24"/>
          <w:lang w:val="bg-BG"/>
        </w:rPr>
        <w:t>………</w:t>
      </w:r>
    </w:p>
    <w:p w:rsidR="0072756A" w:rsidRPr="008E536D" w:rsidRDefault="00EE2A07" w:rsidP="008E536D">
      <w:pPr>
        <w:jc w:val="right"/>
        <w:rPr>
          <w:rFonts w:ascii="Times New Roman" w:eastAsia="Calibri" w:hAnsi="Times New Roman"/>
          <w:sz w:val="24"/>
          <w:szCs w:val="24"/>
          <w:lang w:val="bg-BG"/>
        </w:rPr>
      </w:pPr>
      <w:r w:rsidRPr="00192D92">
        <w:rPr>
          <w:rFonts w:ascii="Times New Roman" w:eastAsia="Calibri" w:hAnsi="Times New Roman"/>
          <w:sz w:val="24"/>
          <w:szCs w:val="24"/>
          <w:highlight w:val="green"/>
        </w:rPr>
        <w:t xml:space="preserve">                                                                                    </w:t>
      </w:r>
      <w:r w:rsidR="007A52C2" w:rsidRPr="00192D92">
        <w:rPr>
          <w:rFonts w:ascii="Times New Roman" w:eastAsia="Calibri" w:hAnsi="Times New Roman"/>
          <w:sz w:val="24"/>
          <w:szCs w:val="24"/>
          <w:highlight w:val="green"/>
        </w:rPr>
        <w:t xml:space="preserve">                                                                                    </w:t>
      </w:r>
      <w:bookmarkStart w:id="0" w:name="_GoBack"/>
      <w:bookmarkEnd w:id="0"/>
    </w:p>
    <w:p w:rsidR="00A733A8" w:rsidRDefault="00A733A8" w:rsidP="006C6FDC">
      <w:pPr>
        <w:widowControl w:val="0"/>
        <w:autoSpaceDE w:val="0"/>
        <w:autoSpaceDN w:val="0"/>
        <w:adjustRightInd w:val="0"/>
        <w:spacing w:after="0" w:line="312" w:lineRule="auto"/>
        <w:ind w:firstLine="480"/>
        <w:jc w:val="right"/>
        <w:rPr>
          <w:rFonts w:ascii="Times New Roman" w:hAnsi="Times New Roman"/>
          <w:b/>
          <w:sz w:val="28"/>
          <w:szCs w:val="28"/>
        </w:rPr>
      </w:pPr>
    </w:p>
    <w:p w:rsidR="00A733A8" w:rsidRDefault="00A733A8" w:rsidP="006C6FDC">
      <w:pPr>
        <w:widowControl w:val="0"/>
        <w:autoSpaceDE w:val="0"/>
        <w:autoSpaceDN w:val="0"/>
        <w:adjustRightInd w:val="0"/>
        <w:spacing w:after="0" w:line="312" w:lineRule="auto"/>
        <w:ind w:firstLine="480"/>
        <w:jc w:val="right"/>
        <w:rPr>
          <w:rFonts w:ascii="Times New Roman" w:hAnsi="Times New Roman"/>
          <w:b/>
          <w:sz w:val="28"/>
          <w:szCs w:val="28"/>
        </w:rPr>
      </w:pPr>
    </w:p>
    <w:p w:rsidR="006C6FDC" w:rsidRPr="008E536D"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8E536D">
        <w:rPr>
          <w:rFonts w:ascii="Times New Roman" w:hAnsi="Times New Roman"/>
          <w:b/>
          <w:sz w:val="28"/>
          <w:szCs w:val="28"/>
        </w:rPr>
        <w:t>ДО</w:t>
      </w:r>
      <w:r w:rsidR="007A2F19" w:rsidRPr="008E536D">
        <w:rPr>
          <w:rFonts w:ascii="Times New Roman" w:hAnsi="Times New Roman"/>
          <w:b/>
          <w:sz w:val="28"/>
          <w:szCs w:val="28"/>
          <w:lang w:val="bg-BG"/>
        </w:rPr>
        <w:t xml:space="preserve"> </w:t>
      </w:r>
      <w:r w:rsidRPr="008E536D">
        <w:rPr>
          <w:rFonts w:ascii="Times New Roman" w:hAnsi="Times New Roman"/>
          <w:b/>
          <w:sz w:val="28"/>
          <w:szCs w:val="28"/>
        </w:rPr>
        <w:t xml:space="preserve">ДИРЕКТОРА </w:t>
      </w:r>
    </w:p>
    <w:p w:rsidR="006C6FDC" w:rsidRPr="008E536D"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8E536D">
        <w:rPr>
          <w:rFonts w:ascii="Times New Roman" w:hAnsi="Times New Roman"/>
          <w:b/>
          <w:sz w:val="28"/>
          <w:szCs w:val="28"/>
        </w:rPr>
        <w:t>НА РИОСВ</w:t>
      </w:r>
      <w:r w:rsidRPr="008E536D">
        <w:rPr>
          <w:rFonts w:ascii="Times New Roman" w:hAnsi="Times New Roman"/>
          <w:b/>
          <w:sz w:val="28"/>
          <w:szCs w:val="28"/>
          <w:lang w:val="bg-BG"/>
        </w:rPr>
        <w:t xml:space="preserve"> ПЛОВДИВ</w:t>
      </w:r>
    </w:p>
    <w:p w:rsidR="006C6FDC" w:rsidRPr="00192D92" w:rsidRDefault="006C6FDC" w:rsidP="006C6FDC">
      <w:pPr>
        <w:spacing w:after="0" w:line="312" w:lineRule="auto"/>
        <w:rPr>
          <w:rFonts w:ascii="Times New Roman" w:hAnsi="Times New Roman"/>
          <w:b/>
          <w:sz w:val="16"/>
          <w:szCs w:val="16"/>
          <w:highlight w:val="green"/>
          <w:lang w:val="bg-BG"/>
        </w:rPr>
      </w:pPr>
    </w:p>
    <w:p w:rsidR="006F4C54" w:rsidRPr="008E536D" w:rsidRDefault="006F4C54" w:rsidP="006C6FDC">
      <w:pPr>
        <w:spacing w:after="0" w:line="312" w:lineRule="auto"/>
        <w:ind w:firstLine="708"/>
        <w:jc w:val="both"/>
        <w:rPr>
          <w:rFonts w:ascii="Times New Roman" w:hAnsi="Times New Roman"/>
          <w:sz w:val="24"/>
          <w:szCs w:val="24"/>
          <w:u w:val="single"/>
          <w:lang w:val="bg-BG"/>
        </w:rPr>
      </w:pPr>
    </w:p>
    <w:p w:rsidR="006C6FDC" w:rsidRPr="008E536D" w:rsidRDefault="006C6FDC" w:rsidP="00D66A65">
      <w:pPr>
        <w:spacing w:after="0" w:line="336" w:lineRule="auto"/>
        <w:ind w:firstLine="708"/>
        <w:jc w:val="both"/>
        <w:rPr>
          <w:rFonts w:ascii="Times New Roman" w:hAnsi="Times New Roman"/>
          <w:sz w:val="24"/>
          <w:szCs w:val="24"/>
          <w:lang w:val="bg-BG"/>
        </w:rPr>
      </w:pPr>
      <w:r w:rsidRPr="008E536D">
        <w:rPr>
          <w:rFonts w:ascii="Times New Roman" w:hAnsi="Times New Roman"/>
          <w:sz w:val="24"/>
          <w:szCs w:val="24"/>
          <w:u w:val="single"/>
        </w:rPr>
        <w:t>Относно:</w:t>
      </w:r>
      <w:r w:rsidRPr="008E536D">
        <w:rPr>
          <w:rFonts w:ascii="Times New Roman" w:hAnsi="Times New Roman"/>
          <w:sz w:val="24"/>
          <w:szCs w:val="24"/>
        </w:rPr>
        <w:t xml:space="preserve"> </w:t>
      </w:r>
      <w:r w:rsidR="008E536D" w:rsidRPr="008E536D">
        <w:rPr>
          <w:rFonts w:ascii="Times New Roman" w:eastAsia="Calibri" w:hAnsi="Times New Roman"/>
          <w:b/>
          <w:sz w:val="24"/>
          <w:szCs w:val="24"/>
        </w:rPr>
        <w:t>„ПРОДЪЛЖЕНИЕ НА БУЛ. „САНКТ ПЕТЕРБУРГ“ ОТ БУЛ. „ОСВОБОЖДЕНИЕ“ ДО КРЪГОВО КРЪСТОВИЩЕ НА БУЛ. „ЦАРИГРАДСКО ШОСЕ“ С УЛ. „ЯГОДОВСКО ШОСЕ“, ГР. ПЛОВДИВ“</w:t>
      </w:r>
      <w:r w:rsidR="006F227A" w:rsidRPr="008E536D">
        <w:rPr>
          <w:rFonts w:ascii="Times New Roman" w:eastAsia="Calibri" w:hAnsi="Times New Roman"/>
          <w:sz w:val="24"/>
          <w:szCs w:val="24"/>
        </w:rPr>
        <w:t>.</w:t>
      </w:r>
    </w:p>
    <w:p w:rsidR="006C6FDC" w:rsidRDefault="006C6FDC" w:rsidP="00D66A65">
      <w:pPr>
        <w:spacing w:after="0" w:line="336" w:lineRule="auto"/>
        <w:ind w:firstLine="708"/>
        <w:rPr>
          <w:rFonts w:ascii="Times New Roman" w:hAnsi="Times New Roman"/>
          <w:sz w:val="16"/>
          <w:szCs w:val="16"/>
          <w:lang w:val="bg-BG"/>
        </w:rPr>
      </w:pPr>
    </w:p>
    <w:p w:rsidR="00A26188" w:rsidRPr="008E536D" w:rsidRDefault="00A26188" w:rsidP="00D66A65">
      <w:pPr>
        <w:spacing w:after="0" w:line="336" w:lineRule="auto"/>
        <w:ind w:firstLine="708"/>
        <w:rPr>
          <w:rFonts w:ascii="Times New Roman" w:hAnsi="Times New Roman"/>
          <w:sz w:val="16"/>
          <w:szCs w:val="16"/>
          <w:lang w:val="bg-BG"/>
        </w:rPr>
      </w:pPr>
    </w:p>
    <w:p w:rsidR="006C6FDC" w:rsidRPr="008E536D" w:rsidRDefault="006C6FDC" w:rsidP="00D66A65">
      <w:pPr>
        <w:spacing w:after="0" w:line="336" w:lineRule="auto"/>
        <w:ind w:firstLine="708"/>
        <w:rPr>
          <w:rFonts w:ascii="Times New Roman" w:hAnsi="Times New Roman"/>
          <w:sz w:val="24"/>
          <w:szCs w:val="24"/>
          <w:lang w:val="bg-BG"/>
        </w:rPr>
      </w:pPr>
      <w:r w:rsidRPr="008E536D">
        <w:rPr>
          <w:rFonts w:ascii="Times New Roman" w:hAnsi="Times New Roman"/>
          <w:sz w:val="24"/>
          <w:szCs w:val="24"/>
        </w:rPr>
        <w:t>УВАЖАЕМ</w:t>
      </w:r>
      <w:r w:rsidR="007A52C2" w:rsidRPr="008E536D">
        <w:rPr>
          <w:rFonts w:ascii="Times New Roman" w:hAnsi="Times New Roman"/>
          <w:sz w:val="24"/>
          <w:szCs w:val="24"/>
          <w:lang w:val="bg-BG"/>
        </w:rPr>
        <w:t>И</w:t>
      </w:r>
      <w:r w:rsidRPr="008E536D">
        <w:rPr>
          <w:rFonts w:ascii="Times New Roman" w:hAnsi="Times New Roman"/>
          <w:sz w:val="24"/>
          <w:szCs w:val="24"/>
        </w:rPr>
        <w:t xml:space="preserve"> Г</w:t>
      </w:r>
      <w:r w:rsidRPr="008E536D">
        <w:rPr>
          <w:rFonts w:ascii="Times New Roman" w:hAnsi="Times New Roman"/>
          <w:sz w:val="24"/>
          <w:szCs w:val="24"/>
          <w:lang w:val="bg-BG"/>
        </w:rPr>
        <w:t>ОСПО</w:t>
      </w:r>
      <w:r w:rsidR="007A52C2" w:rsidRPr="008E536D">
        <w:rPr>
          <w:rFonts w:ascii="Times New Roman" w:hAnsi="Times New Roman"/>
          <w:sz w:val="24"/>
          <w:szCs w:val="24"/>
          <w:lang w:val="bg-BG"/>
        </w:rPr>
        <w:t>ДИН</w:t>
      </w:r>
      <w:r w:rsidRPr="008E536D">
        <w:rPr>
          <w:rFonts w:ascii="Times New Roman" w:hAnsi="Times New Roman"/>
          <w:sz w:val="24"/>
          <w:szCs w:val="24"/>
        </w:rPr>
        <w:t xml:space="preserve"> ДИРЕКТОР,</w:t>
      </w:r>
    </w:p>
    <w:p w:rsidR="006C6FDC" w:rsidRPr="008E536D" w:rsidRDefault="006C6FDC" w:rsidP="00D66A65">
      <w:pPr>
        <w:spacing w:after="0" w:line="336" w:lineRule="auto"/>
        <w:ind w:firstLine="708"/>
        <w:jc w:val="both"/>
        <w:rPr>
          <w:rFonts w:ascii="Times New Roman" w:hAnsi="Times New Roman"/>
          <w:sz w:val="24"/>
          <w:szCs w:val="24"/>
          <w:lang w:val="bg-BG"/>
        </w:rPr>
      </w:pPr>
      <w:r w:rsidRPr="008E536D">
        <w:rPr>
          <w:rFonts w:ascii="Times New Roman" w:hAnsi="Times New Roman"/>
          <w:sz w:val="24"/>
          <w:szCs w:val="24"/>
        </w:rPr>
        <w:t xml:space="preserve">Във връзка с изискванията на чл. 6, ал. 10, т. 2 от </w:t>
      </w:r>
      <w:r w:rsidRPr="008E536D">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8E536D">
        <w:rPr>
          <w:rFonts w:ascii="Times New Roman" w:hAnsi="Times New Roman"/>
          <w:sz w:val="24"/>
          <w:szCs w:val="24"/>
        </w:rPr>
        <w:t xml:space="preserve"> (</w:t>
      </w:r>
      <w:r w:rsidRPr="008E536D">
        <w:rPr>
          <w:rFonts w:ascii="Times New Roman" w:hAnsi="Times New Roman"/>
          <w:sz w:val="24"/>
          <w:szCs w:val="24"/>
          <w:lang w:val="bg-BG"/>
        </w:rPr>
        <w:t>Н</w:t>
      </w:r>
      <w:r w:rsidRPr="008E536D">
        <w:rPr>
          <w:rFonts w:ascii="Times New Roman" w:hAnsi="Times New Roman"/>
          <w:sz w:val="24"/>
          <w:szCs w:val="24"/>
        </w:rPr>
        <w:t>аредбата</w:t>
      </w:r>
      <w:r w:rsidRPr="008E536D">
        <w:rPr>
          <w:rFonts w:ascii="Times New Roman" w:hAnsi="Times New Roman"/>
          <w:sz w:val="24"/>
          <w:szCs w:val="24"/>
          <w:lang w:val="bg-BG"/>
        </w:rPr>
        <w:t xml:space="preserve"> за ОВОС</w:t>
      </w:r>
      <w:r w:rsidRPr="008E536D">
        <w:rPr>
          <w:rFonts w:ascii="Times New Roman" w:hAnsi="Times New Roman"/>
          <w:sz w:val="24"/>
          <w:szCs w:val="24"/>
        </w:rPr>
        <w:t>)</w:t>
      </w:r>
      <w:r w:rsidRPr="008E536D">
        <w:rPr>
          <w:rFonts w:ascii="Times New Roman" w:hAnsi="Times New Roman"/>
          <w:sz w:val="24"/>
          <w:szCs w:val="24"/>
          <w:lang w:val="bg-BG"/>
        </w:rPr>
        <w:t>,</w:t>
      </w:r>
      <w:r w:rsidRPr="008E536D">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6 от наредбата, както следва:</w:t>
      </w:r>
    </w:p>
    <w:p w:rsidR="006C6FDC" w:rsidRPr="008E536D" w:rsidRDefault="006C6FDC" w:rsidP="00D66A65">
      <w:pPr>
        <w:pStyle w:val="a3"/>
        <w:numPr>
          <w:ilvl w:val="0"/>
          <w:numId w:val="9"/>
        </w:numPr>
        <w:tabs>
          <w:tab w:val="left" w:pos="993"/>
        </w:tabs>
        <w:spacing w:after="0" w:line="336" w:lineRule="auto"/>
        <w:ind w:left="0" w:firstLine="709"/>
        <w:jc w:val="both"/>
        <w:rPr>
          <w:rFonts w:ascii="Times New Roman" w:hAnsi="Times New Roman"/>
          <w:sz w:val="24"/>
          <w:szCs w:val="24"/>
          <w:lang w:val="bg-BG"/>
        </w:rPr>
      </w:pPr>
      <w:r w:rsidRPr="008E536D">
        <w:rPr>
          <w:rFonts w:ascii="Times New Roman" w:hAnsi="Times New Roman"/>
          <w:sz w:val="24"/>
          <w:szCs w:val="24"/>
        </w:rPr>
        <w:t xml:space="preserve">Информацията по приложение № 2 е постъпила в </w:t>
      </w:r>
      <w:r w:rsidR="00E213D0" w:rsidRPr="008E536D">
        <w:rPr>
          <w:rFonts w:ascii="Times New Roman" w:hAnsi="Times New Roman"/>
          <w:sz w:val="24"/>
          <w:szCs w:val="24"/>
          <w:lang w:val="bg-BG"/>
        </w:rPr>
        <w:t>Район „</w:t>
      </w:r>
      <w:r w:rsidR="008E536D" w:rsidRPr="008E536D">
        <w:rPr>
          <w:rFonts w:ascii="Times New Roman" w:hAnsi="Times New Roman"/>
          <w:sz w:val="24"/>
          <w:szCs w:val="24"/>
          <w:lang w:val="bg-BG"/>
        </w:rPr>
        <w:t>Тракия</w:t>
      </w:r>
      <w:r w:rsidR="00E213D0" w:rsidRPr="008E536D">
        <w:rPr>
          <w:rFonts w:ascii="Times New Roman" w:hAnsi="Times New Roman"/>
          <w:sz w:val="24"/>
          <w:szCs w:val="24"/>
          <w:lang w:val="bg-BG"/>
        </w:rPr>
        <w:t>“</w:t>
      </w:r>
      <w:r w:rsidR="008E536D" w:rsidRPr="008E536D">
        <w:rPr>
          <w:rFonts w:ascii="Times New Roman" w:hAnsi="Times New Roman"/>
          <w:sz w:val="24"/>
          <w:szCs w:val="24"/>
          <w:lang w:val="bg-BG"/>
        </w:rPr>
        <w:t xml:space="preserve"> и в </w:t>
      </w:r>
      <w:r w:rsidR="00E213D0" w:rsidRPr="008E536D">
        <w:rPr>
          <w:rFonts w:ascii="Times New Roman" w:hAnsi="Times New Roman"/>
          <w:sz w:val="24"/>
          <w:szCs w:val="24"/>
          <w:lang w:val="bg-BG"/>
        </w:rPr>
        <w:t>Община Пловдив</w:t>
      </w:r>
      <w:r w:rsidRPr="008E536D">
        <w:rPr>
          <w:rFonts w:ascii="Times New Roman" w:hAnsi="Times New Roman"/>
          <w:sz w:val="24"/>
          <w:szCs w:val="24"/>
          <w:lang w:val="bg-BG"/>
        </w:rPr>
        <w:t xml:space="preserve"> с вх. № ................................................................. </w:t>
      </w:r>
    </w:p>
    <w:p w:rsidR="006C6FDC" w:rsidRPr="008E536D" w:rsidRDefault="006C6FDC" w:rsidP="00D66A65">
      <w:pPr>
        <w:pStyle w:val="a3"/>
        <w:numPr>
          <w:ilvl w:val="0"/>
          <w:numId w:val="9"/>
        </w:numPr>
        <w:tabs>
          <w:tab w:val="left" w:pos="993"/>
        </w:tabs>
        <w:spacing w:after="0" w:line="336" w:lineRule="auto"/>
        <w:ind w:left="0" w:firstLine="709"/>
        <w:jc w:val="both"/>
        <w:rPr>
          <w:rFonts w:ascii="Times New Roman" w:hAnsi="Times New Roman"/>
          <w:lang w:val="bg-BG"/>
        </w:rPr>
      </w:pPr>
      <w:r w:rsidRPr="008E536D">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8E536D">
        <w:rPr>
          <w:rFonts w:ascii="Times New Roman" w:hAnsi="Times New Roman"/>
          <w:sz w:val="24"/>
          <w:szCs w:val="24"/>
          <w:u w:val="single"/>
        </w:rPr>
        <w:t>ако има такава</w:t>
      </w:r>
      <w:r w:rsidRPr="008E536D">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rsidR="006C6FDC" w:rsidRPr="008E536D" w:rsidRDefault="006C6FDC" w:rsidP="00D66A65">
      <w:pPr>
        <w:pStyle w:val="a3"/>
        <w:numPr>
          <w:ilvl w:val="0"/>
          <w:numId w:val="9"/>
        </w:numPr>
        <w:tabs>
          <w:tab w:val="left" w:pos="993"/>
        </w:tabs>
        <w:spacing w:after="0" w:line="336" w:lineRule="auto"/>
        <w:ind w:left="0" w:firstLine="709"/>
        <w:jc w:val="both"/>
        <w:rPr>
          <w:rFonts w:ascii="Times New Roman" w:hAnsi="Times New Roman"/>
          <w:lang w:val="bg-BG"/>
        </w:rPr>
      </w:pPr>
      <w:r w:rsidRPr="008E536D">
        <w:rPr>
          <w:rFonts w:ascii="Times New Roman" w:hAnsi="Times New Roman"/>
          <w:sz w:val="24"/>
          <w:szCs w:val="24"/>
        </w:rPr>
        <w:t>Информацията по приложение № 2 е оповестена по посочения по т. 2 начин за период от ……………. до …………………. (не по-малко от 14 дни).</w:t>
      </w:r>
    </w:p>
    <w:p w:rsidR="006C6FDC" w:rsidRPr="008E536D" w:rsidRDefault="006C6FDC" w:rsidP="00D66A65">
      <w:pPr>
        <w:pStyle w:val="a3"/>
        <w:numPr>
          <w:ilvl w:val="0"/>
          <w:numId w:val="9"/>
        </w:numPr>
        <w:tabs>
          <w:tab w:val="left" w:pos="993"/>
        </w:tabs>
        <w:spacing w:after="0" w:line="336" w:lineRule="auto"/>
        <w:ind w:left="0" w:firstLine="709"/>
        <w:jc w:val="both"/>
        <w:rPr>
          <w:rFonts w:ascii="Times New Roman" w:hAnsi="Times New Roman"/>
          <w:lang w:val="bg-BG"/>
        </w:rPr>
      </w:pPr>
      <w:r w:rsidRPr="008E536D">
        <w:rPr>
          <w:rFonts w:ascii="Times New Roman" w:hAnsi="Times New Roman"/>
          <w:sz w:val="24"/>
          <w:szCs w:val="24"/>
        </w:rPr>
        <w:t>В резултат от осигурения 14-дневен обществен достъп до информацията по приложение № 2 за инвестиционно предложение за</w:t>
      </w:r>
      <w:r w:rsidR="006F4C54" w:rsidRPr="008E536D">
        <w:rPr>
          <w:rFonts w:ascii="Times New Roman" w:hAnsi="Times New Roman"/>
          <w:sz w:val="24"/>
          <w:szCs w:val="24"/>
          <w:lang w:val="bg-BG"/>
        </w:rPr>
        <w:t xml:space="preserve"> изграждане на обект: </w:t>
      </w:r>
      <w:r w:rsidR="008E536D" w:rsidRPr="008E536D">
        <w:rPr>
          <w:rFonts w:ascii="Times New Roman" w:eastAsia="Calibri" w:hAnsi="Times New Roman"/>
          <w:b/>
          <w:sz w:val="24"/>
          <w:szCs w:val="24"/>
        </w:rPr>
        <w:t>„ПРОДЪЛЖЕНИЕ НА БУЛ. „САНКТ ПЕТЕРБУРГ“ ОТ БУЛ. „ОСВОБОЖДЕНИЕ“ ДО КРЪГОВО КРЪСТОВИЩЕ НА БУЛ. „ЦАРИГРАДСКО ШОСЕ“ С УЛ. „ЯГОДОВСКО ШОСЕ“, ГР. ПЛОВДИВ“</w:t>
      </w:r>
      <w:r w:rsidRPr="008E536D">
        <w:rPr>
          <w:rFonts w:ascii="Times New Roman" w:hAnsi="Times New Roman"/>
          <w:sz w:val="24"/>
          <w:szCs w:val="24"/>
        </w:rPr>
        <w:t xml:space="preserve"> няма постъпили становища/възражения/мнения и др. от заинтересовани лица/организации.</w:t>
      </w:r>
    </w:p>
    <w:p w:rsidR="00185A8B" w:rsidRPr="008E536D" w:rsidRDefault="00185A8B" w:rsidP="006C6FDC">
      <w:pPr>
        <w:spacing w:after="0" w:line="312" w:lineRule="auto"/>
        <w:rPr>
          <w:rFonts w:ascii="Times New Roman" w:hAnsi="Times New Roman"/>
          <w:lang w:val="bg-BG"/>
        </w:rPr>
      </w:pPr>
    </w:p>
    <w:p w:rsidR="008E536D" w:rsidRPr="008E536D" w:rsidRDefault="008E536D" w:rsidP="006C6FDC">
      <w:pPr>
        <w:spacing w:after="0" w:line="312" w:lineRule="auto"/>
        <w:rPr>
          <w:rFonts w:ascii="Times New Roman" w:hAnsi="Times New Roman"/>
          <w:lang w:val="bg-BG"/>
        </w:rPr>
      </w:pPr>
    </w:p>
    <w:p w:rsidR="006C6FDC" w:rsidRPr="008E536D" w:rsidRDefault="006C6FDC" w:rsidP="006C6FDC">
      <w:pPr>
        <w:spacing w:after="0" w:line="312" w:lineRule="auto"/>
        <w:rPr>
          <w:rFonts w:ascii="Times New Roman" w:hAnsi="Times New Roman"/>
          <w:sz w:val="24"/>
          <w:szCs w:val="24"/>
          <w:u w:val="single"/>
          <w:lang w:val="bg-BG"/>
        </w:rPr>
      </w:pPr>
      <w:r w:rsidRPr="008E536D">
        <w:rPr>
          <w:rFonts w:ascii="Times New Roman" w:hAnsi="Times New Roman"/>
          <w:sz w:val="24"/>
          <w:szCs w:val="24"/>
          <w:u w:val="single"/>
        </w:rPr>
        <w:t>Приложение:</w:t>
      </w:r>
    </w:p>
    <w:p w:rsidR="006C6FDC" w:rsidRPr="008E536D" w:rsidRDefault="006C6FDC" w:rsidP="007A2F19">
      <w:pPr>
        <w:pStyle w:val="a3"/>
        <w:numPr>
          <w:ilvl w:val="0"/>
          <w:numId w:val="10"/>
        </w:numPr>
        <w:spacing w:after="0" w:line="312" w:lineRule="auto"/>
        <w:jc w:val="both"/>
        <w:rPr>
          <w:rFonts w:ascii="Times New Roman" w:hAnsi="Times New Roman"/>
          <w:lang w:val="bg-BG"/>
        </w:rPr>
      </w:pPr>
      <w:r w:rsidRPr="008E536D">
        <w:rPr>
          <w:rFonts w:ascii="Times New Roman" w:hAnsi="Times New Roman"/>
          <w:sz w:val="24"/>
          <w:szCs w:val="24"/>
        </w:rPr>
        <w:t>Констативен протокол по т. 2.</w:t>
      </w:r>
    </w:p>
    <w:p w:rsidR="006C6FDC" w:rsidRPr="008E536D" w:rsidRDefault="006C6FDC" w:rsidP="007A2F19">
      <w:pPr>
        <w:pStyle w:val="a3"/>
        <w:numPr>
          <w:ilvl w:val="0"/>
          <w:numId w:val="10"/>
        </w:numPr>
        <w:spacing w:after="0" w:line="312" w:lineRule="auto"/>
        <w:jc w:val="both"/>
        <w:rPr>
          <w:rFonts w:ascii="Times New Roman" w:hAnsi="Times New Roman"/>
          <w:lang w:val="bg-BG"/>
        </w:rPr>
      </w:pPr>
      <w:r w:rsidRPr="008E536D">
        <w:rPr>
          <w:rFonts w:ascii="Times New Roman" w:hAnsi="Times New Roman"/>
          <w:sz w:val="24"/>
          <w:szCs w:val="24"/>
        </w:rPr>
        <w:t>При наличие на постъпили становища/възражения/мнения/жалби и др. същите се предоставят приложено с писмото.</w:t>
      </w:r>
    </w:p>
    <w:p w:rsidR="006F4C54" w:rsidRPr="008E536D" w:rsidRDefault="006F4C54" w:rsidP="007A2F19">
      <w:pPr>
        <w:spacing w:after="0" w:line="312" w:lineRule="auto"/>
        <w:jc w:val="both"/>
        <w:rPr>
          <w:rFonts w:ascii="Times New Roman" w:hAnsi="Times New Roman"/>
          <w:sz w:val="12"/>
          <w:szCs w:val="12"/>
          <w:lang w:val="bg-BG"/>
        </w:rPr>
      </w:pPr>
    </w:p>
    <w:p w:rsidR="00567317" w:rsidRDefault="00567317" w:rsidP="007A2F19">
      <w:pPr>
        <w:spacing w:after="0" w:line="312" w:lineRule="auto"/>
        <w:jc w:val="both"/>
        <w:rPr>
          <w:rFonts w:ascii="Times New Roman" w:hAnsi="Times New Roman"/>
          <w:sz w:val="12"/>
          <w:szCs w:val="12"/>
          <w:lang w:val="bg-BG"/>
        </w:rPr>
      </w:pPr>
    </w:p>
    <w:p w:rsidR="008E536D" w:rsidRDefault="008E536D" w:rsidP="007A2F19">
      <w:pPr>
        <w:spacing w:after="0" w:line="312" w:lineRule="auto"/>
        <w:jc w:val="both"/>
        <w:rPr>
          <w:rFonts w:ascii="Times New Roman" w:hAnsi="Times New Roman"/>
          <w:sz w:val="12"/>
          <w:szCs w:val="12"/>
          <w:lang w:val="bg-BG"/>
        </w:rPr>
      </w:pPr>
    </w:p>
    <w:p w:rsidR="008E536D" w:rsidRDefault="008E536D" w:rsidP="007A2F19">
      <w:pPr>
        <w:spacing w:after="0" w:line="312" w:lineRule="auto"/>
        <w:jc w:val="both"/>
        <w:rPr>
          <w:rFonts w:ascii="Times New Roman" w:hAnsi="Times New Roman"/>
          <w:sz w:val="12"/>
          <w:szCs w:val="12"/>
          <w:lang w:val="bg-BG"/>
        </w:rPr>
      </w:pPr>
    </w:p>
    <w:p w:rsidR="008E536D" w:rsidRPr="008E536D" w:rsidRDefault="008E536D" w:rsidP="007A2F19">
      <w:pPr>
        <w:spacing w:after="0" w:line="312" w:lineRule="auto"/>
        <w:jc w:val="both"/>
        <w:rPr>
          <w:rFonts w:ascii="Times New Roman" w:hAnsi="Times New Roman"/>
          <w:sz w:val="12"/>
          <w:szCs w:val="12"/>
          <w:lang w:val="bg-BG"/>
        </w:rPr>
      </w:pPr>
    </w:p>
    <w:p w:rsidR="007A2F19" w:rsidRPr="008E536D" w:rsidRDefault="007A2F19" w:rsidP="007A2F19">
      <w:pPr>
        <w:spacing w:after="0" w:line="312" w:lineRule="auto"/>
        <w:jc w:val="both"/>
        <w:rPr>
          <w:rFonts w:ascii="Times New Roman" w:hAnsi="Times New Roman"/>
          <w:sz w:val="24"/>
          <w:szCs w:val="24"/>
          <w:lang w:val="bg-BG"/>
        </w:rPr>
      </w:pPr>
      <w:r w:rsidRPr="008E536D">
        <w:rPr>
          <w:rFonts w:ascii="Times New Roman" w:hAnsi="Times New Roman"/>
          <w:sz w:val="24"/>
          <w:szCs w:val="24"/>
          <w:lang w:val="bg-BG"/>
        </w:rPr>
        <w:t>Дата:.........................................</w:t>
      </w:r>
      <w:r w:rsidRPr="008E536D">
        <w:rPr>
          <w:rFonts w:ascii="Times New Roman" w:hAnsi="Times New Roman"/>
          <w:sz w:val="24"/>
          <w:szCs w:val="24"/>
          <w:lang w:val="bg-BG"/>
        </w:rPr>
        <w:tab/>
      </w:r>
      <w:r w:rsidRPr="008E536D">
        <w:rPr>
          <w:rFonts w:ascii="Times New Roman" w:hAnsi="Times New Roman"/>
          <w:sz w:val="24"/>
          <w:szCs w:val="24"/>
          <w:lang w:val="bg-BG"/>
        </w:rPr>
        <w:tab/>
      </w:r>
      <w:r w:rsidRPr="008E536D">
        <w:rPr>
          <w:rFonts w:ascii="Times New Roman" w:hAnsi="Times New Roman"/>
          <w:sz w:val="24"/>
          <w:szCs w:val="24"/>
          <w:lang w:val="bg-BG"/>
        </w:rPr>
        <w:tab/>
      </w:r>
      <w:r w:rsidRPr="008E536D">
        <w:rPr>
          <w:rFonts w:ascii="Times New Roman" w:hAnsi="Times New Roman"/>
          <w:sz w:val="24"/>
          <w:szCs w:val="24"/>
          <w:lang w:val="bg-BG"/>
        </w:rPr>
        <w:tab/>
        <w:t>Уведомител:.............</w:t>
      </w:r>
      <w:r w:rsidR="009A00BC" w:rsidRPr="008E536D">
        <w:rPr>
          <w:rFonts w:ascii="Times New Roman" w:hAnsi="Times New Roman"/>
          <w:sz w:val="24"/>
          <w:szCs w:val="24"/>
          <w:lang w:val="bg-BG"/>
        </w:rPr>
        <w:t>...........................</w:t>
      </w:r>
    </w:p>
    <w:sectPr w:rsidR="007A2F19" w:rsidRPr="008E536D" w:rsidSect="00723D53">
      <w:footerReference w:type="default" r:id="rId16"/>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380" w:rsidRDefault="00625380" w:rsidP="00CE7942">
      <w:pPr>
        <w:spacing w:after="0" w:line="240" w:lineRule="auto"/>
      </w:pPr>
      <w:r>
        <w:separator/>
      </w:r>
    </w:p>
  </w:endnote>
  <w:endnote w:type="continuationSeparator" w:id="0">
    <w:p w:rsidR="00625380" w:rsidRDefault="00625380"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rsidR="00625380" w:rsidRDefault="00625380">
        <w:pPr>
          <w:pStyle w:val="af3"/>
          <w:jc w:val="right"/>
        </w:pPr>
        <w:r>
          <w:fldChar w:fldCharType="begin"/>
        </w:r>
        <w:r>
          <w:instrText xml:space="preserve"> PAGE   \* MERGEFORMAT </w:instrText>
        </w:r>
        <w:r>
          <w:fldChar w:fldCharType="separate"/>
        </w:r>
        <w:r w:rsidR="00313C27">
          <w:rPr>
            <w:noProof/>
          </w:rPr>
          <w:t>38</w:t>
        </w:r>
        <w:r>
          <w:rPr>
            <w:noProof/>
          </w:rPr>
          <w:fldChar w:fldCharType="end"/>
        </w:r>
      </w:p>
    </w:sdtContent>
  </w:sdt>
  <w:p w:rsidR="00625380" w:rsidRDefault="00625380">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380" w:rsidRDefault="00625380" w:rsidP="00CE7942">
      <w:pPr>
        <w:spacing w:after="0" w:line="240" w:lineRule="auto"/>
      </w:pPr>
      <w:r>
        <w:separator/>
      </w:r>
    </w:p>
  </w:footnote>
  <w:footnote w:type="continuationSeparator" w:id="0">
    <w:p w:rsidR="00625380" w:rsidRDefault="00625380"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07F5ACB"/>
    <w:multiLevelType w:val="hybridMultilevel"/>
    <w:tmpl w:val="46E642B2"/>
    <w:lvl w:ilvl="0" w:tplc="A1C0BEF4">
      <w:start w:val="2"/>
      <w:numFmt w:val="decimal"/>
      <w:lvlText w:val="%1."/>
      <w:lvlJc w:val="left"/>
      <w:pPr>
        <w:tabs>
          <w:tab w:val="num" w:pos="394"/>
        </w:tabs>
        <w:ind w:left="394" w:hanging="360"/>
      </w:pPr>
    </w:lvl>
    <w:lvl w:ilvl="1" w:tplc="04020019">
      <w:start w:val="1"/>
      <w:numFmt w:val="lowerLetter"/>
      <w:lvlText w:val="%2."/>
      <w:lvlJc w:val="left"/>
      <w:pPr>
        <w:tabs>
          <w:tab w:val="num" w:pos="1114"/>
        </w:tabs>
        <w:ind w:left="1114" w:hanging="360"/>
      </w:pPr>
    </w:lvl>
    <w:lvl w:ilvl="2" w:tplc="0402001B">
      <w:start w:val="1"/>
      <w:numFmt w:val="lowerRoman"/>
      <w:lvlText w:val="%3."/>
      <w:lvlJc w:val="right"/>
      <w:pPr>
        <w:tabs>
          <w:tab w:val="num" w:pos="1834"/>
        </w:tabs>
        <w:ind w:left="1834" w:hanging="180"/>
      </w:pPr>
    </w:lvl>
    <w:lvl w:ilvl="3" w:tplc="0402000F">
      <w:start w:val="1"/>
      <w:numFmt w:val="decimal"/>
      <w:lvlText w:val="%4."/>
      <w:lvlJc w:val="left"/>
      <w:pPr>
        <w:tabs>
          <w:tab w:val="num" w:pos="2554"/>
        </w:tabs>
        <w:ind w:left="2554" w:hanging="360"/>
      </w:pPr>
    </w:lvl>
    <w:lvl w:ilvl="4" w:tplc="04020019">
      <w:start w:val="1"/>
      <w:numFmt w:val="lowerLetter"/>
      <w:lvlText w:val="%5."/>
      <w:lvlJc w:val="left"/>
      <w:pPr>
        <w:tabs>
          <w:tab w:val="num" w:pos="3274"/>
        </w:tabs>
        <w:ind w:left="3274" w:hanging="360"/>
      </w:pPr>
    </w:lvl>
    <w:lvl w:ilvl="5" w:tplc="0402001B">
      <w:start w:val="1"/>
      <w:numFmt w:val="lowerRoman"/>
      <w:lvlText w:val="%6."/>
      <w:lvlJc w:val="right"/>
      <w:pPr>
        <w:tabs>
          <w:tab w:val="num" w:pos="3994"/>
        </w:tabs>
        <w:ind w:left="3994" w:hanging="180"/>
      </w:pPr>
    </w:lvl>
    <w:lvl w:ilvl="6" w:tplc="0402000F">
      <w:start w:val="1"/>
      <w:numFmt w:val="decimal"/>
      <w:lvlText w:val="%7."/>
      <w:lvlJc w:val="left"/>
      <w:pPr>
        <w:tabs>
          <w:tab w:val="num" w:pos="4714"/>
        </w:tabs>
        <w:ind w:left="4714" w:hanging="360"/>
      </w:pPr>
    </w:lvl>
    <w:lvl w:ilvl="7" w:tplc="04020019">
      <w:start w:val="1"/>
      <w:numFmt w:val="lowerLetter"/>
      <w:lvlText w:val="%8."/>
      <w:lvlJc w:val="left"/>
      <w:pPr>
        <w:tabs>
          <w:tab w:val="num" w:pos="5434"/>
        </w:tabs>
        <w:ind w:left="5434" w:hanging="360"/>
      </w:pPr>
    </w:lvl>
    <w:lvl w:ilvl="8" w:tplc="0402001B">
      <w:start w:val="1"/>
      <w:numFmt w:val="lowerRoman"/>
      <w:lvlText w:val="%9."/>
      <w:lvlJc w:val="right"/>
      <w:pPr>
        <w:tabs>
          <w:tab w:val="num" w:pos="6154"/>
        </w:tabs>
        <w:ind w:left="6154"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43F1F"/>
    <w:multiLevelType w:val="hybridMultilevel"/>
    <w:tmpl w:val="FC5E6F96"/>
    <w:lvl w:ilvl="0" w:tplc="FFFFFFFF">
      <w:start w:val="1"/>
      <w:numFmt w:val="decimal"/>
      <w:lvlText w:val="%1."/>
      <w:lvlJc w:val="left"/>
      <w:pPr>
        <w:tabs>
          <w:tab w:val="num" w:pos="720"/>
        </w:tabs>
        <w:ind w:left="720" w:hanging="360"/>
      </w:pPr>
      <w:rPr>
        <w:rFonts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3"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4"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7"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7"/>
  </w:num>
  <w:num w:numId="2">
    <w:abstractNumId w:val="11"/>
  </w:num>
  <w:num w:numId="3">
    <w:abstractNumId w:val="12"/>
  </w:num>
  <w:num w:numId="4">
    <w:abstractNumId w:val="1"/>
  </w:num>
  <w:num w:numId="5">
    <w:abstractNumId w:val="16"/>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4"/>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10"/>
  </w:num>
  <w:num w:numId="14">
    <w:abstractNumId w:val="13"/>
  </w:num>
  <w:num w:numId="15">
    <w:abstractNumId w:val="4"/>
  </w:num>
  <w:num w:numId="1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0B77"/>
    <w:rsid w:val="000029F6"/>
    <w:rsid w:val="000035D6"/>
    <w:rsid w:val="0000441D"/>
    <w:rsid w:val="0000677F"/>
    <w:rsid w:val="0000679D"/>
    <w:rsid w:val="00006DDB"/>
    <w:rsid w:val="00007236"/>
    <w:rsid w:val="0000725F"/>
    <w:rsid w:val="0000744D"/>
    <w:rsid w:val="00007754"/>
    <w:rsid w:val="00007EFD"/>
    <w:rsid w:val="0001032A"/>
    <w:rsid w:val="000107CF"/>
    <w:rsid w:val="00010C9A"/>
    <w:rsid w:val="000111C6"/>
    <w:rsid w:val="000117DB"/>
    <w:rsid w:val="0001215D"/>
    <w:rsid w:val="00012466"/>
    <w:rsid w:val="000135E1"/>
    <w:rsid w:val="00015F1F"/>
    <w:rsid w:val="00016D97"/>
    <w:rsid w:val="00016E44"/>
    <w:rsid w:val="00017968"/>
    <w:rsid w:val="000208B7"/>
    <w:rsid w:val="000224EB"/>
    <w:rsid w:val="00022693"/>
    <w:rsid w:val="0002471B"/>
    <w:rsid w:val="00024881"/>
    <w:rsid w:val="00025148"/>
    <w:rsid w:val="000257CA"/>
    <w:rsid w:val="00025829"/>
    <w:rsid w:val="00026763"/>
    <w:rsid w:val="00026950"/>
    <w:rsid w:val="00030182"/>
    <w:rsid w:val="000302FE"/>
    <w:rsid w:val="00031381"/>
    <w:rsid w:val="0003387B"/>
    <w:rsid w:val="000338B7"/>
    <w:rsid w:val="000349F0"/>
    <w:rsid w:val="00034BBC"/>
    <w:rsid w:val="00034F4F"/>
    <w:rsid w:val="00040A7C"/>
    <w:rsid w:val="00040F15"/>
    <w:rsid w:val="00042BE7"/>
    <w:rsid w:val="00043593"/>
    <w:rsid w:val="00043678"/>
    <w:rsid w:val="00045C70"/>
    <w:rsid w:val="000548AB"/>
    <w:rsid w:val="00055042"/>
    <w:rsid w:val="00056327"/>
    <w:rsid w:val="00056F49"/>
    <w:rsid w:val="0005710B"/>
    <w:rsid w:val="000579B2"/>
    <w:rsid w:val="00060A77"/>
    <w:rsid w:val="00061E53"/>
    <w:rsid w:val="00063F1E"/>
    <w:rsid w:val="000641AF"/>
    <w:rsid w:val="000654AD"/>
    <w:rsid w:val="00065D81"/>
    <w:rsid w:val="0006602F"/>
    <w:rsid w:val="000660A2"/>
    <w:rsid w:val="00067DE8"/>
    <w:rsid w:val="00073735"/>
    <w:rsid w:val="00073B73"/>
    <w:rsid w:val="00073E6D"/>
    <w:rsid w:val="00075C56"/>
    <w:rsid w:val="000761FE"/>
    <w:rsid w:val="00077256"/>
    <w:rsid w:val="000800DD"/>
    <w:rsid w:val="00081EC5"/>
    <w:rsid w:val="0008252F"/>
    <w:rsid w:val="00082B9C"/>
    <w:rsid w:val="000858E7"/>
    <w:rsid w:val="000859EA"/>
    <w:rsid w:val="00085E2C"/>
    <w:rsid w:val="000878D4"/>
    <w:rsid w:val="00090BA5"/>
    <w:rsid w:val="00091ABB"/>
    <w:rsid w:val="00092FB0"/>
    <w:rsid w:val="000933E2"/>
    <w:rsid w:val="00093E34"/>
    <w:rsid w:val="000A0F6B"/>
    <w:rsid w:val="000A0F71"/>
    <w:rsid w:val="000A2514"/>
    <w:rsid w:val="000A2906"/>
    <w:rsid w:val="000A29C7"/>
    <w:rsid w:val="000A30BB"/>
    <w:rsid w:val="000B011E"/>
    <w:rsid w:val="000B0EA2"/>
    <w:rsid w:val="000B3E5A"/>
    <w:rsid w:val="000B50F1"/>
    <w:rsid w:val="000B5C73"/>
    <w:rsid w:val="000B6F4D"/>
    <w:rsid w:val="000B6F81"/>
    <w:rsid w:val="000C00BD"/>
    <w:rsid w:val="000C09E9"/>
    <w:rsid w:val="000C1B57"/>
    <w:rsid w:val="000C27E6"/>
    <w:rsid w:val="000C5421"/>
    <w:rsid w:val="000C5DD0"/>
    <w:rsid w:val="000C76D2"/>
    <w:rsid w:val="000C77D1"/>
    <w:rsid w:val="000D1448"/>
    <w:rsid w:val="000D2054"/>
    <w:rsid w:val="000D47B4"/>
    <w:rsid w:val="000D4FBA"/>
    <w:rsid w:val="000D5C32"/>
    <w:rsid w:val="000D7462"/>
    <w:rsid w:val="000D7EE3"/>
    <w:rsid w:val="000E2464"/>
    <w:rsid w:val="000E281A"/>
    <w:rsid w:val="000E4333"/>
    <w:rsid w:val="000E469D"/>
    <w:rsid w:val="000E5B89"/>
    <w:rsid w:val="000E5C85"/>
    <w:rsid w:val="000E7001"/>
    <w:rsid w:val="000F0450"/>
    <w:rsid w:val="000F0D25"/>
    <w:rsid w:val="000F115B"/>
    <w:rsid w:val="000F25D1"/>
    <w:rsid w:val="000F378E"/>
    <w:rsid w:val="000F4876"/>
    <w:rsid w:val="000F4988"/>
    <w:rsid w:val="000F5EB1"/>
    <w:rsid w:val="000F725E"/>
    <w:rsid w:val="000F74F7"/>
    <w:rsid w:val="000F7BAE"/>
    <w:rsid w:val="00100AF9"/>
    <w:rsid w:val="001022AC"/>
    <w:rsid w:val="00103464"/>
    <w:rsid w:val="00104717"/>
    <w:rsid w:val="0010592C"/>
    <w:rsid w:val="001075D8"/>
    <w:rsid w:val="001104CE"/>
    <w:rsid w:val="00110627"/>
    <w:rsid w:val="00110B74"/>
    <w:rsid w:val="0011235E"/>
    <w:rsid w:val="00112450"/>
    <w:rsid w:val="0011522C"/>
    <w:rsid w:val="001154E5"/>
    <w:rsid w:val="0011735B"/>
    <w:rsid w:val="0011777E"/>
    <w:rsid w:val="00120146"/>
    <w:rsid w:val="00123CC8"/>
    <w:rsid w:val="001251C9"/>
    <w:rsid w:val="00126E4B"/>
    <w:rsid w:val="0013161D"/>
    <w:rsid w:val="00133413"/>
    <w:rsid w:val="00133C92"/>
    <w:rsid w:val="001349C8"/>
    <w:rsid w:val="0013557F"/>
    <w:rsid w:val="00135CDD"/>
    <w:rsid w:val="00136653"/>
    <w:rsid w:val="001368B4"/>
    <w:rsid w:val="00140412"/>
    <w:rsid w:val="00140C35"/>
    <w:rsid w:val="00140D92"/>
    <w:rsid w:val="00141CEF"/>
    <w:rsid w:val="00142671"/>
    <w:rsid w:val="001430BF"/>
    <w:rsid w:val="00145C02"/>
    <w:rsid w:val="00145FDD"/>
    <w:rsid w:val="00146BEB"/>
    <w:rsid w:val="00147F8F"/>
    <w:rsid w:val="00151251"/>
    <w:rsid w:val="001525D0"/>
    <w:rsid w:val="00153D16"/>
    <w:rsid w:val="0015431F"/>
    <w:rsid w:val="00156C2F"/>
    <w:rsid w:val="00157E11"/>
    <w:rsid w:val="00161D70"/>
    <w:rsid w:val="00162B95"/>
    <w:rsid w:val="00163920"/>
    <w:rsid w:val="00164AFE"/>
    <w:rsid w:val="001655E2"/>
    <w:rsid w:val="0016615D"/>
    <w:rsid w:val="00166E73"/>
    <w:rsid w:val="00166FDE"/>
    <w:rsid w:val="0017006B"/>
    <w:rsid w:val="0017096C"/>
    <w:rsid w:val="00170F4C"/>
    <w:rsid w:val="00171C54"/>
    <w:rsid w:val="00174094"/>
    <w:rsid w:val="00174A3F"/>
    <w:rsid w:val="00175642"/>
    <w:rsid w:val="00175AD5"/>
    <w:rsid w:val="001761DC"/>
    <w:rsid w:val="00176E4B"/>
    <w:rsid w:val="00177A53"/>
    <w:rsid w:val="00182695"/>
    <w:rsid w:val="00182BC4"/>
    <w:rsid w:val="00183422"/>
    <w:rsid w:val="0018478B"/>
    <w:rsid w:val="00185A8B"/>
    <w:rsid w:val="0019129B"/>
    <w:rsid w:val="001914C1"/>
    <w:rsid w:val="00192D92"/>
    <w:rsid w:val="00194414"/>
    <w:rsid w:val="001948DD"/>
    <w:rsid w:val="0019643C"/>
    <w:rsid w:val="001A0633"/>
    <w:rsid w:val="001A3D0C"/>
    <w:rsid w:val="001A553A"/>
    <w:rsid w:val="001A5C0E"/>
    <w:rsid w:val="001A6893"/>
    <w:rsid w:val="001B2C1F"/>
    <w:rsid w:val="001B3D17"/>
    <w:rsid w:val="001B4A7A"/>
    <w:rsid w:val="001B611D"/>
    <w:rsid w:val="001B7386"/>
    <w:rsid w:val="001B76A1"/>
    <w:rsid w:val="001C0040"/>
    <w:rsid w:val="001C3222"/>
    <w:rsid w:val="001C3F25"/>
    <w:rsid w:val="001C63A0"/>
    <w:rsid w:val="001C76C9"/>
    <w:rsid w:val="001C7A23"/>
    <w:rsid w:val="001D0A58"/>
    <w:rsid w:val="001D0F30"/>
    <w:rsid w:val="001D138D"/>
    <w:rsid w:val="001D1CF3"/>
    <w:rsid w:val="001D3CC1"/>
    <w:rsid w:val="001D42A1"/>
    <w:rsid w:val="001D4384"/>
    <w:rsid w:val="001D56FF"/>
    <w:rsid w:val="001D6343"/>
    <w:rsid w:val="001D7BAA"/>
    <w:rsid w:val="001E03E6"/>
    <w:rsid w:val="001E09BA"/>
    <w:rsid w:val="001E0E2E"/>
    <w:rsid w:val="001E1C78"/>
    <w:rsid w:val="001E2E77"/>
    <w:rsid w:val="001E2EBF"/>
    <w:rsid w:val="001E47EB"/>
    <w:rsid w:val="001E5DFA"/>
    <w:rsid w:val="001E711A"/>
    <w:rsid w:val="001E74CA"/>
    <w:rsid w:val="001F33E5"/>
    <w:rsid w:val="001F38DB"/>
    <w:rsid w:val="001F3EAF"/>
    <w:rsid w:val="001F4247"/>
    <w:rsid w:val="001F4F3C"/>
    <w:rsid w:val="001F7206"/>
    <w:rsid w:val="001F73B5"/>
    <w:rsid w:val="002015A4"/>
    <w:rsid w:val="00202DB5"/>
    <w:rsid w:val="002051A8"/>
    <w:rsid w:val="0020533D"/>
    <w:rsid w:val="0020565A"/>
    <w:rsid w:val="00205DBE"/>
    <w:rsid w:val="00206745"/>
    <w:rsid w:val="00207522"/>
    <w:rsid w:val="002079B9"/>
    <w:rsid w:val="00210684"/>
    <w:rsid w:val="002106B8"/>
    <w:rsid w:val="002108D9"/>
    <w:rsid w:val="00211FE8"/>
    <w:rsid w:val="00213309"/>
    <w:rsid w:val="00214194"/>
    <w:rsid w:val="0021618B"/>
    <w:rsid w:val="002171F0"/>
    <w:rsid w:val="00220A5B"/>
    <w:rsid w:val="00221BF1"/>
    <w:rsid w:val="00222896"/>
    <w:rsid w:val="002239FE"/>
    <w:rsid w:val="00223AA2"/>
    <w:rsid w:val="00223AFB"/>
    <w:rsid w:val="00224770"/>
    <w:rsid w:val="00225323"/>
    <w:rsid w:val="00225401"/>
    <w:rsid w:val="00230AB2"/>
    <w:rsid w:val="00236BA4"/>
    <w:rsid w:val="00237A7A"/>
    <w:rsid w:val="00237A7D"/>
    <w:rsid w:val="00240AEF"/>
    <w:rsid w:val="00240BA8"/>
    <w:rsid w:val="00242AB3"/>
    <w:rsid w:val="00243ED6"/>
    <w:rsid w:val="0024435B"/>
    <w:rsid w:val="0024491E"/>
    <w:rsid w:val="0024619E"/>
    <w:rsid w:val="002469FC"/>
    <w:rsid w:val="00246EFC"/>
    <w:rsid w:val="002528C9"/>
    <w:rsid w:val="00253884"/>
    <w:rsid w:val="002554F9"/>
    <w:rsid w:val="00257270"/>
    <w:rsid w:val="0026043B"/>
    <w:rsid w:val="00260DE9"/>
    <w:rsid w:val="0026419B"/>
    <w:rsid w:val="0026446B"/>
    <w:rsid w:val="0026536E"/>
    <w:rsid w:val="0026676B"/>
    <w:rsid w:val="00267A51"/>
    <w:rsid w:val="00267EB4"/>
    <w:rsid w:val="00270C3D"/>
    <w:rsid w:val="0027121C"/>
    <w:rsid w:val="00271897"/>
    <w:rsid w:val="00272C66"/>
    <w:rsid w:val="002742F2"/>
    <w:rsid w:val="00274FF6"/>
    <w:rsid w:val="00277088"/>
    <w:rsid w:val="0028247C"/>
    <w:rsid w:val="00282ADA"/>
    <w:rsid w:val="00283B51"/>
    <w:rsid w:val="00284551"/>
    <w:rsid w:val="00285085"/>
    <w:rsid w:val="002859E8"/>
    <w:rsid w:val="00286576"/>
    <w:rsid w:val="00287002"/>
    <w:rsid w:val="0028798D"/>
    <w:rsid w:val="00287B6F"/>
    <w:rsid w:val="00291EFF"/>
    <w:rsid w:val="00294CB0"/>
    <w:rsid w:val="00294E02"/>
    <w:rsid w:val="00295C2E"/>
    <w:rsid w:val="00295E2B"/>
    <w:rsid w:val="002977D4"/>
    <w:rsid w:val="002A0B2F"/>
    <w:rsid w:val="002A3A30"/>
    <w:rsid w:val="002A475A"/>
    <w:rsid w:val="002A4D10"/>
    <w:rsid w:val="002A65F8"/>
    <w:rsid w:val="002A6AFB"/>
    <w:rsid w:val="002B0C68"/>
    <w:rsid w:val="002B19BC"/>
    <w:rsid w:val="002B19BE"/>
    <w:rsid w:val="002B2B6D"/>
    <w:rsid w:val="002B3D84"/>
    <w:rsid w:val="002B51E5"/>
    <w:rsid w:val="002B6720"/>
    <w:rsid w:val="002B6B0A"/>
    <w:rsid w:val="002C094E"/>
    <w:rsid w:val="002C3C8A"/>
    <w:rsid w:val="002C3E59"/>
    <w:rsid w:val="002C4DC9"/>
    <w:rsid w:val="002C5412"/>
    <w:rsid w:val="002C5454"/>
    <w:rsid w:val="002C6243"/>
    <w:rsid w:val="002C69AD"/>
    <w:rsid w:val="002D1405"/>
    <w:rsid w:val="002D1B38"/>
    <w:rsid w:val="002D21E7"/>
    <w:rsid w:val="002D22BD"/>
    <w:rsid w:val="002D64D6"/>
    <w:rsid w:val="002D6E65"/>
    <w:rsid w:val="002E4445"/>
    <w:rsid w:val="002E467F"/>
    <w:rsid w:val="002E4F34"/>
    <w:rsid w:val="002E531E"/>
    <w:rsid w:val="002E536A"/>
    <w:rsid w:val="002E5B7A"/>
    <w:rsid w:val="002F2DEE"/>
    <w:rsid w:val="002F453D"/>
    <w:rsid w:val="002F71E5"/>
    <w:rsid w:val="002F7849"/>
    <w:rsid w:val="0030023E"/>
    <w:rsid w:val="003017D3"/>
    <w:rsid w:val="00302918"/>
    <w:rsid w:val="00302A72"/>
    <w:rsid w:val="003033F4"/>
    <w:rsid w:val="00303DAC"/>
    <w:rsid w:val="003046B7"/>
    <w:rsid w:val="00304A3C"/>
    <w:rsid w:val="00305FC1"/>
    <w:rsid w:val="00306365"/>
    <w:rsid w:val="003106B2"/>
    <w:rsid w:val="00310C0B"/>
    <w:rsid w:val="00310CCD"/>
    <w:rsid w:val="00311128"/>
    <w:rsid w:val="00311188"/>
    <w:rsid w:val="00311522"/>
    <w:rsid w:val="00313345"/>
    <w:rsid w:val="003139CC"/>
    <w:rsid w:val="00313C27"/>
    <w:rsid w:val="00314273"/>
    <w:rsid w:val="003153A9"/>
    <w:rsid w:val="00316A6E"/>
    <w:rsid w:val="00316E4A"/>
    <w:rsid w:val="00317D1C"/>
    <w:rsid w:val="00321198"/>
    <w:rsid w:val="00321A70"/>
    <w:rsid w:val="003233A1"/>
    <w:rsid w:val="00323AE1"/>
    <w:rsid w:val="00324B49"/>
    <w:rsid w:val="003268B1"/>
    <w:rsid w:val="00327A02"/>
    <w:rsid w:val="00331043"/>
    <w:rsid w:val="003312D8"/>
    <w:rsid w:val="00334F90"/>
    <w:rsid w:val="003357B6"/>
    <w:rsid w:val="00336492"/>
    <w:rsid w:val="00336B4C"/>
    <w:rsid w:val="00340EF3"/>
    <w:rsid w:val="00341655"/>
    <w:rsid w:val="0034220F"/>
    <w:rsid w:val="00342A7E"/>
    <w:rsid w:val="00343CEC"/>
    <w:rsid w:val="00344049"/>
    <w:rsid w:val="00344C37"/>
    <w:rsid w:val="00347DAA"/>
    <w:rsid w:val="00350BA3"/>
    <w:rsid w:val="00352421"/>
    <w:rsid w:val="00352658"/>
    <w:rsid w:val="00352BF7"/>
    <w:rsid w:val="00354540"/>
    <w:rsid w:val="00354E57"/>
    <w:rsid w:val="003567B3"/>
    <w:rsid w:val="003567CC"/>
    <w:rsid w:val="00357D93"/>
    <w:rsid w:val="00360A28"/>
    <w:rsid w:val="00362037"/>
    <w:rsid w:val="00362CA2"/>
    <w:rsid w:val="0036307F"/>
    <w:rsid w:val="003639F8"/>
    <w:rsid w:val="003644FF"/>
    <w:rsid w:val="0036471F"/>
    <w:rsid w:val="00364EF0"/>
    <w:rsid w:val="003654C6"/>
    <w:rsid w:val="00370FD5"/>
    <w:rsid w:val="003724D9"/>
    <w:rsid w:val="00372634"/>
    <w:rsid w:val="0037272F"/>
    <w:rsid w:val="00373134"/>
    <w:rsid w:val="00373555"/>
    <w:rsid w:val="003741CF"/>
    <w:rsid w:val="00377766"/>
    <w:rsid w:val="00377B1B"/>
    <w:rsid w:val="00377CF6"/>
    <w:rsid w:val="00382210"/>
    <w:rsid w:val="003822BA"/>
    <w:rsid w:val="00383021"/>
    <w:rsid w:val="00383890"/>
    <w:rsid w:val="00386DE2"/>
    <w:rsid w:val="003876D5"/>
    <w:rsid w:val="0039072E"/>
    <w:rsid w:val="00390B30"/>
    <w:rsid w:val="003921F1"/>
    <w:rsid w:val="0039287D"/>
    <w:rsid w:val="00392F26"/>
    <w:rsid w:val="0039373C"/>
    <w:rsid w:val="00393E98"/>
    <w:rsid w:val="003A15D9"/>
    <w:rsid w:val="003A15FB"/>
    <w:rsid w:val="003A4BE0"/>
    <w:rsid w:val="003A4D6A"/>
    <w:rsid w:val="003A55B1"/>
    <w:rsid w:val="003A5C87"/>
    <w:rsid w:val="003A61F8"/>
    <w:rsid w:val="003A6EB8"/>
    <w:rsid w:val="003B0719"/>
    <w:rsid w:val="003B1E0B"/>
    <w:rsid w:val="003B2B1C"/>
    <w:rsid w:val="003B35C9"/>
    <w:rsid w:val="003B3C4C"/>
    <w:rsid w:val="003B5A45"/>
    <w:rsid w:val="003B5CC1"/>
    <w:rsid w:val="003B720A"/>
    <w:rsid w:val="003C2163"/>
    <w:rsid w:val="003C353E"/>
    <w:rsid w:val="003C55EE"/>
    <w:rsid w:val="003C6CF8"/>
    <w:rsid w:val="003C79B1"/>
    <w:rsid w:val="003C7D42"/>
    <w:rsid w:val="003D0401"/>
    <w:rsid w:val="003D0F2A"/>
    <w:rsid w:val="003D1FE5"/>
    <w:rsid w:val="003D2374"/>
    <w:rsid w:val="003D26D4"/>
    <w:rsid w:val="003D2718"/>
    <w:rsid w:val="003D54CF"/>
    <w:rsid w:val="003D698F"/>
    <w:rsid w:val="003D6C16"/>
    <w:rsid w:val="003E13C3"/>
    <w:rsid w:val="003E16BE"/>
    <w:rsid w:val="003E4599"/>
    <w:rsid w:val="003E4A3F"/>
    <w:rsid w:val="003E4CA0"/>
    <w:rsid w:val="003E59CC"/>
    <w:rsid w:val="003E6077"/>
    <w:rsid w:val="003F1D9F"/>
    <w:rsid w:val="003F3351"/>
    <w:rsid w:val="003F48C5"/>
    <w:rsid w:val="003F4E40"/>
    <w:rsid w:val="004002CD"/>
    <w:rsid w:val="00400416"/>
    <w:rsid w:val="004010EA"/>
    <w:rsid w:val="004013A6"/>
    <w:rsid w:val="00401769"/>
    <w:rsid w:val="00402118"/>
    <w:rsid w:val="00402209"/>
    <w:rsid w:val="0040280D"/>
    <w:rsid w:val="00404363"/>
    <w:rsid w:val="004069F0"/>
    <w:rsid w:val="00410ADD"/>
    <w:rsid w:val="0041100A"/>
    <w:rsid w:val="00412E31"/>
    <w:rsid w:val="0041456C"/>
    <w:rsid w:val="0041485E"/>
    <w:rsid w:val="0041740C"/>
    <w:rsid w:val="00420180"/>
    <w:rsid w:val="004207B8"/>
    <w:rsid w:val="00420B27"/>
    <w:rsid w:val="0042106F"/>
    <w:rsid w:val="00422159"/>
    <w:rsid w:val="0042234E"/>
    <w:rsid w:val="004223E5"/>
    <w:rsid w:val="0042323F"/>
    <w:rsid w:val="0042495B"/>
    <w:rsid w:val="004249EC"/>
    <w:rsid w:val="00425E24"/>
    <w:rsid w:val="00425E97"/>
    <w:rsid w:val="0042621C"/>
    <w:rsid w:val="004272A5"/>
    <w:rsid w:val="00427B60"/>
    <w:rsid w:val="0043263A"/>
    <w:rsid w:val="0043301B"/>
    <w:rsid w:val="00435D74"/>
    <w:rsid w:val="0043615F"/>
    <w:rsid w:val="004363A6"/>
    <w:rsid w:val="00436909"/>
    <w:rsid w:val="00436C2C"/>
    <w:rsid w:val="00441589"/>
    <w:rsid w:val="00441723"/>
    <w:rsid w:val="0044192C"/>
    <w:rsid w:val="004420F2"/>
    <w:rsid w:val="00442C9B"/>
    <w:rsid w:val="00443C53"/>
    <w:rsid w:val="004441CD"/>
    <w:rsid w:val="004455A8"/>
    <w:rsid w:val="00445BEC"/>
    <w:rsid w:val="004462E9"/>
    <w:rsid w:val="00447F0A"/>
    <w:rsid w:val="00450037"/>
    <w:rsid w:val="0045056C"/>
    <w:rsid w:val="0045305C"/>
    <w:rsid w:val="00453202"/>
    <w:rsid w:val="00454F39"/>
    <w:rsid w:val="00455186"/>
    <w:rsid w:val="004559A7"/>
    <w:rsid w:val="00455A93"/>
    <w:rsid w:val="00455C7B"/>
    <w:rsid w:val="00457A12"/>
    <w:rsid w:val="00461185"/>
    <w:rsid w:val="00462624"/>
    <w:rsid w:val="00462719"/>
    <w:rsid w:val="004637F9"/>
    <w:rsid w:val="004638B8"/>
    <w:rsid w:val="00463C04"/>
    <w:rsid w:val="00463FC5"/>
    <w:rsid w:val="004645EF"/>
    <w:rsid w:val="0046597D"/>
    <w:rsid w:val="004662E5"/>
    <w:rsid w:val="00466B0A"/>
    <w:rsid w:val="00471879"/>
    <w:rsid w:val="00471B2E"/>
    <w:rsid w:val="00472FA0"/>
    <w:rsid w:val="00473CA6"/>
    <w:rsid w:val="00474062"/>
    <w:rsid w:val="004753FD"/>
    <w:rsid w:val="00477146"/>
    <w:rsid w:val="004771A2"/>
    <w:rsid w:val="00477D51"/>
    <w:rsid w:val="00477F86"/>
    <w:rsid w:val="00481E7D"/>
    <w:rsid w:val="0048250E"/>
    <w:rsid w:val="00482F4D"/>
    <w:rsid w:val="004842F5"/>
    <w:rsid w:val="00484362"/>
    <w:rsid w:val="004844D0"/>
    <w:rsid w:val="00484B73"/>
    <w:rsid w:val="004858D3"/>
    <w:rsid w:val="00485FA8"/>
    <w:rsid w:val="0048746B"/>
    <w:rsid w:val="00487541"/>
    <w:rsid w:val="004909FC"/>
    <w:rsid w:val="0049109F"/>
    <w:rsid w:val="00492EF0"/>
    <w:rsid w:val="004936BE"/>
    <w:rsid w:val="00493FC2"/>
    <w:rsid w:val="00494749"/>
    <w:rsid w:val="00494DD7"/>
    <w:rsid w:val="004965E2"/>
    <w:rsid w:val="00497A97"/>
    <w:rsid w:val="00497B4B"/>
    <w:rsid w:val="004A076F"/>
    <w:rsid w:val="004A0E2B"/>
    <w:rsid w:val="004A2AAD"/>
    <w:rsid w:val="004A38CA"/>
    <w:rsid w:val="004A513F"/>
    <w:rsid w:val="004A686A"/>
    <w:rsid w:val="004A68A6"/>
    <w:rsid w:val="004B31A5"/>
    <w:rsid w:val="004B3CE2"/>
    <w:rsid w:val="004B4314"/>
    <w:rsid w:val="004B4755"/>
    <w:rsid w:val="004B552C"/>
    <w:rsid w:val="004B58F9"/>
    <w:rsid w:val="004C2B56"/>
    <w:rsid w:val="004C4805"/>
    <w:rsid w:val="004C6CEA"/>
    <w:rsid w:val="004C6E8F"/>
    <w:rsid w:val="004D282C"/>
    <w:rsid w:val="004D5F50"/>
    <w:rsid w:val="004D7186"/>
    <w:rsid w:val="004D7DD8"/>
    <w:rsid w:val="004E0153"/>
    <w:rsid w:val="004E0A03"/>
    <w:rsid w:val="004E1A84"/>
    <w:rsid w:val="004E3933"/>
    <w:rsid w:val="004E42C0"/>
    <w:rsid w:val="004E6B51"/>
    <w:rsid w:val="004E7632"/>
    <w:rsid w:val="004F0481"/>
    <w:rsid w:val="004F1BF1"/>
    <w:rsid w:val="004F2931"/>
    <w:rsid w:val="004F4FEF"/>
    <w:rsid w:val="005006F0"/>
    <w:rsid w:val="005012C6"/>
    <w:rsid w:val="00505634"/>
    <w:rsid w:val="005068D8"/>
    <w:rsid w:val="00507F58"/>
    <w:rsid w:val="00510487"/>
    <w:rsid w:val="0051094C"/>
    <w:rsid w:val="0051390E"/>
    <w:rsid w:val="00514C09"/>
    <w:rsid w:val="0051571B"/>
    <w:rsid w:val="005159EC"/>
    <w:rsid w:val="0051637D"/>
    <w:rsid w:val="005212BE"/>
    <w:rsid w:val="00521D42"/>
    <w:rsid w:val="00523324"/>
    <w:rsid w:val="005235A5"/>
    <w:rsid w:val="00525A1B"/>
    <w:rsid w:val="00525EB1"/>
    <w:rsid w:val="00525EBD"/>
    <w:rsid w:val="00526B5F"/>
    <w:rsid w:val="005306BE"/>
    <w:rsid w:val="00530CB6"/>
    <w:rsid w:val="00531766"/>
    <w:rsid w:val="00531A9B"/>
    <w:rsid w:val="0053217E"/>
    <w:rsid w:val="005322F5"/>
    <w:rsid w:val="0053381A"/>
    <w:rsid w:val="00533D6F"/>
    <w:rsid w:val="005345F8"/>
    <w:rsid w:val="00534CE2"/>
    <w:rsid w:val="00535B8A"/>
    <w:rsid w:val="00540B2E"/>
    <w:rsid w:val="00544EF8"/>
    <w:rsid w:val="005458E8"/>
    <w:rsid w:val="00546299"/>
    <w:rsid w:val="00546547"/>
    <w:rsid w:val="00546981"/>
    <w:rsid w:val="0054792D"/>
    <w:rsid w:val="00547FA0"/>
    <w:rsid w:val="0055117A"/>
    <w:rsid w:val="005516D1"/>
    <w:rsid w:val="00551974"/>
    <w:rsid w:val="0055207D"/>
    <w:rsid w:val="0055484E"/>
    <w:rsid w:val="005551A8"/>
    <w:rsid w:val="0055643D"/>
    <w:rsid w:val="00557AE3"/>
    <w:rsid w:val="00561097"/>
    <w:rsid w:val="005612C7"/>
    <w:rsid w:val="00562179"/>
    <w:rsid w:val="0056274B"/>
    <w:rsid w:val="00563697"/>
    <w:rsid w:val="00564776"/>
    <w:rsid w:val="00564B8E"/>
    <w:rsid w:val="00564C64"/>
    <w:rsid w:val="005655C0"/>
    <w:rsid w:val="00565E10"/>
    <w:rsid w:val="0056683A"/>
    <w:rsid w:val="00566E9C"/>
    <w:rsid w:val="00567317"/>
    <w:rsid w:val="00570695"/>
    <w:rsid w:val="00572AAA"/>
    <w:rsid w:val="00573B51"/>
    <w:rsid w:val="005741B3"/>
    <w:rsid w:val="005748FD"/>
    <w:rsid w:val="0057649C"/>
    <w:rsid w:val="00576B54"/>
    <w:rsid w:val="00576F0E"/>
    <w:rsid w:val="005777F1"/>
    <w:rsid w:val="00577FC8"/>
    <w:rsid w:val="00580B5F"/>
    <w:rsid w:val="00581735"/>
    <w:rsid w:val="00583AF3"/>
    <w:rsid w:val="0058494F"/>
    <w:rsid w:val="005849D6"/>
    <w:rsid w:val="00585634"/>
    <w:rsid w:val="00586B4E"/>
    <w:rsid w:val="005876B3"/>
    <w:rsid w:val="00587C86"/>
    <w:rsid w:val="0059055D"/>
    <w:rsid w:val="005923D3"/>
    <w:rsid w:val="00593951"/>
    <w:rsid w:val="00593F0B"/>
    <w:rsid w:val="00594446"/>
    <w:rsid w:val="00594B63"/>
    <w:rsid w:val="00595349"/>
    <w:rsid w:val="00596620"/>
    <w:rsid w:val="0059693D"/>
    <w:rsid w:val="00596D61"/>
    <w:rsid w:val="005B3CDF"/>
    <w:rsid w:val="005B496A"/>
    <w:rsid w:val="005B5A28"/>
    <w:rsid w:val="005B729D"/>
    <w:rsid w:val="005B77C3"/>
    <w:rsid w:val="005C07D0"/>
    <w:rsid w:val="005C1D7B"/>
    <w:rsid w:val="005C21E0"/>
    <w:rsid w:val="005C2C8E"/>
    <w:rsid w:val="005C3704"/>
    <w:rsid w:val="005C394E"/>
    <w:rsid w:val="005C3FFA"/>
    <w:rsid w:val="005C4348"/>
    <w:rsid w:val="005C5CEC"/>
    <w:rsid w:val="005C633C"/>
    <w:rsid w:val="005C714F"/>
    <w:rsid w:val="005C7785"/>
    <w:rsid w:val="005C7C3C"/>
    <w:rsid w:val="005D0427"/>
    <w:rsid w:val="005D06D3"/>
    <w:rsid w:val="005D376F"/>
    <w:rsid w:val="005D3799"/>
    <w:rsid w:val="005D45DB"/>
    <w:rsid w:val="005D5E7F"/>
    <w:rsid w:val="005D627E"/>
    <w:rsid w:val="005D71CB"/>
    <w:rsid w:val="005D75AA"/>
    <w:rsid w:val="005E0651"/>
    <w:rsid w:val="005E0D20"/>
    <w:rsid w:val="005E16F7"/>
    <w:rsid w:val="005E2EF4"/>
    <w:rsid w:val="005E3D4D"/>
    <w:rsid w:val="005E40D0"/>
    <w:rsid w:val="005E504D"/>
    <w:rsid w:val="005E5115"/>
    <w:rsid w:val="005E5863"/>
    <w:rsid w:val="005E5BAA"/>
    <w:rsid w:val="005E630E"/>
    <w:rsid w:val="005E707E"/>
    <w:rsid w:val="005E7D4D"/>
    <w:rsid w:val="005F0E35"/>
    <w:rsid w:val="005F2392"/>
    <w:rsid w:val="005F2CA0"/>
    <w:rsid w:val="005F3952"/>
    <w:rsid w:val="00600295"/>
    <w:rsid w:val="00602B6D"/>
    <w:rsid w:val="00607F19"/>
    <w:rsid w:val="006121AB"/>
    <w:rsid w:val="0061261B"/>
    <w:rsid w:val="00614C6A"/>
    <w:rsid w:val="006207DB"/>
    <w:rsid w:val="00620BA9"/>
    <w:rsid w:val="00620BC6"/>
    <w:rsid w:val="00620DE6"/>
    <w:rsid w:val="00622FB7"/>
    <w:rsid w:val="00625380"/>
    <w:rsid w:val="00625AB0"/>
    <w:rsid w:val="00631167"/>
    <w:rsid w:val="00632588"/>
    <w:rsid w:val="00632708"/>
    <w:rsid w:val="006328EA"/>
    <w:rsid w:val="00633582"/>
    <w:rsid w:val="006349DE"/>
    <w:rsid w:val="00634D99"/>
    <w:rsid w:val="00634E78"/>
    <w:rsid w:val="00641576"/>
    <w:rsid w:val="00641C24"/>
    <w:rsid w:val="00642D0A"/>
    <w:rsid w:val="0064341F"/>
    <w:rsid w:val="0064546A"/>
    <w:rsid w:val="00646A45"/>
    <w:rsid w:val="0065005F"/>
    <w:rsid w:val="00651E00"/>
    <w:rsid w:val="00652F7A"/>
    <w:rsid w:val="00654ED2"/>
    <w:rsid w:val="006554AB"/>
    <w:rsid w:val="0065603E"/>
    <w:rsid w:val="00657842"/>
    <w:rsid w:val="0066135A"/>
    <w:rsid w:val="0066188B"/>
    <w:rsid w:val="00662124"/>
    <w:rsid w:val="00662299"/>
    <w:rsid w:val="00666149"/>
    <w:rsid w:val="006663C5"/>
    <w:rsid w:val="006676F3"/>
    <w:rsid w:val="00667983"/>
    <w:rsid w:val="00667B94"/>
    <w:rsid w:val="00670279"/>
    <w:rsid w:val="00670861"/>
    <w:rsid w:val="006716E2"/>
    <w:rsid w:val="00671D7A"/>
    <w:rsid w:val="00671D89"/>
    <w:rsid w:val="00672E77"/>
    <w:rsid w:val="006741A4"/>
    <w:rsid w:val="00674F74"/>
    <w:rsid w:val="006756E7"/>
    <w:rsid w:val="00675B67"/>
    <w:rsid w:val="00676D37"/>
    <w:rsid w:val="00681ACB"/>
    <w:rsid w:val="00681E12"/>
    <w:rsid w:val="00682640"/>
    <w:rsid w:val="006830E9"/>
    <w:rsid w:val="00683ACA"/>
    <w:rsid w:val="00684BB9"/>
    <w:rsid w:val="00685E43"/>
    <w:rsid w:val="0068662C"/>
    <w:rsid w:val="006867D8"/>
    <w:rsid w:val="006906CE"/>
    <w:rsid w:val="00690DBF"/>
    <w:rsid w:val="00693502"/>
    <w:rsid w:val="006939E7"/>
    <w:rsid w:val="00694A56"/>
    <w:rsid w:val="006961CB"/>
    <w:rsid w:val="00696AF5"/>
    <w:rsid w:val="006A00C9"/>
    <w:rsid w:val="006A08DF"/>
    <w:rsid w:val="006A184A"/>
    <w:rsid w:val="006A1E9B"/>
    <w:rsid w:val="006A2319"/>
    <w:rsid w:val="006A23B1"/>
    <w:rsid w:val="006A27FE"/>
    <w:rsid w:val="006A41DA"/>
    <w:rsid w:val="006A4EDD"/>
    <w:rsid w:val="006A4FC4"/>
    <w:rsid w:val="006A6572"/>
    <w:rsid w:val="006A7084"/>
    <w:rsid w:val="006B062A"/>
    <w:rsid w:val="006B0E36"/>
    <w:rsid w:val="006B2431"/>
    <w:rsid w:val="006B2710"/>
    <w:rsid w:val="006B27BB"/>
    <w:rsid w:val="006B2F83"/>
    <w:rsid w:val="006B2FBC"/>
    <w:rsid w:val="006B385C"/>
    <w:rsid w:val="006B41DE"/>
    <w:rsid w:val="006B5F78"/>
    <w:rsid w:val="006C2370"/>
    <w:rsid w:val="006C37A3"/>
    <w:rsid w:val="006C37D7"/>
    <w:rsid w:val="006C3CD5"/>
    <w:rsid w:val="006C656A"/>
    <w:rsid w:val="006C6848"/>
    <w:rsid w:val="006C6FDC"/>
    <w:rsid w:val="006C7363"/>
    <w:rsid w:val="006C7728"/>
    <w:rsid w:val="006D1458"/>
    <w:rsid w:val="006D23F2"/>
    <w:rsid w:val="006D25A8"/>
    <w:rsid w:val="006D37E3"/>
    <w:rsid w:val="006D58E8"/>
    <w:rsid w:val="006D5E38"/>
    <w:rsid w:val="006D6971"/>
    <w:rsid w:val="006D7AFE"/>
    <w:rsid w:val="006E03BC"/>
    <w:rsid w:val="006E06FA"/>
    <w:rsid w:val="006E0CE9"/>
    <w:rsid w:val="006E1862"/>
    <w:rsid w:val="006E2E0B"/>
    <w:rsid w:val="006E38D8"/>
    <w:rsid w:val="006E51D9"/>
    <w:rsid w:val="006E5F60"/>
    <w:rsid w:val="006F05BC"/>
    <w:rsid w:val="006F227A"/>
    <w:rsid w:val="006F27BC"/>
    <w:rsid w:val="006F318F"/>
    <w:rsid w:val="006F4C54"/>
    <w:rsid w:val="006F536C"/>
    <w:rsid w:val="006F5878"/>
    <w:rsid w:val="006F60F8"/>
    <w:rsid w:val="006F6E60"/>
    <w:rsid w:val="0070047A"/>
    <w:rsid w:val="00705713"/>
    <w:rsid w:val="00705DE5"/>
    <w:rsid w:val="00710714"/>
    <w:rsid w:val="00712209"/>
    <w:rsid w:val="007127B8"/>
    <w:rsid w:val="0071376E"/>
    <w:rsid w:val="00714AEA"/>
    <w:rsid w:val="007150CF"/>
    <w:rsid w:val="007171D5"/>
    <w:rsid w:val="00717B87"/>
    <w:rsid w:val="00720DD6"/>
    <w:rsid w:val="00722FC3"/>
    <w:rsid w:val="0072320D"/>
    <w:rsid w:val="00723620"/>
    <w:rsid w:val="00723D53"/>
    <w:rsid w:val="00723F16"/>
    <w:rsid w:val="00724E5C"/>
    <w:rsid w:val="0072729F"/>
    <w:rsid w:val="0072756A"/>
    <w:rsid w:val="007326F2"/>
    <w:rsid w:val="00732751"/>
    <w:rsid w:val="00732C75"/>
    <w:rsid w:val="0073313A"/>
    <w:rsid w:val="00733384"/>
    <w:rsid w:val="007335E7"/>
    <w:rsid w:val="00733EED"/>
    <w:rsid w:val="007340FA"/>
    <w:rsid w:val="007346F8"/>
    <w:rsid w:val="00736FBC"/>
    <w:rsid w:val="007404B1"/>
    <w:rsid w:val="00740940"/>
    <w:rsid w:val="00741020"/>
    <w:rsid w:val="00742A13"/>
    <w:rsid w:val="00743FC3"/>
    <w:rsid w:val="00744A22"/>
    <w:rsid w:val="00744DC2"/>
    <w:rsid w:val="00745436"/>
    <w:rsid w:val="00745890"/>
    <w:rsid w:val="007462CF"/>
    <w:rsid w:val="0074634D"/>
    <w:rsid w:val="00746419"/>
    <w:rsid w:val="0074668E"/>
    <w:rsid w:val="007469F7"/>
    <w:rsid w:val="00746A16"/>
    <w:rsid w:val="00746F30"/>
    <w:rsid w:val="0074779A"/>
    <w:rsid w:val="00750808"/>
    <w:rsid w:val="0075104E"/>
    <w:rsid w:val="00753206"/>
    <w:rsid w:val="007542C4"/>
    <w:rsid w:val="00754EDF"/>
    <w:rsid w:val="00757BB2"/>
    <w:rsid w:val="00760A3F"/>
    <w:rsid w:val="0076173E"/>
    <w:rsid w:val="00762B8D"/>
    <w:rsid w:val="00763615"/>
    <w:rsid w:val="00763671"/>
    <w:rsid w:val="00763AFF"/>
    <w:rsid w:val="007649CD"/>
    <w:rsid w:val="00765169"/>
    <w:rsid w:val="00766037"/>
    <w:rsid w:val="00766539"/>
    <w:rsid w:val="007707C4"/>
    <w:rsid w:val="007717A8"/>
    <w:rsid w:val="0077301B"/>
    <w:rsid w:val="00777B51"/>
    <w:rsid w:val="00780463"/>
    <w:rsid w:val="00782A0C"/>
    <w:rsid w:val="00785074"/>
    <w:rsid w:val="00790067"/>
    <w:rsid w:val="00790390"/>
    <w:rsid w:val="00791996"/>
    <w:rsid w:val="00791B20"/>
    <w:rsid w:val="00791B80"/>
    <w:rsid w:val="00791D0B"/>
    <w:rsid w:val="00792CCC"/>
    <w:rsid w:val="00792E7C"/>
    <w:rsid w:val="007968DA"/>
    <w:rsid w:val="00796FCB"/>
    <w:rsid w:val="007A0E57"/>
    <w:rsid w:val="007A1EFF"/>
    <w:rsid w:val="007A2A6B"/>
    <w:rsid w:val="007A2F19"/>
    <w:rsid w:val="007A3295"/>
    <w:rsid w:val="007A52C2"/>
    <w:rsid w:val="007A556D"/>
    <w:rsid w:val="007A621B"/>
    <w:rsid w:val="007A6BA9"/>
    <w:rsid w:val="007B0410"/>
    <w:rsid w:val="007B3113"/>
    <w:rsid w:val="007B34CE"/>
    <w:rsid w:val="007B4F80"/>
    <w:rsid w:val="007B5A03"/>
    <w:rsid w:val="007B7347"/>
    <w:rsid w:val="007C2087"/>
    <w:rsid w:val="007C20EC"/>
    <w:rsid w:val="007C29F6"/>
    <w:rsid w:val="007C3414"/>
    <w:rsid w:val="007C3664"/>
    <w:rsid w:val="007C430D"/>
    <w:rsid w:val="007C4AFA"/>
    <w:rsid w:val="007C5EBE"/>
    <w:rsid w:val="007C68DE"/>
    <w:rsid w:val="007C7F6B"/>
    <w:rsid w:val="007D4020"/>
    <w:rsid w:val="007D4A03"/>
    <w:rsid w:val="007D5B99"/>
    <w:rsid w:val="007D5DE9"/>
    <w:rsid w:val="007E0D31"/>
    <w:rsid w:val="007E1019"/>
    <w:rsid w:val="007E33A6"/>
    <w:rsid w:val="007E58F5"/>
    <w:rsid w:val="007F0F2E"/>
    <w:rsid w:val="007F223E"/>
    <w:rsid w:val="007F4AEB"/>
    <w:rsid w:val="007F60B1"/>
    <w:rsid w:val="007F75C5"/>
    <w:rsid w:val="00800880"/>
    <w:rsid w:val="008015E1"/>
    <w:rsid w:val="00801891"/>
    <w:rsid w:val="008033C5"/>
    <w:rsid w:val="00804E2C"/>
    <w:rsid w:val="0080566B"/>
    <w:rsid w:val="00806253"/>
    <w:rsid w:val="008065C3"/>
    <w:rsid w:val="008101A0"/>
    <w:rsid w:val="008104B5"/>
    <w:rsid w:val="00813158"/>
    <w:rsid w:val="00813525"/>
    <w:rsid w:val="00813FB4"/>
    <w:rsid w:val="008165E2"/>
    <w:rsid w:val="008172AF"/>
    <w:rsid w:val="0081763A"/>
    <w:rsid w:val="00817C65"/>
    <w:rsid w:val="008208A6"/>
    <w:rsid w:val="00822671"/>
    <w:rsid w:val="00826BB3"/>
    <w:rsid w:val="00827AB9"/>
    <w:rsid w:val="00830871"/>
    <w:rsid w:val="00830A06"/>
    <w:rsid w:val="0083157B"/>
    <w:rsid w:val="00832CCA"/>
    <w:rsid w:val="00832CCF"/>
    <w:rsid w:val="00832F3E"/>
    <w:rsid w:val="00833AA1"/>
    <w:rsid w:val="008346FC"/>
    <w:rsid w:val="008349BA"/>
    <w:rsid w:val="00834C53"/>
    <w:rsid w:val="008373FE"/>
    <w:rsid w:val="00837915"/>
    <w:rsid w:val="00837D85"/>
    <w:rsid w:val="00841958"/>
    <w:rsid w:val="00841B13"/>
    <w:rsid w:val="00843A03"/>
    <w:rsid w:val="00843DF7"/>
    <w:rsid w:val="00845CB6"/>
    <w:rsid w:val="00845D13"/>
    <w:rsid w:val="00846193"/>
    <w:rsid w:val="00846988"/>
    <w:rsid w:val="00850182"/>
    <w:rsid w:val="0085130F"/>
    <w:rsid w:val="00852429"/>
    <w:rsid w:val="008526C7"/>
    <w:rsid w:val="00852712"/>
    <w:rsid w:val="00852748"/>
    <w:rsid w:val="008531EE"/>
    <w:rsid w:val="00853D1D"/>
    <w:rsid w:val="00855993"/>
    <w:rsid w:val="008610B1"/>
    <w:rsid w:val="008611B1"/>
    <w:rsid w:val="00862278"/>
    <w:rsid w:val="0086260F"/>
    <w:rsid w:val="00864718"/>
    <w:rsid w:val="00870627"/>
    <w:rsid w:val="008718EC"/>
    <w:rsid w:val="0087225E"/>
    <w:rsid w:val="00872B27"/>
    <w:rsid w:val="00873B49"/>
    <w:rsid w:val="008747AF"/>
    <w:rsid w:val="00874D79"/>
    <w:rsid w:val="0087716D"/>
    <w:rsid w:val="0088056B"/>
    <w:rsid w:val="008806A2"/>
    <w:rsid w:val="00880A8D"/>
    <w:rsid w:val="00881C91"/>
    <w:rsid w:val="00881DF4"/>
    <w:rsid w:val="00882474"/>
    <w:rsid w:val="00883128"/>
    <w:rsid w:val="0088552B"/>
    <w:rsid w:val="00890194"/>
    <w:rsid w:val="008902C7"/>
    <w:rsid w:val="00891BFC"/>
    <w:rsid w:val="00892D5B"/>
    <w:rsid w:val="00894129"/>
    <w:rsid w:val="00896B64"/>
    <w:rsid w:val="00896E6F"/>
    <w:rsid w:val="00897A48"/>
    <w:rsid w:val="008A26B4"/>
    <w:rsid w:val="008A3447"/>
    <w:rsid w:val="008A5FDC"/>
    <w:rsid w:val="008A69AB"/>
    <w:rsid w:val="008A7F8A"/>
    <w:rsid w:val="008B0A84"/>
    <w:rsid w:val="008B1DB2"/>
    <w:rsid w:val="008B278D"/>
    <w:rsid w:val="008B3007"/>
    <w:rsid w:val="008C0C0B"/>
    <w:rsid w:val="008C18B0"/>
    <w:rsid w:val="008C1E89"/>
    <w:rsid w:val="008C238F"/>
    <w:rsid w:val="008C2588"/>
    <w:rsid w:val="008C4B7C"/>
    <w:rsid w:val="008C5661"/>
    <w:rsid w:val="008C6360"/>
    <w:rsid w:val="008C65DA"/>
    <w:rsid w:val="008C6649"/>
    <w:rsid w:val="008C6AB9"/>
    <w:rsid w:val="008C7AED"/>
    <w:rsid w:val="008D08C9"/>
    <w:rsid w:val="008D1E09"/>
    <w:rsid w:val="008D1E65"/>
    <w:rsid w:val="008D298C"/>
    <w:rsid w:val="008D5079"/>
    <w:rsid w:val="008D62F8"/>
    <w:rsid w:val="008D7E5D"/>
    <w:rsid w:val="008E1001"/>
    <w:rsid w:val="008E3542"/>
    <w:rsid w:val="008E536D"/>
    <w:rsid w:val="008E5543"/>
    <w:rsid w:val="008E6114"/>
    <w:rsid w:val="008E67B9"/>
    <w:rsid w:val="008E7239"/>
    <w:rsid w:val="008E7766"/>
    <w:rsid w:val="008E78B6"/>
    <w:rsid w:val="008F162C"/>
    <w:rsid w:val="008F20D4"/>
    <w:rsid w:val="008F332E"/>
    <w:rsid w:val="008F4EA3"/>
    <w:rsid w:val="008F5730"/>
    <w:rsid w:val="008F6D3F"/>
    <w:rsid w:val="008F7832"/>
    <w:rsid w:val="008F7A80"/>
    <w:rsid w:val="009008D0"/>
    <w:rsid w:val="00901997"/>
    <w:rsid w:val="009022D1"/>
    <w:rsid w:val="00903C23"/>
    <w:rsid w:val="00906000"/>
    <w:rsid w:val="00906AB2"/>
    <w:rsid w:val="009104D8"/>
    <w:rsid w:val="00911F35"/>
    <w:rsid w:val="00912F63"/>
    <w:rsid w:val="009140CB"/>
    <w:rsid w:val="00914773"/>
    <w:rsid w:val="009152C7"/>
    <w:rsid w:val="00915588"/>
    <w:rsid w:val="00916168"/>
    <w:rsid w:val="00916C6B"/>
    <w:rsid w:val="0091775B"/>
    <w:rsid w:val="009178E3"/>
    <w:rsid w:val="0092147B"/>
    <w:rsid w:val="009216CA"/>
    <w:rsid w:val="0092273E"/>
    <w:rsid w:val="00923777"/>
    <w:rsid w:val="00923DA2"/>
    <w:rsid w:val="00925A81"/>
    <w:rsid w:val="0092778C"/>
    <w:rsid w:val="00930E0F"/>
    <w:rsid w:val="00935430"/>
    <w:rsid w:val="00936548"/>
    <w:rsid w:val="00936661"/>
    <w:rsid w:val="00936F2D"/>
    <w:rsid w:val="00937724"/>
    <w:rsid w:val="0094078A"/>
    <w:rsid w:val="009411C8"/>
    <w:rsid w:val="009422CA"/>
    <w:rsid w:val="00942A45"/>
    <w:rsid w:val="00943279"/>
    <w:rsid w:val="00945997"/>
    <w:rsid w:val="00946025"/>
    <w:rsid w:val="0095063F"/>
    <w:rsid w:val="009513DA"/>
    <w:rsid w:val="00951B19"/>
    <w:rsid w:val="00952637"/>
    <w:rsid w:val="009535B5"/>
    <w:rsid w:val="0095385A"/>
    <w:rsid w:val="00953D4B"/>
    <w:rsid w:val="009557BA"/>
    <w:rsid w:val="00957428"/>
    <w:rsid w:val="009576EE"/>
    <w:rsid w:val="00957B92"/>
    <w:rsid w:val="00957BE2"/>
    <w:rsid w:val="0096148D"/>
    <w:rsid w:val="00961766"/>
    <w:rsid w:val="00961A57"/>
    <w:rsid w:val="0096289D"/>
    <w:rsid w:val="0096334B"/>
    <w:rsid w:val="0096425D"/>
    <w:rsid w:val="009671FA"/>
    <w:rsid w:val="009703E2"/>
    <w:rsid w:val="0097046E"/>
    <w:rsid w:val="00970AC7"/>
    <w:rsid w:val="0097160E"/>
    <w:rsid w:val="00971EC8"/>
    <w:rsid w:val="00972EEB"/>
    <w:rsid w:val="009734E0"/>
    <w:rsid w:val="00974824"/>
    <w:rsid w:val="009749B8"/>
    <w:rsid w:val="00975452"/>
    <w:rsid w:val="009757AC"/>
    <w:rsid w:val="00975A2E"/>
    <w:rsid w:val="00975DEF"/>
    <w:rsid w:val="00976053"/>
    <w:rsid w:val="00976B0B"/>
    <w:rsid w:val="00977184"/>
    <w:rsid w:val="00977FA1"/>
    <w:rsid w:val="00980C33"/>
    <w:rsid w:val="00980DD7"/>
    <w:rsid w:val="00982D73"/>
    <w:rsid w:val="00983171"/>
    <w:rsid w:val="00985782"/>
    <w:rsid w:val="00986391"/>
    <w:rsid w:val="009866DB"/>
    <w:rsid w:val="0099259A"/>
    <w:rsid w:val="00992C4E"/>
    <w:rsid w:val="0099309B"/>
    <w:rsid w:val="009930C0"/>
    <w:rsid w:val="009932BF"/>
    <w:rsid w:val="0099460C"/>
    <w:rsid w:val="009958B9"/>
    <w:rsid w:val="009A00BC"/>
    <w:rsid w:val="009A0579"/>
    <w:rsid w:val="009A132F"/>
    <w:rsid w:val="009A4EFB"/>
    <w:rsid w:val="009A6110"/>
    <w:rsid w:val="009A679C"/>
    <w:rsid w:val="009A6D46"/>
    <w:rsid w:val="009A7669"/>
    <w:rsid w:val="009B26B8"/>
    <w:rsid w:val="009B31A3"/>
    <w:rsid w:val="009B3606"/>
    <w:rsid w:val="009B4D0C"/>
    <w:rsid w:val="009B4D38"/>
    <w:rsid w:val="009B58A2"/>
    <w:rsid w:val="009C008C"/>
    <w:rsid w:val="009C0A5F"/>
    <w:rsid w:val="009C0CBE"/>
    <w:rsid w:val="009C1871"/>
    <w:rsid w:val="009C24AB"/>
    <w:rsid w:val="009C2796"/>
    <w:rsid w:val="009C27D8"/>
    <w:rsid w:val="009C2BE4"/>
    <w:rsid w:val="009C4ABB"/>
    <w:rsid w:val="009C5EFF"/>
    <w:rsid w:val="009C6248"/>
    <w:rsid w:val="009C635E"/>
    <w:rsid w:val="009C79E2"/>
    <w:rsid w:val="009D07AC"/>
    <w:rsid w:val="009D0DFA"/>
    <w:rsid w:val="009D200B"/>
    <w:rsid w:val="009D2188"/>
    <w:rsid w:val="009D39C1"/>
    <w:rsid w:val="009D3A1D"/>
    <w:rsid w:val="009D44A9"/>
    <w:rsid w:val="009D4638"/>
    <w:rsid w:val="009D49E9"/>
    <w:rsid w:val="009D5FFF"/>
    <w:rsid w:val="009D63D4"/>
    <w:rsid w:val="009D6DAA"/>
    <w:rsid w:val="009E197F"/>
    <w:rsid w:val="009E1DA6"/>
    <w:rsid w:val="009E1E5A"/>
    <w:rsid w:val="009E2546"/>
    <w:rsid w:val="009E2D5C"/>
    <w:rsid w:val="009E3CE0"/>
    <w:rsid w:val="009E43A9"/>
    <w:rsid w:val="009E7457"/>
    <w:rsid w:val="009E7C81"/>
    <w:rsid w:val="009F0EC4"/>
    <w:rsid w:val="009F1260"/>
    <w:rsid w:val="009F43E0"/>
    <w:rsid w:val="009F43FF"/>
    <w:rsid w:val="009F46BC"/>
    <w:rsid w:val="009F4D35"/>
    <w:rsid w:val="009F567F"/>
    <w:rsid w:val="009F6664"/>
    <w:rsid w:val="009F67CF"/>
    <w:rsid w:val="009F753D"/>
    <w:rsid w:val="009F7F5B"/>
    <w:rsid w:val="00A0049B"/>
    <w:rsid w:val="00A0095B"/>
    <w:rsid w:val="00A00EA1"/>
    <w:rsid w:val="00A02B58"/>
    <w:rsid w:val="00A02B69"/>
    <w:rsid w:val="00A02E3D"/>
    <w:rsid w:val="00A0374E"/>
    <w:rsid w:val="00A03836"/>
    <w:rsid w:val="00A04E20"/>
    <w:rsid w:val="00A052E3"/>
    <w:rsid w:val="00A06DA1"/>
    <w:rsid w:val="00A076EE"/>
    <w:rsid w:val="00A12876"/>
    <w:rsid w:val="00A13062"/>
    <w:rsid w:val="00A1566E"/>
    <w:rsid w:val="00A16F7E"/>
    <w:rsid w:val="00A224E7"/>
    <w:rsid w:val="00A236FB"/>
    <w:rsid w:val="00A23DE9"/>
    <w:rsid w:val="00A26188"/>
    <w:rsid w:val="00A2627D"/>
    <w:rsid w:val="00A26291"/>
    <w:rsid w:val="00A277B6"/>
    <w:rsid w:val="00A27998"/>
    <w:rsid w:val="00A27DC5"/>
    <w:rsid w:val="00A32686"/>
    <w:rsid w:val="00A3657F"/>
    <w:rsid w:val="00A367A0"/>
    <w:rsid w:val="00A3765D"/>
    <w:rsid w:val="00A37822"/>
    <w:rsid w:val="00A37B1E"/>
    <w:rsid w:val="00A405D0"/>
    <w:rsid w:val="00A424B3"/>
    <w:rsid w:val="00A4300E"/>
    <w:rsid w:val="00A43E4E"/>
    <w:rsid w:val="00A46520"/>
    <w:rsid w:val="00A51006"/>
    <w:rsid w:val="00A51092"/>
    <w:rsid w:val="00A517D9"/>
    <w:rsid w:val="00A52470"/>
    <w:rsid w:val="00A56E91"/>
    <w:rsid w:val="00A574B5"/>
    <w:rsid w:val="00A57953"/>
    <w:rsid w:val="00A57F10"/>
    <w:rsid w:val="00A616AC"/>
    <w:rsid w:val="00A631ED"/>
    <w:rsid w:val="00A65415"/>
    <w:rsid w:val="00A6605A"/>
    <w:rsid w:val="00A66754"/>
    <w:rsid w:val="00A67EE1"/>
    <w:rsid w:val="00A67FB3"/>
    <w:rsid w:val="00A704D0"/>
    <w:rsid w:val="00A71311"/>
    <w:rsid w:val="00A72010"/>
    <w:rsid w:val="00A72556"/>
    <w:rsid w:val="00A72702"/>
    <w:rsid w:val="00A72FF6"/>
    <w:rsid w:val="00A733A8"/>
    <w:rsid w:val="00A73EA6"/>
    <w:rsid w:val="00A74A06"/>
    <w:rsid w:val="00A80110"/>
    <w:rsid w:val="00A819D5"/>
    <w:rsid w:val="00A82595"/>
    <w:rsid w:val="00A82EAB"/>
    <w:rsid w:val="00A837E2"/>
    <w:rsid w:val="00A863B8"/>
    <w:rsid w:val="00A90F7E"/>
    <w:rsid w:val="00A9307A"/>
    <w:rsid w:val="00A93370"/>
    <w:rsid w:val="00A93A74"/>
    <w:rsid w:val="00A93B7E"/>
    <w:rsid w:val="00A93E77"/>
    <w:rsid w:val="00A96508"/>
    <w:rsid w:val="00A97FEA"/>
    <w:rsid w:val="00AA08DB"/>
    <w:rsid w:val="00AA263D"/>
    <w:rsid w:val="00AA5208"/>
    <w:rsid w:val="00AA53B9"/>
    <w:rsid w:val="00AA7427"/>
    <w:rsid w:val="00AA797E"/>
    <w:rsid w:val="00AB18EC"/>
    <w:rsid w:val="00AB276F"/>
    <w:rsid w:val="00AB307B"/>
    <w:rsid w:val="00AB35B1"/>
    <w:rsid w:val="00AB384E"/>
    <w:rsid w:val="00AB4616"/>
    <w:rsid w:val="00AB4B5D"/>
    <w:rsid w:val="00AB521E"/>
    <w:rsid w:val="00AB6F2E"/>
    <w:rsid w:val="00AB6FE3"/>
    <w:rsid w:val="00AB7427"/>
    <w:rsid w:val="00AB7BDA"/>
    <w:rsid w:val="00AC036F"/>
    <w:rsid w:val="00AC0E4E"/>
    <w:rsid w:val="00AC18A5"/>
    <w:rsid w:val="00AC1D9B"/>
    <w:rsid w:val="00AC2BDB"/>
    <w:rsid w:val="00AC631E"/>
    <w:rsid w:val="00AC740B"/>
    <w:rsid w:val="00AD066A"/>
    <w:rsid w:val="00AD0ADD"/>
    <w:rsid w:val="00AD269F"/>
    <w:rsid w:val="00AD26ED"/>
    <w:rsid w:val="00AD2A2B"/>
    <w:rsid w:val="00AD3A82"/>
    <w:rsid w:val="00AD411A"/>
    <w:rsid w:val="00AD628F"/>
    <w:rsid w:val="00AD7127"/>
    <w:rsid w:val="00AE05F8"/>
    <w:rsid w:val="00AE4A3E"/>
    <w:rsid w:val="00AF0A6E"/>
    <w:rsid w:val="00AF11B2"/>
    <w:rsid w:val="00AF19F5"/>
    <w:rsid w:val="00AF245F"/>
    <w:rsid w:val="00AF3342"/>
    <w:rsid w:val="00AF35A1"/>
    <w:rsid w:val="00AF47BC"/>
    <w:rsid w:val="00AF5A4F"/>
    <w:rsid w:val="00AF7FF3"/>
    <w:rsid w:val="00B00758"/>
    <w:rsid w:val="00B00F06"/>
    <w:rsid w:val="00B01780"/>
    <w:rsid w:val="00B03DCA"/>
    <w:rsid w:val="00B05AA9"/>
    <w:rsid w:val="00B05AB9"/>
    <w:rsid w:val="00B06006"/>
    <w:rsid w:val="00B0612C"/>
    <w:rsid w:val="00B07988"/>
    <w:rsid w:val="00B10211"/>
    <w:rsid w:val="00B105BC"/>
    <w:rsid w:val="00B10BF5"/>
    <w:rsid w:val="00B1122C"/>
    <w:rsid w:val="00B13B04"/>
    <w:rsid w:val="00B15CF9"/>
    <w:rsid w:val="00B15FDB"/>
    <w:rsid w:val="00B161D1"/>
    <w:rsid w:val="00B16EA5"/>
    <w:rsid w:val="00B17232"/>
    <w:rsid w:val="00B200BE"/>
    <w:rsid w:val="00B2065E"/>
    <w:rsid w:val="00B20684"/>
    <w:rsid w:val="00B21954"/>
    <w:rsid w:val="00B22BD7"/>
    <w:rsid w:val="00B24776"/>
    <w:rsid w:val="00B24981"/>
    <w:rsid w:val="00B2577F"/>
    <w:rsid w:val="00B26A2C"/>
    <w:rsid w:val="00B26F14"/>
    <w:rsid w:val="00B26F71"/>
    <w:rsid w:val="00B31BBF"/>
    <w:rsid w:val="00B323FA"/>
    <w:rsid w:val="00B343BB"/>
    <w:rsid w:val="00B344D3"/>
    <w:rsid w:val="00B344E0"/>
    <w:rsid w:val="00B34C53"/>
    <w:rsid w:val="00B34E36"/>
    <w:rsid w:val="00B350BE"/>
    <w:rsid w:val="00B37B9A"/>
    <w:rsid w:val="00B37DA5"/>
    <w:rsid w:val="00B40285"/>
    <w:rsid w:val="00B410C8"/>
    <w:rsid w:val="00B413A5"/>
    <w:rsid w:val="00B417C5"/>
    <w:rsid w:val="00B41B82"/>
    <w:rsid w:val="00B41F8B"/>
    <w:rsid w:val="00B508A7"/>
    <w:rsid w:val="00B50DDE"/>
    <w:rsid w:val="00B521F4"/>
    <w:rsid w:val="00B53066"/>
    <w:rsid w:val="00B565AD"/>
    <w:rsid w:val="00B6077A"/>
    <w:rsid w:val="00B609B4"/>
    <w:rsid w:val="00B628FA"/>
    <w:rsid w:val="00B631D1"/>
    <w:rsid w:val="00B637D9"/>
    <w:rsid w:val="00B65051"/>
    <w:rsid w:val="00B653B6"/>
    <w:rsid w:val="00B6654D"/>
    <w:rsid w:val="00B7055B"/>
    <w:rsid w:val="00B70AF4"/>
    <w:rsid w:val="00B70CDB"/>
    <w:rsid w:val="00B71B0C"/>
    <w:rsid w:val="00B723FC"/>
    <w:rsid w:val="00B72485"/>
    <w:rsid w:val="00B72E59"/>
    <w:rsid w:val="00B733D2"/>
    <w:rsid w:val="00B737F0"/>
    <w:rsid w:val="00B73A0B"/>
    <w:rsid w:val="00B76C0A"/>
    <w:rsid w:val="00B771BE"/>
    <w:rsid w:val="00B77BFC"/>
    <w:rsid w:val="00B84992"/>
    <w:rsid w:val="00B8667E"/>
    <w:rsid w:val="00B87872"/>
    <w:rsid w:val="00B87D92"/>
    <w:rsid w:val="00B902A1"/>
    <w:rsid w:val="00B913B2"/>
    <w:rsid w:val="00B91790"/>
    <w:rsid w:val="00B95B5B"/>
    <w:rsid w:val="00BA04AD"/>
    <w:rsid w:val="00BA0FA8"/>
    <w:rsid w:val="00BA14A5"/>
    <w:rsid w:val="00BA4195"/>
    <w:rsid w:val="00BA48ED"/>
    <w:rsid w:val="00BA4BEF"/>
    <w:rsid w:val="00BA6767"/>
    <w:rsid w:val="00BB1100"/>
    <w:rsid w:val="00BB1AC6"/>
    <w:rsid w:val="00BB2BAC"/>
    <w:rsid w:val="00BB4592"/>
    <w:rsid w:val="00BB6216"/>
    <w:rsid w:val="00BB66AB"/>
    <w:rsid w:val="00BC0100"/>
    <w:rsid w:val="00BC25A6"/>
    <w:rsid w:val="00BC2E09"/>
    <w:rsid w:val="00BC6594"/>
    <w:rsid w:val="00BC691E"/>
    <w:rsid w:val="00BC6A28"/>
    <w:rsid w:val="00BD02E0"/>
    <w:rsid w:val="00BD02F0"/>
    <w:rsid w:val="00BD09FD"/>
    <w:rsid w:val="00BD0A15"/>
    <w:rsid w:val="00BD0B7D"/>
    <w:rsid w:val="00BD10B5"/>
    <w:rsid w:val="00BD2753"/>
    <w:rsid w:val="00BD5F41"/>
    <w:rsid w:val="00BD63BE"/>
    <w:rsid w:val="00BD7707"/>
    <w:rsid w:val="00BE0595"/>
    <w:rsid w:val="00BE0990"/>
    <w:rsid w:val="00BE0C29"/>
    <w:rsid w:val="00BE154D"/>
    <w:rsid w:val="00BE312C"/>
    <w:rsid w:val="00BE31AC"/>
    <w:rsid w:val="00BE3353"/>
    <w:rsid w:val="00BE361A"/>
    <w:rsid w:val="00BE447D"/>
    <w:rsid w:val="00BE52CF"/>
    <w:rsid w:val="00BE7091"/>
    <w:rsid w:val="00BE7B17"/>
    <w:rsid w:val="00BF0F26"/>
    <w:rsid w:val="00BF14B0"/>
    <w:rsid w:val="00BF4BBC"/>
    <w:rsid w:val="00BF5DE0"/>
    <w:rsid w:val="00BF7A9E"/>
    <w:rsid w:val="00C01BD6"/>
    <w:rsid w:val="00C038BE"/>
    <w:rsid w:val="00C03945"/>
    <w:rsid w:val="00C07B64"/>
    <w:rsid w:val="00C11B62"/>
    <w:rsid w:val="00C12370"/>
    <w:rsid w:val="00C123A6"/>
    <w:rsid w:val="00C12A48"/>
    <w:rsid w:val="00C12F62"/>
    <w:rsid w:val="00C142F3"/>
    <w:rsid w:val="00C15FB3"/>
    <w:rsid w:val="00C166C3"/>
    <w:rsid w:val="00C16FB0"/>
    <w:rsid w:val="00C22570"/>
    <w:rsid w:val="00C23FE4"/>
    <w:rsid w:val="00C24216"/>
    <w:rsid w:val="00C253C3"/>
    <w:rsid w:val="00C25F26"/>
    <w:rsid w:val="00C30197"/>
    <w:rsid w:val="00C35966"/>
    <w:rsid w:val="00C35AE1"/>
    <w:rsid w:val="00C35C60"/>
    <w:rsid w:val="00C3611F"/>
    <w:rsid w:val="00C36349"/>
    <w:rsid w:val="00C3715C"/>
    <w:rsid w:val="00C37435"/>
    <w:rsid w:val="00C42116"/>
    <w:rsid w:val="00C42663"/>
    <w:rsid w:val="00C439C5"/>
    <w:rsid w:val="00C43E76"/>
    <w:rsid w:val="00C446BB"/>
    <w:rsid w:val="00C447B8"/>
    <w:rsid w:val="00C46450"/>
    <w:rsid w:val="00C46857"/>
    <w:rsid w:val="00C471AC"/>
    <w:rsid w:val="00C478D7"/>
    <w:rsid w:val="00C50B64"/>
    <w:rsid w:val="00C511BD"/>
    <w:rsid w:val="00C52E94"/>
    <w:rsid w:val="00C57A47"/>
    <w:rsid w:val="00C604E5"/>
    <w:rsid w:val="00C619D1"/>
    <w:rsid w:val="00C626BB"/>
    <w:rsid w:val="00C6487D"/>
    <w:rsid w:val="00C66D4D"/>
    <w:rsid w:val="00C677F3"/>
    <w:rsid w:val="00C679C9"/>
    <w:rsid w:val="00C702AE"/>
    <w:rsid w:val="00C70CDB"/>
    <w:rsid w:val="00C7135D"/>
    <w:rsid w:val="00C7166A"/>
    <w:rsid w:val="00C72E3C"/>
    <w:rsid w:val="00C75520"/>
    <w:rsid w:val="00C757DB"/>
    <w:rsid w:val="00C77B82"/>
    <w:rsid w:val="00C80A3C"/>
    <w:rsid w:val="00C81AEB"/>
    <w:rsid w:val="00C82675"/>
    <w:rsid w:val="00C82F5D"/>
    <w:rsid w:val="00C8530E"/>
    <w:rsid w:val="00C8748F"/>
    <w:rsid w:val="00C87D3C"/>
    <w:rsid w:val="00C9322F"/>
    <w:rsid w:val="00C932C6"/>
    <w:rsid w:val="00C951B9"/>
    <w:rsid w:val="00C9613D"/>
    <w:rsid w:val="00C97EFF"/>
    <w:rsid w:val="00CA0093"/>
    <w:rsid w:val="00CA17F5"/>
    <w:rsid w:val="00CA25B2"/>
    <w:rsid w:val="00CA28E7"/>
    <w:rsid w:val="00CA2B2B"/>
    <w:rsid w:val="00CA45D8"/>
    <w:rsid w:val="00CA4805"/>
    <w:rsid w:val="00CA5B8C"/>
    <w:rsid w:val="00CA6087"/>
    <w:rsid w:val="00CA6A93"/>
    <w:rsid w:val="00CB0868"/>
    <w:rsid w:val="00CB23E1"/>
    <w:rsid w:val="00CB2E7A"/>
    <w:rsid w:val="00CB3419"/>
    <w:rsid w:val="00CB42FC"/>
    <w:rsid w:val="00CB51C2"/>
    <w:rsid w:val="00CB774D"/>
    <w:rsid w:val="00CB78D2"/>
    <w:rsid w:val="00CC01A3"/>
    <w:rsid w:val="00CC124E"/>
    <w:rsid w:val="00CC15C9"/>
    <w:rsid w:val="00CC1B89"/>
    <w:rsid w:val="00CC2CC9"/>
    <w:rsid w:val="00CD0744"/>
    <w:rsid w:val="00CD123B"/>
    <w:rsid w:val="00CD1EEC"/>
    <w:rsid w:val="00CD2377"/>
    <w:rsid w:val="00CD3D4E"/>
    <w:rsid w:val="00CD42FF"/>
    <w:rsid w:val="00CD4B58"/>
    <w:rsid w:val="00CD7728"/>
    <w:rsid w:val="00CE18B0"/>
    <w:rsid w:val="00CE2142"/>
    <w:rsid w:val="00CE21DD"/>
    <w:rsid w:val="00CE2967"/>
    <w:rsid w:val="00CE2BCE"/>
    <w:rsid w:val="00CE2E86"/>
    <w:rsid w:val="00CE3D22"/>
    <w:rsid w:val="00CE4D81"/>
    <w:rsid w:val="00CE51A1"/>
    <w:rsid w:val="00CE5882"/>
    <w:rsid w:val="00CE5D1F"/>
    <w:rsid w:val="00CE6141"/>
    <w:rsid w:val="00CE7942"/>
    <w:rsid w:val="00CF03EA"/>
    <w:rsid w:val="00CF06A9"/>
    <w:rsid w:val="00CF1A6F"/>
    <w:rsid w:val="00CF4C31"/>
    <w:rsid w:val="00CF6B85"/>
    <w:rsid w:val="00CF7AF9"/>
    <w:rsid w:val="00D0137C"/>
    <w:rsid w:val="00D036E6"/>
    <w:rsid w:val="00D048C9"/>
    <w:rsid w:val="00D075CD"/>
    <w:rsid w:val="00D11D64"/>
    <w:rsid w:val="00D177EA"/>
    <w:rsid w:val="00D20B21"/>
    <w:rsid w:val="00D22A1B"/>
    <w:rsid w:val="00D23F6E"/>
    <w:rsid w:val="00D241EA"/>
    <w:rsid w:val="00D24450"/>
    <w:rsid w:val="00D24B99"/>
    <w:rsid w:val="00D2561F"/>
    <w:rsid w:val="00D26924"/>
    <w:rsid w:val="00D27D13"/>
    <w:rsid w:val="00D30399"/>
    <w:rsid w:val="00D3071C"/>
    <w:rsid w:val="00D318D4"/>
    <w:rsid w:val="00D31C31"/>
    <w:rsid w:val="00D326A3"/>
    <w:rsid w:val="00D34313"/>
    <w:rsid w:val="00D364DC"/>
    <w:rsid w:val="00D366BE"/>
    <w:rsid w:val="00D41984"/>
    <w:rsid w:val="00D41D44"/>
    <w:rsid w:val="00D444A3"/>
    <w:rsid w:val="00D504FA"/>
    <w:rsid w:val="00D5098D"/>
    <w:rsid w:val="00D50D32"/>
    <w:rsid w:val="00D52A9D"/>
    <w:rsid w:val="00D52CE8"/>
    <w:rsid w:val="00D53338"/>
    <w:rsid w:val="00D545D7"/>
    <w:rsid w:val="00D5502A"/>
    <w:rsid w:val="00D6017E"/>
    <w:rsid w:val="00D612A0"/>
    <w:rsid w:val="00D61655"/>
    <w:rsid w:val="00D61774"/>
    <w:rsid w:val="00D622A8"/>
    <w:rsid w:val="00D6421F"/>
    <w:rsid w:val="00D6499B"/>
    <w:rsid w:val="00D65162"/>
    <w:rsid w:val="00D655C5"/>
    <w:rsid w:val="00D66234"/>
    <w:rsid w:val="00D66A65"/>
    <w:rsid w:val="00D66E3B"/>
    <w:rsid w:val="00D67114"/>
    <w:rsid w:val="00D711FF"/>
    <w:rsid w:val="00D7128A"/>
    <w:rsid w:val="00D776E6"/>
    <w:rsid w:val="00D81713"/>
    <w:rsid w:val="00D84AA0"/>
    <w:rsid w:val="00D84E58"/>
    <w:rsid w:val="00D877C3"/>
    <w:rsid w:val="00D900E3"/>
    <w:rsid w:val="00D9031B"/>
    <w:rsid w:val="00D9221A"/>
    <w:rsid w:val="00D9295E"/>
    <w:rsid w:val="00D92F99"/>
    <w:rsid w:val="00D93086"/>
    <w:rsid w:val="00D9413B"/>
    <w:rsid w:val="00D954E0"/>
    <w:rsid w:val="00D95A94"/>
    <w:rsid w:val="00D95AE1"/>
    <w:rsid w:val="00D95ED5"/>
    <w:rsid w:val="00D96F40"/>
    <w:rsid w:val="00DA0B57"/>
    <w:rsid w:val="00DA0C4F"/>
    <w:rsid w:val="00DA176B"/>
    <w:rsid w:val="00DA260B"/>
    <w:rsid w:val="00DA2884"/>
    <w:rsid w:val="00DA478D"/>
    <w:rsid w:val="00DA4DDB"/>
    <w:rsid w:val="00DA6D7E"/>
    <w:rsid w:val="00DA7402"/>
    <w:rsid w:val="00DB048A"/>
    <w:rsid w:val="00DB06AB"/>
    <w:rsid w:val="00DB3EF9"/>
    <w:rsid w:val="00DB494C"/>
    <w:rsid w:val="00DB49D8"/>
    <w:rsid w:val="00DB578E"/>
    <w:rsid w:val="00DB5C8C"/>
    <w:rsid w:val="00DB6271"/>
    <w:rsid w:val="00DB668E"/>
    <w:rsid w:val="00DC24B8"/>
    <w:rsid w:val="00DC26C7"/>
    <w:rsid w:val="00DC29F9"/>
    <w:rsid w:val="00DC2F31"/>
    <w:rsid w:val="00DC56A8"/>
    <w:rsid w:val="00DC77DB"/>
    <w:rsid w:val="00DC7EB1"/>
    <w:rsid w:val="00DD1A0E"/>
    <w:rsid w:val="00DD3948"/>
    <w:rsid w:val="00DD4360"/>
    <w:rsid w:val="00DD449B"/>
    <w:rsid w:val="00DD46AA"/>
    <w:rsid w:val="00DD539D"/>
    <w:rsid w:val="00DD6FFB"/>
    <w:rsid w:val="00DD79C1"/>
    <w:rsid w:val="00DD7EFA"/>
    <w:rsid w:val="00DE0247"/>
    <w:rsid w:val="00DE2472"/>
    <w:rsid w:val="00DE370C"/>
    <w:rsid w:val="00DE4215"/>
    <w:rsid w:val="00DE4C00"/>
    <w:rsid w:val="00DE56AC"/>
    <w:rsid w:val="00DE6380"/>
    <w:rsid w:val="00DE688B"/>
    <w:rsid w:val="00DE71D0"/>
    <w:rsid w:val="00DE73C1"/>
    <w:rsid w:val="00DF0AED"/>
    <w:rsid w:val="00DF1973"/>
    <w:rsid w:val="00DF1A00"/>
    <w:rsid w:val="00DF4E09"/>
    <w:rsid w:val="00DF550C"/>
    <w:rsid w:val="00DF57FD"/>
    <w:rsid w:val="00DF600E"/>
    <w:rsid w:val="00DF6FAF"/>
    <w:rsid w:val="00DF7BD8"/>
    <w:rsid w:val="00DF7BF9"/>
    <w:rsid w:val="00E00F59"/>
    <w:rsid w:val="00E020F4"/>
    <w:rsid w:val="00E03067"/>
    <w:rsid w:val="00E05614"/>
    <w:rsid w:val="00E05C51"/>
    <w:rsid w:val="00E05D12"/>
    <w:rsid w:val="00E072A2"/>
    <w:rsid w:val="00E07434"/>
    <w:rsid w:val="00E10C85"/>
    <w:rsid w:val="00E10DEB"/>
    <w:rsid w:val="00E10EB9"/>
    <w:rsid w:val="00E1152B"/>
    <w:rsid w:val="00E11B01"/>
    <w:rsid w:val="00E11E6F"/>
    <w:rsid w:val="00E14FAF"/>
    <w:rsid w:val="00E15C11"/>
    <w:rsid w:val="00E15E3E"/>
    <w:rsid w:val="00E16121"/>
    <w:rsid w:val="00E16923"/>
    <w:rsid w:val="00E16DD4"/>
    <w:rsid w:val="00E20C79"/>
    <w:rsid w:val="00E213D0"/>
    <w:rsid w:val="00E2181E"/>
    <w:rsid w:val="00E21B01"/>
    <w:rsid w:val="00E22075"/>
    <w:rsid w:val="00E22C80"/>
    <w:rsid w:val="00E258C9"/>
    <w:rsid w:val="00E31756"/>
    <w:rsid w:val="00E3338E"/>
    <w:rsid w:val="00E34456"/>
    <w:rsid w:val="00E35AB2"/>
    <w:rsid w:val="00E367F5"/>
    <w:rsid w:val="00E3683E"/>
    <w:rsid w:val="00E376AE"/>
    <w:rsid w:val="00E408F1"/>
    <w:rsid w:val="00E40D71"/>
    <w:rsid w:val="00E4224D"/>
    <w:rsid w:val="00E42863"/>
    <w:rsid w:val="00E42B40"/>
    <w:rsid w:val="00E4329D"/>
    <w:rsid w:val="00E44B70"/>
    <w:rsid w:val="00E45225"/>
    <w:rsid w:val="00E45834"/>
    <w:rsid w:val="00E45DA0"/>
    <w:rsid w:val="00E46C50"/>
    <w:rsid w:val="00E46C59"/>
    <w:rsid w:val="00E47827"/>
    <w:rsid w:val="00E51439"/>
    <w:rsid w:val="00E52B9D"/>
    <w:rsid w:val="00E53157"/>
    <w:rsid w:val="00E561DD"/>
    <w:rsid w:val="00E5621C"/>
    <w:rsid w:val="00E572EE"/>
    <w:rsid w:val="00E600DC"/>
    <w:rsid w:val="00E608F5"/>
    <w:rsid w:val="00E61091"/>
    <w:rsid w:val="00E620A1"/>
    <w:rsid w:val="00E6312E"/>
    <w:rsid w:val="00E64F5F"/>
    <w:rsid w:val="00E65BB6"/>
    <w:rsid w:val="00E6618D"/>
    <w:rsid w:val="00E67394"/>
    <w:rsid w:val="00E709DD"/>
    <w:rsid w:val="00E70B69"/>
    <w:rsid w:val="00E7153A"/>
    <w:rsid w:val="00E723F8"/>
    <w:rsid w:val="00E73252"/>
    <w:rsid w:val="00E76254"/>
    <w:rsid w:val="00E80332"/>
    <w:rsid w:val="00E80DED"/>
    <w:rsid w:val="00E811D5"/>
    <w:rsid w:val="00E8155E"/>
    <w:rsid w:val="00E823B5"/>
    <w:rsid w:val="00E82649"/>
    <w:rsid w:val="00E84D4F"/>
    <w:rsid w:val="00E86329"/>
    <w:rsid w:val="00E864ED"/>
    <w:rsid w:val="00E86A61"/>
    <w:rsid w:val="00E87D9C"/>
    <w:rsid w:val="00E9050B"/>
    <w:rsid w:val="00E9159B"/>
    <w:rsid w:val="00E91BCF"/>
    <w:rsid w:val="00E931F1"/>
    <w:rsid w:val="00E952E3"/>
    <w:rsid w:val="00E956A1"/>
    <w:rsid w:val="00E962C9"/>
    <w:rsid w:val="00E97183"/>
    <w:rsid w:val="00EA003D"/>
    <w:rsid w:val="00EA26C5"/>
    <w:rsid w:val="00EA2A5F"/>
    <w:rsid w:val="00EA4A74"/>
    <w:rsid w:val="00EA4F47"/>
    <w:rsid w:val="00EA5E85"/>
    <w:rsid w:val="00EA78E4"/>
    <w:rsid w:val="00EB13AB"/>
    <w:rsid w:val="00EB1C70"/>
    <w:rsid w:val="00EB2075"/>
    <w:rsid w:val="00EB4844"/>
    <w:rsid w:val="00EB5AFC"/>
    <w:rsid w:val="00EB6626"/>
    <w:rsid w:val="00EB673F"/>
    <w:rsid w:val="00EB7BE1"/>
    <w:rsid w:val="00EC0040"/>
    <w:rsid w:val="00EC0847"/>
    <w:rsid w:val="00EC1E96"/>
    <w:rsid w:val="00EC321B"/>
    <w:rsid w:val="00EC348F"/>
    <w:rsid w:val="00EC59A6"/>
    <w:rsid w:val="00EC617D"/>
    <w:rsid w:val="00EC63EA"/>
    <w:rsid w:val="00EC6B3A"/>
    <w:rsid w:val="00EC7080"/>
    <w:rsid w:val="00ED049F"/>
    <w:rsid w:val="00ED1D7C"/>
    <w:rsid w:val="00ED3C6A"/>
    <w:rsid w:val="00ED5FA8"/>
    <w:rsid w:val="00ED699A"/>
    <w:rsid w:val="00ED7289"/>
    <w:rsid w:val="00ED7703"/>
    <w:rsid w:val="00EE26DB"/>
    <w:rsid w:val="00EE2A07"/>
    <w:rsid w:val="00EE2DF1"/>
    <w:rsid w:val="00EE46AF"/>
    <w:rsid w:val="00EE641B"/>
    <w:rsid w:val="00EE74AF"/>
    <w:rsid w:val="00EE7FCD"/>
    <w:rsid w:val="00EF0130"/>
    <w:rsid w:val="00EF01DB"/>
    <w:rsid w:val="00EF0824"/>
    <w:rsid w:val="00EF14C0"/>
    <w:rsid w:val="00EF53F4"/>
    <w:rsid w:val="00EF54C7"/>
    <w:rsid w:val="00EF5559"/>
    <w:rsid w:val="00EF6661"/>
    <w:rsid w:val="00EF6ECE"/>
    <w:rsid w:val="00EF7233"/>
    <w:rsid w:val="00F001DF"/>
    <w:rsid w:val="00F0150B"/>
    <w:rsid w:val="00F02808"/>
    <w:rsid w:val="00F02815"/>
    <w:rsid w:val="00F02B92"/>
    <w:rsid w:val="00F036C0"/>
    <w:rsid w:val="00F04AC2"/>
    <w:rsid w:val="00F06320"/>
    <w:rsid w:val="00F06468"/>
    <w:rsid w:val="00F07B91"/>
    <w:rsid w:val="00F1089A"/>
    <w:rsid w:val="00F1114B"/>
    <w:rsid w:val="00F1137A"/>
    <w:rsid w:val="00F11615"/>
    <w:rsid w:val="00F11B08"/>
    <w:rsid w:val="00F129B8"/>
    <w:rsid w:val="00F14124"/>
    <w:rsid w:val="00F1423A"/>
    <w:rsid w:val="00F149B0"/>
    <w:rsid w:val="00F1562D"/>
    <w:rsid w:val="00F15694"/>
    <w:rsid w:val="00F1574C"/>
    <w:rsid w:val="00F16DD6"/>
    <w:rsid w:val="00F17352"/>
    <w:rsid w:val="00F175E4"/>
    <w:rsid w:val="00F2074B"/>
    <w:rsid w:val="00F208B7"/>
    <w:rsid w:val="00F20B3F"/>
    <w:rsid w:val="00F20FF7"/>
    <w:rsid w:val="00F21337"/>
    <w:rsid w:val="00F22975"/>
    <w:rsid w:val="00F22AC7"/>
    <w:rsid w:val="00F23697"/>
    <w:rsid w:val="00F23E29"/>
    <w:rsid w:val="00F23F69"/>
    <w:rsid w:val="00F2572B"/>
    <w:rsid w:val="00F2577E"/>
    <w:rsid w:val="00F2674F"/>
    <w:rsid w:val="00F30394"/>
    <w:rsid w:val="00F34C25"/>
    <w:rsid w:val="00F3659C"/>
    <w:rsid w:val="00F36E65"/>
    <w:rsid w:val="00F415F4"/>
    <w:rsid w:val="00F419FB"/>
    <w:rsid w:val="00F41DBB"/>
    <w:rsid w:val="00F448F1"/>
    <w:rsid w:val="00F466DE"/>
    <w:rsid w:val="00F46B0C"/>
    <w:rsid w:val="00F47337"/>
    <w:rsid w:val="00F475FA"/>
    <w:rsid w:val="00F47D96"/>
    <w:rsid w:val="00F510AC"/>
    <w:rsid w:val="00F54E9D"/>
    <w:rsid w:val="00F55733"/>
    <w:rsid w:val="00F566CC"/>
    <w:rsid w:val="00F57309"/>
    <w:rsid w:val="00F575AE"/>
    <w:rsid w:val="00F601ED"/>
    <w:rsid w:val="00F61E5A"/>
    <w:rsid w:val="00F624EA"/>
    <w:rsid w:val="00F65272"/>
    <w:rsid w:val="00F658F1"/>
    <w:rsid w:val="00F659CE"/>
    <w:rsid w:val="00F65A95"/>
    <w:rsid w:val="00F66816"/>
    <w:rsid w:val="00F6731B"/>
    <w:rsid w:val="00F705B0"/>
    <w:rsid w:val="00F71969"/>
    <w:rsid w:val="00F729DD"/>
    <w:rsid w:val="00F72C1B"/>
    <w:rsid w:val="00F73948"/>
    <w:rsid w:val="00F7421D"/>
    <w:rsid w:val="00F742A1"/>
    <w:rsid w:val="00F75BB2"/>
    <w:rsid w:val="00F7701F"/>
    <w:rsid w:val="00F7720B"/>
    <w:rsid w:val="00F80A41"/>
    <w:rsid w:val="00F81859"/>
    <w:rsid w:val="00F83114"/>
    <w:rsid w:val="00F84121"/>
    <w:rsid w:val="00F86991"/>
    <w:rsid w:val="00F90478"/>
    <w:rsid w:val="00F90840"/>
    <w:rsid w:val="00F90916"/>
    <w:rsid w:val="00F9102D"/>
    <w:rsid w:val="00F939A9"/>
    <w:rsid w:val="00F93BFD"/>
    <w:rsid w:val="00F94940"/>
    <w:rsid w:val="00FA03BA"/>
    <w:rsid w:val="00FA0592"/>
    <w:rsid w:val="00FA05C9"/>
    <w:rsid w:val="00FA0781"/>
    <w:rsid w:val="00FA0A0F"/>
    <w:rsid w:val="00FA1525"/>
    <w:rsid w:val="00FA1600"/>
    <w:rsid w:val="00FA25F0"/>
    <w:rsid w:val="00FA726C"/>
    <w:rsid w:val="00FA7676"/>
    <w:rsid w:val="00FB2095"/>
    <w:rsid w:val="00FB3A46"/>
    <w:rsid w:val="00FB70EC"/>
    <w:rsid w:val="00FB728E"/>
    <w:rsid w:val="00FC095F"/>
    <w:rsid w:val="00FC0A7F"/>
    <w:rsid w:val="00FC1E89"/>
    <w:rsid w:val="00FC23A4"/>
    <w:rsid w:val="00FC3234"/>
    <w:rsid w:val="00FC4896"/>
    <w:rsid w:val="00FC4F15"/>
    <w:rsid w:val="00FC5838"/>
    <w:rsid w:val="00FD031E"/>
    <w:rsid w:val="00FD1BBD"/>
    <w:rsid w:val="00FD31DE"/>
    <w:rsid w:val="00FD3689"/>
    <w:rsid w:val="00FD3916"/>
    <w:rsid w:val="00FD4647"/>
    <w:rsid w:val="00FD4669"/>
    <w:rsid w:val="00FD57CC"/>
    <w:rsid w:val="00FD58A8"/>
    <w:rsid w:val="00FE140D"/>
    <w:rsid w:val="00FE3110"/>
    <w:rsid w:val="00FE3427"/>
    <w:rsid w:val="00FE3AA6"/>
    <w:rsid w:val="00FE6A86"/>
    <w:rsid w:val="00FF02D2"/>
    <w:rsid w:val="00FF1E13"/>
    <w:rsid w:val="00FF26C2"/>
    <w:rsid w:val="00FF3E53"/>
    <w:rsid w:val="00FF4AE8"/>
    <w:rsid w:val="00FF516B"/>
    <w:rsid w:val="00FF52D7"/>
    <w:rsid w:val="00FF6BEE"/>
    <w:rsid w:val="00FF6E31"/>
    <w:rsid w:val="00FF7E9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F3B44"/>
  <w15:docId w15:val="{52135C98-0984-4285-AEF4-2416E180A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af1">
    <w:name w:val="header"/>
    <w:basedOn w:val="a"/>
    <w:link w:val="af2"/>
    <w:uiPriority w:val="99"/>
    <w:unhideWhenUsed/>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rsid w:val="00CE7942"/>
    <w:rPr>
      <w:rFonts w:eastAsiaTheme="minorEastAsia" w:cs="Times New Roman"/>
      <w:lang w:val="en-US"/>
    </w:rPr>
  </w:style>
  <w:style w:type="paragraph" w:styleId="af3">
    <w:name w:val="footer"/>
    <w:basedOn w:val="a"/>
    <w:link w:val="af4"/>
    <w:unhideWhenUsed/>
    <w:rsid w:val="00CE7942"/>
    <w:pPr>
      <w:tabs>
        <w:tab w:val="center" w:pos="4536"/>
        <w:tab w:val="right" w:pos="9072"/>
      </w:tabs>
      <w:spacing w:after="0" w:line="240" w:lineRule="auto"/>
    </w:pPr>
  </w:style>
  <w:style w:type="character" w:customStyle="1" w:styleId="af4">
    <w:name w:val="Долен колонтитул Знак"/>
    <w:basedOn w:val="a0"/>
    <w:link w:val="af3"/>
    <w:rsid w:val="00CE7942"/>
    <w:rPr>
      <w:rFonts w:eastAsiaTheme="minorEastAsia" w:cs="Times New Roman"/>
      <w:lang w:val="en-US"/>
    </w:rPr>
  </w:style>
  <w:style w:type="character" w:styleId="af5">
    <w:name w:val="Strong"/>
    <w:basedOn w:val="a0"/>
    <w:uiPriority w:val="22"/>
    <w:qFormat/>
    <w:rsid w:val="00B15CF9"/>
    <w:rPr>
      <w:b/>
      <w:bCs/>
    </w:rPr>
  </w:style>
  <w:style w:type="character" w:styleId="af6">
    <w:name w:val="Emphasis"/>
    <w:basedOn w:val="a0"/>
    <w:uiPriority w:val="20"/>
    <w:qFormat/>
    <w:rsid w:val="00B15CF9"/>
    <w:rPr>
      <w:i/>
      <w:iCs/>
    </w:rPr>
  </w:style>
  <w:style w:type="paragraph" w:customStyle="1" w:styleId="af7">
    <w:name w:val="Знак"/>
    <w:basedOn w:val="a"/>
    <w:rsid w:val="00CD0744"/>
    <w:pPr>
      <w:tabs>
        <w:tab w:val="left" w:pos="709"/>
      </w:tabs>
      <w:spacing w:before="120" w:after="0" w:line="240" w:lineRule="auto"/>
      <w:ind w:firstLine="709"/>
      <w:jc w:val="both"/>
    </w:pPr>
    <w:rPr>
      <w:rFonts w:ascii="Tahoma" w:eastAsia="Times New Roman" w:hAnsi="Tahoma" w:cs="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3571239">
      <w:bodyDiv w:val="1"/>
      <w:marLeft w:val="0"/>
      <w:marRight w:val="0"/>
      <w:marTop w:val="0"/>
      <w:marBottom w:val="0"/>
      <w:divBdr>
        <w:top w:val="none" w:sz="0" w:space="0" w:color="auto"/>
        <w:left w:val="none" w:sz="0" w:space="0" w:color="auto"/>
        <w:bottom w:val="none" w:sz="0" w:space="0" w:color="auto"/>
        <w:right w:val="none" w:sz="0" w:space="0" w:color="auto"/>
      </w:divBdr>
    </w:div>
    <w:div w:id="220793530">
      <w:bodyDiv w:val="1"/>
      <w:marLeft w:val="0"/>
      <w:marRight w:val="0"/>
      <w:marTop w:val="0"/>
      <w:marBottom w:val="0"/>
      <w:divBdr>
        <w:top w:val="none" w:sz="0" w:space="0" w:color="auto"/>
        <w:left w:val="none" w:sz="0" w:space="0" w:color="auto"/>
        <w:bottom w:val="none" w:sz="0" w:space="0" w:color="auto"/>
        <w:right w:val="none" w:sz="0" w:space="0" w:color="auto"/>
      </w:divBdr>
    </w:div>
    <w:div w:id="222299187">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65146">
      <w:bodyDiv w:val="1"/>
      <w:marLeft w:val="0"/>
      <w:marRight w:val="0"/>
      <w:marTop w:val="0"/>
      <w:marBottom w:val="0"/>
      <w:divBdr>
        <w:top w:val="none" w:sz="0" w:space="0" w:color="auto"/>
        <w:left w:val="none" w:sz="0" w:space="0" w:color="auto"/>
        <w:bottom w:val="none" w:sz="0" w:space="0" w:color="auto"/>
        <w:right w:val="none" w:sz="0" w:space="0" w:color="auto"/>
      </w:divBdr>
    </w:div>
    <w:div w:id="276183356">
      <w:bodyDiv w:val="1"/>
      <w:marLeft w:val="0"/>
      <w:marRight w:val="0"/>
      <w:marTop w:val="0"/>
      <w:marBottom w:val="0"/>
      <w:divBdr>
        <w:top w:val="none" w:sz="0" w:space="0" w:color="auto"/>
        <w:left w:val="none" w:sz="0" w:space="0" w:color="auto"/>
        <w:bottom w:val="none" w:sz="0" w:space="0" w:color="auto"/>
        <w:right w:val="none" w:sz="0" w:space="0" w:color="auto"/>
      </w:divBdr>
    </w:div>
    <w:div w:id="311449251">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38697217">
      <w:bodyDiv w:val="1"/>
      <w:marLeft w:val="0"/>
      <w:marRight w:val="0"/>
      <w:marTop w:val="0"/>
      <w:marBottom w:val="0"/>
      <w:divBdr>
        <w:top w:val="none" w:sz="0" w:space="0" w:color="auto"/>
        <w:left w:val="none" w:sz="0" w:space="0" w:color="auto"/>
        <w:bottom w:val="none" w:sz="0" w:space="0" w:color="auto"/>
        <w:right w:val="none" w:sz="0" w:space="0" w:color="auto"/>
      </w:divBdr>
    </w:div>
    <w:div w:id="354580717">
      <w:bodyDiv w:val="1"/>
      <w:marLeft w:val="0"/>
      <w:marRight w:val="0"/>
      <w:marTop w:val="0"/>
      <w:marBottom w:val="0"/>
      <w:divBdr>
        <w:top w:val="none" w:sz="0" w:space="0" w:color="auto"/>
        <w:left w:val="none" w:sz="0" w:space="0" w:color="auto"/>
        <w:bottom w:val="none" w:sz="0" w:space="0" w:color="auto"/>
        <w:right w:val="none" w:sz="0" w:space="0" w:color="auto"/>
      </w:divBdr>
    </w:div>
    <w:div w:id="359203903">
      <w:bodyDiv w:val="1"/>
      <w:marLeft w:val="0"/>
      <w:marRight w:val="0"/>
      <w:marTop w:val="0"/>
      <w:marBottom w:val="0"/>
      <w:divBdr>
        <w:top w:val="none" w:sz="0" w:space="0" w:color="auto"/>
        <w:left w:val="none" w:sz="0" w:space="0" w:color="auto"/>
        <w:bottom w:val="none" w:sz="0" w:space="0" w:color="auto"/>
        <w:right w:val="none" w:sz="0" w:space="0" w:color="auto"/>
      </w:divBdr>
    </w:div>
    <w:div w:id="362757211">
      <w:bodyDiv w:val="1"/>
      <w:marLeft w:val="0"/>
      <w:marRight w:val="0"/>
      <w:marTop w:val="0"/>
      <w:marBottom w:val="0"/>
      <w:divBdr>
        <w:top w:val="none" w:sz="0" w:space="0" w:color="auto"/>
        <w:left w:val="none" w:sz="0" w:space="0" w:color="auto"/>
        <w:bottom w:val="none" w:sz="0" w:space="0" w:color="auto"/>
        <w:right w:val="none" w:sz="0" w:space="0" w:color="auto"/>
      </w:divBdr>
    </w:div>
    <w:div w:id="397165905">
      <w:bodyDiv w:val="1"/>
      <w:marLeft w:val="0"/>
      <w:marRight w:val="0"/>
      <w:marTop w:val="0"/>
      <w:marBottom w:val="0"/>
      <w:divBdr>
        <w:top w:val="none" w:sz="0" w:space="0" w:color="auto"/>
        <w:left w:val="none" w:sz="0" w:space="0" w:color="auto"/>
        <w:bottom w:val="none" w:sz="0" w:space="0" w:color="auto"/>
        <w:right w:val="none" w:sz="0" w:space="0" w:color="auto"/>
      </w:divBdr>
    </w:div>
    <w:div w:id="398987682">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35970001">
      <w:bodyDiv w:val="1"/>
      <w:marLeft w:val="0"/>
      <w:marRight w:val="0"/>
      <w:marTop w:val="0"/>
      <w:marBottom w:val="0"/>
      <w:divBdr>
        <w:top w:val="none" w:sz="0" w:space="0" w:color="auto"/>
        <w:left w:val="none" w:sz="0" w:space="0" w:color="auto"/>
        <w:bottom w:val="none" w:sz="0" w:space="0" w:color="auto"/>
        <w:right w:val="none" w:sz="0" w:space="0" w:color="auto"/>
      </w:divBdr>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550961625">
      <w:bodyDiv w:val="1"/>
      <w:marLeft w:val="0"/>
      <w:marRight w:val="0"/>
      <w:marTop w:val="0"/>
      <w:marBottom w:val="0"/>
      <w:divBdr>
        <w:top w:val="none" w:sz="0" w:space="0" w:color="auto"/>
        <w:left w:val="none" w:sz="0" w:space="0" w:color="auto"/>
        <w:bottom w:val="none" w:sz="0" w:space="0" w:color="auto"/>
        <w:right w:val="none" w:sz="0" w:space="0" w:color="auto"/>
      </w:divBdr>
    </w:div>
    <w:div w:id="555317321">
      <w:bodyDiv w:val="1"/>
      <w:marLeft w:val="0"/>
      <w:marRight w:val="0"/>
      <w:marTop w:val="0"/>
      <w:marBottom w:val="0"/>
      <w:divBdr>
        <w:top w:val="none" w:sz="0" w:space="0" w:color="auto"/>
        <w:left w:val="none" w:sz="0" w:space="0" w:color="auto"/>
        <w:bottom w:val="none" w:sz="0" w:space="0" w:color="auto"/>
        <w:right w:val="none" w:sz="0" w:space="0" w:color="auto"/>
      </w:divBdr>
    </w:div>
    <w:div w:id="602301963">
      <w:bodyDiv w:val="1"/>
      <w:marLeft w:val="0"/>
      <w:marRight w:val="0"/>
      <w:marTop w:val="0"/>
      <w:marBottom w:val="0"/>
      <w:divBdr>
        <w:top w:val="none" w:sz="0" w:space="0" w:color="auto"/>
        <w:left w:val="none" w:sz="0" w:space="0" w:color="auto"/>
        <w:bottom w:val="none" w:sz="0" w:space="0" w:color="auto"/>
        <w:right w:val="none" w:sz="0" w:space="0" w:color="auto"/>
      </w:divBdr>
    </w:div>
    <w:div w:id="607615812">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74458283">
      <w:bodyDiv w:val="1"/>
      <w:marLeft w:val="0"/>
      <w:marRight w:val="0"/>
      <w:marTop w:val="0"/>
      <w:marBottom w:val="0"/>
      <w:divBdr>
        <w:top w:val="none" w:sz="0" w:space="0" w:color="auto"/>
        <w:left w:val="none" w:sz="0" w:space="0" w:color="auto"/>
        <w:bottom w:val="none" w:sz="0" w:space="0" w:color="auto"/>
        <w:right w:val="none" w:sz="0" w:space="0" w:color="auto"/>
      </w:divBdr>
    </w:div>
    <w:div w:id="720862648">
      <w:bodyDiv w:val="1"/>
      <w:marLeft w:val="0"/>
      <w:marRight w:val="0"/>
      <w:marTop w:val="0"/>
      <w:marBottom w:val="0"/>
      <w:divBdr>
        <w:top w:val="none" w:sz="0" w:space="0" w:color="auto"/>
        <w:left w:val="none" w:sz="0" w:space="0" w:color="auto"/>
        <w:bottom w:val="none" w:sz="0" w:space="0" w:color="auto"/>
        <w:right w:val="none" w:sz="0" w:space="0" w:color="auto"/>
      </w:divBdr>
    </w:div>
    <w:div w:id="740175369">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53120347">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239290054">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10095247">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537279545">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19068320">
      <w:bodyDiv w:val="1"/>
      <w:marLeft w:val="0"/>
      <w:marRight w:val="0"/>
      <w:marTop w:val="0"/>
      <w:marBottom w:val="0"/>
      <w:divBdr>
        <w:top w:val="none" w:sz="0" w:space="0" w:color="auto"/>
        <w:left w:val="none" w:sz="0" w:space="0" w:color="auto"/>
        <w:bottom w:val="none" w:sz="0" w:space="0" w:color="auto"/>
        <w:right w:val="none" w:sz="0" w:space="0" w:color="auto"/>
      </w:divBdr>
    </w:div>
    <w:div w:id="1669674120">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0651812">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55736513">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g.wikipedia.org/wiki/%D0%9F%D0%BB%D0%BE%D0%B2%D0%B4%D0%B8%D0%B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bg.wikipedia.org/wiki/%D0%9C%D0%B0%D1%80%D0%B8%D1%86%D0%B0"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g.wikipedia.org/wiki/%D0%93%D0%BE%D1%80%D0%BD%D0%BE%D1%82%D1%80%D0%B0%D0%BA%D0%B8%D0%B9%D1%81%D0%BA%D0%B0_%D0%BD%D0%B8%D0%B7%D0%B8%D0%BD%D0%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9522B-200C-495C-B61D-BA10C89B7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14070</Words>
  <Characters>80205</Characters>
  <Application>Microsoft Office Word</Application>
  <DocSecurity>0</DocSecurity>
  <Lines>668</Lines>
  <Paragraphs>188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Yanitsa Ivanova</cp:lastModifiedBy>
  <cp:revision>2</cp:revision>
  <cp:lastPrinted>2020-09-02T12:24:00Z</cp:lastPrinted>
  <dcterms:created xsi:type="dcterms:W3CDTF">2023-11-17T12:15:00Z</dcterms:created>
  <dcterms:modified xsi:type="dcterms:W3CDTF">2023-11-17T12:15:00Z</dcterms:modified>
</cp:coreProperties>
</file>