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5" w:rsidRPr="00AB1A2D" w:rsidRDefault="00504B85" w:rsidP="007A5D22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AB1A2D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6B5917">
        <w:rPr>
          <w:rFonts w:ascii="Verdana" w:hAnsi="Verdana"/>
          <w:b/>
          <w:bCs/>
          <w:sz w:val="28"/>
          <w:szCs w:val="28"/>
          <w:lang w:val="ru-RU"/>
        </w:rPr>
        <w:t>8</w:t>
      </w:r>
      <w:r w:rsidRPr="00AB1A2D">
        <w:rPr>
          <w:rFonts w:ascii="Verdana" w:hAnsi="Verdana"/>
          <w:b/>
          <w:bCs/>
          <w:sz w:val="28"/>
          <w:szCs w:val="28"/>
          <w:lang w:val="ru-RU"/>
        </w:rPr>
        <w:t xml:space="preserve"> - ПР/201</w:t>
      </w:r>
      <w:r w:rsidR="00342847" w:rsidRPr="00AB1A2D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AB1A2D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AB1A2D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B1A2D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AB1A2D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AB1A2D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AB1A2D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AB1A2D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AB1A2D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AB1A2D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AB1A2D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AB1A2D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AB1A2D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AB1A2D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504B85" w:rsidRPr="00AB1A2D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04B85" w:rsidRPr="00AB1A2D" w:rsidRDefault="00504B85" w:rsidP="00EE7FE0">
      <w:pPr>
        <w:pStyle w:val="a7"/>
        <w:rPr>
          <w:rFonts w:ascii="Verdana" w:hAnsi="Verdana"/>
          <w:b/>
        </w:rPr>
      </w:pPr>
      <w:r w:rsidRPr="00AB1A2D">
        <w:rPr>
          <w:rFonts w:ascii="Verdana" w:hAnsi="Verdana"/>
          <w:b/>
        </w:rPr>
        <w:t>На основание</w:t>
      </w:r>
      <w:r w:rsidRPr="00AB1A2D">
        <w:rPr>
          <w:rFonts w:ascii="Verdana" w:hAnsi="Verdana"/>
        </w:rPr>
        <w:t xml:space="preserve">:  чл. 93, ал. </w:t>
      </w:r>
      <w:r w:rsidRPr="00AB1A2D">
        <w:rPr>
          <w:rFonts w:ascii="Verdana" w:hAnsi="Verdana"/>
          <w:lang w:val="ru-RU"/>
        </w:rPr>
        <w:t>1</w:t>
      </w:r>
      <w:r w:rsidRPr="00AB1A2D">
        <w:rPr>
          <w:rFonts w:ascii="Verdana" w:hAnsi="Verdana"/>
        </w:rPr>
        <w:t xml:space="preserve">  и ал. 5 от Закона за опазване на околната среда</w:t>
      </w:r>
      <w:r w:rsidRPr="00AB1A2D">
        <w:rPr>
          <w:rFonts w:ascii="Verdana" w:hAnsi="Verdana"/>
          <w:lang w:val="ru-RU"/>
        </w:rPr>
        <w:t>(</w:t>
      </w:r>
      <w:r w:rsidRPr="00AB1A2D">
        <w:rPr>
          <w:rFonts w:ascii="Verdana" w:hAnsi="Verdana"/>
        </w:rPr>
        <w:t>ЗООС</w:t>
      </w:r>
      <w:r w:rsidRPr="00AB1A2D">
        <w:rPr>
          <w:rFonts w:ascii="Verdana" w:hAnsi="Verdana"/>
          <w:lang w:val="ru-RU"/>
        </w:rPr>
        <w:t>)</w:t>
      </w:r>
      <w:r w:rsidRPr="00AB1A2D">
        <w:rPr>
          <w:rFonts w:ascii="Verdana" w:hAnsi="Verdana"/>
        </w:rPr>
        <w:t>; чл.7 ал.1 и чл.</w:t>
      </w:r>
      <w:r w:rsidRPr="00AB1A2D">
        <w:rPr>
          <w:rFonts w:ascii="Verdana" w:hAnsi="Verdana"/>
          <w:lang w:val="ru-RU"/>
        </w:rPr>
        <w:t xml:space="preserve"> 8</w:t>
      </w:r>
      <w:r w:rsidRPr="00AB1A2D">
        <w:rPr>
          <w:rFonts w:ascii="Verdana" w:hAnsi="Verdana"/>
        </w:rPr>
        <w:t xml:space="preserve">, ал. 1 от </w:t>
      </w:r>
      <w:r w:rsidRPr="00AB1A2D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AB1A2D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AB1A2D">
        <w:rPr>
          <w:rFonts w:ascii="Verdana" w:hAnsi="Verdana"/>
          <w:lang w:val="ru-RU"/>
        </w:rPr>
        <w:t>(</w:t>
      </w:r>
      <w:r w:rsidRPr="00AB1A2D">
        <w:rPr>
          <w:rFonts w:ascii="Verdana" w:hAnsi="Verdana"/>
        </w:rPr>
        <w:t>ЗБР</w:t>
      </w:r>
      <w:r w:rsidRPr="00AB1A2D">
        <w:rPr>
          <w:rFonts w:ascii="Verdana" w:hAnsi="Verdana"/>
          <w:lang w:val="ru-RU"/>
        </w:rPr>
        <w:t>)</w:t>
      </w:r>
      <w:r w:rsidRPr="00AB1A2D">
        <w:rPr>
          <w:rFonts w:ascii="Verdana" w:hAnsi="Verdana"/>
        </w:rPr>
        <w:t xml:space="preserve">; чл. 40 ал. </w:t>
      </w:r>
      <w:r w:rsidRPr="00AB1A2D">
        <w:rPr>
          <w:rFonts w:ascii="Verdana" w:hAnsi="Verdana"/>
          <w:lang w:val="ru-RU"/>
        </w:rPr>
        <w:t xml:space="preserve">3 </w:t>
      </w:r>
      <w:r w:rsidRPr="00AB1A2D">
        <w:rPr>
          <w:rFonts w:ascii="Verdana" w:hAnsi="Verdana"/>
        </w:rPr>
        <w:t xml:space="preserve">и ал. 4, във връзка с чл. 2, ал. 1,т.1  от </w:t>
      </w:r>
      <w:r w:rsidRPr="00AB1A2D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AB1A2D">
        <w:rPr>
          <w:rFonts w:ascii="Verdana" w:hAnsi="Verdana"/>
          <w:lang w:val="ru-RU"/>
        </w:rPr>
        <w:t>(</w:t>
      </w:r>
      <w:r w:rsidRPr="00AB1A2D">
        <w:rPr>
          <w:rFonts w:ascii="Verdana" w:hAnsi="Verdana"/>
        </w:rPr>
        <w:t>Наредба за ОС</w:t>
      </w:r>
      <w:r w:rsidRPr="00AB1A2D">
        <w:rPr>
          <w:rFonts w:ascii="Verdana" w:hAnsi="Verdana"/>
          <w:lang w:val="ru-RU"/>
        </w:rPr>
        <w:t>)</w:t>
      </w:r>
      <w:r w:rsidRPr="00AB1A2D">
        <w:rPr>
          <w:rFonts w:ascii="Verdana" w:hAnsi="Verdana"/>
        </w:rPr>
        <w:t xml:space="preserve">, представена писмена документация от Възложителя по Приложение № 2 към чл.6 от Наредбата за ОВОС и по чл.10, ал. 1 и ал.2 от Наредбата за ОС,  становища от РЗИ Пловдив и БДУВ ИБР Пловдив </w:t>
      </w:r>
      <w:r w:rsidRPr="00AB1A2D">
        <w:rPr>
          <w:rFonts w:ascii="Verdana" w:hAnsi="Verdana"/>
          <w:b/>
          <w:lang w:val="ru-RU"/>
        </w:rPr>
        <w:t xml:space="preserve">                                                </w:t>
      </w:r>
    </w:p>
    <w:p w:rsidR="00504B85" w:rsidRPr="00AB1A2D" w:rsidRDefault="00504B85" w:rsidP="00EE7FE0">
      <w:pPr>
        <w:pStyle w:val="a7"/>
        <w:rPr>
          <w:rFonts w:ascii="Verdana" w:hAnsi="Verdana"/>
          <w:b/>
        </w:rPr>
      </w:pPr>
      <w:r w:rsidRPr="00AB1A2D">
        <w:rPr>
          <w:rFonts w:ascii="Verdana" w:hAnsi="Verdana"/>
          <w:b/>
        </w:rPr>
        <w:t xml:space="preserve">                                                    </w:t>
      </w:r>
    </w:p>
    <w:p w:rsidR="00504B85" w:rsidRPr="00AB1A2D" w:rsidRDefault="00504B85" w:rsidP="00EE7FE0">
      <w:pPr>
        <w:pStyle w:val="a7"/>
        <w:rPr>
          <w:rFonts w:ascii="Verdana" w:hAnsi="Verdana"/>
          <w:b/>
        </w:rPr>
      </w:pPr>
    </w:p>
    <w:p w:rsidR="00504B85" w:rsidRPr="00AB1A2D" w:rsidRDefault="00504B85" w:rsidP="00D204ED">
      <w:pPr>
        <w:pStyle w:val="a7"/>
        <w:jc w:val="center"/>
        <w:rPr>
          <w:rFonts w:ascii="Verdana" w:hAnsi="Verdana"/>
          <w:b/>
          <w:sz w:val="28"/>
          <w:szCs w:val="28"/>
        </w:rPr>
      </w:pPr>
      <w:r w:rsidRPr="00AB1A2D">
        <w:rPr>
          <w:rFonts w:ascii="Verdana" w:hAnsi="Verdana"/>
          <w:b/>
          <w:sz w:val="28"/>
          <w:szCs w:val="28"/>
        </w:rPr>
        <w:t>Р Е Ш И Х</w:t>
      </w:r>
    </w:p>
    <w:p w:rsidR="00504B85" w:rsidRPr="00AB1A2D" w:rsidRDefault="00504B85" w:rsidP="00EE7FE0">
      <w:pPr>
        <w:pStyle w:val="a7"/>
        <w:rPr>
          <w:rFonts w:ascii="Verdana" w:hAnsi="Verdana"/>
          <w:b/>
          <w:lang w:val="ru-RU"/>
        </w:rPr>
      </w:pPr>
    </w:p>
    <w:p w:rsidR="00504B85" w:rsidRPr="00AB1A2D" w:rsidRDefault="00504B85" w:rsidP="00FD0FE3">
      <w:pPr>
        <w:pStyle w:val="a7"/>
        <w:rPr>
          <w:rFonts w:ascii="Verdana" w:hAnsi="Verdana"/>
        </w:rPr>
      </w:pPr>
      <w:r w:rsidRPr="00AB1A2D">
        <w:rPr>
          <w:rFonts w:ascii="Verdana" w:hAnsi="Verdana"/>
          <w:b/>
          <w:u w:val="single"/>
        </w:rPr>
        <w:t>да  се извърши</w:t>
      </w:r>
      <w:r w:rsidRPr="00AB1A2D">
        <w:rPr>
          <w:rFonts w:ascii="Verdana" w:hAnsi="Verdana"/>
          <w:b/>
        </w:rPr>
        <w:t xml:space="preserve"> </w:t>
      </w:r>
      <w:r w:rsidRPr="00AB1A2D">
        <w:rPr>
          <w:rFonts w:ascii="Verdana" w:hAnsi="Verdana"/>
        </w:rPr>
        <w:t xml:space="preserve">оценка на въздействието върху околната среда за </w:t>
      </w:r>
    </w:p>
    <w:p w:rsidR="00504B85" w:rsidRPr="00AB1A2D" w:rsidRDefault="00504B85" w:rsidP="00ED6D29">
      <w:pPr>
        <w:pStyle w:val="af0"/>
        <w:ind w:left="0"/>
        <w:jc w:val="both"/>
        <w:rPr>
          <w:rFonts w:ascii="Verdana" w:hAnsi="Verdana"/>
          <w:b/>
        </w:rPr>
      </w:pPr>
      <w:r w:rsidRPr="00AB1A2D">
        <w:rPr>
          <w:rFonts w:ascii="Verdana" w:hAnsi="Verdana"/>
          <w:b/>
          <w:bCs/>
        </w:rPr>
        <w:t xml:space="preserve">инвестиционно предложение </w:t>
      </w:r>
      <w:r w:rsidRPr="00AB1A2D">
        <w:rPr>
          <w:rFonts w:ascii="Verdana" w:hAnsi="Verdana"/>
          <w:b/>
          <w:bCs/>
          <w:lang w:val="en-US"/>
        </w:rPr>
        <w:t>(</w:t>
      </w:r>
      <w:r w:rsidRPr="00AB1A2D">
        <w:rPr>
          <w:rFonts w:ascii="Verdana" w:hAnsi="Verdana"/>
          <w:b/>
          <w:bCs/>
        </w:rPr>
        <w:t>ИП</w:t>
      </w:r>
      <w:r w:rsidRPr="00AB1A2D">
        <w:rPr>
          <w:rFonts w:ascii="Verdana" w:hAnsi="Verdana"/>
          <w:b/>
          <w:bCs/>
          <w:lang w:val="en-US"/>
        </w:rPr>
        <w:t>)</w:t>
      </w:r>
      <w:r w:rsidRPr="00AB1A2D">
        <w:rPr>
          <w:rFonts w:ascii="Verdana" w:hAnsi="Verdana"/>
        </w:rPr>
        <w:t>:</w:t>
      </w:r>
      <w:r w:rsidR="00342847" w:rsidRPr="00AB1A2D">
        <w:rPr>
          <w:rFonts w:ascii="Verdana" w:eastAsia="Times New Roman" w:hAnsi="Verdana"/>
          <w:b/>
          <w:sz w:val="24"/>
          <w:szCs w:val="28"/>
          <w:lang w:val="en-US" w:eastAsia="en-US"/>
        </w:rPr>
        <w:t xml:space="preserve"> </w:t>
      </w:r>
      <w:r w:rsidR="00342847" w:rsidRPr="00AB1A2D">
        <w:rPr>
          <w:rFonts w:ascii="Verdana" w:hAnsi="Verdana"/>
          <w:b/>
          <w:lang w:val="en-US"/>
        </w:rPr>
        <w:t>„</w:t>
      </w:r>
      <w:proofErr w:type="spellStart"/>
      <w:r w:rsidR="00342847" w:rsidRPr="00AB1A2D">
        <w:rPr>
          <w:rFonts w:ascii="Verdana" w:hAnsi="Verdana"/>
          <w:b/>
          <w:lang w:val="en-US"/>
        </w:rPr>
        <w:t>Изграждане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b/>
          <w:lang w:val="en-US"/>
        </w:rPr>
        <w:t>на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b/>
          <w:lang w:val="en-US"/>
        </w:rPr>
        <w:t>кариера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b/>
          <w:lang w:val="en-US"/>
        </w:rPr>
        <w:t>за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b/>
          <w:lang w:val="en-US"/>
        </w:rPr>
        <w:t>добив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b/>
          <w:lang w:val="en-US"/>
        </w:rPr>
        <w:t>на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b/>
          <w:lang w:val="en-US"/>
        </w:rPr>
        <w:t>баластра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в </w:t>
      </w:r>
      <w:proofErr w:type="spellStart"/>
      <w:r w:rsidR="00342847" w:rsidRPr="00AB1A2D">
        <w:rPr>
          <w:rFonts w:ascii="Verdana" w:hAnsi="Verdana"/>
          <w:b/>
          <w:lang w:val="en-US"/>
        </w:rPr>
        <w:t>концесионна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b/>
          <w:lang w:val="en-US"/>
        </w:rPr>
        <w:t>площ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 „</w:t>
      </w:r>
      <w:proofErr w:type="spellStart"/>
      <w:r w:rsidR="00342847" w:rsidRPr="00AB1A2D">
        <w:rPr>
          <w:rFonts w:ascii="Verdana" w:hAnsi="Verdana"/>
          <w:b/>
          <w:lang w:val="en-US"/>
        </w:rPr>
        <w:t>Латевото</w:t>
      </w:r>
      <w:proofErr w:type="spellEnd"/>
      <w:r w:rsidR="00342847" w:rsidRPr="00AB1A2D">
        <w:rPr>
          <w:rFonts w:ascii="Verdana" w:hAnsi="Verdana"/>
          <w:b/>
          <w:lang w:val="en-US"/>
        </w:rPr>
        <w:t xml:space="preserve">“ (177.026дка), </w:t>
      </w:r>
      <w:proofErr w:type="spellStart"/>
      <w:r w:rsidR="00342847" w:rsidRPr="00AB1A2D">
        <w:rPr>
          <w:rFonts w:ascii="Verdana" w:hAnsi="Verdana"/>
          <w:lang w:val="en-US"/>
        </w:rPr>
        <w:t>землище</w:t>
      </w:r>
      <w:proofErr w:type="spellEnd"/>
      <w:r w:rsidR="00342847" w:rsidRPr="00AB1A2D">
        <w:rPr>
          <w:rFonts w:ascii="Verdana" w:hAnsi="Verdana"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lang w:val="en-US"/>
        </w:rPr>
        <w:t>на</w:t>
      </w:r>
      <w:proofErr w:type="spellEnd"/>
      <w:r w:rsidR="00342847" w:rsidRPr="00AB1A2D">
        <w:rPr>
          <w:rFonts w:ascii="Verdana" w:hAnsi="Verdana"/>
          <w:lang w:val="en-US"/>
        </w:rPr>
        <w:t xml:space="preserve"> с. </w:t>
      </w:r>
      <w:proofErr w:type="spellStart"/>
      <w:r w:rsidR="00342847" w:rsidRPr="00AB1A2D">
        <w:rPr>
          <w:rFonts w:ascii="Verdana" w:hAnsi="Verdana"/>
          <w:lang w:val="en-US"/>
        </w:rPr>
        <w:t>Крумово</w:t>
      </w:r>
      <w:proofErr w:type="spellEnd"/>
      <w:r w:rsidR="00342847" w:rsidRPr="00AB1A2D">
        <w:rPr>
          <w:rFonts w:ascii="Verdana" w:hAnsi="Verdana"/>
          <w:lang w:val="en-US"/>
        </w:rPr>
        <w:t xml:space="preserve">, </w:t>
      </w:r>
      <w:proofErr w:type="spellStart"/>
      <w:r w:rsidR="00342847" w:rsidRPr="00AB1A2D">
        <w:rPr>
          <w:rFonts w:ascii="Verdana" w:hAnsi="Verdana"/>
          <w:lang w:val="en-US"/>
        </w:rPr>
        <w:t>община</w:t>
      </w:r>
      <w:proofErr w:type="spellEnd"/>
      <w:r w:rsidR="00342847" w:rsidRPr="00AB1A2D">
        <w:rPr>
          <w:rFonts w:ascii="Verdana" w:hAnsi="Verdana"/>
          <w:lang w:val="en-US"/>
        </w:rPr>
        <w:t xml:space="preserve"> </w:t>
      </w:r>
      <w:proofErr w:type="spellStart"/>
      <w:r w:rsidR="00342847" w:rsidRPr="00AB1A2D">
        <w:rPr>
          <w:rFonts w:ascii="Verdana" w:hAnsi="Verdana"/>
          <w:lang w:val="en-US"/>
        </w:rPr>
        <w:t>Родопи</w:t>
      </w:r>
      <w:proofErr w:type="spellEnd"/>
    </w:p>
    <w:p w:rsidR="00342847" w:rsidRPr="00AB1A2D" w:rsidRDefault="00504B85" w:rsidP="00342847">
      <w:pPr>
        <w:jc w:val="both"/>
        <w:rPr>
          <w:rFonts w:ascii="Verdana" w:hAnsi="Verdana"/>
          <w:b/>
          <w:bCs/>
          <w:lang w:val="bg-BG"/>
        </w:rPr>
      </w:pPr>
      <w:proofErr w:type="spellStart"/>
      <w:r w:rsidRPr="00AB1A2D">
        <w:rPr>
          <w:rFonts w:ascii="Verdana" w:hAnsi="Verdana"/>
          <w:b/>
        </w:rPr>
        <w:t>местоположение</w:t>
      </w:r>
      <w:proofErr w:type="spellEnd"/>
      <w:r w:rsidRPr="00AB1A2D">
        <w:rPr>
          <w:rFonts w:ascii="Verdana" w:hAnsi="Verdana"/>
          <w:b/>
        </w:rPr>
        <w:t>:</w:t>
      </w:r>
      <w:r w:rsidRPr="00AB1A2D">
        <w:rPr>
          <w:rFonts w:ascii="Verdana" w:hAnsi="Verdana"/>
        </w:rPr>
        <w:t xml:space="preserve"> </w:t>
      </w:r>
      <w:r w:rsidR="00342847" w:rsidRPr="00AB1A2D">
        <w:rPr>
          <w:rFonts w:ascii="Verdana" w:hAnsi="Verdana"/>
          <w:bCs/>
          <w:lang w:val="bg-BG"/>
        </w:rPr>
        <w:t>Координатен регистър на концесионна площ „</w:t>
      </w:r>
      <w:proofErr w:type="gramStart"/>
      <w:r w:rsidR="00342847" w:rsidRPr="00AB1A2D">
        <w:rPr>
          <w:rFonts w:ascii="Verdana" w:hAnsi="Verdana"/>
          <w:bCs/>
          <w:lang w:val="bg-BG"/>
        </w:rPr>
        <w:t>Латевото“</w:t>
      </w:r>
      <w:proofErr w:type="gramEnd"/>
    </w:p>
    <w:p w:rsidR="00342847" w:rsidRPr="00AB1A2D" w:rsidRDefault="00342847" w:rsidP="00342847">
      <w:pPr>
        <w:jc w:val="both"/>
        <w:rPr>
          <w:rFonts w:ascii="Verdana" w:hAnsi="Verdana"/>
          <w:b/>
          <w:bCs/>
        </w:rPr>
      </w:pPr>
    </w:p>
    <w:tbl>
      <w:tblPr>
        <w:tblStyle w:val="af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"/>
        <w:gridCol w:w="1596"/>
        <w:gridCol w:w="1686"/>
      </w:tblGrid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№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</w:rPr>
            </w:pPr>
            <w:r w:rsidRPr="00AB1A2D">
              <w:rPr>
                <w:rFonts w:ascii="Verdana" w:hAnsi="Verdana"/>
                <w:b/>
              </w:rPr>
              <w:t>X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</w:rPr>
            </w:pPr>
            <w:r w:rsidRPr="00AB1A2D">
              <w:rPr>
                <w:rFonts w:ascii="Verdana" w:hAnsi="Verdana"/>
                <w:b/>
              </w:rPr>
              <w:t>Y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1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4535529.77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8625202.08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2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4535537.30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8625287.30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3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4535558.00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8625473.00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4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4535270.00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8625630.00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5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4535279.00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8625674.00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6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4535285.10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8625701.50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7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4535234.60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8625854.50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8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4534890.00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8626030.00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9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4534870.00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8625840.00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10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4535036.40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8625613.70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11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4535206.00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8625547.90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12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4535251.10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8625530.30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B1A2D">
              <w:rPr>
                <w:rFonts w:ascii="Verdana" w:hAnsi="Verdana"/>
                <w:b/>
                <w:lang w:val="bg-BG"/>
              </w:rPr>
              <w:t>13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4535269.02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8625552.16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</w:rPr>
            </w:pPr>
            <w:r w:rsidRPr="00AB1A2D">
              <w:rPr>
                <w:rFonts w:ascii="Verdana" w:hAnsi="Verdana"/>
                <w:b/>
              </w:rPr>
              <w:t>14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4535307.65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8625544.53</w:t>
            </w:r>
          </w:p>
        </w:tc>
      </w:tr>
      <w:tr w:rsidR="00342847" w:rsidRPr="00AB1A2D" w:rsidTr="00012BF6">
        <w:trPr>
          <w:jc w:val="center"/>
        </w:trPr>
        <w:tc>
          <w:tcPr>
            <w:tcW w:w="638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  <w:b/>
              </w:rPr>
            </w:pPr>
            <w:r w:rsidRPr="00AB1A2D">
              <w:rPr>
                <w:rFonts w:ascii="Verdana" w:hAnsi="Verdana"/>
                <w:b/>
              </w:rPr>
              <w:t>15</w:t>
            </w:r>
          </w:p>
        </w:tc>
        <w:tc>
          <w:tcPr>
            <w:tcW w:w="159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4535373.66</w:t>
            </w:r>
          </w:p>
        </w:tc>
        <w:tc>
          <w:tcPr>
            <w:tcW w:w="1686" w:type="dxa"/>
          </w:tcPr>
          <w:p w:rsidR="00342847" w:rsidRPr="00AB1A2D" w:rsidRDefault="00342847" w:rsidP="00AB1A2D">
            <w:pPr>
              <w:jc w:val="center"/>
              <w:rPr>
                <w:rFonts w:ascii="Verdana" w:hAnsi="Verdana"/>
              </w:rPr>
            </w:pPr>
            <w:r w:rsidRPr="00AB1A2D">
              <w:rPr>
                <w:rFonts w:ascii="Verdana" w:hAnsi="Verdana"/>
              </w:rPr>
              <w:t>8625327.10</w:t>
            </w:r>
          </w:p>
        </w:tc>
      </w:tr>
    </w:tbl>
    <w:p w:rsidR="00342847" w:rsidRPr="00AB1A2D" w:rsidRDefault="00342847" w:rsidP="00342847">
      <w:pPr>
        <w:jc w:val="both"/>
        <w:rPr>
          <w:rFonts w:ascii="Verdana" w:hAnsi="Verdana"/>
        </w:rPr>
      </w:pPr>
    </w:p>
    <w:p w:rsidR="00504B85" w:rsidRPr="00AB1A2D" w:rsidRDefault="00504B85" w:rsidP="00E5058C">
      <w:pPr>
        <w:jc w:val="both"/>
        <w:rPr>
          <w:rFonts w:ascii="Verdana" w:hAnsi="Verdana"/>
          <w:b/>
          <w:lang w:val="bg-BG"/>
        </w:rPr>
      </w:pPr>
    </w:p>
    <w:p w:rsidR="00504B85" w:rsidRPr="003B6D93" w:rsidRDefault="00504B85" w:rsidP="00ED6D29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AB1A2D">
        <w:rPr>
          <w:rFonts w:ascii="Verdana" w:hAnsi="Verdana"/>
          <w:b/>
        </w:rPr>
        <w:t>Възложител</w:t>
      </w:r>
      <w:proofErr w:type="spellEnd"/>
      <w:r w:rsidRPr="00AB1A2D">
        <w:rPr>
          <w:rFonts w:ascii="Verdana" w:hAnsi="Verdana"/>
        </w:rPr>
        <w:t>:</w:t>
      </w:r>
      <w:r w:rsidRPr="00AB1A2D">
        <w:rPr>
          <w:rFonts w:ascii="Verdana" w:hAnsi="Verdana"/>
          <w:b/>
        </w:rPr>
        <w:t xml:space="preserve"> </w:t>
      </w:r>
      <w:r w:rsidR="00342847" w:rsidRPr="00AB1A2D">
        <w:rPr>
          <w:rFonts w:ascii="Verdana" w:hAnsi="Verdana"/>
          <w:b/>
        </w:rPr>
        <w:t>„</w:t>
      </w:r>
      <w:proofErr w:type="spellStart"/>
      <w:r w:rsidR="00342847" w:rsidRPr="00AB1A2D">
        <w:rPr>
          <w:rFonts w:ascii="Verdana" w:hAnsi="Verdana"/>
          <w:b/>
        </w:rPr>
        <w:t>Персенк</w:t>
      </w:r>
      <w:proofErr w:type="spellEnd"/>
      <w:r w:rsidR="00342847" w:rsidRPr="00AB1A2D">
        <w:rPr>
          <w:rFonts w:ascii="Verdana" w:hAnsi="Verdana"/>
          <w:b/>
        </w:rPr>
        <w:t xml:space="preserve"> </w:t>
      </w:r>
      <w:proofErr w:type="spellStart"/>
      <w:r w:rsidR="00342847" w:rsidRPr="00AB1A2D">
        <w:rPr>
          <w:rFonts w:ascii="Verdana" w:hAnsi="Verdana"/>
          <w:b/>
        </w:rPr>
        <w:t>инвест</w:t>
      </w:r>
      <w:proofErr w:type="spellEnd"/>
      <w:r w:rsidR="00342847" w:rsidRPr="00AB1A2D">
        <w:rPr>
          <w:rFonts w:ascii="Verdana" w:hAnsi="Verdana"/>
          <w:b/>
        </w:rPr>
        <w:t>” ООД</w:t>
      </w:r>
      <w:r w:rsidR="003B6D93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504B85" w:rsidRPr="00AB1A2D" w:rsidRDefault="00504B85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AB1A2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AB1A2D">
        <w:rPr>
          <w:rFonts w:ascii="Verdana" w:hAnsi="Verdana"/>
          <w:bCs w:val="0"/>
          <w:sz w:val="20"/>
          <w:szCs w:val="20"/>
          <w:lang w:val="en-US"/>
        </w:rPr>
        <w:t>(</w:t>
      </w:r>
      <w:r w:rsidRPr="00AB1A2D">
        <w:rPr>
          <w:rFonts w:ascii="Verdana" w:hAnsi="Verdana"/>
          <w:bCs w:val="0"/>
          <w:sz w:val="20"/>
          <w:szCs w:val="20"/>
        </w:rPr>
        <w:t>ИП</w:t>
      </w:r>
      <w:r w:rsidRPr="00AB1A2D">
        <w:rPr>
          <w:rFonts w:ascii="Verdana" w:hAnsi="Verdana"/>
          <w:bCs w:val="0"/>
          <w:sz w:val="20"/>
          <w:szCs w:val="20"/>
          <w:lang w:val="en-US"/>
        </w:rPr>
        <w:t>)</w:t>
      </w:r>
      <w:r w:rsidRPr="00AB1A2D">
        <w:rPr>
          <w:rFonts w:ascii="Verdana" w:hAnsi="Verdana"/>
          <w:b w:val="0"/>
          <w:sz w:val="20"/>
          <w:szCs w:val="20"/>
        </w:rPr>
        <w:t xml:space="preserve">: </w:t>
      </w:r>
    </w:p>
    <w:p w:rsidR="00504B85" w:rsidRPr="00AB1A2D" w:rsidRDefault="00342847" w:rsidP="0067027F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AB1A2D">
        <w:rPr>
          <w:rFonts w:ascii="Verdana" w:hAnsi="Verdana"/>
          <w:szCs w:val="20"/>
        </w:rPr>
        <w:t>Предмет на ИП е изграждане на кариера за добив на баластра, годна за производство на пясъци и чакъли за бетони и на баластра за пътни основи в находище „Латевото”, за срок от 35 (тридесет и пет) години.</w:t>
      </w:r>
    </w:p>
    <w:p w:rsidR="00504B85" w:rsidRPr="00AB1A2D" w:rsidRDefault="00504B85" w:rsidP="00EE7FE0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AB1A2D">
        <w:rPr>
          <w:rFonts w:ascii="Verdana" w:hAnsi="Verdana"/>
          <w:szCs w:val="20"/>
        </w:rPr>
        <w:t>Инвестиционното предложение се попада в т. 2, буква “а“ от Приложение № 2 на Закона за опазване на околната среда / ДВ.бр.91 /2002 год./</w:t>
      </w:r>
      <w:r w:rsidRPr="00AB1A2D">
        <w:rPr>
          <w:rFonts w:ascii="Verdana" w:hAnsi="Verdana"/>
          <w:szCs w:val="20"/>
          <w:lang w:val="ru-RU"/>
        </w:rPr>
        <w:t xml:space="preserve"> </w:t>
      </w:r>
      <w:r w:rsidRPr="00AB1A2D">
        <w:rPr>
          <w:rFonts w:ascii="Verdana" w:hAnsi="Verdana"/>
          <w:szCs w:val="20"/>
        </w:rPr>
        <w:t xml:space="preserve"> и чл.2 ал.1, т. 1 от Наредбата за ОС. </w:t>
      </w:r>
    </w:p>
    <w:p w:rsidR="00D202AA" w:rsidRPr="00AB1A2D" w:rsidRDefault="00504B85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AB1A2D">
        <w:rPr>
          <w:rFonts w:ascii="Verdana" w:hAnsi="Verdana"/>
          <w:lang w:val="bg-BG"/>
        </w:rPr>
        <w:lastRenderedPageBreak/>
        <w:t xml:space="preserve">Площадката на ИП </w:t>
      </w:r>
      <w:r w:rsidR="00342847" w:rsidRPr="00AB1A2D">
        <w:rPr>
          <w:rFonts w:ascii="Verdana" w:hAnsi="Verdana"/>
          <w:lang w:val="bg-BG"/>
        </w:rPr>
        <w:t xml:space="preserve">попада частично в </w:t>
      </w:r>
      <w:proofErr w:type="spellStart"/>
      <w:r w:rsidRPr="00AB1A2D">
        <w:rPr>
          <w:rFonts w:ascii="Verdana" w:hAnsi="Verdana"/>
          <w:lang w:val="ru-RU"/>
        </w:rPr>
        <w:t>защитен</w:t>
      </w:r>
      <w:r w:rsidR="00342847" w:rsidRPr="00AB1A2D">
        <w:rPr>
          <w:rFonts w:ascii="Verdana" w:hAnsi="Verdana"/>
          <w:lang w:val="ru-RU"/>
        </w:rPr>
        <w:t>а</w:t>
      </w:r>
      <w:proofErr w:type="spellEnd"/>
      <w:r w:rsidRPr="00AB1A2D">
        <w:rPr>
          <w:rFonts w:ascii="Verdana" w:hAnsi="Verdana"/>
          <w:lang w:val="ru-RU"/>
        </w:rPr>
        <w:t xml:space="preserve"> зон</w:t>
      </w:r>
      <w:r w:rsidR="00342847" w:rsidRPr="00AB1A2D">
        <w:rPr>
          <w:rFonts w:ascii="Verdana" w:hAnsi="Verdana"/>
          <w:lang w:val="ru-RU"/>
        </w:rPr>
        <w:t>а</w:t>
      </w:r>
      <w:r w:rsidRPr="00AB1A2D">
        <w:rPr>
          <w:rFonts w:ascii="Verdana" w:hAnsi="Verdana"/>
          <w:lang w:val="ru-RU"/>
        </w:rPr>
        <w:t xml:space="preserve"> по </w:t>
      </w:r>
      <w:proofErr w:type="spellStart"/>
      <w:r w:rsidRPr="00AB1A2D">
        <w:rPr>
          <w:rFonts w:ascii="Verdana" w:hAnsi="Verdana"/>
          <w:lang w:val="ru-RU"/>
        </w:rPr>
        <w:t>смисъла</w:t>
      </w:r>
      <w:proofErr w:type="spellEnd"/>
      <w:r w:rsidRPr="00AB1A2D">
        <w:rPr>
          <w:rFonts w:ascii="Verdana" w:hAnsi="Verdana"/>
          <w:lang w:val="ru-RU"/>
        </w:rPr>
        <w:t xml:space="preserve"> на Закона за </w:t>
      </w:r>
      <w:proofErr w:type="spellStart"/>
      <w:r w:rsidRPr="00AB1A2D">
        <w:rPr>
          <w:rFonts w:ascii="Verdana" w:hAnsi="Verdana"/>
          <w:lang w:val="ru-RU"/>
        </w:rPr>
        <w:t>биологичното</w:t>
      </w:r>
      <w:proofErr w:type="spellEnd"/>
      <w:r w:rsidRPr="00AB1A2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AB1A2D">
        <w:rPr>
          <w:rFonts w:ascii="Verdana" w:hAnsi="Verdana"/>
          <w:lang w:val="ru-RU"/>
        </w:rPr>
        <w:t>мрежата</w:t>
      </w:r>
      <w:proofErr w:type="spellEnd"/>
      <w:r w:rsidRPr="00AB1A2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AB1A2D">
          <w:rPr>
            <w:rFonts w:ascii="Verdana" w:hAnsi="Verdana"/>
            <w:lang w:val="ru-RU"/>
          </w:rPr>
          <w:t>2000”</w:t>
        </w:r>
        <w:r w:rsidR="00342847" w:rsidRPr="00AB1A2D">
          <w:rPr>
            <w:rFonts w:ascii="Verdana" w:hAnsi="Verdana"/>
            <w:lang w:val="ru-RU"/>
          </w:rPr>
          <w:t xml:space="preserve"> - </w:t>
        </w:r>
      </w:smartTag>
      <w:r w:rsidRPr="00AB1A2D">
        <w:rPr>
          <w:rFonts w:ascii="Verdana" w:hAnsi="Verdana"/>
          <w:lang w:val="ru-RU"/>
        </w:rPr>
        <w:t xml:space="preserve"> </w:t>
      </w:r>
      <w:r w:rsidRPr="00AB1A2D">
        <w:rPr>
          <w:rFonts w:ascii="Verdana" w:hAnsi="Verdana"/>
        </w:rPr>
        <w:t>BG</w:t>
      </w:r>
      <w:r w:rsidRPr="00AB1A2D">
        <w:rPr>
          <w:rFonts w:ascii="Verdana" w:hAnsi="Verdana"/>
          <w:lang w:val="ru-RU"/>
        </w:rPr>
        <w:t xml:space="preserve"> 00</w:t>
      </w:r>
      <w:r w:rsidRPr="00AB1A2D">
        <w:rPr>
          <w:rFonts w:ascii="Verdana" w:hAnsi="Verdana"/>
          <w:lang w:val="bg-BG"/>
        </w:rPr>
        <w:t>00</w:t>
      </w:r>
      <w:r w:rsidR="00342847" w:rsidRPr="00AB1A2D">
        <w:rPr>
          <w:rFonts w:ascii="Verdana" w:hAnsi="Verdana"/>
          <w:lang w:val="bg-BG"/>
        </w:rPr>
        <w:t>194</w:t>
      </w:r>
      <w:r w:rsidRPr="00AB1A2D">
        <w:rPr>
          <w:rFonts w:ascii="Verdana" w:hAnsi="Verdana"/>
          <w:lang w:val="bg-BG"/>
        </w:rPr>
        <w:t xml:space="preserve"> </w:t>
      </w:r>
      <w:r w:rsidRPr="00AB1A2D">
        <w:rPr>
          <w:rFonts w:ascii="Verdana" w:hAnsi="Verdana"/>
          <w:lang w:val="ru-RU"/>
        </w:rPr>
        <w:t>„</w:t>
      </w:r>
      <w:r w:rsidR="00342847" w:rsidRPr="00AB1A2D">
        <w:rPr>
          <w:rFonts w:ascii="Verdana" w:hAnsi="Verdana"/>
          <w:lang w:val="ru-RU"/>
        </w:rPr>
        <w:t>Река Чая</w:t>
      </w:r>
      <w:r w:rsidRPr="00AB1A2D">
        <w:rPr>
          <w:rFonts w:ascii="Verdana" w:hAnsi="Verdana"/>
          <w:lang w:val="ru-RU"/>
        </w:rPr>
        <w:t>”,</w:t>
      </w:r>
      <w:r w:rsidRPr="00AB1A2D">
        <w:rPr>
          <w:rFonts w:ascii="Verdana" w:hAnsi="Verdana"/>
        </w:rPr>
        <w:t xml:space="preserve"> </w:t>
      </w:r>
      <w:r w:rsidRPr="00AB1A2D">
        <w:rPr>
          <w:rFonts w:ascii="Verdana" w:hAnsi="Verdana"/>
          <w:lang w:val="ru-RU"/>
        </w:rPr>
        <w:t xml:space="preserve">включена в </w:t>
      </w:r>
      <w:proofErr w:type="spellStart"/>
      <w:r w:rsidRPr="00AB1A2D">
        <w:rPr>
          <w:rFonts w:ascii="Verdana" w:hAnsi="Verdana"/>
          <w:lang w:val="ru-RU"/>
        </w:rPr>
        <w:t>списъка</w:t>
      </w:r>
      <w:proofErr w:type="spellEnd"/>
      <w:r w:rsidRPr="00AB1A2D">
        <w:rPr>
          <w:rFonts w:ascii="Verdana" w:hAnsi="Verdana"/>
          <w:lang w:val="ru-RU"/>
        </w:rPr>
        <w:t xml:space="preserve"> на </w:t>
      </w:r>
      <w:proofErr w:type="spellStart"/>
      <w:r w:rsidRPr="00AB1A2D">
        <w:rPr>
          <w:rFonts w:ascii="Verdana" w:hAnsi="Verdana"/>
          <w:lang w:val="ru-RU"/>
        </w:rPr>
        <w:t>защитените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proofErr w:type="spellStart"/>
      <w:r w:rsidRPr="00AB1A2D">
        <w:rPr>
          <w:rFonts w:ascii="Verdana" w:hAnsi="Verdana"/>
          <w:lang w:val="ru-RU"/>
        </w:rPr>
        <w:t>зони</w:t>
      </w:r>
      <w:proofErr w:type="spellEnd"/>
      <w:r w:rsidRPr="00AB1A2D">
        <w:rPr>
          <w:rFonts w:ascii="Verdana" w:hAnsi="Verdana"/>
          <w:lang w:val="ru-RU"/>
        </w:rPr>
        <w:t xml:space="preserve"> за </w:t>
      </w:r>
      <w:proofErr w:type="spellStart"/>
      <w:r w:rsidRPr="00AB1A2D">
        <w:rPr>
          <w:rFonts w:ascii="Verdana" w:hAnsi="Verdana"/>
          <w:lang w:val="ru-RU"/>
        </w:rPr>
        <w:t>опазване</w:t>
      </w:r>
      <w:proofErr w:type="spellEnd"/>
      <w:r w:rsidRPr="00AB1A2D">
        <w:rPr>
          <w:rFonts w:ascii="Verdana" w:hAnsi="Verdana"/>
          <w:lang w:val="ru-RU"/>
        </w:rPr>
        <w:t xml:space="preserve"> на </w:t>
      </w:r>
      <w:proofErr w:type="spellStart"/>
      <w:r w:rsidRPr="00AB1A2D">
        <w:rPr>
          <w:rFonts w:ascii="Verdana" w:hAnsi="Verdana"/>
          <w:lang w:val="ru-RU"/>
        </w:rPr>
        <w:t>природните</w:t>
      </w:r>
      <w:proofErr w:type="spellEnd"/>
      <w:r w:rsidRPr="00AB1A2D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AB1A2D">
        <w:rPr>
          <w:rFonts w:ascii="Verdana" w:hAnsi="Verdana"/>
          <w:lang w:val="ru-RU"/>
        </w:rPr>
        <w:t>дивата</w:t>
      </w:r>
      <w:proofErr w:type="spellEnd"/>
      <w:r w:rsidRPr="00AB1A2D">
        <w:rPr>
          <w:rFonts w:ascii="Verdana" w:hAnsi="Verdana"/>
          <w:lang w:val="ru-RU"/>
        </w:rPr>
        <w:t xml:space="preserve"> флора и фауна, </w:t>
      </w:r>
      <w:proofErr w:type="spellStart"/>
      <w:r w:rsidRPr="00AB1A2D">
        <w:rPr>
          <w:rFonts w:ascii="Verdana" w:hAnsi="Verdana"/>
          <w:lang w:val="ru-RU"/>
        </w:rPr>
        <w:t>приета</w:t>
      </w:r>
      <w:proofErr w:type="spellEnd"/>
      <w:r w:rsidRPr="00AB1A2D">
        <w:rPr>
          <w:rFonts w:ascii="Verdana" w:hAnsi="Verdana"/>
          <w:lang w:val="ru-RU"/>
        </w:rPr>
        <w:t xml:space="preserve"> с Решение № 122/02.03.2007г. (ДВ бр.21/2007г.).</w:t>
      </w:r>
      <w:r w:rsid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Предвид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местоположението</w:t>
      </w:r>
      <w:proofErr w:type="spellEnd"/>
      <w:r w:rsidR="00D202AA" w:rsidRPr="00AB1A2D">
        <w:rPr>
          <w:rFonts w:ascii="Verdana" w:hAnsi="Verdana"/>
          <w:lang w:val="ru-RU"/>
        </w:rPr>
        <w:t xml:space="preserve">, характера и </w:t>
      </w:r>
      <w:proofErr w:type="spellStart"/>
      <w:r w:rsidR="00D202AA" w:rsidRPr="00AB1A2D">
        <w:rPr>
          <w:rFonts w:ascii="Verdana" w:hAnsi="Verdana"/>
          <w:lang w:val="ru-RU"/>
        </w:rPr>
        <w:t>мащаба</w:t>
      </w:r>
      <w:proofErr w:type="spellEnd"/>
      <w:r w:rsidR="00D202AA" w:rsidRPr="00AB1A2D">
        <w:rPr>
          <w:rFonts w:ascii="Verdana" w:hAnsi="Verdana"/>
          <w:lang w:val="ru-RU"/>
        </w:rPr>
        <w:t xml:space="preserve"> на </w:t>
      </w:r>
      <w:proofErr w:type="spellStart"/>
      <w:r w:rsidR="00D202AA" w:rsidRPr="00AB1A2D">
        <w:rPr>
          <w:rFonts w:ascii="Verdana" w:hAnsi="Verdana"/>
          <w:lang w:val="ru-RU"/>
        </w:rPr>
        <w:t>инвестиционното</w:t>
      </w:r>
      <w:proofErr w:type="spellEnd"/>
      <w:r w:rsidR="00D202AA" w:rsidRPr="00AB1A2D">
        <w:rPr>
          <w:rFonts w:ascii="Verdana" w:hAnsi="Verdana"/>
          <w:lang w:val="ru-RU"/>
        </w:rPr>
        <w:t xml:space="preserve"> предложение, </w:t>
      </w:r>
      <w:proofErr w:type="spellStart"/>
      <w:r w:rsidR="00D202AA" w:rsidRPr="00AB1A2D">
        <w:rPr>
          <w:rFonts w:ascii="Verdana" w:hAnsi="Verdana"/>
          <w:lang w:val="ru-RU"/>
        </w:rPr>
        <w:t>преценката</w:t>
      </w:r>
      <w:proofErr w:type="spellEnd"/>
      <w:r w:rsidR="00D202AA" w:rsidRPr="00AB1A2D">
        <w:rPr>
          <w:rFonts w:ascii="Verdana" w:hAnsi="Verdana"/>
          <w:lang w:val="ru-RU"/>
        </w:rPr>
        <w:t xml:space="preserve"> за </w:t>
      </w:r>
      <w:proofErr w:type="spellStart"/>
      <w:r w:rsidR="00D202AA" w:rsidRPr="00AB1A2D">
        <w:rPr>
          <w:rFonts w:ascii="Verdana" w:hAnsi="Verdana"/>
          <w:lang w:val="ru-RU"/>
        </w:rPr>
        <w:t>вероятната</w:t>
      </w:r>
      <w:proofErr w:type="spellEnd"/>
      <w:r w:rsidR="00D202AA" w:rsidRPr="00AB1A2D">
        <w:rPr>
          <w:rFonts w:ascii="Verdana" w:hAnsi="Verdana"/>
          <w:lang w:val="ru-RU"/>
        </w:rPr>
        <w:t xml:space="preserve"> степен на </w:t>
      </w:r>
      <w:proofErr w:type="spellStart"/>
      <w:r w:rsidR="00D202AA" w:rsidRPr="00AB1A2D">
        <w:rPr>
          <w:rFonts w:ascii="Verdana" w:hAnsi="Verdana"/>
          <w:lang w:val="ru-RU"/>
        </w:rPr>
        <w:t>отрицателно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въздействие</w:t>
      </w:r>
      <w:proofErr w:type="spellEnd"/>
      <w:r w:rsidR="00D202AA" w:rsidRPr="00AB1A2D">
        <w:rPr>
          <w:rFonts w:ascii="Verdana" w:hAnsi="Verdana"/>
          <w:lang w:val="ru-RU"/>
        </w:rPr>
        <w:t xml:space="preserve"> е, че </w:t>
      </w:r>
      <w:proofErr w:type="spellStart"/>
      <w:r w:rsidR="00D202AA" w:rsidRPr="00AB1A2D">
        <w:rPr>
          <w:rFonts w:ascii="Verdana" w:hAnsi="Verdana"/>
          <w:lang w:val="ru-RU"/>
        </w:rPr>
        <w:t>реализацията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му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има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вероятност</w:t>
      </w:r>
      <w:proofErr w:type="spellEnd"/>
      <w:r w:rsidR="00D202AA" w:rsidRPr="00AB1A2D">
        <w:rPr>
          <w:rFonts w:ascii="Verdana" w:hAnsi="Verdana"/>
          <w:lang w:val="ru-RU"/>
        </w:rPr>
        <w:t xml:space="preserve"> да </w:t>
      </w:r>
      <w:proofErr w:type="spellStart"/>
      <w:r w:rsidR="00D202AA" w:rsidRPr="00AB1A2D">
        <w:rPr>
          <w:rFonts w:ascii="Verdana" w:hAnsi="Verdana"/>
          <w:lang w:val="ru-RU"/>
        </w:rPr>
        <w:t>окаже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значително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отрицателно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въздействие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r w:rsidR="00D202AA" w:rsidRPr="00AB1A2D">
        <w:rPr>
          <w:rFonts w:ascii="Verdana" w:hAnsi="Verdana"/>
          <w:lang w:val="ru-RU"/>
        </w:rPr>
        <w:t>върху</w:t>
      </w:r>
      <w:proofErr w:type="spellEnd"/>
      <w:r w:rsidR="00D202AA" w:rsidRPr="00AB1A2D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D202AA" w:rsidRPr="00AB1A2D">
        <w:rPr>
          <w:rFonts w:ascii="Verdana" w:hAnsi="Verdana"/>
          <w:lang w:val="ru-RU"/>
        </w:rPr>
        <w:t>защитена</w:t>
      </w:r>
      <w:proofErr w:type="spellEnd"/>
      <w:r w:rsidR="00D202AA" w:rsidRPr="00AB1A2D">
        <w:rPr>
          <w:rFonts w:ascii="Verdana" w:hAnsi="Verdana"/>
          <w:lang w:val="ru-RU"/>
        </w:rPr>
        <w:t xml:space="preserve">  зона</w:t>
      </w:r>
      <w:proofErr w:type="gramEnd"/>
      <w:r w:rsidR="00D202AA" w:rsidRPr="00AB1A2D">
        <w:rPr>
          <w:rFonts w:ascii="Verdana" w:hAnsi="Verdana"/>
          <w:lang w:val="ru-RU"/>
        </w:rPr>
        <w:t xml:space="preserve"> BG0000194 «Река Чая».</w:t>
      </w:r>
    </w:p>
    <w:p w:rsidR="00D202AA" w:rsidRPr="00AB1A2D" w:rsidRDefault="00D202AA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504B85" w:rsidRPr="00AB1A2D" w:rsidRDefault="00504B85" w:rsidP="00EE7FE0">
      <w:pPr>
        <w:pStyle w:val="a7"/>
        <w:rPr>
          <w:rFonts w:ascii="Verdana" w:hAnsi="Verdana"/>
          <w:caps/>
        </w:rPr>
      </w:pPr>
      <w:r w:rsidRPr="00AB1A2D">
        <w:rPr>
          <w:rFonts w:ascii="Verdana" w:hAnsi="Verdana"/>
          <w:caps/>
        </w:rPr>
        <w:t xml:space="preserve">                                                                       </w:t>
      </w:r>
    </w:p>
    <w:p w:rsidR="00504B85" w:rsidRPr="00AB1A2D" w:rsidRDefault="00504B85" w:rsidP="00BC3E94">
      <w:pPr>
        <w:pStyle w:val="a7"/>
        <w:ind w:firstLine="142"/>
        <w:rPr>
          <w:rFonts w:ascii="Verdana" w:hAnsi="Verdana"/>
          <w:b/>
          <w:caps/>
        </w:rPr>
      </w:pPr>
      <w:r w:rsidRPr="00AB1A2D">
        <w:rPr>
          <w:rFonts w:ascii="Verdana" w:hAnsi="Verdana"/>
          <w:caps/>
        </w:rPr>
        <w:t xml:space="preserve">                                                   </w:t>
      </w:r>
      <w:r w:rsidRPr="00AB1A2D">
        <w:rPr>
          <w:rFonts w:ascii="Verdana" w:hAnsi="Verdana"/>
          <w:b/>
          <w:caps/>
        </w:rPr>
        <w:t>мотиви:</w:t>
      </w:r>
    </w:p>
    <w:p w:rsidR="00504B85" w:rsidRPr="00AB1A2D" w:rsidRDefault="00504B85" w:rsidP="00EE7FE0">
      <w:pPr>
        <w:pStyle w:val="a7"/>
        <w:rPr>
          <w:rFonts w:ascii="Verdana" w:hAnsi="Verdana"/>
          <w:b/>
          <w:caps/>
        </w:rPr>
      </w:pPr>
    </w:p>
    <w:p w:rsidR="00504B85" w:rsidRPr="00AB1A2D" w:rsidRDefault="00504B85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AB1A2D">
        <w:rPr>
          <w:rFonts w:ascii="Verdana" w:hAnsi="Verdana"/>
          <w:b/>
          <w:sz w:val="20"/>
          <w:szCs w:val="20"/>
        </w:rPr>
        <w:t>I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AB1A2D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D202AA" w:rsidRPr="00AB1A2D" w:rsidRDefault="00D202AA" w:rsidP="00D202A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>Полезното изкопаемо (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баластров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пласт) и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откривката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(земни маси с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разнокъсови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чакъли) в находище „Латевото” имат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пластообразна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до лещообразна форма, удължена по движението на водите на р. Чая. Дължината на находището е 1000 м, ширината достига 300 м. Дебелината на баластрата е от 3.6 м до 10.7 м, средна дебелина 7.4 м, а дебелината на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откривката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е от 0.0 м до 3.2 м, средна дебелина 1.1 м. Пластът е изграден от чакъли,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гравий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валуни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със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запълнител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от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среднозърнести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пясъци, примесени с глинесто –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алевритови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частици и е с хоризонтално залягане.</w:t>
      </w:r>
      <w:r w:rsidR="00B83EF2">
        <w:rPr>
          <w:rFonts w:ascii="Verdana" w:hAnsi="Verdana"/>
          <w:sz w:val="20"/>
          <w:szCs w:val="20"/>
          <w:lang w:val="bg-BG"/>
        </w:rPr>
        <w:t xml:space="preserve"> </w:t>
      </w:r>
      <w:r w:rsidRPr="00AB1A2D">
        <w:rPr>
          <w:rFonts w:ascii="Verdana" w:hAnsi="Verdana"/>
          <w:sz w:val="20"/>
          <w:szCs w:val="20"/>
          <w:lang w:val="bg-BG"/>
        </w:rPr>
        <w:t>При добива, няма да се използват пробивно – взривни работи (ПВР). Експлоатационните проекти (цялостен и годишни) ще бъдат разработени при заложен годишен добив в размер на 32000 м3 иззета баластра от промишлените запаси</w:t>
      </w:r>
      <w:r w:rsidR="00B83EF2">
        <w:rPr>
          <w:rFonts w:ascii="Verdana" w:hAnsi="Verdana"/>
          <w:sz w:val="20"/>
          <w:szCs w:val="20"/>
          <w:lang w:val="bg-BG"/>
        </w:rPr>
        <w:t>.</w:t>
      </w:r>
      <w:r w:rsidRPr="00AB1A2D">
        <w:rPr>
          <w:rFonts w:ascii="Verdana" w:hAnsi="Verdana"/>
          <w:sz w:val="28"/>
          <w:szCs w:val="28"/>
          <w:lang w:val="bg-BG"/>
        </w:rPr>
        <w:t xml:space="preserve"> </w:t>
      </w:r>
      <w:r w:rsidRPr="00AB1A2D">
        <w:rPr>
          <w:rFonts w:ascii="Verdana" w:hAnsi="Verdana"/>
          <w:sz w:val="20"/>
          <w:szCs w:val="20"/>
          <w:lang w:val="bg-BG"/>
        </w:rPr>
        <w:t>Част от преработената баластра ще бъде обработена в мобилна ТМСИ за производство на пясъци и филц за бетони.</w:t>
      </w:r>
    </w:p>
    <w:p w:rsidR="00AB1A2D" w:rsidRPr="00AB1A2D" w:rsidRDefault="00504B85" w:rsidP="00184D8B">
      <w:pPr>
        <w:pStyle w:val="31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</w:rPr>
      </w:pPr>
      <w:r w:rsidRPr="00AB1A2D">
        <w:rPr>
          <w:rFonts w:ascii="Verdana" w:hAnsi="Verdana"/>
          <w:sz w:val="20"/>
          <w:szCs w:val="20"/>
        </w:rPr>
        <w:t xml:space="preserve">В </w:t>
      </w:r>
      <w:proofErr w:type="spellStart"/>
      <w:r w:rsidRPr="00AB1A2D">
        <w:rPr>
          <w:rFonts w:ascii="Verdana" w:hAnsi="Verdana"/>
          <w:sz w:val="20"/>
          <w:szCs w:val="20"/>
        </w:rPr>
        <w:t>хода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на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експлоатация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на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обекта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се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предполага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допълнително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замърсяване</w:t>
      </w:r>
      <w:proofErr w:type="spellEnd"/>
      <w:r w:rsidRPr="00AB1A2D">
        <w:rPr>
          <w:rFonts w:ascii="Verdana" w:hAnsi="Verdana"/>
          <w:sz w:val="20"/>
          <w:szCs w:val="20"/>
        </w:rPr>
        <w:t xml:space="preserve"> и </w:t>
      </w:r>
      <w:proofErr w:type="spellStart"/>
      <w:r w:rsidRPr="00AB1A2D">
        <w:rPr>
          <w:rFonts w:ascii="Verdana" w:hAnsi="Verdana"/>
          <w:sz w:val="20"/>
          <w:szCs w:val="20"/>
        </w:rPr>
        <w:t>дискомфорт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на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околната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среда</w:t>
      </w:r>
      <w:proofErr w:type="spellEnd"/>
      <w:r w:rsidR="00B83EF2">
        <w:rPr>
          <w:rFonts w:ascii="Verdana" w:hAnsi="Verdana"/>
          <w:sz w:val="20"/>
          <w:szCs w:val="20"/>
          <w:lang w:val="bg-BG"/>
        </w:rPr>
        <w:t>,</w:t>
      </w:r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свързано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с </w:t>
      </w:r>
      <w:proofErr w:type="spellStart"/>
      <w:r w:rsidR="00EF4995" w:rsidRPr="00AB1A2D">
        <w:rPr>
          <w:rFonts w:ascii="Verdana" w:hAnsi="Verdana"/>
          <w:sz w:val="20"/>
          <w:szCs w:val="20"/>
        </w:rPr>
        <w:t>шумово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натоварване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на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площадката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от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работата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на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машините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и </w:t>
      </w:r>
      <w:proofErr w:type="spellStart"/>
      <w:r w:rsidR="00EF4995" w:rsidRPr="00AB1A2D">
        <w:rPr>
          <w:rFonts w:ascii="Verdana" w:hAnsi="Verdana"/>
          <w:sz w:val="20"/>
          <w:szCs w:val="20"/>
        </w:rPr>
        <w:t>отделяне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на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прах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при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добива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и </w:t>
      </w:r>
      <w:proofErr w:type="spellStart"/>
      <w:r w:rsidR="00EF4995" w:rsidRPr="00AB1A2D">
        <w:rPr>
          <w:rFonts w:ascii="Verdana" w:hAnsi="Verdana"/>
          <w:sz w:val="20"/>
          <w:szCs w:val="20"/>
        </w:rPr>
        <w:t>транспортните</w:t>
      </w:r>
      <w:proofErr w:type="spellEnd"/>
      <w:r w:rsidR="00EF4995"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="00EF4995" w:rsidRPr="00AB1A2D">
        <w:rPr>
          <w:rFonts w:ascii="Verdana" w:hAnsi="Verdana"/>
          <w:sz w:val="20"/>
          <w:szCs w:val="20"/>
        </w:rPr>
        <w:t>дейности</w:t>
      </w:r>
      <w:proofErr w:type="spellEnd"/>
      <w:r w:rsidR="00EF4995" w:rsidRPr="00AB1A2D">
        <w:rPr>
          <w:rFonts w:ascii="Verdana" w:hAnsi="Verdana"/>
          <w:sz w:val="20"/>
          <w:szCs w:val="20"/>
        </w:rPr>
        <w:t>.</w:t>
      </w:r>
      <w:r w:rsidR="00B83EF2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То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ще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обхване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район</w:t>
      </w:r>
      <w:proofErr w:type="spellEnd"/>
      <w:r w:rsidRPr="00AB1A2D">
        <w:rPr>
          <w:rFonts w:ascii="Verdana" w:hAnsi="Verdana"/>
          <w:sz w:val="20"/>
          <w:szCs w:val="20"/>
        </w:rPr>
        <w:t xml:space="preserve">, </w:t>
      </w:r>
      <w:proofErr w:type="spellStart"/>
      <w:r w:rsidRPr="00AB1A2D">
        <w:rPr>
          <w:rFonts w:ascii="Verdana" w:hAnsi="Verdana"/>
          <w:sz w:val="20"/>
          <w:szCs w:val="20"/>
        </w:rPr>
        <w:t>по-голям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от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този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на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извършваната</w:t>
      </w:r>
      <w:proofErr w:type="spellEnd"/>
      <w:r w:rsidRPr="00AB1A2D">
        <w:rPr>
          <w:rFonts w:ascii="Verdana" w:hAnsi="Verdana"/>
          <w:sz w:val="20"/>
          <w:szCs w:val="20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</w:rPr>
        <w:t>дейност</w:t>
      </w:r>
      <w:proofErr w:type="spellEnd"/>
      <w:r w:rsidRPr="00AB1A2D">
        <w:rPr>
          <w:rFonts w:ascii="Verdana" w:hAnsi="Verdana"/>
          <w:sz w:val="20"/>
          <w:szCs w:val="20"/>
        </w:rPr>
        <w:t>.</w:t>
      </w:r>
    </w:p>
    <w:p w:rsidR="00504B85" w:rsidRPr="00AB1A2D" w:rsidRDefault="00504B85" w:rsidP="00AB1A2D">
      <w:pPr>
        <w:pStyle w:val="31"/>
        <w:ind w:left="1134"/>
        <w:jc w:val="both"/>
        <w:rPr>
          <w:rFonts w:ascii="Verdana" w:hAnsi="Verdana"/>
          <w:sz w:val="20"/>
          <w:szCs w:val="20"/>
        </w:rPr>
      </w:pPr>
      <w:r w:rsidRPr="00AB1A2D">
        <w:rPr>
          <w:rFonts w:ascii="Verdana" w:hAnsi="Verdana"/>
          <w:sz w:val="20"/>
          <w:szCs w:val="20"/>
        </w:rPr>
        <w:t xml:space="preserve"> </w:t>
      </w:r>
    </w:p>
    <w:p w:rsidR="00504B85" w:rsidRPr="00AB1A2D" w:rsidRDefault="00504B85" w:rsidP="00AB1A2D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en-US"/>
        </w:rPr>
        <w:t>II</w:t>
      </w:r>
      <w:r w:rsidRPr="00AB1A2D">
        <w:rPr>
          <w:rFonts w:ascii="Verdana" w:hAnsi="Verdana"/>
          <w:b/>
          <w:sz w:val="20"/>
          <w:szCs w:val="20"/>
          <w:lang w:val="ru-RU"/>
        </w:rPr>
        <w:t>.</w:t>
      </w:r>
      <w:r w:rsidRPr="00AB1A2D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proofErr w:type="gramStart"/>
      <w:r w:rsidRPr="00AB1A2D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AB1A2D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AB1A2D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504B85" w:rsidRPr="00AB1A2D" w:rsidRDefault="00504B85" w:rsidP="0082722F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AB1A2D">
        <w:rPr>
          <w:rFonts w:ascii="Verdana" w:hAnsi="Verdana"/>
          <w:lang w:val="bg-BG"/>
        </w:rPr>
        <w:t>ИП ще се осъществи в</w:t>
      </w:r>
      <w:r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концесионната</w:t>
      </w:r>
      <w:proofErr w:type="spellEnd"/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площ</w:t>
      </w:r>
      <w:proofErr w:type="spellEnd"/>
      <w:r w:rsidR="00EF4995" w:rsidRPr="00AB1A2D">
        <w:rPr>
          <w:rFonts w:ascii="Verdana" w:hAnsi="Verdana"/>
        </w:rPr>
        <w:t xml:space="preserve"> „</w:t>
      </w:r>
      <w:proofErr w:type="spellStart"/>
      <w:r w:rsidR="00EF4995" w:rsidRPr="00AB1A2D">
        <w:rPr>
          <w:rFonts w:ascii="Verdana" w:hAnsi="Verdana"/>
        </w:rPr>
        <w:t>Латевото</w:t>
      </w:r>
      <w:proofErr w:type="spellEnd"/>
      <w:r w:rsidR="00EF4995" w:rsidRPr="00AB1A2D">
        <w:rPr>
          <w:rFonts w:ascii="Verdana" w:hAnsi="Verdana"/>
        </w:rPr>
        <w:t>”</w:t>
      </w:r>
      <w:r w:rsidR="00EF4995" w:rsidRPr="00AB1A2D">
        <w:rPr>
          <w:rFonts w:ascii="Verdana" w:hAnsi="Verdana"/>
          <w:lang w:val="bg-BG"/>
        </w:rPr>
        <w:t xml:space="preserve">, намираща се </w:t>
      </w:r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на</w:t>
      </w:r>
      <w:proofErr w:type="spellEnd"/>
      <w:r w:rsidR="00EF4995" w:rsidRPr="00AB1A2D">
        <w:rPr>
          <w:rFonts w:ascii="Verdana" w:hAnsi="Verdana"/>
        </w:rPr>
        <w:t xml:space="preserve"> 1800 м</w:t>
      </w:r>
      <w:r w:rsidR="003352B0">
        <w:rPr>
          <w:rFonts w:ascii="Verdana" w:hAnsi="Verdana"/>
          <w:lang w:val="bg-BG"/>
        </w:rPr>
        <w:t>.</w:t>
      </w:r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югозападно</w:t>
      </w:r>
      <w:proofErr w:type="spellEnd"/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от</w:t>
      </w:r>
      <w:proofErr w:type="spellEnd"/>
      <w:r w:rsidR="00EF4995" w:rsidRPr="00AB1A2D">
        <w:rPr>
          <w:rFonts w:ascii="Verdana" w:hAnsi="Verdana"/>
        </w:rPr>
        <w:t xml:space="preserve"> с. </w:t>
      </w:r>
      <w:proofErr w:type="spellStart"/>
      <w:r w:rsidR="00EF4995" w:rsidRPr="00AB1A2D">
        <w:rPr>
          <w:rFonts w:ascii="Verdana" w:hAnsi="Verdana"/>
        </w:rPr>
        <w:t>Катуница</w:t>
      </w:r>
      <w:proofErr w:type="spellEnd"/>
      <w:r w:rsidR="00EF4995" w:rsidRPr="00AB1A2D">
        <w:rPr>
          <w:rFonts w:ascii="Verdana" w:hAnsi="Verdana"/>
        </w:rPr>
        <w:t xml:space="preserve">, </w:t>
      </w:r>
      <w:proofErr w:type="spellStart"/>
      <w:r w:rsidR="00EF4995" w:rsidRPr="00AB1A2D">
        <w:rPr>
          <w:rFonts w:ascii="Verdana" w:hAnsi="Verdana"/>
        </w:rPr>
        <w:t>на</w:t>
      </w:r>
      <w:proofErr w:type="spellEnd"/>
      <w:r w:rsidR="00EF4995" w:rsidRPr="00AB1A2D">
        <w:rPr>
          <w:rFonts w:ascii="Verdana" w:hAnsi="Verdana"/>
        </w:rPr>
        <w:t xml:space="preserve"> 2200 м</w:t>
      </w:r>
      <w:r w:rsidR="003352B0">
        <w:rPr>
          <w:rFonts w:ascii="Verdana" w:hAnsi="Verdana"/>
          <w:lang w:val="bg-BG"/>
        </w:rPr>
        <w:t>.</w:t>
      </w:r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източно</w:t>
      </w:r>
      <w:proofErr w:type="spellEnd"/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от</w:t>
      </w:r>
      <w:proofErr w:type="spellEnd"/>
      <w:r w:rsidR="00EF4995" w:rsidRPr="00AB1A2D">
        <w:rPr>
          <w:rFonts w:ascii="Verdana" w:hAnsi="Verdana"/>
        </w:rPr>
        <w:t xml:space="preserve"> с. </w:t>
      </w:r>
      <w:proofErr w:type="spellStart"/>
      <w:r w:rsidR="00EF4995" w:rsidRPr="00AB1A2D">
        <w:rPr>
          <w:rFonts w:ascii="Verdana" w:hAnsi="Verdana"/>
        </w:rPr>
        <w:t>Крумово</w:t>
      </w:r>
      <w:proofErr w:type="spellEnd"/>
      <w:r w:rsidR="00EF4995" w:rsidRPr="00AB1A2D">
        <w:rPr>
          <w:rFonts w:ascii="Verdana" w:hAnsi="Verdana"/>
        </w:rPr>
        <w:t xml:space="preserve">, </w:t>
      </w:r>
      <w:proofErr w:type="spellStart"/>
      <w:r w:rsidR="00EF4995" w:rsidRPr="00AB1A2D">
        <w:rPr>
          <w:rFonts w:ascii="Verdana" w:hAnsi="Verdana"/>
        </w:rPr>
        <w:t>на</w:t>
      </w:r>
      <w:proofErr w:type="spellEnd"/>
      <w:r w:rsidR="00EF4995" w:rsidRPr="00AB1A2D">
        <w:rPr>
          <w:rFonts w:ascii="Verdana" w:hAnsi="Verdana"/>
        </w:rPr>
        <w:t xml:space="preserve"> 2700 м</w:t>
      </w:r>
      <w:r w:rsidR="003352B0">
        <w:rPr>
          <w:rFonts w:ascii="Verdana" w:hAnsi="Verdana"/>
          <w:lang w:val="bg-BG"/>
        </w:rPr>
        <w:t>.</w:t>
      </w:r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южно</w:t>
      </w:r>
      <w:proofErr w:type="spellEnd"/>
      <w:r w:rsidR="00EF4995" w:rsidRPr="00AB1A2D">
        <w:rPr>
          <w:rFonts w:ascii="Verdana" w:hAnsi="Verdana"/>
        </w:rPr>
        <w:t xml:space="preserve"> </w:t>
      </w:r>
      <w:proofErr w:type="spellStart"/>
      <w:r w:rsidR="00EF4995" w:rsidRPr="00AB1A2D">
        <w:rPr>
          <w:rFonts w:ascii="Verdana" w:hAnsi="Verdana"/>
        </w:rPr>
        <w:t>от</w:t>
      </w:r>
      <w:proofErr w:type="spellEnd"/>
      <w:r w:rsidR="00EF4995" w:rsidRPr="00AB1A2D">
        <w:rPr>
          <w:rFonts w:ascii="Verdana" w:hAnsi="Verdana"/>
        </w:rPr>
        <w:t xml:space="preserve"> с. </w:t>
      </w:r>
      <w:proofErr w:type="spellStart"/>
      <w:r w:rsidR="00EF4995" w:rsidRPr="00AB1A2D">
        <w:rPr>
          <w:rFonts w:ascii="Verdana" w:hAnsi="Verdana"/>
        </w:rPr>
        <w:t>Ягодово</w:t>
      </w:r>
      <w:proofErr w:type="spellEnd"/>
      <w:r w:rsidR="00EF4995" w:rsidRPr="00AB1A2D">
        <w:rPr>
          <w:rFonts w:ascii="Verdana" w:hAnsi="Verdana"/>
          <w:lang w:val="bg-BG"/>
        </w:rPr>
        <w:t>.</w:t>
      </w:r>
    </w:p>
    <w:p w:rsidR="00504B85" w:rsidRPr="00AB1A2D" w:rsidRDefault="00504B85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504B85" w:rsidRPr="00AB1A2D" w:rsidRDefault="00504B85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AB1A2D">
        <w:rPr>
          <w:rFonts w:ascii="Verdana" w:hAnsi="Verdana"/>
        </w:rPr>
        <w:t xml:space="preserve">Очаква се известно засягане на качествата и регенеративната  способност на природните ресурси  в района, вследствие на кумулативен ефект от съществуваща </w:t>
      </w:r>
      <w:proofErr w:type="spellStart"/>
      <w:r w:rsidRPr="00AB1A2D">
        <w:rPr>
          <w:rFonts w:ascii="Verdana" w:hAnsi="Verdana"/>
        </w:rPr>
        <w:t>добивна</w:t>
      </w:r>
      <w:proofErr w:type="spellEnd"/>
      <w:r w:rsidRPr="00AB1A2D">
        <w:rPr>
          <w:rFonts w:ascii="Verdana" w:hAnsi="Verdana"/>
        </w:rPr>
        <w:t xml:space="preserve"> дейност. </w:t>
      </w:r>
    </w:p>
    <w:p w:rsidR="00504B85" w:rsidRPr="00AB1A2D" w:rsidRDefault="00504B85" w:rsidP="000517C8">
      <w:pPr>
        <w:pStyle w:val="a7"/>
        <w:rPr>
          <w:rFonts w:ascii="Verdana" w:hAnsi="Verdana"/>
        </w:rPr>
      </w:pPr>
    </w:p>
    <w:p w:rsidR="00504B85" w:rsidRPr="00AB1A2D" w:rsidRDefault="00504B85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en-US"/>
        </w:rPr>
        <w:t>III</w:t>
      </w:r>
      <w:r w:rsidRPr="00AB1A2D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AB1A2D">
        <w:rPr>
          <w:rFonts w:ascii="Verdana" w:hAnsi="Verdana"/>
          <w:sz w:val="20"/>
          <w:szCs w:val="20"/>
          <w:lang w:val="bg-BG"/>
        </w:rPr>
        <w:t>:</w:t>
      </w:r>
    </w:p>
    <w:p w:rsidR="00504B85" w:rsidRPr="00AB1A2D" w:rsidRDefault="00504B85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 предполагат  изменение в ключови характеристики на околната среда, вследствие на кумулативния ефект с осъществяваната в основния участък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добивна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дейност.</w:t>
      </w:r>
    </w:p>
    <w:p w:rsidR="00EF4995" w:rsidRPr="00AB1A2D" w:rsidRDefault="00EF4995" w:rsidP="00601BCC">
      <w:pPr>
        <w:pStyle w:val="31"/>
        <w:numPr>
          <w:ilvl w:val="0"/>
          <w:numId w:val="11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 xml:space="preserve">При реализацията на инвестиционното предложение е възможно да бъдат генерирани шум, емисии и отпадъци във вид и количества, които могат да окажат значително отрицателно въздействие върху предмета и целите на опазване на засегнатата защитена зона. </w:t>
      </w:r>
    </w:p>
    <w:p w:rsidR="00EF4995" w:rsidRPr="00AB1A2D" w:rsidRDefault="00EF4995" w:rsidP="00601BCC">
      <w:pPr>
        <w:pStyle w:val="31"/>
        <w:numPr>
          <w:ilvl w:val="0"/>
          <w:numId w:val="11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lastRenderedPageBreak/>
        <w:t xml:space="preserve">При реализацията на инвестиционното предложение е възможно безпокойство на животинските видове, предмет на опазване в защитената зона, което има вероятност да доведе до намаляване на благоприятното им природозащитно състояние. </w:t>
      </w:r>
    </w:p>
    <w:p w:rsidR="00EF4995" w:rsidRPr="00AB1A2D" w:rsidRDefault="00EF4995" w:rsidP="00601BCC">
      <w:pPr>
        <w:pStyle w:val="31"/>
        <w:numPr>
          <w:ilvl w:val="0"/>
          <w:numId w:val="11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 xml:space="preserve">В границите на защитена зона BG0000194 «Река Чая» има </w:t>
      </w:r>
      <w:r w:rsidR="003352B0">
        <w:rPr>
          <w:rFonts w:ascii="Verdana" w:hAnsi="Verdana"/>
          <w:sz w:val="20"/>
          <w:szCs w:val="20"/>
          <w:lang w:val="bg-BG"/>
        </w:rPr>
        <w:t>и</w:t>
      </w:r>
      <w:r w:rsidRPr="00AB1A2D">
        <w:rPr>
          <w:rFonts w:ascii="Verdana" w:hAnsi="Verdana"/>
          <w:sz w:val="20"/>
          <w:szCs w:val="20"/>
          <w:lang w:val="bg-BG"/>
        </w:rPr>
        <w:t xml:space="preserve"> други реализирани и предстоящи за осъществяване инвестиционни предложения, които във взаимодействие с настоящето инвестиционно предложение  има вероятност да  доведат до необратими и  неблагоприятни кумулативни въздействия върху защитената зона и нейните елементи.</w:t>
      </w:r>
    </w:p>
    <w:p w:rsidR="00AB1A2D" w:rsidRPr="00AB1A2D" w:rsidRDefault="00AB1A2D" w:rsidP="00601BCC">
      <w:pPr>
        <w:pStyle w:val="31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>На основание гореизложеното, следва да се извърши оценка за степента на въздействие</w:t>
      </w:r>
      <w:r w:rsidRPr="00AB1A2D">
        <w:rPr>
          <w:rFonts w:ascii="Verdana" w:hAnsi="Verdana"/>
          <w:sz w:val="20"/>
          <w:szCs w:val="20"/>
          <w:lang w:val="bg-BG"/>
        </w:rPr>
        <w:t xml:space="preserve"> на инвестиционно предложение - Изграждане на кариера за добив на баластра в концесионна площ „Латевото“. </w:t>
      </w:r>
    </w:p>
    <w:p w:rsidR="00504B85" w:rsidRPr="00AB1A2D" w:rsidRDefault="00504B85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Pr="00AB1A2D">
        <w:rPr>
          <w:rFonts w:ascii="Verdana" w:hAnsi="Verdana"/>
          <w:bCs/>
          <w:sz w:val="20"/>
          <w:szCs w:val="20"/>
          <w:lang w:val="ru-RU"/>
        </w:rPr>
        <w:t>становище,</w:t>
      </w:r>
      <w:r w:rsidRPr="00AB1A2D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AB1A2D"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AB1A2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B1A2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B1A2D">
        <w:rPr>
          <w:rFonts w:ascii="Verdana" w:hAnsi="Verdana"/>
          <w:sz w:val="20"/>
          <w:szCs w:val="20"/>
          <w:lang w:val="ru-RU"/>
        </w:rPr>
        <w:t>. №</w:t>
      </w:r>
      <w:r w:rsidR="00143033">
        <w:rPr>
          <w:rFonts w:ascii="Verdana" w:hAnsi="Verdana"/>
          <w:sz w:val="20"/>
          <w:szCs w:val="20"/>
          <w:lang w:val="ru-RU"/>
        </w:rPr>
        <w:t xml:space="preserve"> 318</w:t>
      </w:r>
      <w:r w:rsidRPr="00AB1A2D">
        <w:rPr>
          <w:rFonts w:ascii="Verdana" w:hAnsi="Verdana"/>
          <w:sz w:val="20"/>
          <w:szCs w:val="20"/>
          <w:lang w:val="ru-RU"/>
        </w:rPr>
        <w:t>/</w:t>
      </w:r>
      <w:r w:rsidR="00143033">
        <w:rPr>
          <w:rFonts w:ascii="Verdana" w:hAnsi="Verdana"/>
          <w:sz w:val="20"/>
          <w:szCs w:val="20"/>
          <w:lang w:val="ru-RU"/>
        </w:rPr>
        <w:t>22</w:t>
      </w:r>
      <w:r w:rsidRPr="00AB1A2D">
        <w:rPr>
          <w:rFonts w:ascii="Verdana" w:hAnsi="Verdana"/>
          <w:sz w:val="20"/>
          <w:szCs w:val="20"/>
          <w:lang w:val="bg-BG"/>
        </w:rPr>
        <w:t>.0</w:t>
      </w:r>
      <w:r w:rsidR="00143033">
        <w:rPr>
          <w:rFonts w:ascii="Verdana" w:hAnsi="Verdana"/>
          <w:sz w:val="20"/>
          <w:szCs w:val="20"/>
          <w:lang w:val="bg-BG"/>
        </w:rPr>
        <w:t>1</w:t>
      </w:r>
      <w:r w:rsidRPr="00AB1A2D">
        <w:rPr>
          <w:rFonts w:ascii="Verdana" w:hAnsi="Verdana"/>
          <w:sz w:val="20"/>
          <w:szCs w:val="20"/>
          <w:lang w:val="bg-BG"/>
        </w:rPr>
        <w:t>.</w:t>
      </w:r>
      <w:r w:rsidRPr="00AB1A2D">
        <w:rPr>
          <w:rFonts w:ascii="Verdana" w:hAnsi="Verdana"/>
          <w:sz w:val="20"/>
          <w:szCs w:val="20"/>
          <w:lang w:val="ru-RU"/>
        </w:rPr>
        <w:t>201</w:t>
      </w:r>
      <w:r w:rsidR="00143033">
        <w:rPr>
          <w:rFonts w:ascii="Verdana" w:hAnsi="Verdana"/>
          <w:sz w:val="20"/>
          <w:szCs w:val="20"/>
          <w:lang w:val="ru-RU"/>
        </w:rPr>
        <w:t>5</w:t>
      </w:r>
      <w:r w:rsidRPr="00AB1A2D">
        <w:rPr>
          <w:rFonts w:ascii="Verdana" w:hAnsi="Verdana"/>
          <w:sz w:val="20"/>
          <w:szCs w:val="20"/>
          <w:lang w:val="ru-RU"/>
        </w:rPr>
        <w:t>г.</w:t>
      </w:r>
      <w:r w:rsidRPr="00AB1A2D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Pr="00AB1A2D">
        <w:rPr>
          <w:rFonts w:ascii="Verdana" w:hAnsi="Verdana"/>
          <w:sz w:val="20"/>
          <w:szCs w:val="20"/>
          <w:lang w:val="ru-RU"/>
        </w:rPr>
        <w:t xml:space="preserve"> РЗИ- Пловдив</w:t>
      </w:r>
      <w:r w:rsidRPr="00AB1A2D">
        <w:rPr>
          <w:rFonts w:ascii="Verdana" w:hAnsi="Verdana"/>
          <w:sz w:val="20"/>
          <w:szCs w:val="20"/>
          <w:lang w:val="bg-BG"/>
        </w:rPr>
        <w:t xml:space="preserve"> </w:t>
      </w:r>
      <w:r w:rsidRPr="00AB1A2D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AB1A2D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Pr="00AB1A2D">
        <w:rPr>
          <w:rFonts w:ascii="Verdana" w:hAnsi="Verdana"/>
          <w:sz w:val="20"/>
          <w:szCs w:val="20"/>
          <w:lang w:val="ru-RU"/>
        </w:rPr>
        <w:t xml:space="preserve"> опасения от </w:t>
      </w:r>
      <w:proofErr w:type="spellStart"/>
      <w:r w:rsidR="00143033">
        <w:rPr>
          <w:rFonts w:ascii="Verdana" w:hAnsi="Verdana"/>
          <w:sz w:val="20"/>
          <w:szCs w:val="20"/>
          <w:lang w:val="ru-RU"/>
        </w:rPr>
        <w:t>въ</w:t>
      </w:r>
      <w:r w:rsidR="003352B0">
        <w:rPr>
          <w:rFonts w:ascii="Verdana" w:hAnsi="Verdana"/>
          <w:sz w:val="20"/>
          <w:szCs w:val="20"/>
          <w:lang w:val="ru-RU"/>
        </w:rPr>
        <w:t>з</w:t>
      </w:r>
      <w:r w:rsidR="00143033">
        <w:rPr>
          <w:rFonts w:ascii="Verdana" w:hAnsi="Verdana"/>
          <w:sz w:val="20"/>
          <w:szCs w:val="20"/>
          <w:lang w:val="ru-RU"/>
        </w:rPr>
        <w:t>никването</w:t>
      </w:r>
      <w:proofErr w:type="spellEnd"/>
      <w:r w:rsidR="0014303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143033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="0014303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43033">
        <w:rPr>
          <w:rFonts w:ascii="Verdana" w:hAnsi="Verdana"/>
          <w:sz w:val="20"/>
          <w:szCs w:val="20"/>
          <w:lang w:val="ru-RU"/>
        </w:rPr>
        <w:t>натоварване</w:t>
      </w:r>
      <w:proofErr w:type="spellEnd"/>
      <w:r w:rsidR="00143033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143033">
        <w:rPr>
          <w:rFonts w:ascii="Verdana" w:hAnsi="Verdana"/>
          <w:sz w:val="20"/>
          <w:szCs w:val="20"/>
          <w:lang w:val="ru-RU"/>
        </w:rPr>
        <w:t>прахоотделяне</w:t>
      </w:r>
      <w:proofErr w:type="spellEnd"/>
      <w:r w:rsidRPr="00AB1A2D"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 w:rsidRPr="00AB1A2D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Pr="00AB1A2D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B1A2D">
        <w:rPr>
          <w:rFonts w:ascii="Verdana" w:hAnsi="Verdana"/>
          <w:sz w:val="20"/>
          <w:szCs w:val="20"/>
          <w:lang w:val="ru-RU"/>
        </w:rPr>
        <w:t xml:space="preserve">на  </w:t>
      </w:r>
      <w:proofErr w:type="spellStart"/>
      <w:r w:rsidRPr="00AB1A2D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proofErr w:type="gramEnd"/>
      <w:r w:rsidRPr="00AB1A2D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504B85" w:rsidRPr="00AB1A2D" w:rsidRDefault="00504B85" w:rsidP="00EF4995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>С писмо изх. № КД-04-</w:t>
      </w:r>
      <w:r w:rsidR="00143033">
        <w:rPr>
          <w:rFonts w:ascii="Verdana" w:hAnsi="Verdana"/>
          <w:sz w:val="20"/>
          <w:szCs w:val="20"/>
          <w:lang w:val="bg-BG"/>
        </w:rPr>
        <w:t>3</w:t>
      </w:r>
      <w:r w:rsidRPr="00AB1A2D">
        <w:rPr>
          <w:rFonts w:ascii="Verdana" w:hAnsi="Verdana"/>
          <w:sz w:val="20"/>
          <w:szCs w:val="20"/>
          <w:lang w:val="bg-BG"/>
        </w:rPr>
        <w:t>/2</w:t>
      </w:r>
      <w:r w:rsidR="00143033">
        <w:rPr>
          <w:rFonts w:ascii="Verdana" w:hAnsi="Verdana"/>
          <w:sz w:val="20"/>
          <w:szCs w:val="20"/>
          <w:lang w:val="bg-BG"/>
        </w:rPr>
        <w:t>1</w:t>
      </w:r>
      <w:r w:rsidRPr="00AB1A2D">
        <w:rPr>
          <w:rFonts w:ascii="Verdana" w:hAnsi="Verdana"/>
          <w:sz w:val="20"/>
          <w:szCs w:val="20"/>
          <w:lang w:val="bg-BG"/>
        </w:rPr>
        <w:t>.0</w:t>
      </w:r>
      <w:r w:rsidR="00143033">
        <w:rPr>
          <w:rFonts w:ascii="Verdana" w:hAnsi="Verdana"/>
          <w:sz w:val="20"/>
          <w:szCs w:val="20"/>
          <w:lang w:val="bg-BG"/>
        </w:rPr>
        <w:t>1</w:t>
      </w:r>
      <w:r w:rsidRPr="00AB1A2D">
        <w:rPr>
          <w:rFonts w:ascii="Verdana" w:hAnsi="Verdana"/>
          <w:sz w:val="20"/>
          <w:szCs w:val="20"/>
          <w:lang w:val="bg-BG"/>
        </w:rPr>
        <w:t>.2014г. БДУВ ИБР Пловдив е дала заключение за допустимостта на инвестиционното предложение</w:t>
      </w:r>
      <w:r w:rsidR="003352B0">
        <w:rPr>
          <w:rFonts w:ascii="Verdana" w:hAnsi="Verdana"/>
          <w:sz w:val="20"/>
          <w:szCs w:val="20"/>
          <w:lang w:val="bg-BG"/>
        </w:rPr>
        <w:t>.</w:t>
      </w:r>
      <w:r w:rsidRPr="00AB1A2D">
        <w:rPr>
          <w:rFonts w:ascii="Verdana" w:hAnsi="Verdana"/>
          <w:sz w:val="20"/>
          <w:szCs w:val="20"/>
          <w:lang w:val="bg-BG"/>
        </w:rPr>
        <w:t xml:space="preserve"> Предвид разположените в близост водоизточници за питейно водоснабдяване е изразено заключение за възможно </w:t>
      </w:r>
      <w:r w:rsidR="00143033">
        <w:rPr>
          <w:rFonts w:ascii="Verdana" w:hAnsi="Verdana"/>
          <w:sz w:val="20"/>
          <w:szCs w:val="20"/>
          <w:lang w:val="bg-BG"/>
        </w:rPr>
        <w:t xml:space="preserve">значително </w:t>
      </w:r>
      <w:r w:rsidRPr="00AB1A2D">
        <w:rPr>
          <w:rFonts w:ascii="Verdana" w:hAnsi="Verdana"/>
          <w:sz w:val="20"/>
          <w:szCs w:val="20"/>
          <w:lang w:val="bg-BG"/>
        </w:rPr>
        <w:t xml:space="preserve">въздействие </w:t>
      </w:r>
      <w:r w:rsidR="003352B0">
        <w:rPr>
          <w:rFonts w:ascii="Verdana" w:hAnsi="Verdana"/>
          <w:sz w:val="20"/>
          <w:szCs w:val="20"/>
          <w:lang w:val="bg-BG"/>
        </w:rPr>
        <w:t>върху тях</w:t>
      </w:r>
      <w:r w:rsidRPr="00AB1A2D">
        <w:rPr>
          <w:rFonts w:ascii="Verdana" w:hAnsi="Verdana"/>
          <w:sz w:val="20"/>
          <w:szCs w:val="20"/>
          <w:lang w:val="bg-BG"/>
        </w:rPr>
        <w:t>.</w:t>
      </w:r>
      <w:r w:rsidR="003352B0">
        <w:rPr>
          <w:rFonts w:ascii="Verdana" w:hAnsi="Verdana"/>
          <w:sz w:val="20"/>
          <w:szCs w:val="20"/>
          <w:lang w:val="bg-BG"/>
        </w:rPr>
        <w:t xml:space="preserve"> </w:t>
      </w:r>
    </w:p>
    <w:p w:rsidR="00504B85" w:rsidRPr="00AB1A2D" w:rsidRDefault="00EF4995" w:rsidP="00143033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504B85" w:rsidRPr="00AB1A2D">
        <w:rPr>
          <w:rFonts w:ascii="Verdana" w:hAnsi="Verdana"/>
          <w:b/>
          <w:sz w:val="20"/>
          <w:szCs w:val="20"/>
          <w:lang w:val="en-US"/>
        </w:rPr>
        <w:t>IV</w:t>
      </w:r>
      <w:r w:rsidR="00504B85" w:rsidRPr="00AB1A2D"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="00504B85" w:rsidRPr="00AB1A2D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="00504B85" w:rsidRPr="00AB1A2D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="00504B85" w:rsidRPr="00AB1A2D">
        <w:rPr>
          <w:rFonts w:ascii="Verdana" w:hAnsi="Verdana"/>
          <w:sz w:val="20"/>
          <w:szCs w:val="20"/>
          <w:lang w:val="bg-BG"/>
        </w:rPr>
        <w:t>:</w:t>
      </w:r>
    </w:p>
    <w:p w:rsidR="00504B85" w:rsidRPr="00AB1A2D" w:rsidRDefault="00504B85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 xml:space="preserve">Териториалния обхват  на въздействие в резултат на строителството и експлоатацията на инвестиционното предложение няма да е ограничен в рамките на </w:t>
      </w:r>
      <w:proofErr w:type="spellStart"/>
      <w:r w:rsidRPr="00AB1A2D">
        <w:rPr>
          <w:rFonts w:ascii="Verdana" w:hAnsi="Verdana"/>
          <w:sz w:val="20"/>
          <w:szCs w:val="20"/>
          <w:lang w:val="bg-BG"/>
        </w:rPr>
        <w:t>добивния</w:t>
      </w:r>
      <w:proofErr w:type="spellEnd"/>
      <w:r w:rsidRPr="00AB1A2D">
        <w:rPr>
          <w:rFonts w:ascii="Verdana" w:hAnsi="Verdana"/>
          <w:sz w:val="20"/>
          <w:szCs w:val="20"/>
          <w:lang w:val="bg-BG"/>
        </w:rPr>
        <w:t xml:space="preserve"> участък.</w:t>
      </w:r>
    </w:p>
    <w:p w:rsidR="00504B85" w:rsidRPr="00AB1A2D" w:rsidRDefault="00504B85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>Има риск при неспазване на технологичните изисквания от  неблагоприятно въздействие върху компонентите и факторите на околната среда и върху човешкото здраве.</w:t>
      </w:r>
    </w:p>
    <w:p w:rsidR="00504B85" w:rsidRPr="00AB1A2D" w:rsidRDefault="00504B85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04B85" w:rsidRPr="00AB1A2D" w:rsidRDefault="00504B85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Pr="00AB1A2D">
        <w:rPr>
          <w:rFonts w:ascii="Verdana" w:hAnsi="Verdana"/>
          <w:b/>
          <w:sz w:val="20"/>
          <w:szCs w:val="20"/>
          <w:lang w:val="en-US"/>
        </w:rPr>
        <w:t>V</w:t>
      </w:r>
      <w:r w:rsidRPr="00AB1A2D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504B85" w:rsidRPr="00AB1A2D" w:rsidRDefault="00504B85" w:rsidP="007A25FE">
      <w:pPr>
        <w:pStyle w:val="a7"/>
        <w:rPr>
          <w:rFonts w:ascii="Verdana" w:hAnsi="Verdana"/>
          <w:lang w:val="ru-RU"/>
        </w:rPr>
      </w:pPr>
      <w:r w:rsidRPr="00AB1A2D">
        <w:rPr>
          <w:rFonts w:ascii="Verdana" w:hAnsi="Verdana"/>
        </w:rPr>
        <w:t>Възложителят е уведомил за своето инвестиционно предложение кметовете на Община „</w:t>
      </w:r>
      <w:r w:rsidR="003352B0">
        <w:rPr>
          <w:rFonts w:ascii="Verdana" w:hAnsi="Verdana"/>
        </w:rPr>
        <w:t>Родопи</w:t>
      </w:r>
      <w:r w:rsidRPr="00AB1A2D">
        <w:rPr>
          <w:rFonts w:ascii="Verdana" w:hAnsi="Verdana"/>
        </w:rPr>
        <w:t>”</w:t>
      </w:r>
      <w:r w:rsidR="003352B0">
        <w:rPr>
          <w:rFonts w:ascii="Verdana" w:hAnsi="Verdana"/>
        </w:rPr>
        <w:t xml:space="preserve"> </w:t>
      </w:r>
      <w:r w:rsidRPr="00AB1A2D">
        <w:rPr>
          <w:rFonts w:ascii="Verdana" w:hAnsi="Verdana"/>
        </w:rPr>
        <w:t xml:space="preserve">и с. </w:t>
      </w:r>
      <w:r w:rsidR="00B83EF2">
        <w:rPr>
          <w:rFonts w:ascii="Verdana" w:hAnsi="Verdana"/>
        </w:rPr>
        <w:t>Крумово</w:t>
      </w:r>
      <w:r w:rsidRPr="00AB1A2D">
        <w:rPr>
          <w:rFonts w:ascii="Verdana" w:hAnsi="Verdana"/>
        </w:rPr>
        <w:t xml:space="preserve">, както и засегнатото население чрез обява  на информационни табла. Осигурен е обществен достъп до информацията по приложение </w:t>
      </w:r>
      <w:r w:rsidRPr="00AB1A2D">
        <w:rPr>
          <w:rFonts w:ascii="Verdana" w:hAnsi="Verdana"/>
          <w:lang w:val="ru-RU"/>
        </w:rPr>
        <w:t xml:space="preserve">№ 2 по </w:t>
      </w:r>
      <w:proofErr w:type="spellStart"/>
      <w:r w:rsidRPr="00AB1A2D">
        <w:rPr>
          <w:rFonts w:ascii="Verdana" w:hAnsi="Verdana"/>
          <w:lang w:val="ru-RU"/>
        </w:rPr>
        <w:t>реда</w:t>
      </w:r>
      <w:proofErr w:type="spellEnd"/>
      <w:r w:rsidRPr="00AB1A2D">
        <w:rPr>
          <w:rFonts w:ascii="Verdana" w:hAnsi="Verdana"/>
          <w:lang w:val="ru-RU"/>
        </w:rPr>
        <w:t xml:space="preserve"> на чл. 6, ал. 9 от </w:t>
      </w:r>
      <w:proofErr w:type="spellStart"/>
      <w:r w:rsidRPr="00AB1A2D">
        <w:rPr>
          <w:rFonts w:ascii="Verdana" w:hAnsi="Verdana"/>
          <w:lang w:val="ru-RU"/>
        </w:rPr>
        <w:t>Наредбата</w:t>
      </w:r>
      <w:proofErr w:type="spellEnd"/>
      <w:r w:rsidRPr="00AB1A2D">
        <w:rPr>
          <w:rFonts w:ascii="Verdana" w:hAnsi="Verdana"/>
          <w:lang w:val="ru-RU"/>
        </w:rPr>
        <w:t xml:space="preserve"> за ОВОС. С </w:t>
      </w:r>
      <w:proofErr w:type="spellStart"/>
      <w:r w:rsidRPr="00AB1A2D">
        <w:rPr>
          <w:rFonts w:ascii="Verdana" w:hAnsi="Verdana"/>
          <w:lang w:val="ru-RU"/>
        </w:rPr>
        <w:t>писм</w:t>
      </w:r>
      <w:r w:rsidR="00B83EF2">
        <w:rPr>
          <w:rFonts w:ascii="Verdana" w:hAnsi="Verdana"/>
          <w:lang w:val="ru-RU"/>
        </w:rPr>
        <w:t>а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proofErr w:type="spellStart"/>
      <w:r w:rsidRPr="00AB1A2D">
        <w:rPr>
          <w:rFonts w:ascii="Verdana" w:hAnsi="Verdana"/>
          <w:lang w:val="ru-RU"/>
        </w:rPr>
        <w:t>изх</w:t>
      </w:r>
      <w:proofErr w:type="spellEnd"/>
      <w:r w:rsidRPr="00AB1A2D">
        <w:rPr>
          <w:rFonts w:ascii="Verdana" w:hAnsi="Verdana"/>
          <w:lang w:val="ru-RU"/>
        </w:rPr>
        <w:t>. № 8</w:t>
      </w:r>
      <w:r w:rsidR="00B83EF2">
        <w:rPr>
          <w:rFonts w:ascii="Verdana" w:hAnsi="Verdana"/>
          <w:lang w:val="ru-RU"/>
        </w:rPr>
        <w:t>73</w:t>
      </w:r>
      <w:r w:rsidRPr="00AB1A2D">
        <w:rPr>
          <w:rFonts w:ascii="Verdana" w:hAnsi="Verdana"/>
          <w:lang w:val="ru-RU"/>
        </w:rPr>
        <w:t>/1</w:t>
      </w:r>
      <w:r w:rsidR="00B83EF2">
        <w:rPr>
          <w:rFonts w:ascii="Verdana" w:hAnsi="Verdana"/>
          <w:lang w:val="ru-RU"/>
        </w:rPr>
        <w:t>4</w:t>
      </w:r>
      <w:r w:rsidRPr="00AB1A2D">
        <w:rPr>
          <w:rFonts w:ascii="Verdana" w:hAnsi="Verdana"/>
          <w:lang w:val="ru-RU"/>
        </w:rPr>
        <w:t>.0</w:t>
      </w:r>
      <w:r w:rsidR="00B83EF2">
        <w:rPr>
          <w:rFonts w:ascii="Verdana" w:hAnsi="Verdana"/>
          <w:lang w:val="ru-RU"/>
        </w:rPr>
        <w:t>1</w:t>
      </w:r>
      <w:r w:rsidRPr="00AB1A2D">
        <w:rPr>
          <w:rFonts w:ascii="Verdana" w:hAnsi="Verdana"/>
          <w:lang w:val="ru-RU"/>
        </w:rPr>
        <w:t>.201</w:t>
      </w:r>
      <w:r w:rsidR="00B83EF2">
        <w:rPr>
          <w:rFonts w:ascii="Verdana" w:hAnsi="Verdana"/>
          <w:lang w:val="ru-RU"/>
        </w:rPr>
        <w:t>5</w:t>
      </w:r>
      <w:r w:rsidRPr="00AB1A2D">
        <w:rPr>
          <w:rFonts w:ascii="Verdana" w:hAnsi="Verdana"/>
          <w:lang w:val="ru-RU"/>
        </w:rPr>
        <w:t xml:space="preserve">г. </w:t>
      </w:r>
      <w:r w:rsidR="00B83EF2">
        <w:rPr>
          <w:rFonts w:ascii="Verdana" w:hAnsi="Verdana"/>
          <w:lang w:val="ru-RU"/>
        </w:rPr>
        <w:t xml:space="preserve"> и </w:t>
      </w:r>
      <w:proofErr w:type="spellStart"/>
      <w:r w:rsidR="00B83EF2">
        <w:rPr>
          <w:rFonts w:ascii="Verdana" w:hAnsi="Verdana"/>
          <w:lang w:val="ru-RU"/>
        </w:rPr>
        <w:t>изх</w:t>
      </w:r>
      <w:proofErr w:type="spellEnd"/>
      <w:r w:rsidR="00B83EF2">
        <w:rPr>
          <w:rFonts w:ascii="Verdana" w:hAnsi="Verdana"/>
          <w:lang w:val="ru-RU"/>
        </w:rPr>
        <w:t xml:space="preserve">. №  94-00-4355/15.01.2015г. </w:t>
      </w:r>
      <w:proofErr w:type="spellStart"/>
      <w:r w:rsidR="00B83EF2">
        <w:rPr>
          <w:rFonts w:ascii="Verdana" w:hAnsi="Verdana"/>
          <w:lang w:val="ru-RU"/>
        </w:rPr>
        <w:t>к</w:t>
      </w:r>
      <w:r w:rsidRPr="00AB1A2D">
        <w:rPr>
          <w:rFonts w:ascii="Verdana" w:hAnsi="Verdana"/>
          <w:lang w:val="ru-RU"/>
        </w:rPr>
        <w:t>мет</w:t>
      </w:r>
      <w:r w:rsidR="00B83EF2">
        <w:rPr>
          <w:rFonts w:ascii="Verdana" w:hAnsi="Verdana"/>
          <w:lang w:val="ru-RU"/>
        </w:rPr>
        <w:t>овете</w:t>
      </w:r>
      <w:proofErr w:type="spellEnd"/>
      <w:r w:rsidR="00B83EF2">
        <w:rPr>
          <w:rFonts w:ascii="Verdana" w:hAnsi="Verdana"/>
          <w:lang w:val="ru-RU"/>
        </w:rPr>
        <w:t xml:space="preserve"> </w:t>
      </w:r>
      <w:r w:rsidRPr="00AB1A2D">
        <w:rPr>
          <w:rFonts w:ascii="Verdana" w:hAnsi="Verdana"/>
          <w:lang w:val="ru-RU"/>
        </w:rPr>
        <w:t>на</w:t>
      </w:r>
      <w:r w:rsidR="00B83EF2">
        <w:rPr>
          <w:rFonts w:ascii="Verdana" w:hAnsi="Verdana"/>
          <w:lang w:val="ru-RU"/>
        </w:rPr>
        <w:t xml:space="preserve"> </w:t>
      </w:r>
      <w:proofErr w:type="spellStart"/>
      <w:r w:rsidR="00B83EF2">
        <w:rPr>
          <w:rFonts w:ascii="Verdana" w:hAnsi="Verdana"/>
          <w:lang w:val="ru-RU"/>
        </w:rPr>
        <w:t>селото</w:t>
      </w:r>
      <w:proofErr w:type="spellEnd"/>
      <w:r w:rsidR="00B83EF2">
        <w:rPr>
          <w:rFonts w:ascii="Verdana" w:hAnsi="Verdana"/>
          <w:lang w:val="ru-RU"/>
        </w:rPr>
        <w:t xml:space="preserve"> и </w:t>
      </w:r>
      <w:r w:rsidRPr="00AB1A2D">
        <w:rPr>
          <w:rFonts w:ascii="Verdana" w:hAnsi="Verdana"/>
          <w:lang w:val="ru-RU"/>
        </w:rPr>
        <w:t xml:space="preserve"> </w:t>
      </w:r>
      <w:proofErr w:type="spellStart"/>
      <w:r w:rsidR="00B83EF2">
        <w:rPr>
          <w:rFonts w:ascii="Verdana" w:hAnsi="Verdana"/>
          <w:lang w:val="ru-RU"/>
        </w:rPr>
        <w:t>Общината</w:t>
      </w:r>
      <w:proofErr w:type="spellEnd"/>
      <w:r w:rsidR="00B83EF2">
        <w:rPr>
          <w:rFonts w:ascii="Verdana" w:hAnsi="Verdana"/>
          <w:lang w:val="ru-RU"/>
        </w:rPr>
        <w:t xml:space="preserve"> </w:t>
      </w:r>
      <w:proofErr w:type="spellStart"/>
      <w:r w:rsidR="00B83EF2">
        <w:rPr>
          <w:rFonts w:ascii="Verdana" w:hAnsi="Verdana"/>
          <w:lang w:val="ru-RU"/>
        </w:rPr>
        <w:t>са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proofErr w:type="spellStart"/>
      <w:r w:rsidRPr="00AB1A2D">
        <w:rPr>
          <w:rFonts w:ascii="Verdana" w:hAnsi="Verdana"/>
          <w:lang w:val="ru-RU"/>
        </w:rPr>
        <w:t>декларирал</w:t>
      </w:r>
      <w:r w:rsidR="00B83EF2">
        <w:rPr>
          <w:rFonts w:ascii="Verdana" w:hAnsi="Verdana"/>
          <w:lang w:val="ru-RU"/>
        </w:rPr>
        <w:t>и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proofErr w:type="spellStart"/>
      <w:r w:rsidRPr="00AB1A2D">
        <w:rPr>
          <w:rFonts w:ascii="Verdana" w:hAnsi="Verdana"/>
          <w:lang w:val="ru-RU"/>
        </w:rPr>
        <w:t>своето</w:t>
      </w:r>
      <w:proofErr w:type="spellEnd"/>
      <w:r w:rsidRPr="00AB1A2D">
        <w:rPr>
          <w:rFonts w:ascii="Verdana" w:hAnsi="Verdana"/>
          <w:lang w:val="ru-RU"/>
        </w:rPr>
        <w:t xml:space="preserve"> категорично </w:t>
      </w:r>
      <w:proofErr w:type="spellStart"/>
      <w:r w:rsidRPr="00AB1A2D">
        <w:rPr>
          <w:rFonts w:ascii="Verdana" w:hAnsi="Verdana"/>
          <w:lang w:val="ru-RU"/>
        </w:rPr>
        <w:t>несъгласие</w:t>
      </w:r>
      <w:proofErr w:type="spellEnd"/>
      <w:r w:rsidRPr="00AB1A2D">
        <w:rPr>
          <w:rFonts w:ascii="Verdana" w:hAnsi="Verdana"/>
          <w:lang w:val="ru-RU"/>
        </w:rPr>
        <w:t xml:space="preserve"> с </w:t>
      </w:r>
      <w:proofErr w:type="spellStart"/>
      <w:r w:rsidRPr="00AB1A2D">
        <w:rPr>
          <w:rFonts w:ascii="Verdana" w:hAnsi="Verdana"/>
          <w:lang w:val="ru-RU"/>
        </w:rPr>
        <w:t>предвижданата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proofErr w:type="spellStart"/>
      <w:r w:rsidRPr="00AB1A2D">
        <w:rPr>
          <w:rFonts w:ascii="Verdana" w:hAnsi="Verdana"/>
          <w:lang w:val="ru-RU"/>
        </w:rPr>
        <w:t>дейност</w:t>
      </w:r>
      <w:proofErr w:type="spellEnd"/>
      <w:r w:rsidRPr="00AB1A2D">
        <w:rPr>
          <w:rFonts w:ascii="Verdana" w:hAnsi="Verdana"/>
          <w:lang w:val="ru-RU"/>
        </w:rPr>
        <w:t xml:space="preserve">. Чрез </w:t>
      </w:r>
      <w:proofErr w:type="spellStart"/>
      <w:r w:rsidRPr="00AB1A2D">
        <w:rPr>
          <w:rFonts w:ascii="Verdana" w:hAnsi="Verdana"/>
          <w:lang w:val="ru-RU"/>
        </w:rPr>
        <w:t>процедурата</w:t>
      </w:r>
      <w:proofErr w:type="spellEnd"/>
      <w:r w:rsidRPr="00AB1A2D">
        <w:rPr>
          <w:rFonts w:ascii="Verdana" w:hAnsi="Verdana"/>
          <w:lang w:val="ru-RU"/>
        </w:rPr>
        <w:t xml:space="preserve"> по ОВОС </w:t>
      </w:r>
      <w:proofErr w:type="spellStart"/>
      <w:r w:rsidRPr="00AB1A2D">
        <w:rPr>
          <w:rFonts w:ascii="Verdana" w:hAnsi="Verdana"/>
          <w:lang w:val="ru-RU"/>
        </w:rPr>
        <w:t>ще</w:t>
      </w:r>
      <w:proofErr w:type="spellEnd"/>
      <w:r w:rsidRPr="00AB1A2D">
        <w:rPr>
          <w:rFonts w:ascii="Verdana" w:hAnsi="Verdana"/>
          <w:lang w:val="ru-RU"/>
        </w:rPr>
        <w:t xml:space="preserve"> се </w:t>
      </w:r>
      <w:proofErr w:type="spellStart"/>
      <w:r w:rsidRPr="00AB1A2D">
        <w:rPr>
          <w:rFonts w:ascii="Verdana" w:hAnsi="Verdana"/>
          <w:lang w:val="ru-RU"/>
        </w:rPr>
        <w:t>постигне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proofErr w:type="spellStart"/>
      <w:r w:rsidRPr="00AB1A2D">
        <w:rPr>
          <w:rFonts w:ascii="Verdana" w:hAnsi="Verdana"/>
          <w:lang w:val="ru-RU"/>
        </w:rPr>
        <w:t>по-пълно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proofErr w:type="spellStart"/>
      <w:r w:rsidRPr="00AB1A2D">
        <w:rPr>
          <w:rFonts w:ascii="Verdana" w:hAnsi="Verdana"/>
          <w:lang w:val="ru-RU"/>
        </w:rPr>
        <w:t>отчитане</w:t>
      </w:r>
      <w:proofErr w:type="spellEnd"/>
      <w:r w:rsidRPr="00AB1A2D">
        <w:rPr>
          <w:rFonts w:ascii="Verdana" w:hAnsi="Verdana"/>
          <w:lang w:val="ru-RU"/>
        </w:rPr>
        <w:t xml:space="preserve"> на </w:t>
      </w:r>
      <w:proofErr w:type="spellStart"/>
      <w:r w:rsidRPr="00AB1A2D">
        <w:rPr>
          <w:rFonts w:ascii="Verdana" w:hAnsi="Verdana"/>
          <w:lang w:val="ru-RU"/>
        </w:rPr>
        <w:t>обществения</w:t>
      </w:r>
      <w:proofErr w:type="spellEnd"/>
      <w:r w:rsidRPr="00AB1A2D">
        <w:rPr>
          <w:rFonts w:ascii="Verdana" w:hAnsi="Verdana"/>
          <w:lang w:val="ru-RU"/>
        </w:rPr>
        <w:t xml:space="preserve"> интерес </w:t>
      </w:r>
      <w:proofErr w:type="spellStart"/>
      <w:r w:rsidRPr="00AB1A2D">
        <w:rPr>
          <w:rFonts w:ascii="Verdana" w:hAnsi="Verdana"/>
          <w:lang w:val="ru-RU"/>
        </w:rPr>
        <w:t>към</w:t>
      </w:r>
      <w:proofErr w:type="spellEnd"/>
      <w:r w:rsidRPr="00AB1A2D">
        <w:rPr>
          <w:rFonts w:ascii="Verdana" w:hAnsi="Verdana"/>
          <w:lang w:val="ru-RU"/>
        </w:rPr>
        <w:t xml:space="preserve"> </w:t>
      </w:r>
      <w:r w:rsidR="003E4F0C">
        <w:rPr>
          <w:rFonts w:ascii="Verdana" w:hAnsi="Verdana"/>
          <w:lang w:val="ru-RU"/>
        </w:rPr>
        <w:t>ИП</w:t>
      </w:r>
      <w:r w:rsidRPr="00AB1A2D">
        <w:rPr>
          <w:rFonts w:ascii="Verdana" w:hAnsi="Verdana"/>
          <w:lang w:val="ru-RU"/>
        </w:rPr>
        <w:t>.</w:t>
      </w:r>
    </w:p>
    <w:p w:rsidR="00504B85" w:rsidRPr="00AB1A2D" w:rsidRDefault="00504B85" w:rsidP="007A25FE">
      <w:pPr>
        <w:pStyle w:val="a7"/>
        <w:rPr>
          <w:rFonts w:ascii="Verdana" w:hAnsi="Verdana"/>
        </w:rPr>
      </w:pPr>
    </w:p>
    <w:p w:rsidR="00504B85" w:rsidRPr="00AB1A2D" w:rsidRDefault="00504B85" w:rsidP="005F05B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B1A2D">
        <w:rPr>
          <w:rFonts w:ascii="Verdana" w:hAnsi="Verdana"/>
          <w:b/>
        </w:rPr>
        <w:t xml:space="preserve">               VI. Указания към Възложителя във връзка с предприемането на действия по провеждане на процедурата по ОВОС</w:t>
      </w:r>
      <w:r w:rsidRPr="00AB1A2D">
        <w:rPr>
          <w:rFonts w:ascii="Verdana" w:hAnsi="Verdana"/>
        </w:rPr>
        <w:t>:</w:t>
      </w:r>
    </w:p>
    <w:p w:rsidR="00504B85" w:rsidRPr="00AB1A2D" w:rsidRDefault="00504B85" w:rsidP="00601BCC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•</w:t>
      </w:r>
      <w:r w:rsidRPr="00AB1A2D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504B85" w:rsidRPr="00AB1A2D" w:rsidRDefault="00504B85" w:rsidP="00601BCC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•</w:t>
      </w:r>
      <w:r w:rsidRPr="00AB1A2D">
        <w:rPr>
          <w:rFonts w:ascii="Verdana" w:hAnsi="Verdana"/>
        </w:rPr>
        <w:tab/>
        <w:t xml:space="preserve">Провеждане на консултации по заданието с БД УВ ИБР Пловдив, РЗИ Пловдив, РИОСВ Пловдив, други специализирани ведомства и засегната общественост. </w:t>
      </w:r>
    </w:p>
    <w:p w:rsidR="00AB1A2D" w:rsidRDefault="00504B85" w:rsidP="00601BCC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•</w:t>
      </w:r>
      <w:r w:rsidRPr="00AB1A2D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AB1A2D" w:rsidRPr="00AB1A2D">
        <w:rPr>
          <w:rFonts w:ascii="Verdana" w:hAnsi="Verdana"/>
        </w:rPr>
        <w:t xml:space="preserve">. </w:t>
      </w:r>
      <w:r w:rsidRPr="00AB1A2D">
        <w:rPr>
          <w:rFonts w:ascii="Verdana" w:hAnsi="Verdana"/>
        </w:rPr>
        <w:t xml:space="preserve"> </w:t>
      </w:r>
    </w:p>
    <w:p w:rsidR="00AB1A2D" w:rsidRPr="00AB1A2D" w:rsidRDefault="00AB1A2D" w:rsidP="00601BCC">
      <w:pPr>
        <w:pStyle w:val="a7"/>
        <w:numPr>
          <w:ilvl w:val="0"/>
          <w:numId w:val="6"/>
        </w:numPr>
        <w:tabs>
          <w:tab w:val="clear" w:pos="1440"/>
          <w:tab w:val="num" w:pos="0"/>
        </w:tabs>
        <w:overflowPunct/>
        <w:autoSpaceDE/>
        <w:autoSpaceDN/>
        <w:adjustRightInd/>
        <w:ind w:left="0"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Съгласно чл. 34 ал.1 от Наредбата по ОС, в доклада по ОВОС, като отделно приложение следва да се включи оценка за степента на въздействие на инвестиционното предложение върху защитена зона BG0000194 «Река Чая».</w:t>
      </w:r>
      <w:r>
        <w:rPr>
          <w:rFonts w:ascii="Verdana" w:hAnsi="Verdana"/>
        </w:rPr>
        <w:t xml:space="preserve"> </w:t>
      </w:r>
      <w:r w:rsidRPr="00AB1A2D">
        <w:rPr>
          <w:rFonts w:ascii="Verdana" w:hAnsi="Verdana"/>
        </w:rPr>
        <w:t xml:space="preserve">Оценката </w:t>
      </w:r>
      <w:r w:rsidRPr="00AB1A2D">
        <w:rPr>
          <w:rFonts w:ascii="Verdana" w:hAnsi="Verdana"/>
        </w:rPr>
        <w:lastRenderedPageBreak/>
        <w:t xml:space="preserve">се представя под форма на доклад (в един екземпляр на хартиен и в два екземпляра на електронен носител), изготвен съгласно изискванията на чл.23 ал. 2 от  раздел ІV на  Наредбата по ОС, съобразно критериите на чл. 22 от същата наредба, като бъдат използвани количествени оценки за очакваните загуби и/или влошаване състоянието на местообитанията (по площ) и видовете (по численост и плътност на популациите), предмет на опазване в защитените зони, разгледани в контекста на представителността на местообитанията и/или видовете в зоните и в мрежата като цяло.  </w:t>
      </w:r>
    </w:p>
    <w:p w:rsidR="00AB1A2D" w:rsidRPr="00AB1A2D" w:rsidRDefault="00B83EF2" w:rsidP="00B83EF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B1A2D" w:rsidRPr="00AB1A2D">
        <w:rPr>
          <w:rFonts w:ascii="Verdana" w:hAnsi="Verdana"/>
        </w:rPr>
        <w:t xml:space="preserve">Оценката за степента на въздействие на инвестиционното предложение върху защитените зони, да бъде възложена на  колектив от експерти отговарящи на изискванията на чл.9, ал.1 от Наредбата по ОС. </w:t>
      </w:r>
    </w:p>
    <w:p w:rsidR="00504B85" w:rsidRPr="00AB1A2D" w:rsidRDefault="00B83EF2" w:rsidP="00B83EF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B1A2D" w:rsidRPr="00AB1A2D">
        <w:rPr>
          <w:rFonts w:ascii="Verdana" w:hAnsi="Verdana"/>
        </w:rPr>
        <w:t>Предвид разпоредбите на  чл.20, ал. 4 от  Наредба за ОС, Ви уведомяваме, че на електронен адрес http://natura2000.moew.government.bg е публикувана актуална документация и информация относно предмета и целите на опазване на засегнатите  защитени зони, която следва да бъде използвана при оценката за степента на въздействие на плана върху защитените зони.</w:t>
      </w:r>
    </w:p>
    <w:p w:rsidR="00504B85" w:rsidRPr="00AB1A2D" w:rsidRDefault="00504B85" w:rsidP="00601BCC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•</w:t>
      </w:r>
      <w:r w:rsidRPr="00AB1A2D">
        <w:rPr>
          <w:rFonts w:ascii="Verdana" w:hAnsi="Verdana"/>
        </w:rPr>
        <w:tab/>
        <w:t>Внасяне в РИОСВ Пловдив за оценка на качеството на Доклад</w:t>
      </w:r>
      <w:r w:rsidR="00AB1A2D" w:rsidRPr="00AB1A2D">
        <w:rPr>
          <w:rFonts w:ascii="Verdana" w:hAnsi="Verdana"/>
        </w:rPr>
        <w:t>ите</w:t>
      </w:r>
      <w:r w:rsidRPr="00AB1A2D">
        <w:rPr>
          <w:rFonts w:ascii="Verdana" w:hAnsi="Verdana"/>
        </w:rPr>
        <w:t xml:space="preserve"> за ОВОС </w:t>
      </w:r>
      <w:r w:rsidR="00AB1A2D" w:rsidRPr="00AB1A2D">
        <w:rPr>
          <w:rFonts w:ascii="Verdana" w:hAnsi="Verdana"/>
        </w:rPr>
        <w:t xml:space="preserve">и ЕО </w:t>
      </w:r>
      <w:r w:rsidRPr="00AB1A2D">
        <w:rPr>
          <w:rFonts w:ascii="Verdana" w:hAnsi="Verdana"/>
        </w:rPr>
        <w:t>в един екземпляр на хартиен и на магнитен носител (по реда на чл. 13 от Наредбата за ОВОС)</w:t>
      </w:r>
    </w:p>
    <w:p w:rsidR="00504B85" w:rsidRPr="00AB1A2D" w:rsidRDefault="00504B85" w:rsidP="005F05B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AB1A2D" w:rsidRDefault="00504B85" w:rsidP="005F05B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 xml:space="preserve">        </w:t>
      </w:r>
      <w:r w:rsidR="003E4F0C">
        <w:rPr>
          <w:rFonts w:ascii="Verdana" w:hAnsi="Verdana"/>
        </w:rPr>
        <w:t xml:space="preserve">  </w:t>
      </w:r>
      <w:r w:rsidRPr="00AB1A2D">
        <w:rPr>
          <w:rFonts w:ascii="Verdana" w:hAnsi="Verdana"/>
        </w:rPr>
        <w:t xml:space="preserve">  </w:t>
      </w:r>
      <w:r w:rsidRPr="00AB1A2D">
        <w:rPr>
          <w:rFonts w:ascii="Verdana" w:hAnsi="Verdana"/>
          <w:b/>
        </w:rPr>
        <w:t>VІІ.</w:t>
      </w:r>
      <w:r w:rsidRPr="00AB1A2D">
        <w:rPr>
          <w:rFonts w:ascii="Verdana" w:hAnsi="Verdana"/>
        </w:rPr>
        <w:t xml:space="preserve"> Съгласно Тарифата за таксите, които се събират в системата на МОСВ /ПМС № 136, ДВ 39 от 2011г., изм. и доп. ДВ бр. 94 от 2012 год./ за издаване на Решение по  ОВОС  е нужно да внесете по банков път  на РИОСВ гр. Пловдив /"УниКредит Булбанк АД, клон Пловдив5, IBAN сметка ВG43UNC R70003119330825  BIC UNCRBGSF /   сумата от  700  лв.  </w:t>
      </w:r>
    </w:p>
    <w:p w:rsidR="00504B85" w:rsidRPr="00AB1A2D" w:rsidRDefault="00504B85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AB1A2D" w:rsidRDefault="00504B85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B1A2D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B1A2D">
        <w:rPr>
          <w:rFonts w:ascii="Verdana" w:hAnsi="Verdana"/>
        </w:rPr>
        <w:t>.</w:t>
      </w:r>
    </w:p>
    <w:p w:rsidR="00504B85" w:rsidRPr="00AB1A2D" w:rsidRDefault="00504B85" w:rsidP="0028142D">
      <w:pPr>
        <w:pStyle w:val="a7"/>
        <w:rPr>
          <w:rFonts w:ascii="Verdana" w:hAnsi="Verdana"/>
          <w:b/>
          <w:bCs/>
          <w:iCs/>
        </w:rPr>
      </w:pPr>
      <w:r w:rsidRPr="00AB1A2D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AB1A2D" w:rsidRDefault="00504B85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AB1A2D">
        <w:rPr>
          <w:rFonts w:ascii="Verdana" w:hAnsi="Verdana"/>
          <w:b/>
          <w:sz w:val="20"/>
          <w:szCs w:val="20"/>
          <w:lang w:val="ru-RU"/>
        </w:rPr>
        <w:t>4</w:t>
      </w:r>
      <w:r w:rsidRPr="00AB1A2D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04B85" w:rsidRPr="00AB1A2D" w:rsidRDefault="00504B85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AB1A2D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издаването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AB1A2D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504B85" w:rsidRDefault="00504B85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30BD2" w:rsidRDefault="00030BD2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62C08" w:rsidRPr="00AB1A2D" w:rsidRDefault="00762C08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1A2D" w:rsidRPr="00AB1A2D" w:rsidRDefault="00504B85" w:rsidP="00AB1A2D">
      <w:pPr>
        <w:jc w:val="both"/>
        <w:rPr>
          <w:rFonts w:ascii="Verdana" w:hAnsi="Verdana"/>
          <w:b/>
          <w:lang w:val="ru-RU"/>
        </w:rPr>
      </w:pPr>
      <w:r w:rsidRPr="00AB1A2D">
        <w:rPr>
          <w:rFonts w:ascii="Verdana" w:hAnsi="Verdana"/>
          <w:i/>
          <w:lang w:val="ru-RU"/>
        </w:rPr>
        <w:t xml:space="preserve"> </w:t>
      </w:r>
      <w:r w:rsidR="00AB1A2D" w:rsidRPr="00AB1A2D">
        <w:rPr>
          <w:rFonts w:ascii="Verdana" w:hAnsi="Verdana"/>
          <w:b/>
          <w:lang w:val="bg-BG"/>
        </w:rPr>
        <w:t xml:space="preserve">Доц. Стефан </w:t>
      </w:r>
      <w:proofErr w:type="spellStart"/>
      <w:r w:rsidR="00AB1A2D" w:rsidRPr="00AB1A2D">
        <w:rPr>
          <w:rFonts w:ascii="Verdana" w:hAnsi="Verdana"/>
          <w:b/>
          <w:lang w:val="bg-BG"/>
        </w:rPr>
        <w:t>Шилев</w:t>
      </w:r>
      <w:proofErr w:type="spellEnd"/>
      <w:r w:rsidR="00AB1A2D" w:rsidRPr="00AB1A2D">
        <w:rPr>
          <w:rFonts w:ascii="Verdana" w:hAnsi="Verdana"/>
          <w:b/>
          <w:lang w:val="bg-BG"/>
        </w:rPr>
        <w:t xml:space="preserve">                                                                     </w:t>
      </w:r>
      <w:r w:rsidR="006B5917">
        <w:rPr>
          <w:rFonts w:ascii="Verdana" w:hAnsi="Verdana"/>
          <w:b/>
          <w:lang w:val="bg-BG"/>
        </w:rPr>
        <w:t>29</w:t>
      </w:r>
      <w:r w:rsidR="00AB1A2D" w:rsidRPr="00AB1A2D">
        <w:rPr>
          <w:rFonts w:ascii="Verdana" w:hAnsi="Verdana"/>
          <w:b/>
          <w:lang w:val="bg-BG"/>
        </w:rPr>
        <w:t>.</w:t>
      </w:r>
      <w:r w:rsidR="006B5917">
        <w:rPr>
          <w:rFonts w:ascii="Verdana" w:hAnsi="Verdana"/>
          <w:b/>
          <w:lang w:val="bg-BG"/>
        </w:rPr>
        <w:t>01.</w:t>
      </w:r>
      <w:r w:rsidR="00AB1A2D" w:rsidRPr="00AB1A2D">
        <w:rPr>
          <w:rFonts w:ascii="Verdana" w:hAnsi="Verdana"/>
          <w:b/>
          <w:lang w:val="bg-BG"/>
        </w:rPr>
        <w:t>2015г.</w:t>
      </w:r>
    </w:p>
    <w:p w:rsidR="00AB1A2D" w:rsidRPr="00AB1A2D" w:rsidRDefault="00AB1A2D" w:rsidP="00AB1A2D">
      <w:pPr>
        <w:jc w:val="both"/>
        <w:rPr>
          <w:rFonts w:ascii="Verdana" w:hAnsi="Verdana"/>
          <w:bCs/>
          <w:lang w:val="bg-BG"/>
        </w:rPr>
      </w:pPr>
      <w:r w:rsidRPr="00AB1A2D">
        <w:rPr>
          <w:rFonts w:ascii="Verdana" w:hAnsi="Verdana"/>
          <w:lang w:val="ru-RU"/>
        </w:rPr>
        <w:t>Директор на  РИОСВ - Пловдив</w:t>
      </w:r>
      <w:r w:rsidRPr="00AB1A2D">
        <w:rPr>
          <w:rFonts w:ascii="Verdana" w:hAnsi="Verdana"/>
          <w:sz w:val="24"/>
          <w:szCs w:val="24"/>
          <w:lang w:val="ru-RU"/>
        </w:rPr>
        <w:t xml:space="preserve"> </w:t>
      </w:r>
      <w:r w:rsidRPr="00AB1A2D">
        <w:rPr>
          <w:rFonts w:ascii="Verdana" w:hAnsi="Verdana"/>
          <w:bCs/>
        </w:rPr>
        <w:t xml:space="preserve">   </w:t>
      </w:r>
    </w:p>
    <w:p w:rsidR="00AB1A2D" w:rsidRDefault="00AB1A2D" w:rsidP="00AB1A2D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  <w:r w:rsidRPr="00AB1A2D">
        <w:rPr>
          <w:rFonts w:ascii="Verdana" w:hAnsi="Verdana"/>
          <w:bCs/>
        </w:rPr>
        <w:t xml:space="preserve"> </w:t>
      </w:r>
    </w:p>
    <w:p w:rsidR="00EC119A" w:rsidRDefault="00EC119A" w:rsidP="00AB1A2D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</w:p>
    <w:p w:rsidR="00EC119A" w:rsidRDefault="00EC119A" w:rsidP="00AB1A2D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</w:p>
    <w:p w:rsidR="00EC119A" w:rsidRDefault="00EC119A" w:rsidP="00AB1A2D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</w:p>
    <w:p w:rsidR="00030BD2" w:rsidRPr="00030BD2" w:rsidRDefault="00030BD2" w:rsidP="00030BD2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</w:p>
    <w:p w:rsidR="00EC119A" w:rsidRPr="00EC119A" w:rsidRDefault="00030BD2" w:rsidP="00030BD2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</w:t>
      </w:r>
    </w:p>
    <w:p w:rsidR="00CB43D8" w:rsidRPr="00CB43D8" w:rsidRDefault="00CB43D8" w:rsidP="00AB1A2D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</w:p>
    <w:sectPr w:rsidR="00CB43D8" w:rsidRPr="00CB43D8" w:rsidSect="00B83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Pr="005B69F7" w:rsidRDefault="00395E4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3B3E231" wp14:editId="76F920C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395E4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E6B6E39" wp14:editId="0A706B5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0E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95E40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5D26191" wp14:editId="42F5A84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A54FD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2F8"/>
    <w:multiLevelType w:val="hybridMultilevel"/>
    <w:tmpl w:val="CD12D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7D43"/>
    <w:multiLevelType w:val="hybridMultilevel"/>
    <w:tmpl w:val="54746C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13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6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5"/>
  </w:num>
  <w:num w:numId="22">
    <w:abstractNumId w:val="9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7F8D"/>
    <w:rsid w:val="00030BD2"/>
    <w:rsid w:val="00035A18"/>
    <w:rsid w:val="000370D7"/>
    <w:rsid w:val="000415D7"/>
    <w:rsid w:val="0004558F"/>
    <w:rsid w:val="000474F8"/>
    <w:rsid w:val="000517C8"/>
    <w:rsid w:val="00054D66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43033"/>
    <w:rsid w:val="00153AB0"/>
    <w:rsid w:val="00157D1E"/>
    <w:rsid w:val="00177A3A"/>
    <w:rsid w:val="00184D8B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1462E"/>
    <w:rsid w:val="00233451"/>
    <w:rsid w:val="0024120B"/>
    <w:rsid w:val="0024344E"/>
    <w:rsid w:val="00245924"/>
    <w:rsid w:val="002501B0"/>
    <w:rsid w:val="00256793"/>
    <w:rsid w:val="00261455"/>
    <w:rsid w:val="00266D04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2B0"/>
    <w:rsid w:val="00335FA1"/>
    <w:rsid w:val="003402F7"/>
    <w:rsid w:val="00342847"/>
    <w:rsid w:val="0034511F"/>
    <w:rsid w:val="00345E12"/>
    <w:rsid w:val="003460F5"/>
    <w:rsid w:val="00357510"/>
    <w:rsid w:val="003622A7"/>
    <w:rsid w:val="00364ED4"/>
    <w:rsid w:val="0037412F"/>
    <w:rsid w:val="00395E40"/>
    <w:rsid w:val="003A32B8"/>
    <w:rsid w:val="003A6B9B"/>
    <w:rsid w:val="003B6D93"/>
    <w:rsid w:val="003C4A3D"/>
    <w:rsid w:val="003D295E"/>
    <w:rsid w:val="003E4F0C"/>
    <w:rsid w:val="003F056F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6C24"/>
    <w:rsid w:val="005A700C"/>
    <w:rsid w:val="005B1CC4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1BCC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B5917"/>
    <w:rsid w:val="006C7E45"/>
    <w:rsid w:val="006D21A3"/>
    <w:rsid w:val="006D7817"/>
    <w:rsid w:val="006E1608"/>
    <w:rsid w:val="006E266C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2C08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8004DF"/>
    <w:rsid w:val="00806E73"/>
    <w:rsid w:val="0081479D"/>
    <w:rsid w:val="00820A51"/>
    <w:rsid w:val="00822A5D"/>
    <w:rsid w:val="00826452"/>
    <w:rsid w:val="00826D31"/>
    <w:rsid w:val="0082722F"/>
    <w:rsid w:val="00827BEA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1C1D"/>
    <w:rsid w:val="00AA4E6D"/>
    <w:rsid w:val="00AB1A2D"/>
    <w:rsid w:val="00AC3DF6"/>
    <w:rsid w:val="00AC4C10"/>
    <w:rsid w:val="00AD0F0E"/>
    <w:rsid w:val="00AD11C4"/>
    <w:rsid w:val="00AD13E8"/>
    <w:rsid w:val="00AD4590"/>
    <w:rsid w:val="00AE0D44"/>
    <w:rsid w:val="00AE5517"/>
    <w:rsid w:val="00B07238"/>
    <w:rsid w:val="00B11347"/>
    <w:rsid w:val="00B213B9"/>
    <w:rsid w:val="00B27B64"/>
    <w:rsid w:val="00B47478"/>
    <w:rsid w:val="00B61297"/>
    <w:rsid w:val="00B734E9"/>
    <w:rsid w:val="00B76562"/>
    <w:rsid w:val="00B83EF2"/>
    <w:rsid w:val="00B85602"/>
    <w:rsid w:val="00B86609"/>
    <w:rsid w:val="00BA2672"/>
    <w:rsid w:val="00BA2819"/>
    <w:rsid w:val="00BC11AA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43D8"/>
    <w:rsid w:val="00CB6F36"/>
    <w:rsid w:val="00CC6C84"/>
    <w:rsid w:val="00CD1F33"/>
    <w:rsid w:val="00CF6DFC"/>
    <w:rsid w:val="00CF7A77"/>
    <w:rsid w:val="00D03B87"/>
    <w:rsid w:val="00D06060"/>
    <w:rsid w:val="00D0715A"/>
    <w:rsid w:val="00D202AA"/>
    <w:rsid w:val="00D204ED"/>
    <w:rsid w:val="00D259F5"/>
    <w:rsid w:val="00D2630B"/>
    <w:rsid w:val="00D30BD2"/>
    <w:rsid w:val="00D32002"/>
    <w:rsid w:val="00D450FA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5058C"/>
    <w:rsid w:val="00E5607E"/>
    <w:rsid w:val="00E5796B"/>
    <w:rsid w:val="00E701D4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119A"/>
    <w:rsid w:val="00EC304D"/>
    <w:rsid w:val="00ED1377"/>
    <w:rsid w:val="00ED6D29"/>
    <w:rsid w:val="00EE17DF"/>
    <w:rsid w:val="00EE7FE0"/>
    <w:rsid w:val="00EF1A67"/>
    <w:rsid w:val="00EF4995"/>
    <w:rsid w:val="00F03A0E"/>
    <w:rsid w:val="00F21EC9"/>
    <w:rsid w:val="00F247B5"/>
    <w:rsid w:val="00F3745D"/>
    <w:rsid w:val="00F54142"/>
    <w:rsid w:val="00F546B0"/>
    <w:rsid w:val="00F553BF"/>
    <w:rsid w:val="00F5613A"/>
    <w:rsid w:val="00F72CF1"/>
    <w:rsid w:val="00F84A00"/>
    <w:rsid w:val="00F91E00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16AE0E5"/>
  <w15:docId w15:val="{1BE09433-97D2-4CCE-B7CC-280AF477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8">
    <w:name w:val="Table Grid"/>
    <w:basedOn w:val="a1"/>
    <w:uiPriority w:val="59"/>
    <w:rsid w:val="0034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11</cp:revision>
  <cp:lastPrinted>2015-01-30T07:11:00Z</cp:lastPrinted>
  <dcterms:created xsi:type="dcterms:W3CDTF">2015-01-28T07:44:00Z</dcterms:created>
  <dcterms:modified xsi:type="dcterms:W3CDTF">2019-09-24T12:41:00Z</dcterms:modified>
</cp:coreProperties>
</file>