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29" w:rsidRPr="00DB5FC4" w:rsidRDefault="007F1C29" w:rsidP="000A734E">
      <w:pPr>
        <w:ind w:left="-90" w:right="-146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0A734E">
      <w:pPr>
        <w:ind w:left="-90" w:right="-146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6761F8" w:rsidRPr="006761F8">
        <w:rPr>
          <w:rFonts w:ascii="Verdana" w:hAnsi="Verdana"/>
          <w:b/>
          <w:bCs/>
          <w:sz w:val="28"/>
          <w:szCs w:val="28"/>
          <w:lang w:val="bg-BG"/>
        </w:rPr>
        <w:t>68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9A0251">
        <w:rPr>
          <w:rFonts w:ascii="Verdana" w:hAnsi="Verdana"/>
          <w:b/>
          <w:bCs/>
          <w:sz w:val="28"/>
          <w:szCs w:val="28"/>
          <w:lang w:val="ru-RU"/>
        </w:rPr>
        <w:t>7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A734E">
      <w:pPr>
        <w:ind w:left="-90" w:right="-146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7F1C29" w:rsidRPr="009F6A0C" w:rsidRDefault="007F1C29" w:rsidP="000A734E">
      <w:pPr>
        <w:ind w:left="-90" w:right="-146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C959B2">
      <w:pPr>
        <w:pStyle w:val="a7"/>
        <w:ind w:left="-90" w:right="-236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="00CE21C5">
        <w:rPr>
          <w:rFonts w:ascii="Verdana" w:hAnsi="Verdana"/>
        </w:rPr>
        <w:t>: чл. 93, ал.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</w:t>
      </w:r>
      <w:proofErr w:type="gramStart"/>
      <w:r w:rsidRPr="001C3424">
        <w:rPr>
          <w:rFonts w:ascii="Verdana" w:hAnsi="Verdana"/>
        </w:rPr>
        <w:t>ал</w:t>
      </w:r>
      <w:proofErr w:type="gramEnd"/>
      <w:r w:rsidRPr="001C3424">
        <w:rPr>
          <w:rFonts w:ascii="Verdana" w:hAnsi="Verdana"/>
        </w:rPr>
        <w:t xml:space="preserve">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 xml:space="preserve">Наредбата за условията и </w:t>
      </w:r>
      <w:proofErr w:type="gramStart"/>
      <w:r w:rsidRPr="001C3424">
        <w:rPr>
          <w:rFonts w:ascii="Verdana" w:hAnsi="Verdana"/>
          <w:i/>
        </w:rPr>
        <w:t>реда на</w:t>
      </w:r>
      <w:proofErr w:type="gramEnd"/>
      <w:r w:rsidRPr="001C3424">
        <w:rPr>
          <w:rFonts w:ascii="Verdana" w:hAnsi="Verdana"/>
          <w:i/>
        </w:rPr>
        <w:t xml:space="preserve">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 w:rsidR="00CE21C5"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</w:t>
      </w:r>
      <w:r w:rsidRPr="00D63D85">
        <w:rPr>
          <w:rFonts w:ascii="Verdana" w:hAnsi="Verdana"/>
        </w:rPr>
        <w:t xml:space="preserve">, </w:t>
      </w:r>
      <w:proofErr w:type="spellStart"/>
      <w:r w:rsidRPr="00D63D85">
        <w:rPr>
          <w:rFonts w:ascii="Verdana" w:hAnsi="Verdana"/>
        </w:rPr>
        <w:t>становищ</w:t>
      </w:r>
      <w:proofErr w:type="spellEnd"/>
      <w:r w:rsidR="00F156B5">
        <w:rPr>
          <w:rFonts w:ascii="Verdana" w:hAnsi="Verdana"/>
          <w:lang w:val="en-US"/>
        </w:rPr>
        <w:t>a</w:t>
      </w:r>
      <w:r w:rsidRPr="00D63D85">
        <w:rPr>
          <w:rFonts w:ascii="Verdana" w:hAnsi="Verdana"/>
        </w:rPr>
        <w:t xml:space="preserve"> от </w:t>
      </w:r>
      <w:r w:rsidR="00F156B5">
        <w:rPr>
          <w:rFonts w:ascii="Verdana" w:hAnsi="Verdana"/>
        </w:rPr>
        <w:t>БД ИБР Пловдив</w:t>
      </w:r>
      <w:r w:rsidR="00F156B5" w:rsidRPr="00D63D85">
        <w:rPr>
          <w:rFonts w:ascii="Verdana" w:hAnsi="Verdana"/>
        </w:rPr>
        <w:t xml:space="preserve"> </w:t>
      </w:r>
      <w:r w:rsidR="00F156B5">
        <w:rPr>
          <w:rFonts w:ascii="Verdana" w:hAnsi="Verdana"/>
        </w:rPr>
        <w:t xml:space="preserve">и </w:t>
      </w:r>
      <w:r w:rsidRPr="00D63D85">
        <w:rPr>
          <w:rFonts w:ascii="Verdana" w:hAnsi="Verdana"/>
        </w:rPr>
        <w:t>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C959B2">
      <w:pPr>
        <w:pStyle w:val="a7"/>
        <w:ind w:left="-90" w:right="-236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C959B2">
      <w:pPr>
        <w:pStyle w:val="a7"/>
        <w:ind w:left="-90" w:right="-236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E51F27" w:rsidRDefault="007F1C29" w:rsidP="00C959B2">
      <w:pPr>
        <w:ind w:left="-90" w:right="-236"/>
        <w:jc w:val="both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  <w:b/>
          <w:u w:val="single"/>
        </w:rPr>
        <w:t>да</w:t>
      </w:r>
      <w:proofErr w:type="spellEnd"/>
      <w:proofErr w:type="gramEnd"/>
      <w:r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не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се</w:t>
      </w:r>
      <w:proofErr w:type="spellEnd"/>
      <w:r w:rsidRPr="00F90AC6">
        <w:rPr>
          <w:rFonts w:ascii="Verdana" w:hAnsi="Verdana"/>
          <w:b/>
          <w:u w:val="single"/>
        </w:rPr>
        <w:t xml:space="preserve"> </w:t>
      </w:r>
      <w:proofErr w:type="spellStart"/>
      <w:r w:rsidRPr="00F90AC6">
        <w:rPr>
          <w:rFonts w:ascii="Verdana" w:hAnsi="Verdana"/>
          <w:b/>
          <w:u w:val="single"/>
        </w:rPr>
        <w:t>извършва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</w:rPr>
        <w:t>оценка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въздействието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околната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среда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  <w:b/>
        </w:rPr>
        <w:t>инвестиционно</w:t>
      </w:r>
      <w:proofErr w:type="spellEnd"/>
      <w:r w:rsidRPr="00F90AC6">
        <w:rPr>
          <w:rFonts w:ascii="Verdana" w:hAnsi="Verdana"/>
          <w:b/>
        </w:rPr>
        <w:t xml:space="preserve"> </w:t>
      </w:r>
      <w:proofErr w:type="spellStart"/>
      <w:r w:rsidRPr="00F90AC6">
        <w:rPr>
          <w:rFonts w:ascii="Verdana" w:hAnsi="Verdana"/>
          <w:b/>
        </w:rPr>
        <w:t>предложение</w:t>
      </w:r>
      <w:proofErr w:type="spellEnd"/>
      <w:r w:rsidRPr="00F90AC6">
        <w:rPr>
          <w:rFonts w:ascii="Verdana" w:hAnsi="Verdana"/>
        </w:rPr>
        <w:t xml:space="preserve">: </w:t>
      </w:r>
      <w:r w:rsidR="00E12CFD" w:rsidRPr="00C5148C">
        <w:rPr>
          <w:rFonts w:ascii="Verdana" w:hAnsi="Verdana"/>
          <w:b/>
        </w:rPr>
        <w:t>„</w:t>
      </w:r>
      <w:proofErr w:type="spellStart"/>
      <w:r w:rsidR="00E12CFD" w:rsidRPr="00626151">
        <w:rPr>
          <w:rFonts w:ascii="Verdana" w:hAnsi="Verdana"/>
          <w:b/>
        </w:rPr>
        <w:t>Изграждане</w:t>
      </w:r>
      <w:proofErr w:type="spellEnd"/>
      <w:r w:rsidR="00E12CFD" w:rsidRPr="00626151">
        <w:rPr>
          <w:rFonts w:ascii="Verdana" w:hAnsi="Verdana"/>
          <w:b/>
        </w:rPr>
        <w:t xml:space="preserve"> </w:t>
      </w:r>
      <w:proofErr w:type="spellStart"/>
      <w:r w:rsidR="00E12CFD" w:rsidRPr="00626151">
        <w:rPr>
          <w:rFonts w:ascii="Verdana" w:hAnsi="Verdana"/>
          <w:b/>
        </w:rPr>
        <w:t>на</w:t>
      </w:r>
      <w:proofErr w:type="spellEnd"/>
      <w:r w:rsidR="00E12CFD" w:rsidRPr="00626151">
        <w:rPr>
          <w:rFonts w:ascii="Verdana" w:hAnsi="Verdana"/>
          <w:b/>
        </w:rPr>
        <w:t xml:space="preserve"> </w:t>
      </w:r>
      <w:proofErr w:type="spellStart"/>
      <w:r w:rsidR="00E12CFD">
        <w:rPr>
          <w:rFonts w:ascii="Verdana" w:hAnsi="Verdana"/>
          <w:b/>
        </w:rPr>
        <w:t>селскостопанска</w:t>
      </w:r>
      <w:proofErr w:type="spellEnd"/>
      <w:r w:rsidR="00E12CFD">
        <w:rPr>
          <w:rFonts w:ascii="Verdana" w:hAnsi="Verdana"/>
          <w:b/>
        </w:rPr>
        <w:t xml:space="preserve"> </w:t>
      </w:r>
      <w:r w:rsidR="00E12CFD">
        <w:rPr>
          <w:rFonts w:ascii="Verdana" w:hAnsi="Verdana"/>
          <w:b/>
          <w:lang w:val="bg-BG"/>
        </w:rPr>
        <w:t>постройка за отглеждане на животни</w:t>
      </w:r>
      <w:r w:rsidR="00E12CFD">
        <w:rPr>
          <w:rFonts w:ascii="Verdana" w:hAnsi="Verdana"/>
          <w:b/>
        </w:rPr>
        <w:t xml:space="preserve"> </w:t>
      </w:r>
      <w:r w:rsidR="00E12CFD">
        <w:rPr>
          <w:rFonts w:ascii="Verdana" w:hAnsi="Verdana"/>
          <w:b/>
          <w:lang w:val="bg-BG"/>
        </w:rPr>
        <w:t>и помещения за обитаване със собствен водоизточник-тръбен кладенец</w:t>
      </w:r>
      <w:r w:rsidR="00E12CFD" w:rsidRPr="00626151">
        <w:rPr>
          <w:rFonts w:ascii="Verdana" w:hAnsi="Verdana"/>
          <w:b/>
        </w:rPr>
        <w:t>“</w:t>
      </w:r>
      <w:r w:rsidRPr="00655A1C">
        <w:rPr>
          <w:rFonts w:ascii="Verdana" w:hAnsi="Verdana"/>
        </w:rPr>
        <w:t>,</w:t>
      </w:r>
      <w:r w:rsidRPr="00F90AC6">
        <w:rPr>
          <w:rFonts w:ascii="Verdana" w:hAnsi="Verdana"/>
        </w:rPr>
        <w:t xml:space="preserve"> което </w:t>
      </w:r>
      <w:proofErr w:type="spellStart"/>
      <w:r w:rsidRPr="00F90AC6">
        <w:rPr>
          <w:rFonts w:ascii="Verdana" w:hAnsi="Verdana"/>
        </w:rPr>
        <w:t>няма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вероятност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да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окаже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значително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отрицателно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въздействие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върху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природни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местообитания</w:t>
      </w:r>
      <w:proofErr w:type="spellEnd"/>
      <w:r w:rsidRPr="00F90AC6">
        <w:rPr>
          <w:rFonts w:ascii="Verdana" w:hAnsi="Verdana"/>
        </w:rPr>
        <w:t xml:space="preserve">, </w:t>
      </w:r>
      <w:proofErr w:type="spellStart"/>
      <w:r w:rsidRPr="00F90AC6">
        <w:rPr>
          <w:rFonts w:ascii="Verdana" w:hAnsi="Verdana"/>
        </w:rPr>
        <w:t>популации</w:t>
      </w:r>
      <w:proofErr w:type="spellEnd"/>
      <w:r w:rsidRPr="00F90AC6">
        <w:rPr>
          <w:rFonts w:ascii="Verdana" w:hAnsi="Verdana"/>
        </w:rPr>
        <w:t xml:space="preserve"> и </w:t>
      </w:r>
      <w:proofErr w:type="spellStart"/>
      <w:r w:rsidRPr="00F90AC6">
        <w:rPr>
          <w:rFonts w:ascii="Verdana" w:hAnsi="Verdana"/>
        </w:rPr>
        <w:t>местообитания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видове, </w:t>
      </w:r>
      <w:proofErr w:type="spellStart"/>
      <w:r w:rsidRPr="00F90AC6">
        <w:rPr>
          <w:rFonts w:ascii="Verdana" w:hAnsi="Verdana"/>
        </w:rPr>
        <w:t>предмет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на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опазване</w:t>
      </w:r>
      <w:proofErr w:type="spellEnd"/>
      <w:r w:rsidRPr="00F90AC6">
        <w:rPr>
          <w:rFonts w:ascii="Verdana" w:hAnsi="Verdana"/>
        </w:rPr>
        <w:t xml:space="preserve"> в </w:t>
      </w:r>
      <w:proofErr w:type="spellStart"/>
      <w:r w:rsidRPr="00F90AC6">
        <w:rPr>
          <w:rFonts w:ascii="Verdana" w:hAnsi="Verdana"/>
        </w:rPr>
        <w:t>защитени</w:t>
      </w:r>
      <w:proofErr w:type="spellEnd"/>
      <w:r w:rsidRPr="00F90AC6">
        <w:rPr>
          <w:rFonts w:ascii="Verdana" w:hAnsi="Verdana"/>
        </w:rPr>
        <w:t xml:space="preserve"> </w:t>
      </w:r>
      <w:proofErr w:type="spellStart"/>
      <w:r w:rsidRPr="00F90AC6">
        <w:rPr>
          <w:rFonts w:ascii="Verdana" w:hAnsi="Verdana"/>
        </w:rPr>
        <w:t>зони</w:t>
      </w:r>
      <w:proofErr w:type="spellEnd"/>
      <w:r w:rsidRPr="00F90AC6">
        <w:rPr>
          <w:rFonts w:ascii="Verdana" w:hAnsi="Verdana"/>
        </w:rPr>
        <w:t>.</w:t>
      </w:r>
    </w:p>
    <w:p w:rsidR="00E12CFD" w:rsidRPr="00E51F27" w:rsidRDefault="007F1C29" w:rsidP="00C959B2">
      <w:pPr>
        <w:ind w:left="-90" w:right="-236"/>
        <w:jc w:val="both"/>
        <w:rPr>
          <w:rFonts w:ascii="Verdana" w:hAnsi="Verdana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>
        <w:rPr>
          <w:rFonts w:ascii="Verdana" w:hAnsi="Verdana"/>
          <w:bCs/>
        </w:rPr>
        <w:t>в</w:t>
      </w:r>
      <w:r w:rsidR="00664A77" w:rsidRPr="00664A77">
        <w:t xml:space="preserve"> </w:t>
      </w:r>
      <w:r w:rsidR="00E12CFD">
        <w:rPr>
          <w:rFonts w:ascii="Verdana" w:hAnsi="Verdana"/>
          <w:lang w:val="bg-BG"/>
        </w:rPr>
        <w:t>ПИ 17806.23.16</w:t>
      </w:r>
      <w:r w:rsidR="00E12CFD">
        <w:rPr>
          <w:rFonts w:ascii="Verdana" w:hAnsi="Verdana"/>
        </w:rPr>
        <w:t>,</w:t>
      </w:r>
      <w:r w:rsidR="00E12CFD" w:rsidRPr="001112F4">
        <w:rPr>
          <w:rFonts w:ascii="Verdana" w:hAnsi="Verdana"/>
          <w:lang w:val="bg-BG"/>
        </w:rPr>
        <w:t xml:space="preserve"> землището на с</w:t>
      </w:r>
      <w:proofErr w:type="gramStart"/>
      <w:r w:rsidR="00E12CFD" w:rsidRPr="001112F4">
        <w:rPr>
          <w:rFonts w:ascii="Verdana" w:hAnsi="Verdana"/>
          <w:lang w:val="bg-BG"/>
        </w:rPr>
        <w:t>.</w:t>
      </w:r>
      <w:proofErr w:type="spellStart"/>
      <w:r w:rsidR="00E12CFD" w:rsidRPr="001E1080">
        <w:rPr>
          <w:rFonts w:ascii="Verdana" w:hAnsi="Verdana" w:cs="TTE2t00"/>
        </w:rPr>
        <w:t>Г</w:t>
      </w:r>
      <w:proofErr w:type="gramEnd"/>
      <w:r w:rsidR="00E12CFD" w:rsidRPr="001E1080">
        <w:rPr>
          <w:rFonts w:ascii="Verdana" w:hAnsi="Verdana" w:cs="TTE2t00"/>
        </w:rPr>
        <w:t>раф</w:t>
      </w:r>
      <w:proofErr w:type="spellEnd"/>
      <w:r w:rsidR="00E12CFD" w:rsidRPr="001E1080">
        <w:rPr>
          <w:rFonts w:ascii="Verdana" w:hAnsi="Verdana" w:cs="TTE2t00"/>
        </w:rPr>
        <w:t xml:space="preserve"> </w:t>
      </w:r>
      <w:proofErr w:type="spellStart"/>
      <w:r w:rsidR="00E12CFD" w:rsidRPr="001E1080">
        <w:rPr>
          <w:rFonts w:ascii="Verdana" w:hAnsi="Verdana" w:cs="TTE2t00"/>
        </w:rPr>
        <w:t>Игнатиево</w:t>
      </w:r>
      <w:proofErr w:type="spellEnd"/>
      <w:r w:rsidR="00E12CFD">
        <w:rPr>
          <w:rFonts w:ascii="Verdana" w:hAnsi="Verdana" w:cs="TTE2t00"/>
        </w:rPr>
        <w:t xml:space="preserve">, </w:t>
      </w:r>
      <w:proofErr w:type="spellStart"/>
      <w:r w:rsidR="00E12CFD" w:rsidRPr="001E1080">
        <w:rPr>
          <w:rFonts w:ascii="Verdana" w:hAnsi="Verdana" w:cs="TTE2t00"/>
        </w:rPr>
        <w:t>общ</w:t>
      </w:r>
      <w:proofErr w:type="spellEnd"/>
      <w:r w:rsidR="00E12CFD" w:rsidRPr="001E1080">
        <w:rPr>
          <w:rFonts w:ascii="Verdana" w:hAnsi="Verdana" w:cs="TTE2t00"/>
        </w:rPr>
        <w:t xml:space="preserve">. </w:t>
      </w:r>
      <w:proofErr w:type="spellStart"/>
      <w:proofErr w:type="gramStart"/>
      <w:r w:rsidR="00E12CFD" w:rsidRPr="001E1080">
        <w:rPr>
          <w:rFonts w:ascii="Verdana" w:hAnsi="Verdana" w:cs="TTE2t00"/>
        </w:rPr>
        <w:t>Марица</w:t>
      </w:r>
      <w:proofErr w:type="spellEnd"/>
      <w:r w:rsidR="00E12CFD" w:rsidRPr="001112F4">
        <w:rPr>
          <w:rFonts w:ascii="Verdana" w:hAnsi="Verdana"/>
          <w:lang w:val="bg-BG"/>
        </w:rPr>
        <w:t>, област Пловдив</w:t>
      </w:r>
      <w:r w:rsidR="00E12CFD">
        <w:rPr>
          <w:rFonts w:ascii="Verdana" w:hAnsi="Verdana"/>
          <w:bCs/>
          <w:lang w:val="bg-BG"/>
        </w:rPr>
        <w:t>.</w:t>
      </w:r>
      <w:proofErr w:type="gramEnd"/>
    </w:p>
    <w:p w:rsidR="0009193C" w:rsidRPr="0050425D" w:rsidRDefault="007F1C29" w:rsidP="00C959B2">
      <w:pPr>
        <w:ind w:left="-90" w:right="-236"/>
        <w:jc w:val="both"/>
        <w:rPr>
          <w:rFonts w:ascii="Verdana" w:hAnsi="Verdana" w:cs="TTE2t00"/>
        </w:rPr>
      </w:pPr>
      <w:proofErr w:type="spellStart"/>
      <w:r w:rsidRPr="0009193C">
        <w:rPr>
          <w:rFonts w:ascii="Verdana" w:hAnsi="Verdana"/>
          <w:b/>
          <w:shd w:val="clear" w:color="auto" w:fill="FEFEFE"/>
        </w:rPr>
        <w:t>Възложител</w:t>
      </w:r>
      <w:proofErr w:type="spellEnd"/>
      <w:r w:rsidRPr="0009193C">
        <w:rPr>
          <w:rFonts w:ascii="Verdana" w:hAnsi="Verdana"/>
          <w:b/>
          <w:shd w:val="clear" w:color="auto" w:fill="FEFEFE"/>
          <w:lang w:val="bg-BG"/>
        </w:rPr>
        <w:t>:</w:t>
      </w:r>
      <w:r w:rsidRPr="0009193C">
        <w:t xml:space="preserve"> </w:t>
      </w:r>
      <w:r w:rsidR="0050425D">
        <w:rPr>
          <w:rFonts w:ascii="Verdana" w:hAnsi="Verdana" w:cs="TTE2t00"/>
          <w:b/>
        </w:rPr>
        <w:t>ЗП Л.</w:t>
      </w:r>
      <w:r w:rsidR="0009193C" w:rsidRPr="0009193C">
        <w:rPr>
          <w:rFonts w:ascii="Verdana" w:hAnsi="Verdana" w:cs="TTE2t00"/>
          <w:b/>
        </w:rPr>
        <w:t xml:space="preserve"> </w:t>
      </w:r>
      <w:proofErr w:type="spellStart"/>
      <w:r w:rsidR="0009193C" w:rsidRPr="0009193C">
        <w:rPr>
          <w:rFonts w:ascii="Verdana" w:hAnsi="Verdana" w:cs="TTE2t00"/>
          <w:b/>
        </w:rPr>
        <w:t>Генов</w:t>
      </w:r>
      <w:bookmarkStart w:id="0" w:name="_GoBack"/>
      <w:bookmarkEnd w:id="0"/>
      <w:proofErr w:type="spellEnd"/>
    </w:p>
    <w:p w:rsidR="00620C6A" w:rsidRPr="00620C6A" w:rsidRDefault="00620C6A" w:rsidP="00C959B2">
      <w:pPr>
        <w:ind w:left="-90" w:right="-236"/>
        <w:jc w:val="both"/>
        <w:rPr>
          <w:rFonts w:ascii="Verdana" w:hAnsi="Verdana" w:cs="TTE2t00"/>
          <w:lang w:val="bg-BG"/>
        </w:rPr>
      </w:pPr>
    </w:p>
    <w:p w:rsidR="007F1C29" w:rsidRPr="0011434D" w:rsidRDefault="007F1C29" w:rsidP="00C959B2">
      <w:pPr>
        <w:overflowPunct/>
        <w:autoSpaceDE/>
        <w:autoSpaceDN/>
        <w:adjustRightInd/>
        <w:ind w:left="-90" w:right="-236"/>
        <w:jc w:val="both"/>
        <w:textAlignment w:val="auto"/>
        <w:rPr>
          <w:rFonts w:ascii="Verdana" w:hAnsi="Verdana"/>
          <w:b/>
        </w:rPr>
      </w:pPr>
      <w:proofErr w:type="spellStart"/>
      <w:r w:rsidRPr="0011434D">
        <w:rPr>
          <w:rFonts w:ascii="Verdana" w:hAnsi="Verdana"/>
          <w:b/>
        </w:rPr>
        <w:t>Характеристика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на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инвестиционното</w:t>
      </w:r>
      <w:proofErr w:type="spellEnd"/>
      <w:r w:rsidRPr="0011434D">
        <w:rPr>
          <w:rFonts w:ascii="Verdana" w:hAnsi="Verdana"/>
          <w:b/>
        </w:rPr>
        <w:t xml:space="preserve"> </w:t>
      </w:r>
      <w:proofErr w:type="spellStart"/>
      <w:r w:rsidRPr="0011434D">
        <w:rPr>
          <w:rFonts w:ascii="Verdana" w:hAnsi="Verdana"/>
          <w:b/>
        </w:rPr>
        <w:t>предложение</w:t>
      </w:r>
      <w:proofErr w:type="spellEnd"/>
      <w:r w:rsidRPr="0011434D">
        <w:rPr>
          <w:rFonts w:ascii="Verdana" w:hAnsi="Verdana"/>
          <w:b/>
        </w:rPr>
        <w:t xml:space="preserve"> /ИП/: </w:t>
      </w:r>
    </w:p>
    <w:p w:rsidR="00E51F27" w:rsidRPr="00D40F52" w:rsidRDefault="00E51F27" w:rsidP="00C959B2">
      <w:pPr>
        <w:pStyle w:val="af0"/>
        <w:spacing w:after="0" w:line="240" w:lineRule="exact"/>
        <w:ind w:left="0" w:right="-236" w:firstLine="424"/>
        <w:jc w:val="both"/>
        <w:rPr>
          <w:rFonts w:ascii="Verdana" w:hAnsi="Verdana"/>
          <w:szCs w:val="20"/>
        </w:rPr>
      </w:pPr>
      <w:r w:rsidRPr="00D40F52">
        <w:rPr>
          <w:rFonts w:ascii="Verdana" w:hAnsi="Verdana"/>
          <w:szCs w:val="20"/>
        </w:rPr>
        <w:t xml:space="preserve">Инвестиционното намерение е за изграждане на животновъдна ферма за </w:t>
      </w:r>
      <w:proofErr w:type="spellStart"/>
      <w:r w:rsidRPr="00D40F52">
        <w:rPr>
          <w:rFonts w:ascii="Verdana" w:hAnsi="Verdana"/>
          <w:szCs w:val="20"/>
          <w:highlight w:val="white"/>
          <w:shd w:val="clear" w:color="auto" w:fill="FEFEFE"/>
        </w:rPr>
        <w:t>полуинтензивно</w:t>
      </w:r>
      <w:proofErr w:type="spellEnd"/>
      <w:r w:rsidRPr="00D40F52">
        <w:rPr>
          <w:rFonts w:ascii="Verdana" w:hAnsi="Verdana"/>
          <w:szCs w:val="20"/>
          <w:highlight w:val="white"/>
          <w:shd w:val="clear" w:color="auto" w:fill="FEFEFE"/>
        </w:rPr>
        <w:t xml:space="preserve"> отглеждане (</w:t>
      </w:r>
      <w:proofErr w:type="spellStart"/>
      <w:r w:rsidRPr="00D40F52">
        <w:rPr>
          <w:rFonts w:ascii="Verdana" w:hAnsi="Verdana"/>
          <w:szCs w:val="20"/>
          <w:highlight w:val="white"/>
          <w:shd w:val="clear" w:color="auto" w:fill="FEFEFE"/>
        </w:rPr>
        <w:t>паша</w:t>
      </w:r>
      <w:proofErr w:type="spellEnd"/>
      <w:r w:rsidRPr="00D40F52">
        <w:rPr>
          <w:rFonts w:ascii="Verdana" w:hAnsi="Verdana"/>
          <w:szCs w:val="20"/>
          <w:highlight w:val="white"/>
          <w:shd w:val="clear" w:color="auto" w:fill="FEFEFE"/>
        </w:rPr>
        <w:t xml:space="preserve"> и оборно</w:t>
      </w:r>
      <w:r w:rsidRPr="00D40F52">
        <w:rPr>
          <w:rFonts w:ascii="Verdana" w:hAnsi="Verdana"/>
          <w:szCs w:val="20"/>
          <w:shd w:val="clear" w:color="auto" w:fill="FEFEFE"/>
        </w:rPr>
        <w:t xml:space="preserve">) </w:t>
      </w:r>
      <w:r w:rsidRPr="00D40F52">
        <w:rPr>
          <w:rFonts w:ascii="Verdana" w:hAnsi="Verdana"/>
          <w:szCs w:val="20"/>
        </w:rPr>
        <w:t xml:space="preserve">на </w:t>
      </w:r>
      <w:r w:rsidRPr="00D40F52">
        <w:rPr>
          <w:rFonts w:ascii="Verdana" w:hAnsi="Verdana"/>
          <w:szCs w:val="20"/>
          <w:highlight w:val="white"/>
          <w:shd w:val="clear" w:color="auto" w:fill="FEFEFE"/>
        </w:rPr>
        <w:t>дребен рогат добитък</w:t>
      </w:r>
      <w:r w:rsidRPr="00D40F52">
        <w:rPr>
          <w:rFonts w:ascii="Verdana" w:hAnsi="Verdana"/>
          <w:szCs w:val="20"/>
        </w:rPr>
        <w:t xml:space="preserve"> (овце) с капацитет около 670 броя животни (агнета, шилета, плодници). Животните ще се </w:t>
      </w:r>
      <w:proofErr w:type="spellStart"/>
      <w:r w:rsidRPr="00D40F52">
        <w:rPr>
          <w:rFonts w:ascii="Verdana" w:hAnsi="Verdana"/>
          <w:szCs w:val="20"/>
        </w:rPr>
        <w:t>отглеждата</w:t>
      </w:r>
      <w:proofErr w:type="spellEnd"/>
      <w:r w:rsidRPr="00D40F52">
        <w:rPr>
          <w:rFonts w:ascii="Verdana" w:hAnsi="Verdana"/>
          <w:szCs w:val="20"/>
        </w:rPr>
        <w:t xml:space="preserve"> за мляко и месо.</w:t>
      </w:r>
    </w:p>
    <w:p w:rsidR="00E51F27" w:rsidRPr="00D40F52" w:rsidRDefault="00E51F27" w:rsidP="00C959B2">
      <w:pPr>
        <w:pStyle w:val="af0"/>
        <w:spacing w:after="0" w:line="240" w:lineRule="exact"/>
        <w:ind w:left="0" w:right="-236" w:firstLine="424"/>
        <w:jc w:val="both"/>
        <w:rPr>
          <w:rFonts w:ascii="Verdana" w:hAnsi="Verdana"/>
          <w:szCs w:val="20"/>
        </w:rPr>
      </w:pPr>
      <w:r w:rsidRPr="00D40F52">
        <w:rPr>
          <w:rFonts w:ascii="Verdana" w:hAnsi="Verdana"/>
          <w:szCs w:val="20"/>
        </w:rPr>
        <w:t>В имот с площ 8 дка ще се изгради монолитна селскостопанска постройка за отглеждане на животни, със разгъната застроена площ 975,40 кв.м, в земеделска земя без промяна на предназначението й. Ще се обособи и двор за отглеждане на животните с площ 4,9 дка.</w:t>
      </w:r>
    </w:p>
    <w:p w:rsidR="00E51F27" w:rsidRPr="004E168A" w:rsidRDefault="00E51F27" w:rsidP="00C959B2">
      <w:pPr>
        <w:spacing w:line="240" w:lineRule="exact"/>
        <w:ind w:right="-236" w:firstLine="424"/>
        <w:jc w:val="both"/>
        <w:rPr>
          <w:rFonts w:ascii="Verdana" w:hAnsi="Verdana"/>
          <w:lang w:val="bg-BG"/>
        </w:rPr>
      </w:pPr>
      <w:r w:rsidRPr="00D40F52">
        <w:rPr>
          <w:rFonts w:ascii="Verdana" w:hAnsi="Verdana"/>
        </w:rPr>
        <w:t xml:space="preserve">В </w:t>
      </w:r>
      <w:r w:rsidRPr="00D40F52">
        <w:rPr>
          <w:rFonts w:ascii="Verdana" w:hAnsi="Verdana"/>
          <w:lang w:val="bg-BG"/>
        </w:rPr>
        <w:t>сградата</w:t>
      </w:r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за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отглеждане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на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животни</w:t>
      </w:r>
      <w:proofErr w:type="spellEnd"/>
      <w:r w:rsidRPr="00D40F52">
        <w:rPr>
          <w:rFonts w:ascii="Verdana" w:hAnsi="Verdana"/>
        </w:rPr>
        <w:t xml:space="preserve"> е </w:t>
      </w:r>
      <w:proofErr w:type="spellStart"/>
      <w:r w:rsidRPr="00D40F52">
        <w:rPr>
          <w:rFonts w:ascii="Verdana" w:hAnsi="Verdana"/>
        </w:rPr>
        <w:t>предвиденo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  <w:lang w:val="bg-BG"/>
        </w:rPr>
        <w:t>обособявенето</w:t>
      </w:r>
      <w:proofErr w:type="spellEnd"/>
      <w:r w:rsidRPr="00D40F52">
        <w:rPr>
          <w:rFonts w:ascii="Verdana" w:hAnsi="Verdana"/>
          <w:lang w:val="bg-BG"/>
        </w:rPr>
        <w:t xml:space="preserve"> на следните помещения:</w:t>
      </w:r>
      <w:r w:rsidR="008704F2" w:rsidRPr="00D40F52">
        <w:rPr>
          <w:rFonts w:ascii="Verdana" w:hAnsi="Verdana"/>
          <w:lang w:val="bg-BG"/>
        </w:rPr>
        <w:t xml:space="preserve"> </w:t>
      </w:r>
      <w:r w:rsidRPr="00D40F52">
        <w:rPr>
          <w:rFonts w:ascii="Verdana" w:hAnsi="Verdana"/>
          <w:lang w:val="bg-BG"/>
        </w:rPr>
        <w:t xml:space="preserve">обор с боксове за отделните </w:t>
      </w:r>
      <w:r w:rsidRPr="00D40F52">
        <w:rPr>
          <w:rFonts w:ascii="Verdana" w:hAnsi="Verdana"/>
        </w:rPr>
        <w:t xml:space="preserve">групи </w:t>
      </w:r>
      <w:proofErr w:type="spellStart"/>
      <w:r w:rsidRPr="00D40F52">
        <w:rPr>
          <w:rFonts w:ascii="Verdana" w:hAnsi="Verdana"/>
        </w:rPr>
        <w:t>животни</w:t>
      </w:r>
      <w:proofErr w:type="spellEnd"/>
      <w:r w:rsidR="008704F2" w:rsidRPr="00D40F52">
        <w:rPr>
          <w:rFonts w:ascii="Verdana" w:hAnsi="Verdana"/>
          <w:lang w:val="bg-BG"/>
        </w:rPr>
        <w:t>,</w:t>
      </w:r>
      <w:r w:rsidRPr="00D40F52">
        <w:rPr>
          <w:rFonts w:ascii="Verdana" w:hAnsi="Verdana"/>
          <w:lang w:val="bg-BG"/>
        </w:rPr>
        <w:t xml:space="preserve"> </w:t>
      </w:r>
      <w:proofErr w:type="spellStart"/>
      <w:r w:rsidRPr="00D40F52">
        <w:rPr>
          <w:rFonts w:ascii="Verdana" w:hAnsi="Verdana"/>
        </w:rPr>
        <w:t>доилно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помещение</w:t>
      </w:r>
      <w:proofErr w:type="spellEnd"/>
      <w:proofErr w:type="gramStart"/>
      <w:r w:rsidR="008704F2" w:rsidRPr="00D40F52">
        <w:rPr>
          <w:rFonts w:ascii="Verdana" w:hAnsi="Verdana"/>
          <w:lang w:val="bg-BG"/>
        </w:rPr>
        <w:t xml:space="preserve">, </w:t>
      </w:r>
      <w:r w:rsidRPr="00D40F52">
        <w:rPr>
          <w:rFonts w:ascii="Verdana" w:hAnsi="Verdana"/>
          <w:lang w:val="bg-BG"/>
        </w:rPr>
        <w:t xml:space="preserve"> </w:t>
      </w:r>
      <w:proofErr w:type="spellStart"/>
      <w:r w:rsidRPr="00D40F52">
        <w:rPr>
          <w:rFonts w:ascii="Verdana" w:hAnsi="Verdana"/>
        </w:rPr>
        <w:t>помещение</w:t>
      </w:r>
      <w:proofErr w:type="spellEnd"/>
      <w:proofErr w:type="gram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за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събиране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на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мляко</w:t>
      </w:r>
      <w:proofErr w:type="spellEnd"/>
      <w:r w:rsidR="008704F2" w:rsidRPr="00D40F52">
        <w:rPr>
          <w:rFonts w:ascii="Verdana" w:hAnsi="Verdana"/>
          <w:lang w:val="bg-BG"/>
        </w:rPr>
        <w:t xml:space="preserve">, </w:t>
      </w:r>
      <w:proofErr w:type="spellStart"/>
      <w:r w:rsidRPr="00D40F52">
        <w:rPr>
          <w:rFonts w:ascii="Verdana" w:hAnsi="Verdana"/>
        </w:rPr>
        <w:t>кът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за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измиване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на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съдове</w:t>
      </w:r>
      <w:proofErr w:type="spellEnd"/>
      <w:r w:rsidR="008704F2" w:rsidRPr="00D40F52">
        <w:rPr>
          <w:rFonts w:ascii="Verdana" w:hAnsi="Verdana"/>
          <w:lang w:val="bg-BG"/>
        </w:rPr>
        <w:t xml:space="preserve">, </w:t>
      </w:r>
      <w:r w:rsidRPr="00D40F52">
        <w:rPr>
          <w:rFonts w:ascii="Verdana" w:hAnsi="Verdana"/>
          <w:lang w:val="bg-BG"/>
        </w:rPr>
        <w:t xml:space="preserve"> </w:t>
      </w:r>
      <w:proofErr w:type="spellStart"/>
      <w:r w:rsidRPr="00D40F52">
        <w:rPr>
          <w:rFonts w:ascii="Verdana" w:hAnsi="Verdana"/>
        </w:rPr>
        <w:t>ветиринарен</w:t>
      </w:r>
      <w:proofErr w:type="spellEnd"/>
      <w:r w:rsidRPr="00D40F52">
        <w:rPr>
          <w:rFonts w:ascii="Verdana" w:hAnsi="Verdana"/>
        </w:rPr>
        <w:t xml:space="preserve"> </w:t>
      </w:r>
      <w:proofErr w:type="spellStart"/>
      <w:r w:rsidRPr="00D40F52">
        <w:rPr>
          <w:rFonts w:ascii="Verdana" w:hAnsi="Verdana"/>
        </w:rPr>
        <w:t>кабинет</w:t>
      </w:r>
      <w:proofErr w:type="spellEnd"/>
      <w:r w:rsidR="008704F2" w:rsidRPr="00D40F52">
        <w:rPr>
          <w:rFonts w:ascii="Verdana" w:hAnsi="Verdana"/>
          <w:lang w:val="bg-BG"/>
        </w:rPr>
        <w:t xml:space="preserve">, </w:t>
      </w:r>
      <w:proofErr w:type="spellStart"/>
      <w:r w:rsidRPr="00D40F52">
        <w:rPr>
          <w:rFonts w:ascii="Verdana" w:hAnsi="Verdana"/>
        </w:rPr>
        <w:t>кар</w:t>
      </w:r>
      <w:r w:rsidRPr="004E168A">
        <w:rPr>
          <w:rFonts w:ascii="Verdana" w:hAnsi="Verdana"/>
        </w:rPr>
        <w:t>антинно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помещение</w:t>
      </w:r>
      <w:proofErr w:type="spellEnd"/>
      <w:r w:rsidR="008704F2" w:rsidRPr="004E168A">
        <w:rPr>
          <w:rFonts w:ascii="Verdana" w:hAnsi="Verdana"/>
          <w:lang w:val="bg-BG"/>
        </w:rPr>
        <w:t xml:space="preserve">, </w:t>
      </w:r>
      <w:proofErr w:type="spellStart"/>
      <w:r w:rsidRPr="004E168A">
        <w:rPr>
          <w:rFonts w:ascii="Verdana" w:hAnsi="Verdana"/>
        </w:rPr>
        <w:t>фуражна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кухня</w:t>
      </w:r>
      <w:proofErr w:type="spellEnd"/>
      <w:r w:rsidR="0043597E" w:rsidRPr="004E168A">
        <w:rPr>
          <w:rFonts w:ascii="Verdana" w:hAnsi="Verdana"/>
          <w:lang w:val="bg-BG"/>
        </w:rPr>
        <w:t xml:space="preserve">, </w:t>
      </w:r>
      <w:r w:rsidRPr="004E168A">
        <w:rPr>
          <w:rFonts w:ascii="Verdana" w:hAnsi="Verdana"/>
          <w:lang w:val="bg-BG"/>
        </w:rPr>
        <w:t>б</w:t>
      </w:r>
      <w:proofErr w:type="spellStart"/>
      <w:r w:rsidRPr="004E168A">
        <w:rPr>
          <w:rFonts w:ascii="Verdana" w:hAnsi="Verdana"/>
        </w:rPr>
        <w:t>итови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помещения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за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обслужващия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персонал</w:t>
      </w:r>
      <w:proofErr w:type="spellEnd"/>
      <w:r w:rsidRPr="004E168A">
        <w:rPr>
          <w:rFonts w:ascii="Verdana" w:hAnsi="Verdana"/>
          <w:lang w:val="bg-BG"/>
        </w:rPr>
        <w:t>.</w:t>
      </w:r>
    </w:p>
    <w:p w:rsidR="00E51F27" w:rsidRPr="004E168A" w:rsidRDefault="00E51F27" w:rsidP="00C959B2">
      <w:pPr>
        <w:spacing w:line="240" w:lineRule="exact"/>
        <w:ind w:right="-236" w:firstLine="424"/>
        <w:jc w:val="both"/>
        <w:rPr>
          <w:rFonts w:ascii="Verdana" w:hAnsi="Verdana"/>
          <w:lang w:val="bg-BG"/>
        </w:rPr>
      </w:pPr>
      <w:proofErr w:type="spellStart"/>
      <w:proofErr w:type="gramStart"/>
      <w:r w:rsidRPr="004E168A">
        <w:rPr>
          <w:rFonts w:ascii="Verdana" w:hAnsi="Verdana"/>
        </w:rPr>
        <w:t>Животните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ще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отглеждат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на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сменяема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постеля</w:t>
      </w:r>
      <w:proofErr w:type="spellEnd"/>
      <w:r w:rsidRPr="004E168A">
        <w:rPr>
          <w:rFonts w:ascii="Verdana" w:hAnsi="Verdana"/>
        </w:rPr>
        <w:t>.</w:t>
      </w:r>
      <w:proofErr w:type="gramEnd"/>
    </w:p>
    <w:p w:rsidR="00D40F52" w:rsidRPr="004E168A" w:rsidRDefault="00D40F52" w:rsidP="00D515E0">
      <w:pPr>
        <w:pStyle w:val="af0"/>
        <w:tabs>
          <w:tab w:val="num" w:pos="0"/>
        </w:tabs>
        <w:spacing w:after="0" w:line="240" w:lineRule="exact"/>
        <w:ind w:left="11" w:right="-236" w:firstLine="413"/>
        <w:jc w:val="both"/>
        <w:rPr>
          <w:rFonts w:ascii="Verdana" w:hAnsi="Verdana"/>
          <w:szCs w:val="20"/>
        </w:rPr>
      </w:pPr>
      <w:r w:rsidRPr="004E168A">
        <w:rPr>
          <w:rFonts w:ascii="Verdana" w:hAnsi="Verdana"/>
          <w:szCs w:val="20"/>
        </w:rPr>
        <w:t>Хранене на животните – оборно и пасищно. През зимните месеци животните ще се хранят с фураж. Храната ще се приготвя във фуражната кухня.</w:t>
      </w:r>
    </w:p>
    <w:p w:rsidR="00D40F52" w:rsidRPr="004E168A" w:rsidRDefault="00D40F52" w:rsidP="00D515E0">
      <w:pPr>
        <w:spacing w:line="240" w:lineRule="exact"/>
        <w:ind w:right="-236" w:firstLine="413"/>
        <w:jc w:val="both"/>
        <w:rPr>
          <w:rFonts w:ascii="Verdana" w:hAnsi="Verdana"/>
          <w:lang w:val="bg-BG"/>
        </w:rPr>
      </w:pPr>
      <w:proofErr w:type="spellStart"/>
      <w:proofErr w:type="gramStart"/>
      <w:r w:rsidRPr="004E168A">
        <w:rPr>
          <w:rFonts w:ascii="Verdana" w:hAnsi="Verdana"/>
        </w:rPr>
        <w:t>Поене</w:t>
      </w:r>
      <w:proofErr w:type="spellEnd"/>
      <w:r w:rsidRPr="004E168A">
        <w:rPr>
          <w:rFonts w:ascii="Verdana" w:hAnsi="Verdana"/>
          <w:lang w:val="bg-BG"/>
        </w:rPr>
        <w:t xml:space="preserve"> -</w:t>
      </w:r>
      <w:r w:rsidRPr="004E168A">
        <w:rPr>
          <w:rFonts w:ascii="Verdana" w:hAnsi="Verdana"/>
        </w:rPr>
        <w:t xml:space="preserve"> </w:t>
      </w:r>
      <w:r w:rsidRPr="004E168A">
        <w:rPr>
          <w:rFonts w:ascii="Verdana" w:hAnsi="Verdana"/>
          <w:lang w:val="bg-BG"/>
        </w:rPr>
        <w:t>в</w:t>
      </w:r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помещенията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за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отглеждане</w:t>
      </w:r>
      <w:proofErr w:type="spellEnd"/>
      <w:r w:rsidRPr="004E168A">
        <w:rPr>
          <w:rFonts w:ascii="Verdana" w:hAnsi="Verdana"/>
        </w:rPr>
        <w:t xml:space="preserve"> са </w:t>
      </w:r>
      <w:proofErr w:type="spellStart"/>
      <w:r w:rsidRPr="004E168A">
        <w:rPr>
          <w:rFonts w:ascii="Verdana" w:hAnsi="Verdana"/>
        </w:rPr>
        <w:t>предвидени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автопоилки</w:t>
      </w:r>
      <w:proofErr w:type="spellEnd"/>
      <w:r w:rsidRPr="004E168A">
        <w:rPr>
          <w:rFonts w:ascii="Verdana" w:hAnsi="Verdana"/>
          <w:lang w:val="bg-BG"/>
        </w:rPr>
        <w:t>.</w:t>
      </w:r>
      <w:proofErr w:type="gramEnd"/>
      <w:r w:rsidRPr="004E168A">
        <w:rPr>
          <w:rFonts w:ascii="Verdana" w:hAnsi="Verdana"/>
        </w:rPr>
        <w:t xml:space="preserve"> </w:t>
      </w:r>
      <w:r w:rsidRPr="004E168A">
        <w:rPr>
          <w:rFonts w:ascii="Verdana" w:hAnsi="Verdana"/>
          <w:lang w:val="bg-BG"/>
        </w:rPr>
        <w:t>З</w:t>
      </w:r>
      <w:r w:rsidRPr="004E168A">
        <w:rPr>
          <w:rFonts w:ascii="Verdana" w:hAnsi="Verdana"/>
        </w:rPr>
        <w:t xml:space="preserve">а </w:t>
      </w:r>
      <w:proofErr w:type="spellStart"/>
      <w:r w:rsidRPr="004E168A">
        <w:rPr>
          <w:rFonts w:ascii="Verdana" w:hAnsi="Verdana"/>
        </w:rPr>
        <w:t>дворовете</w:t>
      </w:r>
      <w:proofErr w:type="spellEnd"/>
      <w:r w:rsidRPr="004E168A">
        <w:rPr>
          <w:rFonts w:ascii="Verdana" w:hAnsi="Verdana"/>
          <w:lang w:val="bg-BG"/>
        </w:rPr>
        <w:t xml:space="preserve"> са предвидени г</w:t>
      </w:r>
      <w:proofErr w:type="spellStart"/>
      <w:r w:rsidRPr="004E168A">
        <w:rPr>
          <w:rFonts w:ascii="Verdana" w:hAnsi="Verdana"/>
        </w:rPr>
        <w:t>рупови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поилки</w:t>
      </w:r>
      <w:proofErr w:type="spellEnd"/>
      <w:r w:rsidRPr="004E168A">
        <w:rPr>
          <w:rFonts w:ascii="Verdana" w:hAnsi="Verdana"/>
          <w:lang w:val="bg-BG"/>
        </w:rPr>
        <w:t xml:space="preserve"> със </w:t>
      </w:r>
      <w:proofErr w:type="spellStart"/>
      <w:r w:rsidRPr="004E168A">
        <w:rPr>
          <w:rFonts w:ascii="Verdana" w:hAnsi="Verdana"/>
        </w:rPr>
        <w:t>спирателни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кранове</w:t>
      </w:r>
      <w:proofErr w:type="spellEnd"/>
      <w:r w:rsidRPr="004E168A">
        <w:rPr>
          <w:rFonts w:ascii="Verdana" w:hAnsi="Verdana"/>
          <w:lang w:val="bg-BG"/>
        </w:rPr>
        <w:t>.</w:t>
      </w:r>
      <w:r w:rsidRPr="004E168A">
        <w:rPr>
          <w:rFonts w:ascii="Verdana" w:hAnsi="Verdana"/>
        </w:rPr>
        <w:t xml:space="preserve"> </w:t>
      </w:r>
    </w:p>
    <w:p w:rsidR="00D40F52" w:rsidRPr="004E168A" w:rsidRDefault="00D40F52" w:rsidP="00D515E0">
      <w:pPr>
        <w:pStyle w:val="af0"/>
        <w:tabs>
          <w:tab w:val="num" w:pos="0"/>
        </w:tabs>
        <w:spacing w:after="0" w:line="240" w:lineRule="exact"/>
        <w:ind w:left="11" w:right="-236" w:firstLine="349"/>
        <w:jc w:val="both"/>
        <w:rPr>
          <w:rFonts w:ascii="Verdana" w:hAnsi="Verdana"/>
          <w:szCs w:val="20"/>
        </w:rPr>
      </w:pPr>
      <w:r w:rsidRPr="004E168A">
        <w:rPr>
          <w:rFonts w:ascii="Verdana" w:hAnsi="Verdana"/>
          <w:szCs w:val="20"/>
        </w:rPr>
        <w:t xml:space="preserve"> Доене– механизирано с </w:t>
      </w:r>
      <w:proofErr w:type="spellStart"/>
      <w:r w:rsidRPr="004E168A">
        <w:rPr>
          <w:rFonts w:ascii="Verdana" w:hAnsi="Verdana"/>
          <w:szCs w:val="20"/>
        </w:rPr>
        <w:t>последващо</w:t>
      </w:r>
      <w:proofErr w:type="spellEnd"/>
      <w:r w:rsidRPr="004E168A">
        <w:rPr>
          <w:rFonts w:ascii="Verdana" w:hAnsi="Verdana"/>
          <w:szCs w:val="20"/>
        </w:rPr>
        <w:t xml:space="preserve"> транспортиране на млякото до млекопреработвателни предприятия.</w:t>
      </w:r>
    </w:p>
    <w:p w:rsidR="00D40F52" w:rsidRPr="004E168A" w:rsidRDefault="00D40F52" w:rsidP="00C959B2">
      <w:pPr>
        <w:spacing w:line="240" w:lineRule="exact"/>
        <w:ind w:right="-236" w:firstLine="413"/>
        <w:jc w:val="both"/>
        <w:rPr>
          <w:rFonts w:ascii="Verdana" w:hAnsi="Verdana"/>
          <w:lang w:val="bg-BG"/>
        </w:rPr>
      </w:pPr>
      <w:proofErr w:type="spellStart"/>
      <w:r w:rsidRPr="004E168A">
        <w:rPr>
          <w:rFonts w:ascii="Verdana" w:hAnsi="Verdana"/>
        </w:rPr>
        <w:t>Почистване</w:t>
      </w:r>
      <w:proofErr w:type="spellEnd"/>
      <w:r w:rsidRPr="004E168A">
        <w:rPr>
          <w:rFonts w:ascii="Verdana" w:hAnsi="Verdana"/>
        </w:rPr>
        <w:t xml:space="preserve"> </w:t>
      </w:r>
      <w:proofErr w:type="gramStart"/>
      <w:r w:rsidRPr="004E168A">
        <w:rPr>
          <w:rFonts w:ascii="Verdana" w:hAnsi="Verdana"/>
        </w:rPr>
        <w:t>–</w:t>
      </w:r>
      <w:r w:rsidRPr="004E168A">
        <w:rPr>
          <w:rFonts w:ascii="Verdana" w:hAnsi="Verdana"/>
          <w:lang w:val="bg-BG"/>
        </w:rPr>
        <w:t xml:space="preserve"> </w:t>
      </w:r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механизирано</w:t>
      </w:r>
      <w:proofErr w:type="spellEnd"/>
      <w:proofErr w:type="gramEnd"/>
      <w:r w:rsidRPr="004E168A">
        <w:rPr>
          <w:rFonts w:ascii="Verdana" w:hAnsi="Verdana"/>
          <w:lang w:val="bg-BG"/>
        </w:rPr>
        <w:t xml:space="preserve"> (с </w:t>
      </w:r>
      <w:proofErr w:type="spellStart"/>
      <w:r w:rsidRPr="004E168A">
        <w:rPr>
          <w:rFonts w:ascii="Verdana" w:hAnsi="Verdana"/>
        </w:rPr>
        <w:t>трактор</w:t>
      </w:r>
      <w:proofErr w:type="spellEnd"/>
      <w:r w:rsidRPr="004E168A">
        <w:rPr>
          <w:rFonts w:ascii="Verdana" w:hAnsi="Verdana"/>
        </w:rPr>
        <w:t xml:space="preserve"> с </w:t>
      </w:r>
      <w:proofErr w:type="spellStart"/>
      <w:r w:rsidRPr="004E168A">
        <w:rPr>
          <w:rFonts w:ascii="Verdana" w:hAnsi="Verdana"/>
        </w:rPr>
        <w:t>булдозерна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дъска</w:t>
      </w:r>
      <w:proofErr w:type="spellEnd"/>
      <w:r w:rsidRPr="004E168A">
        <w:rPr>
          <w:rFonts w:ascii="Verdana" w:hAnsi="Verdana"/>
          <w:lang w:val="bg-BG"/>
        </w:rPr>
        <w:t>)</w:t>
      </w:r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или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ръчно</w:t>
      </w:r>
      <w:proofErr w:type="spellEnd"/>
      <w:r w:rsidRPr="004E168A">
        <w:rPr>
          <w:rFonts w:ascii="Verdana" w:hAnsi="Verdana"/>
        </w:rPr>
        <w:t>.</w:t>
      </w:r>
      <w:r w:rsidRPr="004E168A">
        <w:rPr>
          <w:rFonts w:ascii="Verdana" w:hAnsi="Verdana"/>
          <w:lang w:val="bg-BG"/>
        </w:rPr>
        <w:t xml:space="preserve"> </w:t>
      </w:r>
      <w:proofErr w:type="spellStart"/>
      <w:r w:rsidRPr="004E168A">
        <w:rPr>
          <w:rFonts w:ascii="Verdana" w:hAnsi="Verdana"/>
        </w:rPr>
        <w:t>Торовата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маса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ще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се</w:t>
      </w:r>
      <w:proofErr w:type="spellEnd"/>
      <w:r w:rsidRPr="004E168A">
        <w:rPr>
          <w:rFonts w:ascii="Verdana" w:hAnsi="Verdana"/>
        </w:rPr>
        <w:t xml:space="preserve"> събира в </w:t>
      </w:r>
      <w:r w:rsidRPr="004E168A">
        <w:rPr>
          <w:rFonts w:ascii="Verdana" w:hAnsi="Verdana"/>
          <w:lang w:val="bg-BG"/>
        </w:rPr>
        <w:t>т</w:t>
      </w:r>
      <w:proofErr w:type="spellStart"/>
      <w:r w:rsidRPr="004E168A">
        <w:rPr>
          <w:rFonts w:ascii="Verdana" w:hAnsi="Verdana"/>
        </w:rPr>
        <w:t>орохранилище</w:t>
      </w:r>
      <w:proofErr w:type="spellEnd"/>
      <w:r w:rsidRPr="004E168A">
        <w:rPr>
          <w:rFonts w:ascii="Verdana" w:hAnsi="Verdana"/>
        </w:rPr>
        <w:t xml:space="preserve"> с </w:t>
      </w:r>
      <w:proofErr w:type="spellStart"/>
      <w:r w:rsidRPr="004E168A">
        <w:rPr>
          <w:rFonts w:ascii="Verdana" w:hAnsi="Verdana"/>
        </w:rPr>
        <w:t>водонепропусклив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под</w:t>
      </w:r>
      <w:proofErr w:type="spellEnd"/>
      <w:r w:rsidRPr="004E168A">
        <w:rPr>
          <w:rFonts w:ascii="Verdana" w:hAnsi="Verdana"/>
          <w:lang w:val="bg-BG"/>
        </w:rPr>
        <w:t xml:space="preserve"> и стени</w:t>
      </w:r>
      <w:r w:rsidRPr="004E168A">
        <w:rPr>
          <w:rFonts w:ascii="Verdana" w:hAnsi="Verdana"/>
        </w:rPr>
        <w:t xml:space="preserve">, с </w:t>
      </w:r>
      <w:proofErr w:type="spellStart"/>
      <w:r w:rsidRPr="004E168A">
        <w:rPr>
          <w:rFonts w:ascii="Verdana" w:hAnsi="Verdana"/>
        </w:rPr>
        <w:t>цел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недопускане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проникването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на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отпадни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води</w:t>
      </w:r>
      <w:proofErr w:type="spellEnd"/>
      <w:r w:rsidRPr="004E168A">
        <w:rPr>
          <w:rFonts w:ascii="Verdana" w:hAnsi="Verdana"/>
        </w:rPr>
        <w:t xml:space="preserve"> в </w:t>
      </w:r>
      <w:proofErr w:type="spellStart"/>
      <w:r w:rsidRPr="004E168A">
        <w:rPr>
          <w:rFonts w:ascii="Verdana" w:hAnsi="Verdana"/>
        </w:rPr>
        <w:t>почвата</w:t>
      </w:r>
      <w:proofErr w:type="spellEnd"/>
      <w:r w:rsidRPr="004E168A">
        <w:rPr>
          <w:rFonts w:ascii="Verdana" w:hAnsi="Verdana"/>
        </w:rPr>
        <w:t xml:space="preserve"> </w:t>
      </w:r>
      <w:proofErr w:type="gramStart"/>
      <w:r w:rsidRPr="004E168A">
        <w:rPr>
          <w:rFonts w:ascii="Verdana" w:hAnsi="Verdana"/>
        </w:rPr>
        <w:t xml:space="preserve">и  </w:t>
      </w:r>
      <w:proofErr w:type="spellStart"/>
      <w:r w:rsidRPr="004E168A">
        <w:rPr>
          <w:rFonts w:ascii="Verdana" w:hAnsi="Verdana"/>
        </w:rPr>
        <w:t>замърсяване</w:t>
      </w:r>
      <w:proofErr w:type="spellEnd"/>
      <w:proofErr w:type="gram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на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подземните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води</w:t>
      </w:r>
      <w:proofErr w:type="spellEnd"/>
      <w:r w:rsidRPr="004E168A">
        <w:rPr>
          <w:rFonts w:ascii="Verdana" w:hAnsi="Verdana"/>
        </w:rPr>
        <w:t>.</w:t>
      </w:r>
    </w:p>
    <w:p w:rsidR="00D40F52" w:rsidRPr="004E168A" w:rsidRDefault="00D40F52" w:rsidP="00C959B2">
      <w:pPr>
        <w:spacing w:line="240" w:lineRule="exact"/>
        <w:ind w:right="-236" w:firstLine="413"/>
        <w:jc w:val="both"/>
        <w:rPr>
          <w:rFonts w:ascii="Verdana" w:hAnsi="Verdana"/>
          <w:lang w:val="bg-BG"/>
        </w:rPr>
      </w:pPr>
      <w:proofErr w:type="spellStart"/>
      <w:r w:rsidRPr="004E168A">
        <w:rPr>
          <w:rFonts w:ascii="Verdana" w:hAnsi="Verdana"/>
        </w:rPr>
        <w:t>Стрижба</w:t>
      </w:r>
      <w:proofErr w:type="spellEnd"/>
      <w:r w:rsidRPr="004E168A">
        <w:rPr>
          <w:rFonts w:ascii="Verdana" w:hAnsi="Verdana"/>
          <w:lang w:val="bg-BG"/>
        </w:rPr>
        <w:t>- н</w:t>
      </w:r>
      <w:r w:rsidRPr="004E168A">
        <w:rPr>
          <w:rFonts w:ascii="Verdana" w:hAnsi="Verdana"/>
        </w:rPr>
        <w:t xml:space="preserve">е </w:t>
      </w:r>
      <w:proofErr w:type="spellStart"/>
      <w:r w:rsidRPr="004E168A">
        <w:rPr>
          <w:rFonts w:ascii="Verdana" w:hAnsi="Verdana"/>
        </w:rPr>
        <w:t>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предвидено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специално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помещение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за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стрижба</w:t>
      </w:r>
      <w:proofErr w:type="spellEnd"/>
      <w:r w:rsidRPr="004E168A">
        <w:rPr>
          <w:rFonts w:ascii="Verdana" w:hAnsi="Verdana"/>
        </w:rPr>
        <w:t>,</w:t>
      </w:r>
      <w:r w:rsidRPr="004E168A">
        <w:rPr>
          <w:rFonts w:ascii="Verdana" w:hAnsi="Verdana"/>
          <w:lang w:val="bg-BG"/>
        </w:rPr>
        <w:t xml:space="preserve"> </w:t>
      </w:r>
      <w:proofErr w:type="spellStart"/>
      <w:r w:rsidRPr="004E168A">
        <w:rPr>
          <w:rFonts w:ascii="Verdana" w:hAnsi="Verdana"/>
        </w:rPr>
        <w:t>но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ще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оформя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временен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proofErr w:type="gramStart"/>
      <w:r w:rsidRPr="004E168A">
        <w:rPr>
          <w:rFonts w:ascii="Verdana" w:hAnsi="Verdana"/>
        </w:rPr>
        <w:t>стригален</w:t>
      </w:r>
      <w:proofErr w:type="spellEnd"/>
      <w:r w:rsidRPr="004E168A">
        <w:rPr>
          <w:rFonts w:ascii="Verdana" w:hAnsi="Verdana"/>
        </w:rPr>
        <w:t xml:space="preserve">  </w:t>
      </w:r>
      <w:proofErr w:type="spellStart"/>
      <w:r w:rsidRPr="004E168A">
        <w:rPr>
          <w:rFonts w:ascii="Verdana" w:hAnsi="Verdana"/>
        </w:rPr>
        <w:t>пункт</w:t>
      </w:r>
      <w:proofErr w:type="spellEnd"/>
      <w:proofErr w:type="gram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за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тази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цел</w:t>
      </w:r>
      <w:proofErr w:type="spellEnd"/>
      <w:r w:rsidRPr="004E168A">
        <w:rPr>
          <w:rFonts w:ascii="Verdana" w:hAnsi="Verdana"/>
        </w:rPr>
        <w:t>,</w:t>
      </w:r>
      <w:r w:rsidRPr="004E168A">
        <w:rPr>
          <w:rFonts w:ascii="Verdana" w:hAnsi="Verdana"/>
          <w:lang w:val="bg-BG"/>
        </w:rPr>
        <w:t xml:space="preserve"> </w:t>
      </w:r>
      <w:r w:rsidRPr="004E168A">
        <w:rPr>
          <w:rFonts w:ascii="Verdana" w:hAnsi="Verdana"/>
        </w:rPr>
        <w:t xml:space="preserve">като </w:t>
      </w:r>
      <w:proofErr w:type="spellStart"/>
      <w:r w:rsidRPr="004E168A">
        <w:rPr>
          <w:rFonts w:ascii="Verdana" w:hAnsi="Verdana"/>
        </w:rPr>
        <w:t>ще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се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огражда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място</w:t>
      </w:r>
      <w:proofErr w:type="spellEnd"/>
      <w:r w:rsidRPr="004E168A">
        <w:rPr>
          <w:rFonts w:ascii="Verdana" w:hAnsi="Verdana"/>
        </w:rPr>
        <w:t xml:space="preserve"> с </w:t>
      </w:r>
      <w:proofErr w:type="spellStart"/>
      <w:r w:rsidRPr="004E168A">
        <w:rPr>
          <w:rFonts w:ascii="Verdana" w:hAnsi="Verdana"/>
        </w:rPr>
        <w:t>преградни</w:t>
      </w:r>
      <w:proofErr w:type="spellEnd"/>
      <w:r w:rsidRPr="004E168A">
        <w:rPr>
          <w:rFonts w:ascii="Verdana" w:hAnsi="Verdana"/>
        </w:rPr>
        <w:t xml:space="preserve"> </w:t>
      </w:r>
      <w:proofErr w:type="spellStart"/>
      <w:r w:rsidRPr="004E168A">
        <w:rPr>
          <w:rFonts w:ascii="Verdana" w:hAnsi="Verdana"/>
        </w:rPr>
        <w:t>елементи</w:t>
      </w:r>
      <w:proofErr w:type="spellEnd"/>
      <w:r w:rsidRPr="004E168A">
        <w:rPr>
          <w:rFonts w:ascii="Verdana" w:hAnsi="Verdana"/>
        </w:rPr>
        <w:t>.</w:t>
      </w:r>
    </w:p>
    <w:p w:rsidR="00C959B2" w:rsidRDefault="004E168A" w:rsidP="00C959B2">
      <w:pPr>
        <w:pStyle w:val="af7"/>
        <w:ind w:left="0" w:right="-236" w:firstLine="424"/>
        <w:jc w:val="both"/>
        <w:rPr>
          <w:rFonts w:ascii="Verdana" w:hAnsi="Verdana"/>
          <w:lang w:val="bg-BG"/>
        </w:rPr>
      </w:pPr>
      <w:proofErr w:type="spellStart"/>
      <w:proofErr w:type="gramStart"/>
      <w:r w:rsidRPr="006C7DA6">
        <w:rPr>
          <w:rFonts w:ascii="Verdana" w:hAnsi="Verdana"/>
        </w:rPr>
        <w:t>Инвестиционното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намерение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предвижда</w:t>
      </w:r>
      <w:proofErr w:type="spellEnd"/>
      <w:r w:rsidRPr="006C7DA6">
        <w:rPr>
          <w:rFonts w:ascii="Verdana" w:hAnsi="Verdana"/>
        </w:rPr>
        <w:t xml:space="preserve"> и </w:t>
      </w:r>
      <w:proofErr w:type="spellStart"/>
      <w:r w:rsidRPr="006C7DA6">
        <w:rPr>
          <w:rFonts w:ascii="Verdana" w:hAnsi="Verdana"/>
        </w:rPr>
        <w:t>изграждане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на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един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тръбен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кладенец</w:t>
      </w:r>
      <w:proofErr w:type="spellEnd"/>
      <w:r w:rsidRPr="006C7DA6">
        <w:rPr>
          <w:rFonts w:ascii="Verdana" w:hAnsi="Verdana"/>
        </w:rPr>
        <w:t xml:space="preserve"> </w:t>
      </w:r>
      <w:r w:rsidRPr="006C7DA6">
        <w:rPr>
          <w:rFonts w:ascii="Verdana" w:hAnsi="Verdana"/>
          <w:lang w:val="bg-BG"/>
        </w:rPr>
        <w:t>за</w:t>
      </w:r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обезпечава</w:t>
      </w:r>
      <w:proofErr w:type="spellEnd"/>
      <w:r w:rsidRPr="006C7DA6">
        <w:rPr>
          <w:rFonts w:ascii="Verdana" w:hAnsi="Verdana"/>
          <w:lang w:val="bg-BG"/>
        </w:rPr>
        <w:t xml:space="preserve">не </w:t>
      </w:r>
      <w:proofErr w:type="spellStart"/>
      <w:r w:rsidRPr="006C7DA6">
        <w:rPr>
          <w:rFonts w:ascii="Verdana" w:hAnsi="Verdana"/>
        </w:rPr>
        <w:t>нуждите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от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вода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за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бъдещата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овцеферма</w:t>
      </w:r>
      <w:proofErr w:type="spellEnd"/>
      <w:r w:rsidRPr="006C7DA6">
        <w:rPr>
          <w:rFonts w:ascii="Verdana" w:hAnsi="Verdana"/>
        </w:rPr>
        <w:t xml:space="preserve"> и </w:t>
      </w:r>
      <w:proofErr w:type="spellStart"/>
      <w:r w:rsidRPr="006C7DA6">
        <w:rPr>
          <w:rFonts w:ascii="Verdana" w:hAnsi="Verdana"/>
        </w:rPr>
        <w:t>напояване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на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земеделски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култури</w:t>
      </w:r>
      <w:proofErr w:type="spellEnd"/>
      <w:r w:rsidRPr="006C7DA6">
        <w:rPr>
          <w:rFonts w:ascii="Verdana" w:hAnsi="Verdana"/>
        </w:rPr>
        <w:t>.</w:t>
      </w:r>
      <w:proofErr w:type="gramEnd"/>
      <w:r w:rsidRPr="006C7DA6">
        <w:rPr>
          <w:rFonts w:ascii="Verdana" w:hAnsi="Verdana"/>
        </w:rPr>
        <w:t xml:space="preserve"> </w:t>
      </w:r>
    </w:p>
    <w:p w:rsidR="00BF005D" w:rsidRPr="006C7DA6" w:rsidRDefault="00BF005D" w:rsidP="00C959B2">
      <w:pPr>
        <w:pStyle w:val="af7"/>
        <w:ind w:left="0" w:right="-236" w:firstLine="424"/>
        <w:jc w:val="both"/>
        <w:rPr>
          <w:rFonts w:ascii="Verdana" w:hAnsi="Verdana"/>
          <w:bCs/>
          <w:noProof/>
        </w:rPr>
      </w:pPr>
      <w:proofErr w:type="spellStart"/>
      <w:r w:rsidRPr="006C7DA6">
        <w:rPr>
          <w:rFonts w:ascii="Verdana" w:hAnsi="Verdana"/>
        </w:rPr>
        <w:t>Параметри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на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водовземното</w:t>
      </w:r>
      <w:proofErr w:type="spellEnd"/>
      <w:r w:rsidRPr="006C7DA6">
        <w:rPr>
          <w:rFonts w:ascii="Verdana" w:hAnsi="Verdana"/>
        </w:rPr>
        <w:t xml:space="preserve"> </w:t>
      </w:r>
      <w:proofErr w:type="spellStart"/>
      <w:r w:rsidRPr="006C7DA6">
        <w:rPr>
          <w:rFonts w:ascii="Verdana" w:hAnsi="Verdana"/>
        </w:rPr>
        <w:t>съоръжение</w:t>
      </w:r>
      <w:proofErr w:type="spellEnd"/>
      <w:r w:rsidRPr="006C7DA6">
        <w:rPr>
          <w:rFonts w:ascii="Verdana" w:hAnsi="Verdana"/>
        </w:rPr>
        <w:t>:</w:t>
      </w:r>
    </w:p>
    <w:p w:rsidR="00BF005D" w:rsidRPr="00C959B2" w:rsidRDefault="00BF005D" w:rsidP="00C959B2">
      <w:pPr>
        <w:ind w:right="-236"/>
        <w:jc w:val="both"/>
        <w:rPr>
          <w:rFonts w:ascii="Verdana" w:hAnsi="Verdana"/>
          <w:lang w:val="ru-RU"/>
        </w:rPr>
      </w:pPr>
      <w:r w:rsidRPr="00C959B2">
        <w:rPr>
          <w:rFonts w:ascii="Verdana" w:hAnsi="Verdana"/>
          <w:lang w:val="ru-RU"/>
        </w:rPr>
        <w:lastRenderedPageBreak/>
        <w:t xml:space="preserve">- </w:t>
      </w:r>
      <w:proofErr w:type="spellStart"/>
      <w:r w:rsidRPr="00C959B2">
        <w:rPr>
          <w:rFonts w:ascii="Verdana" w:hAnsi="Verdana"/>
          <w:lang w:val="ru-RU"/>
        </w:rPr>
        <w:t>проектна</w:t>
      </w:r>
      <w:proofErr w:type="spellEnd"/>
      <w:r w:rsidRPr="00C959B2">
        <w:rPr>
          <w:rFonts w:ascii="Verdana" w:hAnsi="Verdana"/>
          <w:lang w:val="ru-RU"/>
        </w:rPr>
        <w:t xml:space="preserve"> </w:t>
      </w:r>
      <w:proofErr w:type="spellStart"/>
      <w:r w:rsidRPr="00C959B2">
        <w:rPr>
          <w:rFonts w:ascii="Verdana" w:hAnsi="Verdana"/>
          <w:lang w:val="ru-RU"/>
        </w:rPr>
        <w:t>дълбочина</w:t>
      </w:r>
      <w:proofErr w:type="spellEnd"/>
      <w:r w:rsidRPr="00C959B2">
        <w:rPr>
          <w:rFonts w:ascii="Verdana" w:hAnsi="Verdana"/>
          <w:lang w:val="ru-RU"/>
        </w:rPr>
        <w:t xml:space="preserve"> на </w:t>
      </w:r>
      <w:r w:rsidRPr="00C959B2">
        <w:rPr>
          <w:rFonts w:ascii="Verdana" w:hAnsi="Verdana"/>
          <w:lang w:val="bg-BG"/>
        </w:rPr>
        <w:t>сондажния кладенец</w:t>
      </w:r>
      <w:r w:rsidRPr="00C959B2">
        <w:rPr>
          <w:rFonts w:ascii="Verdana" w:hAnsi="Verdana"/>
          <w:lang w:val="ru-RU"/>
        </w:rPr>
        <w:t xml:space="preserve"> - </w:t>
      </w:r>
      <w:r w:rsidRPr="00C959B2">
        <w:rPr>
          <w:rFonts w:ascii="Verdana" w:hAnsi="Verdana"/>
        </w:rPr>
        <w:t>2</w:t>
      </w:r>
      <w:r w:rsidR="006C7DA6" w:rsidRPr="00C959B2">
        <w:rPr>
          <w:rFonts w:ascii="Verdana" w:hAnsi="Verdana"/>
        </w:rPr>
        <w:t>0</w:t>
      </w:r>
      <w:r w:rsidRPr="00C959B2">
        <w:rPr>
          <w:rFonts w:ascii="Verdana" w:hAnsi="Verdana"/>
          <w:lang w:val="ru-RU"/>
        </w:rPr>
        <w:t xml:space="preserve"> м;</w:t>
      </w:r>
    </w:p>
    <w:p w:rsidR="00BF005D" w:rsidRPr="00C959B2" w:rsidRDefault="00BF005D" w:rsidP="00C959B2">
      <w:pPr>
        <w:ind w:right="-236"/>
        <w:jc w:val="both"/>
        <w:rPr>
          <w:rFonts w:ascii="Verdana" w:hAnsi="Verdana"/>
          <w:lang w:val="ru-RU"/>
        </w:rPr>
      </w:pPr>
      <w:r w:rsidRPr="00C959B2">
        <w:rPr>
          <w:rFonts w:ascii="Verdana" w:hAnsi="Verdana" w:cs="Arial"/>
          <w:lang w:val="bg-BG"/>
        </w:rPr>
        <w:t>- необходимо г</w:t>
      </w:r>
      <w:proofErr w:type="spellStart"/>
      <w:r w:rsidRPr="00C959B2">
        <w:rPr>
          <w:rFonts w:ascii="Verdana" w:hAnsi="Verdana" w:cs="Arial"/>
        </w:rPr>
        <w:t>одишно</w:t>
      </w:r>
      <w:proofErr w:type="spellEnd"/>
      <w:r w:rsidRPr="00C959B2">
        <w:rPr>
          <w:rFonts w:ascii="Verdana" w:hAnsi="Verdana" w:cs="Arial"/>
        </w:rPr>
        <w:t xml:space="preserve"> </w:t>
      </w:r>
      <w:proofErr w:type="spellStart"/>
      <w:r w:rsidRPr="00C959B2">
        <w:rPr>
          <w:rFonts w:ascii="Verdana" w:hAnsi="Verdana" w:cs="Arial"/>
        </w:rPr>
        <w:t>водно</w:t>
      </w:r>
      <w:proofErr w:type="spellEnd"/>
      <w:r w:rsidRPr="00C959B2">
        <w:rPr>
          <w:rFonts w:ascii="Verdana" w:hAnsi="Verdana" w:cs="Arial"/>
        </w:rPr>
        <w:t xml:space="preserve"> </w:t>
      </w:r>
      <w:proofErr w:type="spellStart"/>
      <w:r w:rsidRPr="00C959B2">
        <w:rPr>
          <w:rFonts w:ascii="Verdana" w:hAnsi="Verdana" w:cs="Arial"/>
        </w:rPr>
        <w:t>количество</w:t>
      </w:r>
      <w:proofErr w:type="spellEnd"/>
      <w:r w:rsidRPr="00C959B2">
        <w:rPr>
          <w:rFonts w:ascii="Verdana" w:hAnsi="Verdana"/>
          <w:lang w:val="bg-BG"/>
        </w:rPr>
        <w:t xml:space="preserve"> – </w:t>
      </w:r>
      <w:r w:rsidR="006C7DA6" w:rsidRPr="00C959B2">
        <w:rPr>
          <w:rFonts w:ascii="Verdana" w:hAnsi="Verdana"/>
        </w:rPr>
        <w:t>15 430</w:t>
      </w:r>
      <w:r w:rsidRPr="00C959B2">
        <w:rPr>
          <w:rFonts w:ascii="Verdana" w:hAnsi="Verdana" w:cs="Arial"/>
        </w:rPr>
        <w:t xml:space="preserve"> м</w:t>
      </w:r>
      <w:r w:rsidRPr="00C959B2">
        <w:rPr>
          <w:rFonts w:ascii="Verdana" w:hAnsi="Verdana" w:cs="Arial"/>
          <w:vertAlign w:val="superscript"/>
        </w:rPr>
        <w:t>3</w:t>
      </w:r>
      <w:r w:rsidRPr="00C959B2">
        <w:rPr>
          <w:rFonts w:ascii="Verdana" w:hAnsi="Verdana" w:cs="Arial"/>
        </w:rPr>
        <w:t>/</w:t>
      </w:r>
      <w:proofErr w:type="spellStart"/>
      <w:r w:rsidRPr="00C959B2">
        <w:rPr>
          <w:rFonts w:ascii="Verdana" w:hAnsi="Verdana" w:cs="Arial"/>
        </w:rPr>
        <w:t>год</w:t>
      </w:r>
      <w:proofErr w:type="spellEnd"/>
      <w:r w:rsidRPr="00C959B2">
        <w:rPr>
          <w:rFonts w:ascii="Verdana" w:hAnsi="Verdana"/>
        </w:rPr>
        <w:t>;</w:t>
      </w:r>
    </w:p>
    <w:p w:rsidR="00BF005D" w:rsidRPr="00C959B2" w:rsidRDefault="00BF005D" w:rsidP="00C959B2">
      <w:pPr>
        <w:ind w:right="-236"/>
        <w:jc w:val="both"/>
        <w:rPr>
          <w:rFonts w:ascii="Verdana" w:hAnsi="Verdana"/>
          <w:lang w:val="ru-RU"/>
        </w:rPr>
      </w:pPr>
      <w:r w:rsidRPr="00C959B2">
        <w:rPr>
          <w:rFonts w:ascii="Verdana" w:hAnsi="Verdana" w:cs="Arial"/>
          <w:lang w:val="bg-BG"/>
        </w:rPr>
        <w:t xml:space="preserve">- необходим </w:t>
      </w:r>
      <w:proofErr w:type="spellStart"/>
      <w:r w:rsidRPr="00C959B2">
        <w:rPr>
          <w:rFonts w:ascii="Verdana" w:hAnsi="Verdana" w:cs="Arial"/>
          <w:lang w:val="bg-BG"/>
        </w:rPr>
        <w:t>максимакен</w:t>
      </w:r>
      <w:proofErr w:type="spellEnd"/>
      <w:r w:rsidRPr="00C959B2">
        <w:rPr>
          <w:rFonts w:ascii="Verdana" w:hAnsi="Verdana" w:cs="Arial"/>
        </w:rPr>
        <w:t xml:space="preserve"> </w:t>
      </w:r>
      <w:r w:rsidRPr="00C959B2">
        <w:rPr>
          <w:rFonts w:ascii="Verdana" w:hAnsi="Verdana" w:cs="Arial"/>
          <w:lang w:val="bg-BG"/>
        </w:rPr>
        <w:t>дебит</w:t>
      </w:r>
      <w:r w:rsidRPr="00C959B2">
        <w:rPr>
          <w:rFonts w:ascii="Verdana" w:hAnsi="Verdana" w:cs="Arial"/>
        </w:rPr>
        <w:t xml:space="preserve"> – </w:t>
      </w:r>
      <w:r w:rsidR="006C7DA6" w:rsidRPr="00C959B2">
        <w:rPr>
          <w:rFonts w:ascii="Verdana" w:hAnsi="Verdana" w:cs="Arial"/>
        </w:rPr>
        <w:t>3</w:t>
      </w:r>
      <w:r w:rsidRPr="00C959B2">
        <w:rPr>
          <w:rFonts w:ascii="Verdana" w:hAnsi="Verdana" w:cs="Arial"/>
        </w:rPr>
        <w:t xml:space="preserve"> л/</w:t>
      </w:r>
      <w:proofErr w:type="spellStart"/>
      <w:r w:rsidRPr="00C959B2">
        <w:rPr>
          <w:rFonts w:ascii="Verdana" w:hAnsi="Verdana" w:cs="Arial"/>
        </w:rPr>
        <w:t>сек</w:t>
      </w:r>
      <w:proofErr w:type="spellEnd"/>
      <w:r w:rsidR="006C7DA6" w:rsidRPr="00C959B2">
        <w:rPr>
          <w:rFonts w:ascii="Verdana" w:hAnsi="Verdana" w:cs="Arial"/>
        </w:rPr>
        <w:t>;</w:t>
      </w:r>
    </w:p>
    <w:p w:rsidR="00E51F27" w:rsidRPr="00C959B2" w:rsidRDefault="00BF005D" w:rsidP="00C959B2">
      <w:pPr>
        <w:ind w:right="-236"/>
        <w:jc w:val="both"/>
        <w:rPr>
          <w:rFonts w:ascii="Verdana" w:hAnsi="Verdana"/>
          <w:lang w:val="bg-BG"/>
        </w:rPr>
      </w:pPr>
      <w:r w:rsidRPr="00C959B2">
        <w:rPr>
          <w:rFonts w:ascii="Verdana" w:hAnsi="Verdana"/>
          <w:lang w:val="ru-RU"/>
        </w:rPr>
        <w:t xml:space="preserve">- </w:t>
      </w:r>
      <w:proofErr w:type="spellStart"/>
      <w:r w:rsidRPr="00C959B2">
        <w:rPr>
          <w:rFonts w:ascii="Verdana" w:hAnsi="Verdana"/>
          <w:lang w:val="ru-RU"/>
        </w:rPr>
        <w:t>координати</w:t>
      </w:r>
      <w:proofErr w:type="spellEnd"/>
      <w:r w:rsidRPr="00C959B2">
        <w:rPr>
          <w:rFonts w:ascii="Verdana" w:hAnsi="Verdana"/>
          <w:lang w:val="ru-RU"/>
        </w:rPr>
        <w:t xml:space="preserve">- </w:t>
      </w:r>
      <w:r w:rsidRPr="00C959B2">
        <w:rPr>
          <w:rFonts w:ascii="Verdana" w:hAnsi="Verdana"/>
        </w:rPr>
        <w:t>B</w:t>
      </w:r>
      <w:r w:rsidRPr="00C959B2">
        <w:rPr>
          <w:rFonts w:ascii="Verdana" w:hAnsi="Verdana"/>
          <w:lang w:val="ru-RU"/>
        </w:rPr>
        <w:t xml:space="preserve"> </w:t>
      </w:r>
      <w:r w:rsidRPr="00C959B2">
        <w:rPr>
          <w:rFonts w:ascii="Verdana" w:hAnsi="Verdana"/>
        </w:rPr>
        <w:t>42</w:t>
      </w:r>
      <w:r w:rsidRPr="00C959B2">
        <w:rPr>
          <w:rFonts w:ascii="Verdana" w:hAnsi="Verdana"/>
          <w:vertAlign w:val="superscript"/>
        </w:rPr>
        <w:t>0</w:t>
      </w:r>
      <w:r w:rsidRPr="00C959B2">
        <w:rPr>
          <w:rFonts w:ascii="Verdana" w:hAnsi="Verdana"/>
        </w:rPr>
        <w:t>17’</w:t>
      </w:r>
      <w:r w:rsidR="004D62F2" w:rsidRPr="00C959B2">
        <w:rPr>
          <w:rFonts w:ascii="Verdana" w:hAnsi="Verdana"/>
        </w:rPr>
        <w:t>17</w:t>
      </w:r>
      <w:r w:rsidRPr="00C959B2">
        <w:rPr>
          <w:rFonts w:ascii="Verdana" w:hAnsi="Verdana"/>
        </w:rPr>
        <w:t>.</w:t>
      </w:r>
      <w:r w:rsidR="004D62F2" w:rsidRPr="00C959B2">
        <w:rPr>
          <w:rFonts w:ascii="Verdana" w:hAnsi="Verdana"/>
        </w:rPr>
        <w:t>14</w:t>
      </w:r>
      <w:r w:rsidRPr="00C959B2">
        <w:rPr>
          <w:rFonts w:ascii="Verdana" w:hAnsi="Verdana"/>
        </w:rPr>
        <w:t>”</w:t>
      </w:r>
      <w:r w:rsidRPr="00C959B2">
        <w:rPr>
          <w:rFonts w:ascii="Verdana" w:hAnsi="Verdana"/>
          <w:lang w:val="bg-BG"/>
        </w:rPr>
        <w:t xml:space="preserve">, </w:t>
      </w:r>
      <w:r w:rsidRPr="00C959B2">
        <w:rPr>
          <w:rFonts w:ascii="Verdana" w:hAnsi="Verdana"/>
        </w:rPr>
        <w:t>24</w:t>
      </w:r>
      <w:r w:rsidRPr="00C959B2">
        <w:rPr>
          <w:rFonts w:ascii="Verdana" w:hAnsi="Verdana"/>
          <w:vertAlign w:val="superscript"/>
        </w:rPr>
        <w:t>0</w:t>
      </w:r>
      <w:r w:rsidR="004D62F2" w:rsidRPr="00C959B2">
        <w:rPr>
          <w:rFonts w:ascii="Verdana" w:hAnsi="Verdana"/>
        </w:rPr>
        <w:t>44</w:t>
      </w:r>
      <w:r w:rsidRPr="00C959B2">
        <w:rPr>
          <w:rFonts w:ascii="Verdana" w:hAnsi="Verdana"/>
        </w:rPr>
        <w:t>’</w:t>
      </w:r>
      <w:r w:rsidR="004D62F2" w:rsidRPr="00C959B2">
        <w:rPr>
          <w:rFonts w:ascii="Verdana" w:hAnsi="Verdana"/>
        </w:rPr>
        <w:t>54</w:t>
      </w:r>
      <w:r w:rsidRPr="00C959B2">
        <w:rPr>
          <w:rFonts w:ascii="Verdana" w:hAnsi="Verdana"/>
        </w:rPr>
        <w:t>.</w:t>
      </w:r>
      <w:r w:rsidR="004D62F2" w:rsidRPr="00C959B2">
        <w:rPr>
          <w:rFonts w:ascii="Verdana" w:hAnsi="Verdana"/>
        </w:rPr>
        <w:t>78</w:t>
      </w:r>
      <w:r w:rsidRPr="00C959B2">
        <w:rPr>
          <w:rFonts w:ascii="Verdana" w:hAnsi="Verdana"/>
        </w:rPr>
        <w:t>”</w:t>
      </w:r>
    </w:p>
    <w:p w:rsidR="00C959B2" w:rsidRPr="00C959B2" w:rsidRDefault="00C959B2" w:rsidP="00C959B2">
      <w:pPr>
        <w:ind w:right="-236" w:firstLine="360"/>
        <w:jc w:val="both"/>
        <w:rPr>
          <w:rFonts w:ascii="Verdana" w:hAnsi="Verdana"/>
          <w:lang w:val="bg-BG"/>
        </w:rPr>
      </w:pPr>
      <w:r w:rsidRPr="00C959B2">
        <w:rPr>
          <w:rFonts w:ascii="Verdana" w:hAnsi="Verdana"/>
          <w:lang w:val="bg-BG"/>
        </w:rPr>
        <w:t xml:space="preserve">Отпадните води от овцефермата от измиване на </w:t>
      </w:r>
      <w:proofErr w:type="spellStart"/>
      <w:r w:rsidRPr="00C959B2">
        <w:rPr>
          <w:rFonts w:ascii="Verdana" w:hAnsi="Verdana"/>
        </w:rPr>
        <w:t>доилн</w:t>
      </w:r>
      <w:r w:rsidRPr="00C959B2">
        <w:rPr>
          <w:rFonts w:ascii="Verdana" w:hAnsi="Verdana"/>
          <w:lang w:val="bg-BG"/>
        </w:rPr>
        <w:t>ите</w:t>
      </w:r>
      <w:proofErr w:type="spellEnd"/>
      <w:r w:rsidRPr="00C959B2">
        <w:rPr>
          <w:rFonts w:ascii="Verdana" w:hAnsi="Verdana"/>
          <w:lang w:val="bg-BG"/>
        </w:rPr>
        <w:t xml:space="preserve"> апарати</w:t>
      </w:r>
      <w:r w:rsidRPr="00C959B2">
        <w:rPr>
          <w:rFonts w:ascii="Verdana" w:hAnsi="Verdana"/>
        </w:rPr>
        <w:t>,</w:t>
      </w:r>
      <w:r w:rsidRPr="00C959B2">
        <w:rPr>
          <w:rFonts w:ascii="Verdana" w:hAnsi="Verdana"/>
          <w:lang w:val="bg-BG"/>
        </w:rPr>
        <w:t xml:space="preserve">  хладилния танк за мляко, </w:t>
      </w:r>
      <w:proofErr w:type="spellStart"/>
      <w:r w:rsidRPr="00C959B2">
        <w:rPr>
          <w:rFonts w:ascii="Verdana" w:hAnsi="Verdana"/>
        </w:rPr>
        <w:t>фуражната</w:t>
      </w:r>
      <w:proofErr w:type="spellEnd"/>
      <w:r w:rsidRPr="00C959B2">
        <w:rPr>
          <w:rFonts w:ascii="Verdana" w:hAnsi="Verdana"/>
        </w:rPr>
        <w:t xml:space="preserve"> </w:t>
      </w:r>
      <w:proofErr w:type="spellStart"/>
      <w:r w:rsidRPr="00C959B2">
        <w:rPr>
          <w:rFonts w:ascii="Verdana" w:hAnsi="Verdana"/>
        </w:rPr>
        <w:t>кухня</w:t>
      </w:r>
      <w:proofErr w:type="spellEnd"/>
      <w:r w:rsidRPr="00C959B2">
        <w:rPr>
          <w:rFonts w:ascii="Verdana" w:hAnsi="Verdana"/>
          <w:lang w:val="bg-BG"/>
        </w:rPr>
        <w:t xml:space="preserve"> и битово- </w:t>
      </w:r>
      <w:proofErr w:type="spellStart"/>
      <w:r w:rsidRPr="00C959B2">
        <w:rPr>
          <w:rFonts w:ascii="Verdana" w:hAnsi="Verdana"/>
          <w:lang w:val="bg-BG"/>
        </w:rPr>
        <w:t>фекални</w:t>
      </w:r>
      <w:proofErr w:type="spellEnd"/>
      <w:r w:rsidRPr="00C959B2">
        <w:rPr>
          <w:rFonts w:ascii="Verdana" w:hAnsi="Verdana"/>
          <w:lang w:val="bg-BG"/>
        </w:rPr>
        <w:t xml:space="preserve"> води ще се </w:t>
      </w:r>
      <w:proofErr w:type="spellStart"/>
      <w:r w:rsidRPr="00C959B2">
        <w:rPr>
          <w:rFonts w:ascii="Verdana" w:hAnsi="Verdana"/>
          <w:lang w:val="bg-BG"/>
        </w:rPr>
        <w:t>заустват</w:t>
      </w:r>
      <w:proofErr w:type="spellEnd"/>
      <w:r w:rsidRPr="00C959B2">
        <w:rPr>
          <w:rFonts w:ascii="Verdana" w:hAnsi="Verdana"/>
          <w:lang w:val="bg-BG"/>
        </w:rPr>
        <w:t xml:space="preserve"> в </w:t>
      </w:r>
      <w:proofErr w:type="spellStart"/>
      <w:r w:rsidRPr="00C959B2">
        <w:rPr>
          <w:rFonts w:ascii="Verdana" w:hAnsi="Verdana"/>
          <w:lang w:val="bg-BG"/>
        </w:rPr>
        <w:t>водоплътна</w:t>
      </w:r>
      <w:proofErr w:type="spellEnd"/>
      <w:r w:rsidRPr="00C959B2">
        <w:rPr>
          <w:rFonts w:ascii="Verdana" w:hAnsi="Verdana"/>
          <w:lang w:val="bg-BG"/>
        </w:rPr>
        <w:t xml:space="preserve"> септична яма. </w:t>
      </w:r>
    </w:p>
    <w:p w:rsidR="00C959B2" w:rsidRPr="00C959B2" w:rsidRDefault="00C959B2" w:rsidP="00C959B2">
      <w:pPr>
        <w:ind w:right="-236" w:firstLine="360"/>
        <w:jc w:val="both"/>
        <w:rPr>
          <w:rFonts w:ascii="Verdana" w:hAnsi="Verdana"/>
          <w:lang w:val="bg-BG"/>
        </w:rPr>
      </w:pPr>
      <w:r w:rsidRPr="00C959B2">
        <w:rPr>
          <w:rFonts w:ascii="Verdana" w:hAnsi="Verdana"/>
          <w:lang w:val="bg-BG"/>
        </w:rPr>
        <w:t xml:space="preserve">Имотът е </w:t>
      </w:r>
      <w:proofErr w:type="spellStart"/>
      <w:r w:rsidRPr="00C959B2">
        <w:rPr>
          <w:rFonts w:ascii="Verdana" w:hAnsi="Verdana"/>
          <w:lang w:val="bg-BG"/>
        </w:rPr>
        <w:t>електрозахранен</w:t>
      </w:r>
      <w:proofErr w:type="spellEnd"/>
      <w:r w:rsidRPr="00C959B2">
        <w:rPr>
          <w:rFonts w:ascii="Verdana" w:hAnsi="Verdana"/>
          <w:lang w:val="bg-BG"/>
        </w:rPr>
        <w:t xml:space="preserve"> от “ЕВН България Електроразпределение” АД.</w:t>
      </w:r>
    </w:p>
    <w:p w:rsidR="00990DBC" w:rsidRPr="00C959B2" w:rsidRDefault="00C959B2" w:rsidP="00C959B2">
      <w:pPr>
        <w:pStyle w:val="Default"/>
        <w:spacing w:line="240" w:lineRule="exact"/>
        <w:ind w:left="-90" w:right="-236" w:firstLine="360"/>
        <w:jc w:val="both"/>
        <w:rPr>
          <w:rFonts w:ascii="Verdana" w:hAnsi="Verdana" w:cs="Courier New"/>
          <w:color w:val="auto"/>
          <w:sz w:val="20"/>
          <w:szCs w:val="20"/>
        </w:rPr>
      </w:pPr>
      <w:r>
        <w:rPr>
          <w:rFonts w:ascii="Verdana" w:hAnsi="Verdana" w:cs="Courier New"/>
          <w:color w:val="auto"/>
          <w:sz w:val="20"/>
          <w:szCs w:val="20"/>
        </w:rPr>
        <w:t xml:space="preserve"> </w:t>
      </w:r>
      <w:r w:rsidR="00990DBC" w:rsidRPr="00C959B2">
        <w:rPr>
          <w:rFonts w:ascii="Verdana" w:hAnsi="Verdana" w:cs="Courier New"/>
          <w:color w:val="auto"/>
          <w:sz w:val="20"/>
          <w:szCs w:val="20"/>
        </w:rPr>
        <w:t>Не се налага изграждането на нова</w:t>
      </w:r>
      <w:r w:rsidR="00AA6A0C" w:rsidRPr="00C959B2">
        <w:rPr>
          <w:rFonts w:ascii="Verdana" w:hAnsi="Verdana" w:cs="Courier New"/>
          <w:color w:val="auto"/>
          <w:sz w:val="20"/>
          <w:szCs w:val="20"/>
        </w:rPr>
        <w:t xml:space="preserve"> или промяна на </w:t>
      </w:r>
      <w:r w:rsidR="00990DBC" w:rsidRPr="00C959B2">
        <w:rPr>
          <w:rFonts w:ascii="Verdana" w:hAnsi="Verdana" w:cs="Courier New"/>
          <w:color w:val="auto"/>
          <w:sz w:val="20"/>
          <w:szCs w:val="20"/>
        </w:rPr>
        <w:t>пътна</w:t>
      </w:r>
      <w:r w:rsidR="00AA6A0C" w:rsidRPr="00C959B2">
        <w:rPr>
          <w:rFonts w:ascii="Verdana" w:hAnsi="Verdana" w:cs="Courier New"/>
          <w:color w:val="auto"/>
          <w:sz w:val="20"/>
          <w:szCs w:val="20"/>
        </w:rPr>
        <w:t>та</w:t>
      </w:r>
      <w:r w:rsidR="00990DBC" w:rsidRPr="00C959B2">
        <w:rPr>
          <w:rFonts w:ascii="Verdana" w:hAnsi="Verdana" w:cs="Courier New"/>
          <w:color w:val="auto"/>
          <w:sz w:val="20"/>
          <w:szCs w:val="20"/>
        </w:rPr>
        <w:t xml:space="preserve"> инфраструктура. </w:t>
      </w:r>
    </w:p>
    <w:p w:rsidR="00C959B2" w:rsidRDefault="00C959B2" w:rsidP="003635DF">
      <w:pPr>
        <w:ind w:left="-90" w:right="-236"/>
        <w:jc w:val="both"/>
        <w:rPr>
          <w:rFonts w:ascii="Verdana" w:hAnsi="Verdana"/>
          <w:lang w:val="bg-BG"/>
        </w:rPr>
      </w:pPr>
      <w:proofErr w:type="spellStart"/>
      <w:r w:rsidRPr="00DB4BCD">
        <w:rPr>
          <w:rFonts w:ascii="Verdana" w:hAnsi="Verdana"/>
        </w:rPr>
        <w:t>Инвестиционното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предложение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попада</w:t>
      </w:r>
      <w:proofErr w:type="spellEnd"/>
      <w:r w:rsidRPr="00DB4BCD">
        <w:rPr>
          <w:rFonts w:ascii="Verdana" w:hAnsi="Verdana"/>
        </w:rPr>
        <w:t xml:space="preserve"> в </w:t>
      </w:r>
      <w:proofErr w:type="spellStart"/>
      <w:r w:rsidRPr="00DB4BCD">
        <w:rPr>
          <w:rFonts w:ascii="Verdana" w:hAnsi="Verdana"/>
        </w:rPr>
        <w:t>обхвата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на</w:t>
      </w:r>
      <w:proofErr w:type="spellEnd"/>
      <w:r w:rsidRPr="00DB4BCD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т. 1, буква „д“</w:t>
      </w:r>
      <w:r w:rsidRPr="00DB4BCD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и т.2, буква „г“ </w:t>
      </w:r>
      <w:proofErr w:type="spellStart"/>
      <w:r w:rsidRPr="00DB4BCD">
        <w:rPr>
          <w:rFonts w:ascii="Verdana" w:hAnsi="Verdana"/>
        </w:rPr>
        <w:t>от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Приложение</w:t>
      </w:r>
      <w:proofErr w:type="spellEnd"/>
      <w:r w:rsidRPr="00DB4BCD">
        <w:rPr>
          <w:rFonts w:ascii="Verdana" w:hAnsi="Verdana"/>
        </w:rPr>
        <w:t xml:space="preserve"> № 2 </w:t>
      </w:r>
      <w:proofErr w:type="spellStart"/>
      <w:r w:rsidRPr="00DB4BCD">
        <w:rPr>
          <w:rFonts w:ascii="Verdana" w:hAnsi="Verdana"/>
        </w:rPr>
        <w:t>на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  <w:i/>
        </w:rPr>
        <w:t>Закона</w:t>
      </w:r>
      <w:proofErr w:type="spellEnd"/>
      <w:r w:rsidRPr="00DB4BCD">
        <w:rPr>
          <w:rFonts w:ascii="Verdana" w:hAnsi="Verdana"/>
          <w:i/>
        </w:rPr>
        <w:t xml:space="preserve"> </w:t>
      </w:r>
      <w:proofErr w:type="spellStart"/>
      <w:r w:rsidRPr="00DB4BCD">
        <w:rPr>
          <w:rFonts w:ascii="Verdana" w:hAnsi="Verdana"/>
          <w:i/>
        </w:rPr>
        <w:t>за</w:t>
      </w:r>
      <w:proofErr w:type="spellEnd"/>
      <w:r w:rsidRPr="00DB4BCD">
        <w:rPr>
          <w:rFonts w:ascii="Verdana" w:hAnsi="Verdana"/>
          <w:i/>
        </w:rPr>
        <w:t xml:space="preserve"> </w:t>
      </w:r>
      <w:proofErr w:type="spellStart"/>
      <w:r w:rsidRPr="00DB4BCD">
        <w:rPr>
          <w:rFonts w:ascii="Verdana" w:hAnsi="Verdana"/>
          <w:i/>
        </w:rPr>
        <w:t>опазване</w:t>
      </w:r>
      <w:proofErr w:type="spellEnd"/>
      <w:r w:rsidRPr="00DB4BCD">
        <w:rPr>
          <w:rFonts w:ascii="Verdana" w:hAnsi="Verdana"/>
          <w:i/>
        </w:rPr>
        <w:t xml:space="preserve"> </w:t>
      </w:r>
      <w:proofErr w:type="spellStart"/>
      <w:r w:rsidRPr="00DB4BCD">
        <w:rPr>
          <w:rFonts w:ascii="Verdana" w:hAnsi="Verdana"/>
          <w:i/>
        </w:rPr>
        <w:t>на</w:t>
      </w:r>
      <w:proofErr w:type="spellEnd"/>
      <w:r w:rsidRPr="00DB4BCD">
        <w:rPr>
          <w:rFonts w:ascii="Verdana" w:hAnsi="Verdana"/>
          <w:i/>
        </w:rPr>
        <w:t xml:space="preserve"> </w:t>
      </w:r>
      <w:proofErr w:type="spellStart"/>
      <w:r w:rsidRPr="00DB4BCD">
        <w:rPr>
          <w:rFonts w:ascii="Verdana" w:hAnsi="Verdana"/>
          <w:i/>
        </w:rPr>
        <w:t>околната</w:t>
      </w:r>
      <w:proofErr w:type="spellEnd"/>
      <w:r w:rsidRPr="00DB4BCD">
        <w:rPr>
          <w:rFonts w:ascii="Verdana" w:hAnsi="Verdana"/>
          <w:i/>
        </w:rPr>
        <w:t xml:space="preserve"> </w:t>
      </w:r>
      <w:proofErr w:type="spellStart"/>
      <w:r w:rsidRPr="00DB4BCD">
        <w:rPr>
          <w:rFonts w:ascii="Verdana" w:hAnsi="Verdana"/>
          <w:i/>
        </w:rPr>
        <w:t>среда</w:t>
      </w:r>
      <w:proofErr w:type="spellEnd"/>
      <w:r w:rsidRPr="00DB4BCD">
        <w:rPr>
          <w:rFonts w:ascii="Verdana" w:hAnsi="Verdana"/>
        </w:rPr>
        <w:t xml:space="preserve"> (ДВ бр.91 /2002 </w:t>
      </w:r>
      <w:proofErr w:type="spellStart"/>
      <w:r w:rsidRPr="00DB4BCD">
        <w:rPr>
          <w:rFonts w:ascii="Verdana" w:hAnsi="Verdana"/>
        </w:rPr>
        <w:t>год</w:t>
      </w:r>
      <w:proofErr w:type="spellEnd"/>
      <w:r w:rsidRPr="00DB4BCD">
        <w:rPr>
          <w:rFonts w:ascii="Verdana" w:hAnsi="Verdana"/>
        </w:rPr>
        <w:t>.)</w:t>
      </w:r>
      <w:r w:rsidRPr="00DB4BCD">
        <w:rPr>
          <w:rFonts w:ascii="Verdana" w:hAnsi="Verdana"/>
          <w:lang w:val="ru-RU"/>
        </w:rPr>
        <w:t xml:space="preserve"> </w:t>
      </w:r>
      <w:r w:rsidRPr="00DB4BCD">
        <w:rPr>
          <w:rFonts w:ascii="Verdana" w:hAnsi="Verdana"/>
        </w:rPr>
        <w:t xml:space="preserve">и чл.2, ал.1, т. 1 </w:t>
      </w:r>
      <w:proofErr w:type="spellStart"/>
      <w:r w:rsidRPr="00DB4BCD">
        <w:rPr>
          <w:rFonts w:ascii="Verdana" w:hAnsi="Verdana"/>
        </w:rPr>
        <w:t>от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Наредбата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за</w:t>
      </w:r>
      <w:proofErr w:type="spellEnd"/>
      <w:r w:rsidRPr="00DB4BCD">
        <w:rPr>
          <w:rFonts w:ascii="Verdana" w:hAnsi="Verdana"/>
        </w:rPr>
        <w:t xml:space="preserve"> ОС. </w:t>
      </w:r>
      <w:proofErr w:type="spellStart"/>
      <w:proofErr w:type="gramStart"/>
      <w:r w:rsidRPr="00DB4BCD">
        <w:rPr>
          <w:rFonts w:ascii="Verdana" w:hAnsi="Verdana"/>
        </w:rPr>
        <w:t>Съгласно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разпоредбата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на</w:t>
      </w:r>
      <w:proofErr w:type="spellEnd"/>
      <w:r w:rsidRPr="00DB4BCD">
        <w:rPr>
          <w:rFonts w:ascii="Verdana" w:hAnsi="Verdana"/>
        </w:rPr>
        <w:t xml:space="preserve"> чл.93, ал.1, т.1 </w:t>
      </w:r>
      <w:proofErr w:type="spellStart"/>
      <w:r w:rsidRPr="00DB4BCD">
        <w:rPr>
          <w:rFonts w:ascii="Verdana" w:hAnsi="Verdana"/>
        </w:rPr>
        <w:t>от</w:t>
      </w:r>
      <w:proofErr w:type="spellEnd"/>
      <w:r w:rsidRPr="00DB4BCD">
        <w:rPr>
          <w:rFonts w:ascii="Verdana" w:hAnsi="Verdana"/>
        </w:rPr>
        <w:t xml:space="preserve"> ЗООС </w:t>
      </w:r>
      <w:proofErr w:type="spellStart"/>
      <w:r w:rsidRPr="00DB4BCD">
        <w:rPr>
          <w:rFonts w:ascii="Verdana" w:hAnsi="Verdana"/>
        </w:rPr>
        <w:t>инвестиционното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предложение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подлежи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процедура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по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преценяване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необходимостта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от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извършване</w:t>
      </w:r>
      <w:proofErr w:type="spellEnd"/>
      <w:r w:rsidRPr="00DB4BCD">
        <w:rPr>
          <w:rFonts w:ascii="Verdana" w:hAnsi="Verdana"/>
        </w:rPr>
        <w:t xml:space="preserve"> </w:t>
      </w:r>
      <w:proofErr w:type="spellStart"/>
      <w:r w:rsidRPr="00DB4BCD">
        <w:rPr>
          <w:rFonts w:ascii="Verdana" w:hAnsi="Verdana"/>
        </w:rPr>
        <w:t>на</w:t>
      </w:r>
      <w:proofErr w:type="spellEnd"/>
      <w:r w:rsidRPr="00DB4BCD">
        <w:rPr>
          <w:rFonts w:ascii="Verdana" w:hAnsi="Verdana"/>
        </w:rPr>
        <w:t xml:space="preserve"> ОВОС.</w:t>
      </w:r>
      <w:proofErr w:type="gramEnd"/>
    </w:p>
    <w:p w:rsidR="00C959B2" w:rsidRPr="00C959B2" w:rsidRDefault="00C959B2" w:rsidP="003635DF">
      <w:pPr>
        <w:pStyle w:val="af0"/>
        <w:spacing w:after="0"/>
        <w:ind w:left="-90" w:right="-236" w:firstLine="450"/>
        <w:jc w:val="both"/>
        <w:rPr>
          <w:rFonts w:ascii="Verdana" w:hAnsi="Verdana"/>
          <w:szCs w:val="20"/>
        </w:rPr>
      </w:pPr>
      <w:r w:rsidRPr="00C959B2">
        <w:rPr>
          <w:rFonts w:ascii="Verdana" w:eastAsia="MS Mincho" w:hAnsi="Verdana"/>
          <w:szCs w:val="20"/>
        </w:rPr>
        <w:t>Поземлен имот №17806.23.16, землището на с.Граф Игнатиево, общ. Марица, област Пловдив</w:t>
      </w:r>
      <w:r w:rsidRPr="00C959B2">
        <w:rPr>
          <w:rFonts w:ascii="Verdana" w:hAnsi="Verdana"/>
          <w:szCs w:val="20"/>
        </w:rPr>
        <w:t xml:space="preserve">, в който се предвижда да се реализира инвестиционното предложение </w:t>
      </w:r>
      <w:r w:rsidRPr="00C959B2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C959B2">
        <w:rPr>
          <w:rStyle w:val="FontStyle12"/>
          <w:rFonts w:ascii="Verdana" w:hAnsi="Verdana"/>
          <w:sz w:val="20"/>
          <w:szCs w:val="20"/>
        </w:rPr>
        <w:t xml:space="preserve"> границите на защитени зони от мрежата НАТУРА 2000 и в защитени територии, съгласно Закона за защитените територии.</w:t>
      </w:r>
      <w:r w:rsidRPr="00C959B2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BG0000444 „Река Пясъчник” за опазване на природните местообитания и на дивата флора и фауна, приета от МС с Решение №122/02.03.2007 г. (ДВ бр.21/2007 г.).</w:t>
      </w:r>
    </w:p>
    <w:p w:rsidR="00800601" w:rsidRPr="000E5AAC" w:rsidRDefault="00800601" w:rsidP="003635DF">
      <w:pPr>
        <w:pStyle w:val="af0"/>
        <w:spacing w:after="0"/>
        <w:ind w:left="-90" w:right="-236" w:firstLine="450"/>
        <w:jc w:val="both"/>
        <w:rPr>
          <w:rFonts w:ascii="Verdana" w:hAnsi="Verdana"/>
          <w:lang w:val="ru-RU"/>
        </w:rPr>
      </w:pPr>
      <w:proofErr w:type="spellStart"/>
      <w:r w:rsidRPr="00174AF2">
        <w:rPr>
          <w:rFonts w:ascii="Verdana" w:hAnsi="Verdana"/>
          <w:szCs w:val="20"/>
          <w:lang w:val="ru-RU"/>
        </w:rPr>
        <w:t>Инвестиционното</w:t>
      </w:r>
      <w:proofErr w:type="spellEnd"/>
      <w:r w:rsidRPr="00174AF2">
        <w:rPr>
          <w:rFonts w:ascii="Verdana" w:hAnsi="Verdana"/>
          <w:szCs w:val="20"/>
          <w:lang w:val="ru-RU"/>
        </w:rPr>
        <w:t xml:space="preserve"> предложение подлежи на оценка</w:t>
      </w:r>
      <w:r w:rsidRPr="000E5AAC">
        <w:rPr>
          <w:rFonts w:ascii="Verdana" w:hAnsi="Verdana"/>
          <w:lang w:val="ru-RU"/>
        </w:rPr>
        <w:t xml:space="preserve"> за </w:t>
      </w:r>
      <w:proofErr w:type="spellStart"/>
      <w:r w:rsidRPr="000E5AAC">
        <w:rPr>
          <w:rFonts w:ascii="Verdana" w:hAnsi="Verdana"/>
          <w:lang w:val="ru-RU"/>
        </w:rPr>
        <w:t>съвместимостта</w:t>
      </w:r>
      <w:proofErr w:type="spellEnd"/>
      <w:r w:rsidRPr="000E5AAC">
        <w:rPr>
          <w:rFonts w:ascii="Verdana" w:hAnsi="Verdana"/>
          <w:lang w:val="ru-RU"/>
        </w:rPr>
        <w:t xml:space="preserve"> му с предмета и целите на </w:t>
      </w:r>
      <w:proofErr w:type="spellStart"/>
      <w:r w:rsidRPr="000E5AAC">
        <w:rPr>
          <w:rFonts w:ascii="Verdana" w:hAnsi="Verdana"/>
          <w:lang w:val="ru-RU"/>
        </w:rPr>
        <w:t>опазване</w:t>
      </w:r>
      <w:proofErr w:type="spellEnd"/>
      <w:r w:rsidRPr="000E5AAC">
        <w:rPr>
          <w:rFonts w:ascii="Verdana" w:hAnsi="Verdana"/>
          <w:lang w:val="ru-RU"/>
        </w:rPr>
        <w:t xml:space="preserve"> на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защитените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зони</w:t>
      </w:r>
      <w:proofErr w:type="spellEnd"/>
      <w:r>
        <w:rPr>
          <w:rFonts w:ascii="Verdana" w:hAnsi="Verdana"/>
          <w:lang w:val="ru-RU"/>
        </w:rPr>
        <w:t xml:space="preserve"> по </w:t>
      </w:r>
      <w:proofErr w:type="spellStart"/>
      <w:proofErr w:type="gramStart"/>
      <w:r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чл.</w:t>
      </w:r>
      <w:r w:rsidRPr="000E5AAC">
        <w:rPr>
          <w:rFonts w:ascii="Verdana" w:hAnsi="Verdana"/>
          <w:lang w:val="ru-RU"/>
        </w:rPr>
        <w:t>31</w:t>
      </w:r>
      <w:r>
        <w:rPr>
          <w:rFonts w:ascii="Verdana" w:hAnsi="Verdana"/>
          <w:lang w:val="ru-RU"/>
        </w:rPr>
        <w:t>,</w:t>
      </w:r>
      <w:r w:rsidRPr="000E5AAC">
        <w:rPr>
          <w:rFonts w:ascii="Verdana" w:hAnsi="Verdana"/>
          <w:lang w:val="ru-RU"/>
        </w:rPr>
        <w:t xml:space="preserve"> ал.4 </w:t>
      </w:r>
      <w:proofErr w:type="spellStart"/>
      <w:r w:rsidRPr="000E5AAC">
        <w:rPr>
          <w:rFonts w:ascii="Verdana" w:hAnsi="Verdana"/>
          <w:lang w:val="ru-RU"/>
        </w:rPr>
        <w:t>във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връзка</w:t>
      </w:r>
      <w:proofErr w:type="spellEnd"/>
      <w:r w:rsidRPr="000E5AAC">
        <w:rPr>
          <w:rFonts w:ascii="Verdana" w:hAnsi="Verdana"/>
          <w:lang w:val="ru-RU"/>
        </w:rPr>
        <w:t xml:space="preserve"> с ал.1 от Закона за </w:t>
      </w:r>
      <w:proofErr w:type="spellStart"/>
      <w:r w:rsidRPr="000E5AAC">
        <w:rPr>
          <w:rFonts w:ascii="Verdana" w:hAnsi="Verdana"/>
          <w:lang w:val="ru-RU"/>
        </w:rPr>
        <w:t>биологичното</w:t>
      </w:r>
      <w:proofErr w:type="spellEnd"/>
      <w:r w:rsidRPr="000E5AAC">
        <w:rPr>
          <w:rFonts w:ascii="Verdana" w:hAnsi="Verdana"/>
          <w:lang w:val="ru-RU"/>
        </w:rPr>
        <w:t xml:space="preserve"> разнообразие.</w:t>
      </w:r>
    </w:p>
    <w:p w:rsidR="00800601" w:rsidRDefault="00800601" w:rsidP="003635DF">
      <w:pPr>
        <w:tabs>
          <w:tab w:val="left" w:pos="630"/>
        </w:tabs>
        <w:overflowPunct/>
        <w:autoSpaceDE/>
        <w:autoSpaceDN/>
        <w:adjustRightInd/>
        <w:ind w:left="-90" w:right="-236" w:firstLine="450"/>
        <w:jc w:val="both"/>
        <w:textAlignment w:val="auto"/>
        <w:rPr>
          <w:rFonts w:ascii="Verdana" w:hAnsi="Verdana"/>
          <w:lang w:val="ru-RU"/>
        </w:rPr>
      </w:pPr>
      <w:r w:rsidRPr="000E5AAC">
        <w:rPr>
          <w:rFonts w:ascii="Verdana" w:hAnsi="Verdana"/>
          <w:lang w:val="ru-RU"/>
        </w:rPr>
        <w:t xml:space="preserve">След </w:t>
      </w:r>
      <w:proofErr w:type="spellStart"/>
      <w:r w:rsidRPr="000E5AAC">
        <w:rPr>
          <w:rFonts w:ascii="Verdana" w:hAnsi="Verdana"/>
          <w:lang w:val="ru-RU"/>
        </w:rPr>
        <w:t>преглед</w:t>
      </w:r>
      <w:proofErr w:type="spellEnd"/>
      <w:r w:rsidRPr="000E5AAC">
        <w:rPr>
          <w:rFonts w:ascii="Verdana" w:hAnsi="Verdana"/>
          <w:lang w:val="ru-RU"/>
        </w:rPr>
        <w:t xml:space="preserve"> на </w:t>
      </w:r>
      <w:proofErr w:type="spellStart"/>
      <w:r w:rsidRPr="000E5AAC">
        <w:rPr>
          <w:rFonts w:ascii="Verdana" w:hAnsi="Verdana"/>
          <w:lang w:val="ru-RU"/>
        </w:rPr>
        <w:t>представената</w:t>
      </w:r>
      <w:proofErr w:type="spellEnd"/>
      <w:r w:rsidRPr="000E5AAC">
        <w:rPr>
          <w:rFonts w:ascii="Verdana" w:hAnsi="Verdana"/>
          <w:lang w:val="ru-RU"/>
        </w:rPr>
        <w:t xml:space="preserve"> информация и на основани</w:t>
      </w:r>
      <w:proofErr w:type="gramStart"/>
      <w:r w:rsidRPr="000E5AAC">
        <w:rPr>
          <w:rFonts w:ascii="Verdana" w:hAnsi="Verdana"/>
          <w:lang w:val="ru-RU"/>
        </w:rPr>
        <w:t>е</w:t>
      </w:r>
      <w:proofErr w:type="gramEnd"/>
      <w:r w:rsidRPr="000E5AAC">
        <w:rPr>
          <w:rFonts w:ascii="Verdana" w:hAnsi="Verdana"/>
          <w:lang w:val="ru-RU"/>
        </w:rPr>
        <w:t xml:space="preserve"> чл.40, ал.3 от </w:t>
      </w:r>
      <w:proofErr w:type="spellStart"/>
      <w:r w:rsidRPr="000E5AAC">
        <w:rPr>
          <w:rFonts w:ascii="Verdana" w:hAnsi="Verdana"/>
          <w:lang w:val="ru-RU"/>
        </w:rPr>
        <w:t>Наредбата</w:t>
      </w:r>
      <w:proofErr w:type="spellEnd"/>
      <w:r w:rsidRPr="000E5AAC">
        <w:rPr>
          <w:rFonts w:ascii="Verdana" w:hAnsi="Verdana"/>
          <w:lang w:val="ru-RU"/>
        </w:rPr>
        <w:t xml:space="preserve"> по ОС, </w:t>
      </w:r>
      <w:proofErr w:type="spellStart"/>
      <w:r w:rsidRPr="000E5AAC">
        <w:rPr>
          <w:rFonts w:ascii="Verdana" w:hAnsi="Verdana"/>
          <w:lang w:val="ru-RU"/>
        </w:rPr>
        <w:t>въз</w:t>
      </w:r>
      <w:proofErr w:type="spellEnd"/>
      <w:r w:rsidRPr="000E5AAC">
        <w:rPr>
          <w:rFonts w:ascii="Verdana" w:hAnsi="Verdana"/>
          <w:lang w:val="ru-RU"/>
        </w:rPr>
        <w:t xml:space="preserve"> основа на </w:t>
      </w:r>
      <w:proofErr w:type="spellStart"/>
      <w:r w:rsidRPr="000E5AAC">
        <w:rPr>
          <w:rFonts w:ascii="Verdana" w:hAnsi="Verdana"/>
          <w:lang w:val="ru-RU"/>
        </w:rPr>
        <w:t>критериите</w:t>
      </w:r>
      <w:proofErr w:type="spellEnd"/>
      <w:r w:rsidRPr="000E5AAC">
        <w:rPr>
          <w:rFonts w:ascii="Verdana" w:hAnsi="Verdana"/>
          <w:lang w:val="ru-RU"/>
        </w:rPr>
        <w:t xml:space="preserve"> по чл.16 от </w:t>
      </w:r>
      <w:proofErr w:type="spellStart"/>
      <w:r w:rsidRPr="000E5AAC">
        <w:rPr>
          <w:rFonts w:ascii="Verdana" w:hAnsi="Verdana"/>
          <w:lang w:val="ru-RU"/>
        </w:rPr>
        <w:t>нея</w:t>
      </w:r>
      <w:proofErr w:type="spellEnd"/>
      <w:r w:rsidRPr="000E5AAC">
        <w:rPr>
          <w:rFonts w:ascii="Verdana" w:hAnsi="Verdana"/>
          <w:lang w:val="ru-RU"/>
        </w:rPr>
        <w:t xml:space="preserve"> е </w:t>
      </w:r>
      <w:proofErr w:type="spellStart"/>
      <w:r w:rsidRPr="000E5AAC">
        <w:rPr>
          <w:rFonts w:ascii="Verdana" w:hAnsi="Verdana"/>
          <w:lang w:val="ru-RU"/>
        </w:rPr>
        <w:t>извършена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преценка</w:t>
      </w:r>
      <w:proofErr w:type="spellEnd"/>
      <w:r w:rsidRPr="000E5AAC">
        <w:rPr>
          <w:rFonts w:ascii="Verdana" w:hAnsi="Verdana"/>
          <w:lang w:val="ru-RU"/>
        </w:rPr>
        <w:t xml:space="preserve"> за </w:t>
      </w:r>
      <w:proofErr w:type="spellStart"/>
      <w:r w:rsidRPr="000E5AAC">
        <w:rPr>
          <w:rFonts w:ascii="Verdana" w:hAnsi="Verdana"/>
          <w:lang w:val="ru-RU"/>
        </w:rPr>
        <w:t>вероятната</w:t>
      </w:r>
      <w:proofErr w:type="spellEnd"/>
      <w:r w:rsidRPr="000E5AAC">
        <w:rPr>
          <w:rFonts w:ascii="Verdana" w:hAnsi="Verdana"/>
          <w:lang w:val="ru-RU"/>
        </w:rPr>
        <w:t xml:space="preserve"> сте</w:t>
      </w:r>
      <w:r>
        <w:rPr>
          <w:rFonts w:ascii="Verdana" w:hAnsi="Verdana"/>
          <w:lang w:val="ru-RU"/>
        </w:rPr>
        <w:t xml:space="preserve">пен на </w:t>
      </w:r>
      <w:proofErr w:type="spellStart"/>
      <w:r>
        <w:rPr>
          <w:rFonts w:ascii="Verdana" w:hAnsi="Verdana"/>
          <w:lang w:val="ru-RU"/>
        </w:rPr>
        <w:t>отрицателно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въздействие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Pr="000E5AAC">
        <w:rPr>
          <w:rFonts w:ascii="Verdana" w:hAnsi="Verdana"/>
          <w:lang w:val="ru-RU"/>
        </w:rPr>
        <w:t>според</w:t>
      </w:r>
      <w:proofErr w:type="spellEnd"/>
      <w:r w:rsidRPr="000E5AAC">
        <w:rPr>
          <w:rFonts w:ascii="Verdana" w:hAnsi="Verdana"/>
          <w:lang w:val="ru-RU"/>
        </w:rPr>
        <w:t xml:space="preserve"> която, </w:t>
      </w:r>
      <w:proofErr w:type="spellStart"/>
      <w:r w:rsidRPr="000E5AAC">
        <w:rPr>
          <w:rFonts w:ascii="Verdana" w:hAnsi="Verdana"/>
          <w:lang w:val="ru-RU"/>
        </w:rPr>
        <w:t>предвид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местоположението</w:t>
      </w:r>
      <w:proofErr w:type="spellEnd"/>
      <w:r w:rsidRPr="000E5AAC">
        <w:rPr>
          <w:rFonts w:ascii="Verdana" w:hAnsi="Verdana"/>
          <w:lang w:val="ru-RU"/>
        </w:rPr>
        <w:t xml:space="preserve">, характера и </w:t>
      </w:r>
      <w:proofErr w:type="spellStart"/>
      <w:r w:rsidRPr="000E5AAC">
        <w:rPr>
          <w:rFonts w:ascii="Verdana" w:hAnsi="Verdana"/>
          <w:lang w:val="ru-RU"/>
        </w:rPr>
        <w:t>мащаба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инвестиционното</w:t>
      </w:r>
      <w:proofErr w:type="spellEnd"/>
      <w:r w:rsidRPr="000E5AAC">
        <w:rPr>
          <w:rFonts w:ascii="Verdana" w:hAnsi="Verdana"/>
          <w:lang w:val="ru-RU"/>
        </w:rPr>
        <w:t xml:space="preserve"> предложение, </w:t>
      </w:r>
      <w:proofErr w:type="spellStart"/>
      <w:r w:rsidRPr="000E5AAC">
        <w:rPr>
          <w:rFonts w:ascii="Verdana" w:hAnsi="Verdana"/>
          <w:lang w:val="ru-RU"/>
        </w:rPr>
        <w:t>реализацията</w:t>
      </w:r>
      <w:proofErr w:type="spellEnd"/>
      <w:r w:rsidRPr="000E5AAC">
        <w:rPr>
          <w:rFonts w:ascii="Verdana" w:hAnsi="Verdana"/>
          <w:lang w:val="ru-RU"/>
        </w:rPr>
        <w:t xml:space="preserve"> му </w:t>
      </w:r>
      <w:proofErr w:type="spellStart"/>
      <w:r w:rsidRPr="000E5AAC">
        <w:rPr>
          <w:rFonts w:ascii="Verdana" w:hAnsi="Verdana"/>
          <w:lang w:val="ru-RU"/>
        </w:rPr>
        <w:t>няма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вероятност</w:t>
      </w:r>
      <w:proofErr w:type="spellEnd"/>
      <w:r w:rsidRPr="000E5AAC">
        <w:rPr>
          <w:rFonts w:ascii="Verdana" w:hAnsi="Verdana"/>
          <w:lang w:val="ru-RU"/>
        </w:rPr>
        <w:t xml:space="preserve"> да </w:t>
      </w:r>
      <w:proofErr w:type="spellStart"/>
      <w:r w:rsidRPr="000E5AAC">
        <w:rPr>
          <w:rFonts w:ascii="Verdana" w:hAnsi="Verdana"/>
          <w:lang w:val="ru-RU"/>
        </w:rPr>
        <w:t>окаже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значително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отрицателно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въздействие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върху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природни</w:t>
      </w:r>
      <w:proofErr w:type="spellEnd"/>
      <w:r w:rsidRPr="000E5AAC">
        <w:rPr>
          <w:rFonts w:ascii="Verdana" w:hAnsi="Verdana"/>
          <w:lang w:val="ru-RU"/>
        </w:rPr>
        <w:t xml:space="preserve"> местообитания, </w:t>
      </w:r>
      <w:proofErr w:type="spellStart"/>
      <w:r w:rsidRPr="000E5AAC">
        <w:rPr>
          <w:rFonts w:ascii="Verdana" w:hAnsi="Verdana"/>
          <w:lang w:val="ru-RU"/>
        </w:rPr>
        <w:t>популации</w:t>
      </w:r>
      <w:proofErr w:type="spellEnd"/>
      <w:r w:rsidRPr="000E5AAC">
        <w:rPr>
          <w:rFonts w:ascii="Verdana" w:hAnsi="Verdana"/>
          <w:lang w:val="ru-RU"/>
        </w:rPr>
        <w:t xml:space="preserve"> и местообитания на видове, предмет на </w:t>
      </w:r>
      <w:proofErr w:type="spellStart"/>
      <w:r w:rsidRPr="000E5AAC">
        <w:rPr>
          <w:rFonts w:ascii="Verdana" w:hAnsi="Verdana"/>
          <w:lang w:val="ru-RU"/>
        </w:rPr>
        <w:t>опазва</w:t>
      </w:r>
      <w:r w:rsidR="000338D9">
        <w:rPr>
          <w:rFonts w:ascii="Verdana" w:hAnsi="Verdana"/>
          <w:lang w:val="ru-RU"/>
        </w:rPr>
        <w:t>не</w:t>
      </w:r>
      <w:proofErr w:type="spellEnd"/>
      <w:r w:rsidR="000338D9">
        <w:rPr>
          <w:rFonts w:ascii="Verdana" w:hAnsi="Verdana"/>
          <w:lang w:val="ru-RU"/>
        </w:rPr>
        <w:t xml:space="preserve"> в </w:t>
      </w:r>
      <w:proofErr w:type="spellStart"/>
      <w:r w:rsidR="000338D9">
        <w:rPr>
          <w:rFonts w:ascii="Verdana" w:hAnsi="Verdana"/>
          <w:lang w:val="ru-RU"/>
        </w:rPr>
        <w:t>защитените</w:t>
      </w:r>
      <w:proofErr w:type="spellEnd"/>
      <w:r w:rsidRPr="000E5AAC">
        <w:rPr>
          <w:rFonts w:ascii="Verdana" w:hAnsi="Verdana"/>
          <w:lang w:val="ru-RU"/>
        </w:rPr>
        <w:t xml:space="preserve"> </w:t>
      </w:r>
      <w:proofErr w:type="spellStart"/>
      <w:r w:rsidRPr="000E5AAC">
        <w:rPr>
          <w:rFonts w:ascii="Verdana" w:hAnsi="Verdana"/>
          <w:lang w:val="ru-RU"/>
        </w:rPr>
        <w:t>зон</w:t>
      </w:r>
      <w:r w:rsidR="000338D9">
        <w:rPr>
          <w:rFonts w:ascii="Verdana" w:hAnsi="Verdana"/>
          <w:lang w:val="ru-RU"/>
        </w:rPr>
        <w:t>и</w:t>
      </w:r>
      <w:proofErr w:type="spellEnd"/>
      <w:r w:rsidRPr="000E5AAC">
        <w:rPr>
          <w:rFonts w:ascii="Verdana" w:hAnsi="Verdana"/>
          <w:lang w:val="ru-RU"/>
        </w:rPr>
        <w:t>.</w:t>
      </w:r>
    </w:p>
    <w:p w:rsidR="00D515E0" w:rsidRPr="000E5AAC" w:rsidRDefault="00D515E0" w:rsidP="003635DF">
      <w:pPr>
        <w:tabs>
          <w:tab w:val="left" w:pos="630"/>
        </w:tabs>
        <w:overflowPunct/>
        <w:autoSpaceDE/>
        <w:autoSpaceDN/>
        <w:adjustRightInd/>
        <w:ind w:left="-90" w:right="-236" w:firstLine="450"/>
        <w:jc w:val="both"/>
        <w:textAlignment w:val="auto"/>
        <w:rPr>
          <w:rFonts w:ascii="Verdana" w:hAnsi="Verdana"/>
          <w:lang w:val="ru-RU"/>
        </w:rPr>
      </w:pPr>
    </w:p>
    <w:p w:rsidR="007F1C29" w:rsidRPr="0046641D" w:rsidRDefault="007F1C29" w:rsidP="000A734E">
      <w:pPr>
        <w:tabs>
          <w:tab w:val="left" w:pos="9639"/>
        </w:tabs>
        <w:overflowPunct/>
        <w:autoSpaceDE/>
        <w:autoSpaceDN/>
        <w:adjustRightInd/>
        <w:ind w:left="-90" w:right="-146"/>
        <w:jc w:val="center"/>
        <w:textAlignment w:val="auto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t>мотиви:</w:t>
      </w:r>
    </w:p>
    <w:p w:rsidR="007F1C29" w:rsidRDefault="007F1C29" w:rsidP="000A734E">
      <w:pPr>
        <w:pStyle w:val="31"/>
        <w:spacing w:after="0" w:line="240" w:lineRule="exact"/>
        <w:ind w:left="-90" w:right="-144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46641D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46641D">
        <w:rPr>
          <w:rFonts w:ascii="Verdana" w:hAnsi="Verdana"/>
          <w:b/>
          <w:sz w:val="20"/>
          <w:szCs w:val="20"/>
          <w:lang w:val="ru-RU"/>
        </w:rPr>
        <w:t xml:space="preserve">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7865AB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D054D0" w:rsidRDefault="00E22416" w:rsidP="00D054D0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r w:rsidRPr="00D515E0">
        <w:rPr>
          <w:rFonts w:ascii="Verdana" w:hAnsi="Verdana"/>
          <w:lang w:val="bg-BG"/>
        </w:rPr>
        <w:t xml:space="preserve">Реализацията на </w:t>
      </w:r>
      <w:r w:rsidRPr="00487A8A">
        <w:rPr>
          <w:rFonts w:ascii="Verdana" w:hAnsi="Verdana"/>
          <w:lang w:val="bg-BG"/>
        </w:rPr>
        <w:t>обекта ще бъде извършена по класическ</w:t>
      </w:r>
      <w:r w:rsidR="00EA66A7" w:rsidRPr="00487A8A">
        <w:rPr>
          <w:rFonts w:ascii="Verdana" w:hAnsi="Verdana"/>
          <w:lang w:val="bg-BG"/>
        </w:rPr>
        <w:t xml:space="preserve">и </w:t>
      </w:r>
      <w:r w:rsidRPr="00487A8A">
        <w:rPr>
          <w:rFonts w:ascii="Verdana" w:hAnsi="Verdana"/>
          <w:lang w:val="bg-BG"/>
        </w:rPr>
        <w:t xml:space="preserve">методи за подобен тип строителство. Не се налага промяна на съществуваща или изграждане на нова пътна инфраструктура. </w:t>
      </w:r>
      <w:r w:rsidR="00D515E0" w:rsidRPr="00487A8A">
        <w:rPr>
          <w:rFonts w:ascii="Verdana" w:hAnsi="Verdana"/>
          <w:lang w:val="bg-BG"/>
        </w:rPr>
        <w:t xml:space="preserve">Транспортният достъп ще се осъществява от съществуващ </w:t>
      </w:r>
      <w:proofErr w:type="spellStart"/>
      <w:r w:rsidR="00D515E0" w:rsidRPr="00487A8A">
        <w:rPr>
          <w:rFonts w:ascii="Verdana" w:hAnsi="Verdana"/>
        </w:rPr>
        <w:t>полски</w:t>
      </w:r>
      <w:proofErr w:type="spellEnd"/>
      <w:r w:rsidR="00D515E0" w:rsidRPr="00487A8A">
        <w:rPr>
          <w:rFonts w:ascii="Verdana" w:hAnsi="Verdana"/>
        </w:rPr>
        <w:t xml:space="preserve"> </w:t>
      </w:r>
      <w:proofErr w:type="spellStart"/>
      <w:r w:rsidR="00D515E0" w:rsidRPr="00487A8A">
        <w:rPr>
          <w:rFonts w:ascii="Verdana" w:hAnsi="Verdana"/>
        </w:rPr>
        <w:t>път</w:t>
      </w:r>
      <w:proofErr w:type="spellEnd"/>
      <w:r w:rsidR="00D515E0" w:rsidRPr="00487A8A">
        <w:rPr>
          <w:rFonts w:ascii="Verdana" w:hAnsi="Verdana"/>
          <w:lang w:val="bg-BG"/>
        </w:rPr>
        <w:t xml:space="preserve"> с обособен вход в северозападната част на имота.</w:t>
      </w:r>
    </w:p>
    <w:p w:rsidR="000A2436" w:rsidRPr="00D054D0" w:rsidRDefault="00C628F9" w:rsidP="00D054D0">
      <w:pPr>
        <w:pStyle w:val="af7"/>
        <w:numPr>
          <w:ilvl w:val="0"/>
          <w:numId w:val="18"/>
        </w:numPr>
        <w:tabs>
          <w:tab w:val="clear" w:pos="720"/>
          <w:tab w:val="num" w:pos="502"/>
          <w:tab w:val="left" w:pos="1080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r w:rsidRPr="00D054D0">
        <w:rPr>
          <w:rFonts w:ascii="Verdana" w:hAnsi="Verdana"/>
          <w:lang w:val="bg-BG"/>
        </w:rPr>
        <w:t xml:space="preserve">В резултат на осъществяване на дейността не се очаква замърсяване на подземните и повърхностните води. </w:t>
      </w:r>
      <w:r w:rsidRPr="00D054D0">
        <w:rPr>
          <w:rFonts w:ascii="Verdana" w:hAnsi="Verdana"/>
        </w:rPr>
        <w:t xml:space="preserve">С </w:t>
      </w:r>
      <w:proofErr w:type="spellStart"/>
      <w:r w:rsidRPr="00D054D0">
        <w:rPr>
          <w:rFonts w:ascii="Verdana" w:hAnsi="Verdana"/>
        </w:rPr>
        <w:t>цел</w:t>
      </w:r>
      <w:proofErr w:type="spellEnd"/>
      <w:r w:rsidRPr="00D054D0">
        <w:rPr>
          <w:rFonts w:ascii="Verdana" w:hAnsi="Verdana"/>
        </w:rPr>
        <w:t xml:space="preserve"> </w:t>
      </w:r>
      <w:proofErr w:type="spellStart"/>
      <w:r w:rsidRPr="00D054D0">
        <w:rPr>
          <w:rFonts w:ascii="Verdana" w:hAnsi="Verdana"/>
        </w:rPr>
        <w:t>предпазване</w:t>
      </w:r>
      <w:proofErr w:type="spellEnd"/>
      <w:r w:rsidRPr="00D054D0">
        <w:rPr>
          <w:rFonts w:ascii="Verdana" w:hAnsi="Verdana"/>
        </w:rPr>
        <w:t xml:space="preserve"> </w:t>
      </w:r>
      <w:proofErr w:type="spellStart"/>
      <w:r w:rsidRPr="00D054D0">
        <w:rPr>
          <w:rFonts w:ascii="Verdana" w:hAnsi="Verdana"/>
        </w:rPr>
        <w:t>на</w:t>
      </w:r>
      <w:proofErr w:type="spellEnd"/>
      <w:r w:rsidRPr="00D054D0">
        <w:rPr>
          <w:rFonts w:ascii="Verdana" w:hAnsi="Verdana"/>
        </w:rPr>
        <w:t xml:space="preserve"> </w:t>
      </w:r>
      <w:proofErr w:type="spellStart"/>
      <w:r w:rsidRPr="00D054D0">
        <w:rPr>
          <w:rFonts w:ascii="Verdana" w:hAnsi="Verdana"/>
        </w:rPr>
        <w:t>почвите</w:t>
      </w:r>
      <w:proofErr w:type="spellEnd"/>
      <w:r w:rsidRPr="00D054D0">
        <w:rPr>
          <w:rFonts w:ascii="Verdana" w:hAnsi="Verdana"/>
        </w:rPr>
        <w:t xml:space="preserve">, </w:t>
      </w:r>
      <w:proofErr w:type="spellStart"/>
      <w:r w:rsidRPr="00D054D0">
        <w:rPr>
          <w:rFonts w:ascii="Verdana" w:hAnsi="Verdana"/>
        </w:rPr>
        <w:t>повърхностните</w:t>
      </w:r>
      <w:proofErr w:type="spellEnd"/>
      <w:r w:rsidRPr="00D054D0">
        <w:rPr>
          <w:rFonts w:ascii="Verdana" w:hAnsi="Verdana"/>
        </w:rPr>
        <w:t xml:space="preserve"> и </w:t>
      </w:r>
      <w:proofErr w:type="spellStart"/>
      <w:r w:rsidRPr="00D054D0">
        <w:rPr>
          <w:rFonts w:ascii="Verdana" w:hAnsi="Verdana"/>
        </w:rPr>
        <w:t>подземните</w:t>
      </w:r>
      <w:proofErr w:type="spellEnd"/>
      <w:r w:rsidRPr="00D054D0">
        <w:rPr>
          <w:rFonts w:ascii="Verdana" w:hAnsi="Verdana"/>
        </w:rPr>
        <w:t xml:space="preserve"> </w:t>
      </w:r>
      <w:proofErr w:type="spellStart"/>
      <w:r w:rsidRPr="00D054D0">
        <w:rPr>
          <w:rFonts w:ascii="Verdana" w:hAnsi="Verdana"/>
        </w:rPr>
        <w:t>води</w:t>
      </w:r>
      <w:proofErr w:type="spellEnd"/>
      <w:r w:rsidRPr="00D054D0">
        <w:rPr>
          <w:rFonts w:ascii="Verdana" w:hAnsi="Verdana"/>
        </w:rPr>
        <w:t xml:space="preserve"> </w:t>
      </w:r>
      <w:proofErr w:type="spellStart"/>
      <w:r w:rsidRPr="00D054D0">
        <w:rPr>
          <w:rFonts w:ascii="Verdana" w:hAnsi="Verdana"/>
        </w:rPr>
        <w:t>се</w:t>
      </w:r>
      <w:proofErr w:type="spellEnd"/>
      <w:r w:rsidRPr="00D054D0">
        <w:rPr>
          <w:rFonts w:ascii="Verdana" w:hAnsi="Verdana"/>
        </w:rPr>
        <w:t xml:space="preserve"> </w:t>
      </w:r>
      <w:proofErr w:type="spellStart"/>
      <w:r w:rsidRPr="00D054D0">
        <w:rPr>
          <w:rFonts w:ascii="Verdana" w:hAnsi="Verdana"/>
        </w:rPr>
        <w:t>предвижда</w:t>
      </w:r>
      <w:proofErr w:type="spellEnd"/>
      <w:r w:rsidRPr="00D054D0">
        <w:rPr>
          <w:rFonts w:ascii="Verdana" w:hAnsi="Verdana"/>
        </w:rPr>
        <w:t xml:space="preserve"> </w:t>
      </w:r>
      <w:r w:rsidR="00487A8A" w:rsidRPr="00D054D0">
        <w:rPr>
          <w:rFonts w:ascii="Verdana" w:hAnsi="Verdana"/>
          <w:lang w:val="bg-BG"/>
        </w:rPr>
        <w:t>т</w:t>
      </w:r>
      <w:proofErr w:type="spellStart"/>
      <w:r w:rsidR="00487A8A" w:rsidRPr="00D054D0">
        <w:rPr>
          <w:rFonts w:ascii="Verdana" w:hAnsi="Verdana"/>
        </w:rPr>
        <w:t>оровата</w:t>
      </w:r>
      <w:proofErr w:type="spellEnd"/>
      <w:r w:rsidR="00487A8A" w:rsidRPr="00D054D0">
        <w:rPr>
          <w:rFonts w:ascii="Verdana" w:hAnsi="Verdana"/>
        </w:rPr>
        <w:t xml:space="preserve"> </w:t>
      </w:r>
      <w:proofErr w:type="spellStart"/>
      <w:r w:rsidR="00487A8A" w:rsidRPr="00D054D0">
        <w:rPr>
          <w:rFonts w:ascii="Verdana" w:hAnsi="Verdana"/>
        </w:rPr>
        <w:t>маса</w:t>
      </w:r>
      <w:proofErr w:type="spellEnd"/>
      <w:r w:rsidR="00487A8A" w:rsidRPr="00D054D0">
        <w:rPr>
          <w:rFonts w:ascii="Verdana" w:hAnsi="Verdana"/>
        </w:rPr>
        <w:t xml:space="preserve"> </w:t>
      </w:r>
      <w:r w:rsidR="00487A8A" w:rsidRPr="00D054D0">
        <w:rPr>
          <w:rFonts w:ascii="Verdana" w:hAnsi="Verdana"/>
          <w:lang w:val="bg-BG"/>
        </w:rPr>
        <w:t>да</w:t>
      </w:r>
      <w:r w:rsidR="00487A8A" w:rsidRPr="00D054D0">
        <w:rPr>
          <w:rFonts w:ascii="Verdana" w:hAnsi="Verdana"/>
        </w:rPr>
        <w:t xml:space="preserve"> </w:t>
      </w:r>
      <w:proofErr w:type="spellStart"/>
      <w:r w:rsidR="00487A8A" w:rsidRPr="00D054D0">
        <w:rPr>
          <w:rFonts w:ascii="Verdana" w:hAnsi="Verdana"/>
        </w:rPr>
        <w:t>се</w:t>
      </w:r>
      <w:proofErr w:type="spellEnd"/>
      <w:r w:rsidR="00487A8A" w:rsidRPr="00D054D0">
        <w:rPr>
          <w:rFonts w:ascii="Verdana" w:hAnsi="Verdana"/>
        </w:rPr>
        <w:t xml:space="preserve"> събира в </w:t>
      </w:r>
      <w:proofErr w:type="spellStart"/>
      <w:r w:rsidR="00487A8A" w:rsidRPr="00D054D0">
        <w:rPr>
          <w:rFonts w:ascii="Verdana" w:hAnsi="Verdana"/>
        </w:rPr>
        <w:t>изолирано</w:t>
      </w:r>
      <w:proofErr w:type="spellEnd"/>
      <w:r w:rsidR="00487A8A" w:rsidRPr="00D054D0">
        <w:rPr>
          <w:rFonts w:ascii="Verdana" w:hAnsi="Verdana"/>
        </w:rPr>
        <w:t xml:space="preserve"> </w:t>
      </w:r>
      <w:proofErr w:type="spellStart"/>
      <w:r w:rsidR="00487A8A" w:rsidRPr="00D054D0">
        <w:rPr>
          <w:rFonts w:ascii="Verdana" w:hAnsi="Verdana"/>
        </w:rPr>
        <w:t>торохранилище</w:t>
      </w:r>
      <w:proofErr w:type="spellEnd"/>
      <w:r w:rsidR="00487A8A" w:rsidRPr="00D054D0">
        <w:rPr>
          <w:rFonts w:ascii="Verdana" w:hAnsi="Verdana"/>
          <w:lang w:val="bg-BG"/>
        </w:rPr>
        <w:t xml:space="preserve"> с капацитет за съхранение на тор </w:t>
      </w:r>
      <w:r w:rsidR="00487A8A" w:rsidRPr="00D054D0">
        <w:rPr>
          <w:rFonts w:ascii="Verdana" w:hAnsi="Verdana"/>
        </w:rPr>
        <w:t>61.5 м3</w:t>
      </w:r>
      <w:r w:rsidR="00487A8A" w:rsidRPr="00D054D0">
        <w:rPr>
          <w:rFonts w:ascii="Verdana" w:hAnsi="Verdana"/>
          <w:lang w:val="bg-BG"/>
        </w:rPr>
        <w:t xml:space="preserve"> и постеля 10.4</w:t>
      </w:r>
      <w:r w:rsidR="00487A8A" w:rsidRPr="00D054D0">
        <w:rPr>
          <w:rFonts w:ascii="Verdana" w:hAnsi="Verdana"/>
        </w:rPr>
        <w:t xml:space="preserve"> м3</w:t>
      </w:r>
      <w:r w:rsidR="00487A8A" w:rsidRPr="00D054D0">
        <w:rPr>
          <w:rFonts w:ascii="Verdana" w:hAnsi="Verdana"/>
          <w:lang w:val="bg-BG"/>
        </w:rPr>
        <w:t xml:space="preserve">, за минимум 6 месеца. </w:t>
      </w:r>
      <w:r w:rsidR="000D2F26" w:rsidRPr="00D054D0">
        <w:rPr>
          <w:rFonts w:ascii="Verdana" w:hAnsi="Verdana"/>
          <w:lang w:val="bg-BG" w:eastAsia="bg-BG"/>
        </w:rPr>
        <w:t xml:space="preserve">След </w:t>
      </w:r>
      <w:r w:rsidR="00010511" w:rsidRPr="00D054D0">
        <w:rPr>
          <w:rFonts w:ascii="Verdana" w:hAnsi="Verdana"/>
          <w:lang w:val="bg-BG" w:eastAsia="bg-BG"/>
        </w:rPr>
        <w:t>престояване ще се изнася</w:t>
      </w:r>
      <w:r w:rsidR="005A2DA8" w:rsidRPr="00D054D0">
        <w:rPr>
          <w:rFonts w:ascii="Verdana" w:hAnsi="Verdana"/>
          <w:lang w:val="bg-BG" w:eastAsia="bg-BG"/>
        </w:rPr>
        <w:t xml:space="preserve"> за торене на </w:t>
      </w:r>
      <w:r w:rsidR="00487A8A" w:rsidRPr="00D054D0">
        <w:rPr>
          <w:rFonts w:ascii="Verdana" w:hAnsi="Verdana"/>
          <w:lang w:val="bg-BG" w:eastAsia="bg-BG"/>
        </w:rPr>
        <w:t xml:space="preserve">собствени </w:t>
      </w:r>
      <w:r w:rsidR="005A2DA8" w:rsidRPr="00D054D0">
        <w:rPr>
          <w:rFonts w:ascii="Verdana" w:hAnsi="Verdana"/>
          <w:lang w:val="bg-BG" w:eastAsia="bg-BG"/>
        </w:rPr>
        <w:t>земеделски</w:t>
      </w:r>
      <w:r w:rsidR="008B70CA" w:rsidRPr="00D054D0">
        <w:rPr>
          <w:rFonts w:ascii="Verdana" w:hAnsi="Verdana"/>
          <w:lang w:val="bg-BG" w:eastAsia="bg-BG"/>
        </w:rPr>
        <w:t xml:space="preserve"> зем</w:t>
      </w:r>
      <w:r w:rsidR="005A2DA8" w:rsidRPr="00D054D0">
        <w:rPr>
          <w:rFonts w:ascii="Verdana" w:hAnsi="Verdana"/>
          <w:lang w:val="bg-BG" w:eastAsia="bg-BG"/>
        </w:rPr>
        <w:t>и</w:t>
      </w:r>
      <w:r w:rsidR="008B70CA" w:rsidRPr="00D054D0">
        <w:rPr>
          <w:rFonts w:ascii="Verdana" w:hAnsi="Verdana"/>
          <w:lang w:val="bg-BG" w:eastAsia="bg-BG"/>
        </w:rPr>
        <w:t>.</w:t>
      </w:r>
      <w:r w:rsidR="00EA66A7" w:rsidRPr="00D054D0">
        <w:rPr>
          <w:rFonts w:ascii="Verdana" w:hAnsi="Verdana"/>
          <w:lang w:val="bg-BG" w:eastAsia="bg-BG"/>
        </w:rPr>
        <w:t xml:space="preserve"> И</w:t>
      </w:r>
      <w:r w:rsidR="00EA66A7" w:rsidRPr="00D054D0">
        <w:rPr>
          <w:rFonts w:ascii="Verdana" w:hAnsi="Verdana"/>
          <w:lang w:val="bg-BG"/>
        </w:rPr>
        <w:t>нвестиционното пр</w:t>
      </w:r>
      <w:r w:rsidR="00D054D0" w:rsidRPr="00D054D0">
        <w:rPr>
          <w:rFonts w:ascii="Verdana" w:hAnsi="Verdana"/>
          <w:lang w:val="bg-BG"/>
        </w:rPr>
        <w:t>едложение включва изграждане на</w:t>
      </w:r>
      <w:r w:rsidR="00EA66A7" w:rsidRPr="00D054D0">
        <w:rPr>
          <w:rFonts w:ascii="Verdana" w:hAnsi="Verdana"/>
          <w:lang w:val="ru-RU"/>
        </w:rPr>
        <w:t xml:space="preserve"> </w:t>
      </w:r>
      <w:proofErr w:type="spellStart"/>
      <w:r w:rsidR="00EA66A7" w:rsidRPr="00D054D0">
        <w:rPr>
          <w:rFonts w:ascii="Verdana" w:hAnsi="Verdana"/>
          <w:lang w:val="ru-RU"/>
        </w:rPr>
        <w:t>водоплътн</w:t>
      </w:r>
      <w:r w:rsidR="00D054D0" w:rsidRPr="00D054D0">
        <w:rPr>
          <w:rFonts w:ascii="Verdana" w:hAnsi="Verdana"/>
          <w:lang w:val="ru-RU"/>
        </w:rPr>
        <w:t>а</w:t>
      </w:r>
      <w:proofErr w:type="spellEnd"/>
      <w:r w:rsidR="00EA66A7" w:rsidRPr="00D054D0">
        <w:rPr>
          <w:rFonts w:ascii="Verdana" w:hAnsi="Verdana"/>
          <w:lang w:val="ru-RU"/>
        </w:rPr>
        <w:t xml:space="preserve"> ям</w:t>
      </w:r>
      <w:r w:rsidR="00D054D0" w:rsidRPr="00D054D0">
        <w:rPr>
          <w:rFonts w:ascii="Verdana" w:hAnsi="Verdana"/>
          <w:lang w:val="ru-RU"/>
        </w:rPr>
        <w:t>а</w:t>
      </w:r>
      <w:r w:rsidR="00EA66A7" w:rsidRPr="00D054D0">
        <w:rPr>
          <w:rFonts w:ascii="Verdana" w:hAnsi="Verdana"/>
          <w:lang w:val="ru-RU"/>
        </w:rPr>
        <w:t xml:space="preserve">. </w:t>
      </w:r>
      <w:r w:rsidR="00EA66A7" w:rsidRPr="00D054D0">
        <w:rPr>
          <w:rFonts w:ascii="Verdana" w:hAnsi="Verdana"/>
          <w:lang w:val="bg-BG"/>
        </w:rPr>
        <w:t xml:space="preserve">Не се предвижда </w:t>
      </w:r>
      <w:proofErr w:type="spellStart"/>
      <w:r w:rsidR="00EA66A7" w:rsidRPr="00D054D0">
        <w:rPr>
          <w:rFonts w:ascii="Verdana" w:hAnsi="Verdana"/>
          <w:lang w:val="bg-BG"/>
        </w:rPr>
        <w:t>заустване</w:t>
      </w:r>
      <w:proofErr w:type="spellEnd"/>
      <w:r w:rsidR="00EA66A7" w:rsidRPr="00D054D0">
        <w:rPr>
          <w:rFonts w:ascii="Verdana" w:hAnsi="Verdana"/>
          <w:lang w:val="bg-BG"/>
        </w:rPr>
        <w:t xml:space="preserve"> в повърхностен воден обект.</w:t>
      </w:r>
    </w:p>
    <w:p w:rsidR="003F5832" w:rsidRPr="000C5D0D" w:rsidRDefault="003F5832" w:rsidP="000A734E">
      <w:pPr>
        <w:numPr>
          <w:ilvl w:val="0"/>
          <w:numId w:val="18"/>
        </w:numPr>
        <w:tabs>
          <w:tab w:val="clear" w:pos="720"/>
          <w:tab w:val="num" w:pos="502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r w:rsidRPr="000A2436">
        <w:rPr>
          <w:rFonts w:ascii="Verdana" w:hAnsi="Verdana"/>
          <w:lang w:val="ru-RU"/>
        </w:rPr>
        <w:t xml:space="preserve">Дискомфорт за </w:t>
      </w:r>
      <w:proofErr w:type="spellStart"/>
      <w:r w:rsidRPr="000A2436">
        <w:rPr>
          <w:rFonts w:ascii="Verdana" w:hAnsi="Verdana"/>
          <w:lang w:val="ru-RU"/>
        </w:rPr>
        <w:t>околната</w:t>
      </w:r>
      <w:proofErr w:type="spellEnd"/>
      <w:r w:rsidRPr="000A2436">
        <w:rPr>
          <w:rFonts w:ascii="Verdana" w:hAnsi="Verdana"/>
          <w:lang w:val="ru-RU"/>
        </w:rPr>
        <w:t xml:space="preserve"> среда е вероятен по </w:t>
      </w:r>
      <w:proofErr w:type="gramStart"/>
      <w:r w:rsidRPr="000A2436">
        <w:rPr>
          <w:rFonts w:ascii="Verdana" w:hAnsi="Verdana"/>
          <w:lang w:val="ru-RU"/>
        </w:rPr>
        <w:t>време на</w:t>
      </w:r>
      <w:proofErr w:type="gram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строителните</w:t>
      </w:r>
      <w:proofErr w:type="spell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работи</w:t>
      </w:r>
      <w:proofErr w:type="spellEnd"/>
      <w:r w:rsidRPr="000A2436">
        <w:rPr>
          <w:rFonts w:ascii="Verdana" w:hAnsi="Verdana"/>
          <w:lang w:val="ru-RU"/>
        </w:rPr>
        <w:t xml:space="preserve"> на </w:t>
      </w:r>
      <w:r w:rsidRPr="000A2436">
        <w:rPr>
          <w:rFonts w:ascii="Verdana" w:hAnsi="Verdana"/>
          <w:lang w:val="bg-BG"/>
        </w:rPr>
        <w:t>фермата</w:t>
      </w:r>
      <w:r w:rsidRPr="000A2436">
        <w:rPr>
          <w:rFonts w:ascii="Verdana" w:hAnsi="Verdana"/>
          <w:lang w:val="ru-RU"/>
        </w:rPr>
        <w:t xml:space="preserve">, </w:t>
      </w:r>
      <w:proofErr w:type="spellStart"/>
      <w:r w:rsidRPr="000A2436">
        <w:rPr>
          <w:rFonts w:ascii="Verdana" w:hAnsi="Verdana"/>
          <w:lang w:val="ru-RU"/>
        </w:rPr>
        <w:t>свързан</w:t>
      </w:r>
      <w:proofErr w:type="spell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предимно</w:t>
      </w:r>
      <w:proofErr w:type="spellEnd"/>
      <w:r w:rsidRPr="000A2436">
        <w:rPr>
          <w:rFonts w:ascii="Verdana" w:hAnsi="Verdana"/>
          <w:lang w:val="ru-RU"/>
        </w:rPr>
        <w:t xml:space="preserve"> с </w:t>
      </w:r>
      <w:proofErr w:type="spellStart"/>
      <w:r w:rsidRPr="000A2436">
        <w:rPr>
          <w:rFonts w:ascii="Verdana" w:hAnsi="Verdana"/>
          <w:lang w:val="ru-RU"/>
        </w:rPr>
        <w:t>повишени</w:t>
      </w:r>
      <w:proofErr w:type="spellEnd"/>
      <w:r w:rsidRPr="000A2436">
        <w:rPr>
          <w:rFonts w:ascii="Verdana" w:hAnsi="Verdana"/>
          <w:lang w:val="ru-RU"/>
        </w:rPr>
        <w:t xml:space="preserve"> нива на шум и прах, който дискомфорт </w:t>
      </w:r>
      <w:proofErr w:type="spellStart"/>
      <w:r w:rsidRPr="000A2436">
        <w:rPr>
          <w:rFonts w:ascii="Verdana" w:hAnsi="Verdana"/>
          <w:lang w:val="ru-RU"/>
        </w:rPr>
        <w:t>ще</w:t>
      </w:r>
      <w:proofErr w:type="spellEnd"/>
      <w:r w:rsidRPr="000A2436">
        <w:rPr>
          <w:rFonts w:ascii="Verdana" w:hAnsi="Verdana"/>
          <w:lang w:val="ru-RU"/>
        </w:rPr>
        <w:t xml:space="preserve"> </w:t>
      </w:r>
      <w:proofErr w:type="spellStart"/>
      <w:r w:rsidRPr="000A2436">
        <w:rPr>
          <w:rFonts w:ascii="Verdana" w:hAnsi="Verdana"/>
          <w:lang w:val="ru-RU"/>
        </w:rPr>
        <w:t>бъде</w:t>
      </w:r>
      <w:proofErr w:type="spellEnd"/>
      <w:r w:rsidRPr="000A2436">
        <w:rPr>
          <w:rFonts w:ascii="Verdana" w:hAnsi="Verdana"/>
          <w:lang w:val="ru-RU"/>
        </w:rPr>
        <w:t xml:space="preserve"> локален и временен в </w:t>
      </w:r>
      <w:proofErr w:type="spellStart"/>
      <w:r w:rsidRPr="000A2436">
        <w:rPr>
          <w:rFonts w:ascii="Verdana" w:hAnsi="Verdana"/>
          <w:lang w:val="ru-RU"/>
        </w:rPr>
        <w:t>рамките</w:t>
      </w:r>
      <w:proofErr w:type="spellEnd"/>
      <w:r w:rsidRPr="000A2436">
        <w:rPr>
          <w:rFonts w:ascii="Verdana" w:hAnsi="Verdana"/>
          <w:lang w:val="ru-RU"/>
        </w:rPr>
        <w:t xml:space="preserve"> на </w:t>
      </w:r>
      <w:proofErr w:type="spellStart"/>
      <w:r w:rsidRPr="000A2436">
        <w:rPr>
          <w:rFonts w:ascii="Verdana" w:hAnsi="Verdana"/>
          <w:lang w:val="ru-RU"/>
        </w:rPr>
        <w:t>разглежданата</w:t>
      </w:r>
      <w:proofErr w:type="spellEnd"/>
      <w:r w:rsidRPr="000A2436">
        <w:rPr>
          <w:rFonts w:ascii="Verdana" w:hAnsi="Verdana"/>
          <w:lang w:val="ru-RU"/>
        </w:rPr>
        <w:t xml:space="preserve"> площадка.</w:t>
      </w:r>
    </w:p>
    <w:p w:rsidR="000C5D0D" w:rsidRPr="000C5D0D" w:rsidRDefault="000C5D0D" w:rsidP="000C5D0D">
      <w:pPr>
        <w:numPr>
          <w:ilvl w:val="0"/>
          <w:numId w:val="18"/>
        </w:numPr>
        <w:tabs>
          <w:tab w:val="clear" w:pos="720"/>
          <w:tab w:val="num" w:pos="-90"/>
          <w:tab w:val="left" w:pos="284"/>
        </w:tabs>
        <w:overflowPunct/>
        <w:autoSpaceDE/>
        <w:autoSpaceDN/>
        <w:adjustRightInd/>
        <w:ind w:left="-90" w:right="-65" w:firstLine="900"/>
        <w:jc w:val="both"/>
        <w:textAlignment w:val="auto"/>
        <w:rPr>
          <w:rFonts w:ascii="Verdana" w:hAnsi="Verdana"/>
          <w:lang w:val="en-AU" w:eastAsia="bg-BG"/>
        </w:rPr>
      </w:pPr>
      <w:r w:rsidRPr="000C5D0D">
        <w:rPr>
          <w:rFonts w:ascii="Verdana" w:hAnsi="Verdana"/>
          <w:lang w:val="bg-BG"/>
        </w:rPr>
        <w:t xml:space="preserve">Проектираното </w:t>
      </w:r>
      <w:proofErr w:type="spellStart"/>
      <w:r w:rsidRPr="000C5D0D">
        <w:rPr>
          <w:rFonts w:ascii="Verdana" w:hAnsi="Verdana"/>
          <w:lang w:val="bg-BG"/>
        </w:rPr>
        <w:t>водовземно</w:t>
      </w:r>
      <w:proofErr w:type="spellEnd"/>
      <w:r w:rsidRPr="000C5D0D">
        <w:rPr>
          <w:rFonts w:ascii="Verdana" w:hAnsi="Verdana"/>
          <w:lang w:val="bg-BG"/>
        </w:rPr>
        <w:t xml:space="preserve"> съоръжение с дълбочина 2</w:t>
      </w:r>
      <w:r w:rsidRPr="000C5D0D">
        <w:rPr>
          <w:rFonts w:ascii="Verdana" w:hAnsi="Verdana"/>
        </w:rPr>
        <w:t>0</w:t>
      </w:r>
      <w:r w:rsidRPr="000C5D0D">
        <w:rPr>
          <w:rFonts w:ascii="Verdana" w:hAnsi="Verdana"/>
          <w:lang w:val="bg-BG"/>
        </w:rPr>
        <w:t xml:space="preserve">м </w:t>
      </w:r>
      <w:proofErr w:type="spellStart"/>
      <w:r w:rsidRPr="000C5D0D">
        <w:rPr>
          <w:rFonts w:ascii="Verdana" w:hAnsi="Verdana"/>
        </w:rPr>
        <w:t>попада</w:t>
      </w:r>
      <w:proofErr w:type="spellEnd"/>
      <w:r w:rsidRPr="000C5D0D">
        <w:rPr>
          <w:rFonts w:ascii="Verdana" w:hAnsi="Verdana"/>
        </w:rPr>
        <w:t xml:space="preserve"> в </w:t>
      </w:r>
      <w:proofErr w:type="spellStart"/>
      <w:r w:rsidRPr="000C5D0D">
        <w:rPr>
          <w:rFonts w:ascii="Verdana" w:hAnsi="Verdana"/>
        </w:rPr>
        <w:t>рамките</w:t>
      </w:r>
      <w:proofErr w:type="spellEnd"/>
      <w:r w:rsidRPr="000C5D0D">
        <w:rPr>
          <w:rFonts w:ascii="Verdana" w:hAnsi="Verdana"/>
        </w:rPr>
        <w:t xml:space="preserve"> </w:t>
      </w:r>
      <w:proofErr w:type="spellStart"/>
      <w:r w:rsidRPr="000C5D0D">
        <w:rPr>
          <w:rFonts w:ascii="Verdana" w:hAnsi="Verdana"/>
        </w:rPr>
        <w:t>на</w:t>
      </w:r>
      <w:proofErr w:type="spellEnd"/>
      <w:r w:rsidRPr="000C5D0D">
        <w:rPr>
          <w:rFonts w:ascii="Verdana" w:hAnsi="Verdana"/>
        </w:rPr>
        <w:t xml:space="preserve"> </w:t>
      </w:r>
      <w:proofErr w:type="spellStart"/>
      <w:r w:rsidRPr="000C5D0D">
        <w:rPr>
          <w:rFonts w:ascii="Verdana" w:hAnsi="Verdana"/>
        </w:rPr>
        <w:t>подземно</w:t>
      </w:r>
      <w:proofErr w:type="spellEnd"/>
      <w:r w:rsidRPr="000C5D0D">
        <w:rPr>
          <w:rFonts w:ascii="Verdana" w:hAnsi="Verdana"/>
        </w:rPr>
        <w:t xml:space="preserve"> </w:t>
      </w:r>
      <w:proofErr w:type="spellStart"/>
      <w:r w:rsidRPr="000C5D0D">
        <w:rPr>
          <w:rFonts w:ascii="Verdana" w:hAnsi="Verdana"/>
        </w:rPr>
        <w:t>водно</w:t>
      </w:r>
      <w:proofErr w:type="spellEnd"/>
      <w:r w:rsidRPr="000C5D0D">
        <w:rPr>
          <w:rFonts w:ascii="Verdana" w:hAnsi="Verdana"/>
        </w:rPr>
        <w:t xml:space="preserve"> тяло BG3G000000Q013 </w:t>
      </w:r>
      <w:r w:rsidRPr="000C5D0D">
        <w:rPr>
          <w:rFonts w:ascii="Verdana" w:hAnsi="Verdana"/>
          <w:lang w:eastAsia="bg-BG"/>
        </w:rPr>
        <w:t>„</w:t>
      </w:r>
      <w:proofErr w:type="spellStart"/>
      <w:r w:rsidRPr="000C5D0D">
        <w:rPr>
          <w:rFonts w:ascii="Verdana" w:hAnsi="Verdana"/>
        </w:rPr>
        <w:t>Порови</w:t>
      </w:r>
      <w:proofErr w:type="spellEnd"/>
      <w:r w:rsidRPr="000C5D0D">
        <w:rPr>
          <w:rFonts w:ascii="Verdana" w:hAnsi="Verdana"/>
        </w:rPr>
        <w:t xml:space="preserve"> </w:t>
      </w:r>
      <w:proofErr w:type="spellStart"/>
      <w:r w:rsidRPr="000C5D0D">
        <w:rPr>
          <w:rFonts w:ascii="Verdana" w:hAnsi="Verdana"/>
        </w:rPr>
        <w:t>води</w:t>
      </w:r>
      <w:proofErr w:type="spellEnd"/>
      <w:r w:rsidRPr="000C5D0D">
        <w:rPr>
          <w:rFonts w:ascii="Verdana" w:hAnsi="Verdana"/>
        </w:rPr>
        <w:t xml:space="preserve"> в </w:t>
      </w:r>
      <w:proofErr w:type="spellStart"/>
      <w:r w:rsidRPr="000C5D0D">
        <w:rPr>
          <w:rFonts w:ascii="Verdana" w:hAnsi="Verdana"/>
        </w:rPr>
        <w:t>Кватернер</w:t>
      </w:r>
      <w:proofErr w:type="spellEnd"/>
      <w:r w:rsidRPr="000C5D0D">
        <w:rPr>
          <w:rFonts w:ascii="Verdana" w:hAnsi="Verdana"/>
        </w:rPr>
        <w:t xml:space="preserve"> – </w:t>
      </w:r>
      <w:proofErr w:type="spellStart"/>
      <w:r w:rsidRPr="000C5D0D">
        <w:rPr>
          <w:rFonts w:ascii="Verdana" w:hAnsi="Verdana"/>
        </w:rPr>
        <w:t>Горнотракийска</w:t>
      </w:r>
      <w:proofErr w:type="spellEnd"/>
      <w:r w:rsidRPr="000C5D0D">
        <w:rPr>
          <w:rFonts w:ascii="Verdana" w:hAnsi="Verdana"/>
        </w:rPr>
        <w:t xml:space="preserve"> </w:t>
      </w:r>
      <w:proofErr w:type="spellStart"/>
      <w:r w:rsidRPr="000C5D0D">
        <w:rPr>
          <w:rFonts w:ascii="Verdana" w:hAnsi="Verdana"/>
        </w:rPr>
        <w:t>низина</w:t>
      </w:r>
      <w:proofErr w:type="spellEnd"/>
      <w:r w:rsidRPr="000C5D0D">
        <w:rPr>
          <w:rFonts w:ascii="Verdana" w:hAnsi="Verdana"/>
        </w:rPr>
        <w:t xml:space="preserve">“. </w:t>
      </w:r>
    </w:p>
    <w:p w:rsidR="003F5832" w:rsidRPr="00D404D0" w:rsidRDefault="003F5832" w:rsidP="000A734E">
      <w:pPr>
        <w:numPr>
          <w:ilvl w:val="0"/>
          <w:numId w:val="18"/>
        </w:numPr>
        <w:tabs>
          <w:tab w:val="clear" w:pos="720"/>
          <w:tab w:val="num" w:pos="502"/>
        </w:tabs>
        <w:spacing w:line="240" w:lineRule="exact"/>
        <w:ind w:left="-90" w:right="-146" w:firstLine="950"/>
        <w:jc w:val="both"/>
        <w:rPr>
          <w:rFonts w:ascii="Verdana" w:hAnsi="Verdana"/>
          <w:lang w:val="bg-BG"/>
        </w:rPr>
      </w:pPr>
      <w:proofErr w:type="spellStart"/>
      <w:r w:rsidRPr="00D404D0">
        <w:rPr>
          <w:rFonts w:ascii="Verdana" w:hAnsi="Verdana"/>
          <w:lang w:val="ru-RU"/>
        </w:rPr>
        <w:t>Всички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spellStart"/>
      <w:r w:rsidRPr="00D404D0">
        <w:rPr>
          <w:rFonts w:ascii="Verdana" w:hAnsi="Verdana"/>
          <w:lang w:val="ru-RU"/>
        </w:rPr>
        <w:t>отпадъци</w:t>
      </w:r>
      <w:proofErr w:type="spellEnd"/>
      <w:r w:rsidRPr="00D404D0">
        <w:rPr>
          <w:rFonts w:ascii="Verdana" w:hAnsi="Verdana"/>
          <w:lang w:val="ru-RU"/>
        </w:rPr>
        <w:t xml:space="preserve">, </w:t>
      </w:r>
      <w:proofErr w:type="spellStart"/>
      <w:r w:rsidRPr="00D404D0">
        <w:rPr>
          <w:rFonts w:ascii="Verdana" w:hAnsi="Verdana"/>
          <w:lang w:val="ru-RU"/>
        </w:rPr>
        <w:t>генерирани</w:t>
      </w:r>
      <w:proofErr w:type="spellEnd"/>
      <w:r w:rsidRPr="00D404D0">
        <w:rPr>
          <w:rFonts w:ascii="Verdana" w:hAnsi="Verdana"/>
          <w:lang w:val="ru-RU"/>
        </w:rPr>
        <w:t xml:space="preserve"> от </w:t>
      </w:r>
      <w:proofErr w:type="spellStart"/>
      <w:r w:rsidRPr="00D404D0">
        <w:rPr>
          <w:rFonts w:ascii="Verdana" w:hAnsi="Verdana"/>
          <w:lang w:val="ru-RU"/>
        </w:rPr>
        <w:t>строителството</w:t>
      </w:r>
      <w:proofErr w:type="spellEnd"/>
      <w:r w:rsidRPr="00D404D0">
        <w:rPr>
          <w:rFonts w:ascii="Verdana" w:hAnsi="Verdana"/>
          <w:lang w:val="ru-RU"/>
        </w:rPr>
        <w:t xml:space="preserve"> и </w:t>
      </w:r>
      <w:proofErr w:type="spellStart"/>
      <w:r w:rsidRPr="00D404D0">
        <w:rPr>
          <w:rFonts w:ascii="Verdana" w:hAnsi="Verdana"/>
          <w:lang w:val="ru-RU"/>
        </w:rPr>
        <w:t>експлоатацията</w:t>
      </w:r>
      <w:proofErr w:type="spellEnd"/>
      <w:r w:rsidRPr="00D404D0">
        <w:rPr>
          <w:rFonts w:ascii="Verdana" w:hAnsi="Verdana"/>
          <w:lang w:val="ru-RU"/>
        </w:rPr>
        <w:t xml:space="preserve"> на </w:t>
      </w:r>
      <w:proofErr w:type="spellStart"/>
      <w:r w:rsidRPr="00D404D0">
        <w:rPr>
          <w:rFonts w:ascii="Verdana" w:hAnsi="Verdana"/>
          <w:lang w:val="ru-RU"/>
        </w:rPr>
        <w:t>обекта</w:t>
      </w:r>
      <w:proofErr w:type="spellEnd"/>
      <w:r w:rsidRPr="00D404D0">
        <w:rPr>
          <w:rFonts w:ascii="Verdana" w:hAnsi="Verdana"/>
          <w:lang w:val="ru-RU"/>
        </w:rPr>
        <w:t xml:space="preserve">  </w:t>
      </w:r>
      <w:proofErr w:type="spellStart"/>
      <w:r w:rsidRPr="00D404D0">
        <w:rPr>
          <w:rFonts w:ascii="Verdana" w:hAnsi="Verdana"/>
          <w:lang w:val="ru-RU"/>
        </w:rPr>
        <w:t>ще</w:t>
      </w:r>
      <w:proofErr w:type="spellEnd"/>
      <w:r w:rsidRPr="00D404D0">
        <w:rPr>
          <w:rFonts w:ascii="Verdana" w:hAnsi="Verdana"/>
          <w:lang w:val="ru-RU"/>
        </w:rPr>
        <w:t xml:space="preserve"> бъдат </w:t>
      </w:r>
      <w:proofErr w:type="spellStart"/>
      <w:r w:rsidRPr="00D404D0">
        <w:rPr>
          <w:rFonts w:ascii="Verdana" w:hAnsi="Verdana"/>
          <w:lang w:val="ru-RU"/>
        </w:rPr>
        <w:t>съхранявани</w:t>
      </w:r>
      <w:proofErr w:type="spellEnd"/>
      <w:r w:rsidRPr="00D404D0">
        <w:rPr>
          <w:rFonts w:ascii="Verdana" w:hAnsi="Verdana"/>
          <w:lang w:val="ru-RU"/>
        </w:rPr>
        <w:t xml:space="preserve"> и </w:t>
      </w:r>
      <w:proofErr w:type="spellStart"/>
      <w:r w:rsidRPr="00D404D0">
        <w:rPr>
          <w:rFonts w:ascii="Verdana" w:hAnsi="Verdana"/>
          <w:lang w:val="ru-RU"/>
        </w:rPr>
        <w:t>управлявани</w:t>
      </w:r>
      <w:proofErr w:type="spellEnd"/>
      <w:r w:rsidRPr="00D404D0">
        <w:rPr>
          <w:rFonts w:ascii="Verdana" w:hAnsi="Verdana"/>
          <w:lang w:val="ru-RU"/>
        </w:rPr>
        <w:t xml:space="preserve">, </w:t>
      </w:r>
      <w:proofErr w:type="spellStart"/>
      <w:r w:rsidRPr="00D404D0">
        <w:rPr>
          <w:rFonts w:ascii="Verdana" w:hAnsi="Verdana"/>
          <w:lang w:val="ru-RU"/>
        </w:rPr>
        <w:t>съобразно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spellStart"/>
      <w:r w:rsidRPr="00D404D0">
        <w:rPr>
          <w:rFonts w:ascii="Verdana" w:hAnsi="Verdana"/>
          <w:lang w:val="ru-RU"/>
        </w:rPr>
        <w:t>нормативните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spellStart"/>
      <w:r w:rsidRPr="00D404D0">
        <w:rPr>
          <w:rFonts w:ascii="Verdana" w:hAnsi="Verdana"/>
          <w:lang w:val="ru-RU"/>
        </w:rPr>
        <w:t>изисквания</w:t>
      </w:r>
      <w:proofErr w:type="spellEnd"/>
      <w:r w:rsidRPr="00D404D0">
        <w:rPr>
          <w:rFonts w:ascii="Verdana" w:hAnsi="Verdana"/>
          <w:lang w:val="ru-RU"/>
        </w:rPr>
        <w:t xml:space="preserve"> </w:t>
      </w:r>
      <w:proofErr w:type="gramStart"/>
      <w:r w:rsidRPr="00D404D0">
        <w:rPr>
          <w:rFonts w:ascii="Verdana" w:hAnsi="Verdana"/>
          <w:lang w:val="ru-RU"/>
        </w:rPr>
        <w:t>на</w:t>
      </w:r>
      <w:proofErr w:type="gramEnd"/>
      <w:r w:rsidRPr="00D404D0">
        <w:rPr>
          <w:rFonts w:ascii="Verdana" w:hAnsi="Verdana"/>
          <w:lang w:val="ru-RU"/>
        </w:rPr>
        <w:t xml:space="preserve"> </w:t>
      </w:r>
      <w:r w:rsidRPr="00D404D0">
        <w:rPr>
          <w:rFonts w:ascii="Verdana" w:hAnsi="Verdana"/>
          <w:i/>
          <w:lang w:val="ru-RU"/>
        </w:rPr>
        <w:t xml:space="preserve">Закона за управление на </w:t>
      </w:r>
      <w:proofErr w:type="spellStart"/>
      <w:r w:rsidRPr="00D404D0">
        <w:rPr>
          <w:rFonts w:ascii="Verdana" w:hAnsi="Verdana"/>
          <w:i/>
          <w:lang w:val="ru-RU"/>
        </w:rPr>
        <w:t>отпадъците</w:t>
      </w:r>
      <w:proofErr w:type="spellEnd"/>
      <w:r w:rsidRPr="00D404D0">
        <w:rPr>
          <w:rFonts w:ascii="Verdana" w:hAnsi="Verdana"/>
          <w:i/>
          <w:lang w:val="ru-RU"/>
        </w:rPr>
        <w:t>.</w:t>
      </w:r>
    </w:p>
    <w:p w:rsidR="005149AD" w:rsidRDefault="000D2F26" w:rsidP="000A734E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 w:line="240" w:lineRule="exact"/>
        <w:ind w:left="-90" w:right="-146" w:firstLine="950"/>
        <w:jc w:val="both"/>
        <w:rPr>
          <w:rFonts w:ascii="Verdana" w:hAnsi="Verdana"/>
          <w:sz w:val="20"/>
          <w:szCs w:val="20"/>
          <w:lang w:val="bg-BG"/>
        </w:rPr>
      </w:pPr>
      <w:r w:rsidRPr="000D2F26">
        <w:rPr>
          <w:rFonts w:ascii="Verdana" w:hAnsi="Verdana"/>
          <w:sz w:val="20"/>
          <w:szCs w:val="20"/>
          <w:lang w:val="bg-BG"/>
        </w:rPr>
        <w:t>Предвид характера на ИП, в</w:t>
      </w:r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хода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на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експлоатация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на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обекта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не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се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предполага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значително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замърсяване</w:t>
      </w:r>
      <w:proofErr w:type="spellEnd"/>
      <w:r w:rsidRPr="000D2F26">
        <w:rPr>
          <w:rFonts w:ascii="Verdana" w:hAnsi="Verdana"/>
          <w:sz w:val="20"/>
          <w:szCs w:val="20"/>
        </w:rPr>
        <w:t xml:space="preserve"> и </w:t>
      </w:r>
      <w:proofErr w:type="spellStart"/>
      <w:r w:rsidRPr="000D2F26">
        <w:rPr>
          <w:rFonts w:ascii="Verdana" w:hAnsi="Verdana"/>
          <w:sz w:val="20"/>
          <w:szCs w:val="20"/>
        </w:rPr>
        <w:t>дискомфорт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на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околната</w:t>
      </w:r>
      <w:proofErr w:type="spellEnd"/>
      <w:r w:rsidRPr="000D2F26">
        <w:rPr>
          <w:rFonts w:ascii="Verdana" w:hAnsi="Verdana"/>
          <w:sz w:val="20"/>
          <w:szCs w:val="20"/>
        </w:rPr>
        <w:t xml:space="preserve"> </w:t>
      </w:r>
      <w:proofErr w:type="spellStart"/>
      <w:r w:rsidRPr="000D2F26">
        <w:rPr>
          <w:rFonts w:ascii="Verdana" w:hAnsi="Verdana"/>
          <w:sz w:val="20"/>
          <w:szCs w:val="20"/>
        </w:rPr>
        <w:t>среда</w:t>
      </w:r>
      <w:proofErr w:type="spellEnd"/>
      <w:r w:rsidRPr="000D2F26">
        <w:rPr>
          <w:rFonts w:ascii="Verdana" w:hAnsi="Verdana"/>
          <w:sz w:val="20"/>
          <w:szCs w:val="20"/>
        </w:rPr>
        <w:t xml:space="preserve">. </w:t>
      </w:r>
      <w:r w:rsidR="005149AD" w:rsidRPr="00D404D0">
        <w:rPr>
          <w:rFonts w:ascii="Verdana" w:hAnsi="Verdana"/>
          <w:sz w:val="20"/>
          <w:szCs w:val="20"/>
          <w:lang w:val="bg-BG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7F1C29" w:rsidRPr="00022733" w:rsidRDefault="007F1C29" w:rsidP="000A734E">
      <w:pPr>
        <w:pStyle w:val="31"/>
        <w:spacing w:after="0"/>
        <w:ind w:left="-90" w:right="-146" w:firstLine="81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lastRenderedPageBreak/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0A2436" w:rsidRPr="00B873FB" w:rsidRDefault="00B873FB" w:rsidP="00B873FB">
      <w:pPr>
        <w:ind w:firstLine="1080"/>
        <w:jc w:val="both"/>
        <w:rPr>
          <w:rFonts w:ascii="Times New Roman" w:hAnsi="Times New Roman"/>
          <w:sz w:val="24"/>
          <w:szCs w:val="24"/>
          <w:lang w:val="bg-BG"/>
        </w:rPr>
      </w:pPr>
      <w:r w:rsidRPr="00B873FB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 xml:space="preserve">   </w:t>
      </w:r>
      <w:r w:rsidR="000A2436" w:rsidRPr="00B873FB">
        <w:rPr>
          <w:rFonts w:ascii="Verdana" w:hAnsi="Verdana"/>
          <w:lang w:val="bg-BG"/>
        </w:rPr>
        <w:t>Инвестиционното предложение ще се реализира в</w:t>
      </w:r>
      <w:r w:rsidR="00022733" w:rsidRPr="00B873FB">
        <w:rPr>
          <w:rFonts w:ascii="Verdana" w:hAnsi="Verdana"/>
          <w:lang w:val="bg-BG"/>
        </w:rPr>
        <w:t xml:space="preserve"> имот </w:t>
      </w:r>
      <w:r w:rsidR="001F2742" w:rsidRPr="00B873FB">
        <w:rPr>
          <w:rFonts w:ascii="Verdana" w:hAnsi="Verdana"/>
          <w:lang w:val="bg-BG"/>
        </w:rPr>
        <w:t>извън населеното място</w:t>
      </w:r>
      <w:r w:rsidR="000A2436" w:rsidRPr="00B873FB">
        <w:rPr>
          <w:rFonts w:ascii="Verdana" w:hAnsi="Verdana"/>
          <w:lang w:val="bg-BG"/>
        </w:rPr>
        <w:t>,</w:t>
      </w:r>
      <w:r w:rsidRPr="00B873FB">
        <w:rPr>
          <w:rFonts w:ascii="Verdana" w:hAnsi="Verdana"/>
          <w:lang w:val="bg-BG"/>
        </w:rPr>
        <w:t xml:space="preserve"> което</w:t>
      </w:r>
      <w:r w:rsidR="00022733" w:rsidRPr="00B873FB">
        <w:rPr>
          <w:rFonts w:ascii="Verdana" w:hAnsi="Verdana"/>
          <w:lang w:val="bg-BG"/>
        </w:rPr>
        <w:t xml:space="preserve"> </w:t>
      </w:r>
      <w:r w:rsidRPr="00B873FB">
        <w:rPr>
          <w:rFonts w:ascii="Verdana" w:hAnsi="Verdana"/>
          <w:lang w:val="bg-BG"/>
        </w:rPr>
        <w:t xml:space="preserve">осигурява липсата на отрицателни въздействия свързани с неприятни миризми и наднормен шум. </w:t>
      </w:r>
      <w:proofErr w:type="spellStart"/>
      <w:proofErr w:type="gramStart"/>
      <w:r w:rsidR="00022733" w:rsidRPr="00B873FB">
        <w:rPr>
          <w:rFonts w:ascii="Verdana" w:hAnsi="Verdana"/>
        </w:rPr>
        <w:t>Не</w:t>
      </w:r>
      <w:proofErr w:type="spellEnd"/>
      <w:r w:rsidR="00022733" w:rsidRPr="00B873FB">
        <w:rPr>
          <w:rFonts w:ascii="Verdana" w:hAnsi="Verdana"/>
        </w:rPr>
        <w:t xml:space="preserve"> са </w:t>
      </w:r>
      <w:proofErr w:type="spellStart"/>
      <w:r w:rsidR="00022733" w:rsidRPr="00B873FB">
        <w:rPr>
          <w:rFonts w:ascii="Verdana" w:hAnsi="Verdana"/>
        </w:rPr>
        <w:t>необходими</w:t>
      </w:r>
      <w:proofErr w:type="spellEnd"/>
      <w:r w:rsidR="00022733" w:rsidRPr="00B873FB">
        <w:rPr>
          <w:rFonts w:ascii="Verdana" w:hAnsi="Verdana"/>
        </w:rPr>
        <w:t xml:space="preserve"> </w:t>
      </w:r>
      <w:proofErr w:type="spellStart"/>
      <w:r w:rsidR="00022733" w:rsidRPr="00B873FB">
        <w:rPr>
          <w:rFonts w:ascii="Verdana" w:hAnsi="Verdana"/>
        </w:rPr>
        <w:t>допълнителни</w:t>
      </w:r>
      <w:proofErr w:type="spellEnd"/>
      <w:r w:rsidR="00022733" w:rsidRPr="00B873FB">
        <w:rPr>
          <w:rFonts w:ascii="Verdana" w:hAnsi="Verdana"/>
        </w:rPr>
        <w:t xml:space="preserve"> площи </w:t>
      </w:r>
      <w:proofErr w:type="spellStart"/>
      <w:r w:rsidR="00022733" w:rsidRPr="00B873FB">
        <w:rPr>
          <w:rFonts w:ascii="Verdana" w:hAnsi="Verdana"/>
        </w:rPr>
        <w:t>по</w:t>
      </w:r>
      <w:proofErr w:type="spellEnd"/>
      <w:r w:rsidR="00022733" w:rsidRPr="00B873FB">
        <w:rPr>
          <w:rFonts w:ascii="Verdana" w:hAnsi="Verdana"/>
        </w:rPr>
        <w:t xml:space="preserve"> време </w:t>
      </w:r>
      <w:proofErr w:type="spellStart"/>
      <w:r w:rsidR="00022733" w:rsidRPr="00B873FB">
        <w:rPr>
          <w:rFonts w:ascii="Verdana" w:hAnsi="Verdana"/>
        </w:rPr>
        <w:t>на</w:t>
      </w:r>
      <w:proofErr w:type="spellEnd"/>
      <w:r w:rsidR="00022733" w:rsidRPr="00B873FB">
        <w:rPr>
          <w:rFonts w:ascii="Verdana" w:hAnsi="Verdana"/>
        </w:rPr>
        <w:t xml:space="preserve"> </w:t>
      </w:r>
      <w:proofErr w:type="spellStart"/>
      <w:r w:rsidR="00022733" w:rsidRPr="00B873FB">
        <w:rPr>
          <w:rFonts w:ascii="Verdana" w:hAnsi="Verdana"/>
        </w:rPr>
        <w:t>строителството</w:t>
      </w:r>
      <w:proofErr w:type="spellEnd"/>
      <w:r w:rsidR="00022733" w:rsidRPr="00B873FB">
        <w:rPr>
          <w:rFonts w:ascii="Verdana" w:hAnsi="Verdana"/>
        </w:rPr>
        <w:t>.</w:t>
      </w:r>
      <w:proofErr w:type="gramEnd"/>
      <w:r w:rsidR="00022733" w:rsidRPr="00B873FB">
        <w:rPr>
          <w:rFonts w:ascii="Verdana" w:hAnsi="Verdana"/>
        </w:rPr>
        <w:t xml:space="preserve">  </w:t>
      </w:r>
      <w:proofErr w:type="spellStart"/>
      <w:proofErr w:type="gramStart"/>
      <w:r w:rsidR="00022733" w:rsidRPr="00B873FB">
        <w:rPr>
          <w:rFonts w:ascii="Verdana" w:hAnsi="Verdana"/>
        </w:rPr>
        <w:t>Всички</w:t>
      </w:r>
      <w:proofErr w:type="spellEnd"/>
      <w:r w:rsidR="00022733" w:rsidRPr="00B873FB">
        <w:rPr>
          <w:rFonts w:ascii="Verdana" w:hAnsi="Verdana"/>
        </w:rPr>
        <w:t xml:space="preserve"> </w:t>
      </w:r>
      <w:proofErr w:type="spellStart"/>
      <w:r w:rsidR="00022733" w:rsidRPr="00B873FB">
        <w:rPr>
          <w:rFonts w:ascii="Verdana" w:hAnsi="Verdana"/>
        </w:rPr>
        <w:t>дейности</w:t>
      </w:r>
      <w:proofErr w:type="spellEnd"/>
      <w:r w:rsidR="00022733" w:rsidRPr="00B873FB">
        <w:rPr>
          <w:rFonts w:ascii="Verdana" w:hAnsi="Verdana"/>
        </w:rPr>
        <w:t xml:space="preserve"> </w:t>
      </w:r>
      <w:proofErr w:type="spellStart"/>
      <w:r w:rsidR="00022733" w:rsidRPr="00B873FB">
        <w:rPr>
          <w:rFonts w:ascii="Verdana" w:hAnsi="Verdana"/>
        </w:rPr>
        <w:t>ще</w:t>
      </w:r>
      <w:proofErr w:type="spellEnd"/>
      <w:r w:rsidR="00022733" w:rsidRPr="00B873FB">
        <w:rPr>
          <w:rFonts w:ascii="Verdana" w:hAnsi="Verdana"/>
        </w:rPr>
        <w:t xml:space="preserve"> </w:t>
      </w:r>
      <w:proofErr w:type="spellStart"/>
      <w:r w:rsidR="00022733" w:rsidRPr="00B873FB">
        <w:rPr>
          <w:rFonts w:ascii="Verdana" w:hAnsi="Verdana"/>
        </w:rPr>
        <w:t>се</w:t>
      </w:r>
      <w:proofErr w:type="spellEnd"/>
      <w:r w:rsidR="00022733" w:rsidRPr="00B873FB">
        <w:rPr>
          <w:rFonts w:ascii="Verdana" w:hAnsi="Verdana"/>
        </w:rPr>
        <w:t xml:space="preserve"> </w:t>
      </w:r>
      <w:proofErr w:type="spellStart"/>
      <w:r w:rsidR="00022733" w:rsidRPr="00B873FB">
        <w:rPr>
          <w:rFonts w:ascii="Verdana" w:hAnsi="Verdana"/>
        </w:rPr>
        <w:t>осъществявят</w:t>
      </w:r>
      <w:proofErr w:type="spellEnd"/>
      <w:r w:rsidR="00022733" w:rsidRPr="00B873FB">
        <w:rPr>
          <w:rFonts w:ascii="Verdana" w:hAnsi="Verdana"/>
        </w:rPr>
        <w:t xml:space="preserve"> единствено и </w:t>
      </w:r>
      <w:proofErr w:type="spellStart"/>
      <w:r w:rsidR="00022733" w:rsidRPr="00B873FB">
        <w:rPr>
          <w:rFonts w:ascii="Verdana" w:hAnsi="Verdana"/>
        </w:rPr>
        <w:t>само</w:t>
      </w:r>
      <w:proofErr w:type="spellEnd"/>
      <w:r w:rsidR="00022733" w:rsidRPr="00B873FB">
        <w:rPr>
          <w:rFonts w:ascii="Verdana" w:hAnsi="Verdana"/>
        </w:rPr>
        <w:t xml:space="preserve"> в </w:t>
      </w:r>
      <w:proofErr w:type="spellStart"/>
      <w:r w:rsidR="00022733" w:rsidRPr="00B873FB">
        <w:rPr>
          <w:rFonts w:ascii="Verdana" w:hAnsi="Verdana"/>
        </w:rPr>
        <w:t>границите</w:t>
      </w:r>
      <w:proofErr w:type="spellEnd"/>
      <w:r w:rsidR="000A2436" w:rsidRPr="00B873FB">
        <w:rPr>
          <w:rFonts w:ascii="Verdana" w:hAnsi="Verdana"/>
          <w:lang w:val="bg-BG"/>
        </w:rPr>
        <w:t xml:space="preserve"> </w:t>
      </w:r>
      <w:r w:rsidR="00022733" w:rsidRPr="00B873FB">
        <w:rPr>
          <w:rFonts w:ascii="Verdana" w:hAnsi="Verdana"/>
          <w:lang w:val="bg-BG"/>
        </w:rPr>
        <w:t>на предвидената площадка.</w:t>
      </w:r>
      <w:proofErr w:type="gramEnd"/>
    </w:p>
    <w:p w:rsidR="000A2436" w:rsidRPr="000A2436" w:rsidRDefault="000A2436" w:rsidP="000A734E">
      <w:pPr>
        <w:pStyle w:val="af7"/>
        <w:widowControl w:val="0"/>
        <w:numPr>
          <w:ilvl w:val="0"/>
          <w:numId w:val="11"/>
        </w:numPr>
        <w:tabs>
          <w:tab w:val="clear" w:pos="1440"/>
          <w:tab w:val="num" w:pos="0"/>
        </w:tabs>
        <w:spacing w:line="240" w:lineRule="exact"/>
        <w:ind w:left="-90" w:right="-146" w:firstLine="1080"/>
        <w:jc w:val="both"/>
        <w:rPr>
          <w:rFonts w:ascii="Verdana" w:hAnsi="Verdana"/>
        </w:rPr>
      </w:pPr>
      <w:r w:rsidRPr="000A2436">
        <w:rPr>
          <w:rFonts w:ascii="Verdana" w:hAnsi="Verdana"/>
        </w:rPr>
        <w:t xml:space="preserve">В </w:t>
      </w:r>
      <w:proofErr w:type="spellStart"/>
      <w:r w:rsidRPr="000A2436">
        <w:rPr>
          <w:rFonts w:ascii="Verdana" w:hAnsi="Verdana"/>
        </w:rPr>
        <w:t>резултат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от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реализирането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на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инвестиционното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предложение</w:t>
      </w:r>
      <w:proofErr w:type="spellEnd"/>
      <w:r w:rsidRPr="000A2436">
        <w:rPr>
          <w:rFonts w:ascii="Verdana" w:hAnsi="Verdana"/>
        </w:rPr>
        <w:t xml:space="preserve"> и </w:t>
      </w:r>
      <w:proofErr w:type="spellStart"/>
      <w:r w:rsidRPr="000A2436">
        <w:rPr>
          <w:rFonts w:ascii="Verdana" w:hAnsi="Verdana"/>
        </w:rPr>
        <w:t>последващата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експлоатация</w:t>
      </w:r>
      <w:proofErr w:type="spellEnd"/>
      <w:r w:rsidRPr="000A2436">
        <w:rPr>
          <w:rFonts w:ascii="Verdana" w:hAnsi="Verdana"/>
        </w:rPr>
        <w:t xml:space="preserve">, </w:t>
      </w:r>
      <w:proofErr w:type="spellStart"/>
      <w:r w:rsidRPr="000A2436">
        <w:rPr>
          <w:rFonts w:ascii="Verdana" w:hAnsi="Verdana"/>
        </w:rPr>
        <w:t>не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се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очаква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нарушаване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на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качествата</w:t>
      </w:r>
      <w:proofErr w:type="spellEnd"/>
      <w:r w:rsidRPr="000A2436">
        <w:rPr>
          <w:rFonts w:ascii="Verdana" w:hAnsi="Verdana"/>
        </w:rPr>
        <w:t xml:space="preserve"> и </w:t>
      </w:r>
      <w:proofErr w:type="spellStart"/>
      <w:r w:rsidRPr="000A2436">
        <w:rPr>
          <w:rFonts w:ascii="Verdana" w:hAnsi="Verdana"/>
        </w:rPr>
        <w:t>регенеративната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способност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на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природните</w:t>
      </w:r>
      <w:proofErr w:type="spellEnd"/>
      <w:r w:rsidRPr="000A2436">
        <w:rPr>
          <w:rFonts w:ascii="Verdana" w:hAnsi="Verdana"/>
        </w:rPr>
        <w:t xml:space="preserve"> </w:t>
      </w:r>
      <w:proofErr w:type="spellStart"/>
      <w:r w:rsidRPr="000A2436">
        <w:rPr>
          <w:rFonts w:ascii="Verdana" w:hAnsi="Verdana"/>
        </w:rPr>
        <w:t>ресурси</w:t>
      </w:r>
      <w:proofErr w:type="spellEnd"/>
      <w:r w:rsidRPr="000A2436">
        <w:rPr>
          <w:rFonts w:ascii="Verdana" w:hAnsi="Verdana"/>
        </w:rPr>
        <w:t xml:space="preserve"> в </w:t>
      </w:r>
      <w:proofErr w:type="spellStart"/>
      <w:r w:rsidRPr="000A2436">
        <w:rPr>
          <w:rFonts w:ascii="Verdana" w:hAnsi="Verdana"/>
        </w:rPr>
        <w:t>района</w:t>
      </w:r>
      <w:proofErr w:type="spellEnd"/>
      <w:r w:rsidRPr="000A2436">
        <w:rPr>
          <w:rFonts w:ascii="Verdana" w:hAnsi="Verdana"/>
        </w:rPr>
        <w:t>.</w:t>
      </w:r>
    </w:p>
    <w:p w:rsidR="00A13069" w:rsidRPr="00286B5E" w:rsidRDefault="00E0666F" w:rsidP="000A734E">
      <w:pPr>
        <w:pStyle w:val="31"/>
        <w:numPr>
          <w:ilvl w:val="0"/>
          <w:numId w:val="11"/>
        </w:numPr>
        <w:tabs>
          <w:tab w:val="num" w:pos="0"/>
        </w:tabs>
        <w:spacing w:after="0"/>
        <w:ind w:left="-90" w:right="-146" w:firstLine="1080"/>
        <w:jc w:val="both"/>
        <w:rPr>
          <w:rFonts w:ascii="Verdana" w:hAnsi="Verdana"/>
          <w:i/>
          <w:sz w:val="20"/>
          <w:szCs w:val="20"/>
          <w:lang w:val="bg-BG"/>
        </w:rPr>
      </w:pPr>
      <w:r w:rsidRPr="003C7168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След поискано становище, определящо степента на въздействие </w:t>
      </w:r>
      <w:proofErr w:type="spellStart"/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върху</w:t>
      </w:r>
      <w:proofErr w:type="spellEnd"/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3C7168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во</w:t>
      </w:r>
      <w:r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>дните</w:t>
      </w:r>
      <w:proofErr w:type="spellEnd"/>
      <w:r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79033F" w:rsidRPr="003C7168">
        <w:rPr>
          <w:rFonts w:ascii="Verdana" w:hAnsi="Verdana"/>
          <w:sz w:val="20"/>
          <w:szCs w:val="20"/>
          <w:shd w:val="clear" w:color="auto" w:fill="FEFEFE"/>
          <w:lang w:val="ru-RU"/>
        </w:rPr>
        <w:t>тела</w:t>
      </w:r>
      <w:r w:rsidRPr="003C7168">
        <w:rPr>
          <w:rFonts w:ascii="Verdana" w:hAnsi="Verdana"/>
          <w:sz w:val="20"/>
          <w:szCs w:val="20"/>
          <w:lang w:val="bg-BG"/>
        </w:rPr>
        <w:t xml:space="preserve"> </w:t>
      </w:r>
      <w:r w:rsidR="008B7D8C">
        <w:rPr>
          <w:rFonts w:ascii="Verdana" w:hAnsi="Verdana"/>
          <w:sz w:val="20"/>
          <w:szCs w:val="20"/>
          <w:lang w:val="bg-BG"/>
        </w:rPr>
        <w:t>с</w:t>
      </w:r>
      <w:r w:rsidR="00A13069" w:rsidRPr="003C7168">
        <w:rPr>
          <w:rFonts w:ascii="Verdana" w:hAnsi="Verdana"/>
          <w:sz w:val="20"/>
          <w:szCs w:val="20"/>
          <w:lang w:val="bg-BG"/>
        </w:rPr>
        <w:t xml:space="preserve"> писмо изх. № КД-04-</w:t>
      </w:r>
      <w:r w:rsidR="007F0F54">
        <w:rPr>
          <w:rFonts w:ascii="Verdana" w:hAnsi="Verdana"/>
          <w:sz w:val="20"/>
          <w:szCs w:val="20"/>
          <w:lang w:val="bg-BG"/>
        </w:rPr>
        <w:t>594</w:t>
      </w:r>
      <w:r w:rsidR="00A13069" w:rsidRPr="003C7168">
        <w:rPr>
          <w:rFonts w:ascii="Verdana" w:hAnsi="Verdana"/>
          <w:sz w:val="20"/>
          <w:szCs w:val="20"/>
          <w:lang w:val="bg-BG"/>
        </w:rPr>
        <w:t>/</w:t>
      </w:r>
      <w:r w:rsidR="007F0F54">
        <w:rPr>
          <w:rFonts w:ascii="Verdana" w:hAnsi="Verdana"/>
          <w:sz w:val="20"/>
          <w:szCs w:val="20"/>
          <w:lang w:val="bg-BG"/>
        </w:rPr>
        <w:t>03</w:t>
      </w:r>
      <w:r w:rsidR="00A13069" w:rsidRPr="003C7168">
        <w:rPr>
          <w:rFonts w:ascii="Verdana" w:hAnsi="Verdana"/>
          <w:sz w:val="20"/>
          <w:szCs w:val="20"/>
          <w:lang w:val="bg-BG"/>
        </w:rPr>
        <w:t>.</w:t>
      </w:r>
      <w:r w:rsidR="00B81B6B" w:rsidRPr="003C7168">
        <w:rPr>
          <w:rFonts w:ascii="Verdana" w:hAnsi="Verdana"/>
          <w:sz w:val="20"/>
          <w:szCs w:val="20"/>
          <w:lang w:val="bg-BG"/>
        </w:rPr>
        <w:t>0</w:t>
      </w:r>
      <w:r w:rsidR="007F0F54">
        <w:rPr>
          <w:rFonts w:ascii="Verdana" w:hAnsi="Verdana"/>
          <w:sz w:val="20"/>
          <w:szCs w:val="20"/>
          <w:lang w:val="bg-BG"/>
        </w:rPr>
        <w:t>1</w:t>
      </w:r>
      <w:r w:rsidR="00A13069" w:rsidRPr="003C7168">
        <w:rPr>
          <w:rFonts w:ascii="Verdana" w:hAnsi="Verdana"/>
          <w:sz w:val="20"/>
          <w:szCs w:val="20"/>
          <w:lang w:val="bg-BG"/>
        </w:rPr>
        <w:t>.201</w:t>
      </w:r>
      <w:r w:rsidR="0079033F" w:rsidRPr="003C7168">
        <w:rPr>
          <w:rFonts w:ascii="Verdana" w:hAnsi="Verdana"/>
          <w:sz w:val="20"/>
          <w:szCs w:val="20"/>
          <w:lang w:val="bg-BG"/>
        </w:rPr>
        <w:t>7</w:t>
      </w:r>
      <w:r w:rsidR="00A13069" w:rsidRPr="003C7168">
        <w:rPr>
          <w:rFonts w:ascii="Verdana" w:hAnsi="Verdana"/>
          <w:sz w:val="20"/>
          <w:szCs w:val="20"/>
          <w:lang w:val="bg-BG"/>
        </w:rPr>
        <w:t xml:space="preserve">г. БД ИБР Пловдив е дала заключение за допустимост на инвестиционното предложение от гледна точка на </w:t>
      </w:r>
      <w:r w:rsidR="00B81B6B" w:rsidRPr="003C7168">
        <w:rPr>
          <w:rFonts w:ascii="Verdana" w:hAnsi="Verdana"/>
          <w:sz w:val="20"/>
          <w:szCs w:val="20"/>
          <w:lang w:val="bg-BG"/>
        </w:rPr>
        <w:t>постигане на целите на околната среда</w:t>
      </w:r>
      <w:r w:rsidR="0079033F" w:rsidRPr="003C7168">
        <w:rPr>
          <w:rFonts w:ascii="Verdana" w:hAnsi="Verdana"/>
          <w:sz w:val="20"/>
          <w:szCs w:val="20"/>
          <w:lang w:val="bg-BG"/>
        </w:rPr>
        <w:t>.</w:t>
      </w:r>
      <w:r w:rsidR="008B7D8C">
        <w:rPr>
          <w:rFonts w:ascii="Verdana" w:hAnsi="Verdana"/>
          <w:sz w:val="20"/>
          <w:szCs w:val="20"/>
          <w:lang w:val="bg-BG"/>
        </w:rPr>
        <w:t xml:space="preserve"> Въздействието от </w:t>
      </w:r>
      <w:proofErr w:type="spellStart"/>
      <w:r w:rsidR="008B7D8C">
        <w:rPr>
          <w:rFonts w:ascii="Verdana" w:hAnsi="Verdana"/>
          <w:sz w:val="20"/>
          <w:szCs w:val="20"/>
          <w:lang w:val="bg-BG"/>
        </w:rPr>
        <w:t>релизацията</w:t>
      </w:r>
      <w:proofErr w:type="spellEnd"/>
      <w:r w:rsidR="008B7D8C">
        <w:rPr>
          <w:rFonts w:ascii="Verdana" w:hAnsi="Verdana"/>
          <w:sz w:val="20"/>
          <w:szCs w:val="20"/>
          <w:lang w:val="bg-BG"/>
        </w:rPr>
        <w:t xml:space="preserve"> на така представеното инвестиционно предложение върху водите и водните екосистеми е преценено, като незначително.</w:t>
      </w:r>
    </w:p>
    <w:p w:rsidR="00286B5E" w:rsidRPr="008B7D8C" w:rsidRDefault="00286B5E" w:rsidP="00286B5E">
      <w:pPr>
        <w:pStyle w:val="31"/>
        <w:spacing w:after="0"/>
        <w:ind w:left="990" w:right="-146"/>
        <w:jc w:val="both"/>
        <w:rPr>
          <w:rFonts w:ascii="Verdana" w:hAnsi="Verdana"/>
          <w:i/>
          <w:sz w:val="20"/>
          <w:szCs w:val="20"/>
          <w:lang w:val="bg-BG"/>
        </w:rPr>
      </w:pPr>
    </w:p>
    <w:p w:rsidR="007F1C29" w:rsidRPr="00E61C0A" w:rsidRDefault="007F1C29" w:rsidP="000A734E">
      <w:pPr>
        <w:pStyle w:val="31"/>
        <w:tabs>
          <w:tab w:val="left" w:pos="9214"/>
        </w:tabs>
        <w:spacing w:after="0" w:line="240" w:lineRule="exact"/>
        <w:ind w:left="-86" w:right="-144" w:firstLine="1080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286B5E" w:rsidRDefault="00D00FC1" w:rsidP="00286B5E">
      <w:pPr>
        <w:ind w:firstLine="990"/>
        <w:jc w:val="both"/>
        <w:rPr>
          <w:rFonts w:ascii="Verdana" w:hAnsi="Verdana"/>
          <w:lang w:val="bg-BG"/>
        </w:rPr>
      </w:pPr>
      <w:r w:rsidRPr="00D00FC1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</w:rPr>
        <w:t xml:space="preserve">   </w:t>
      </w:r>
      <w:proofErr w:type="spellStart"/>
      <w:r w:rsidR="00286B5E" w:rsidRPr="00286B5E">
        <w:rPr>
          <w:rFonts w:ascii="Verdana" w:hAnsi="Verdana"/>
        </w:rPr>
        <w:t>Инвестиционното</w:t>
      </w:r>
      <w:proofErr w:type="spellEnd"/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предложение</w:t>
      </w:r>
      <w:proofErr w:type="spellEnd"/>
      <w:r w:rsidR="00286B5E" w:rsidRPr="00286B5E">
        <w:rPr>
          <w:rFonts w:ascii="Verdana" w:hAnsi="Verdana"/>
        </w:rPr>
        <w:t xml:space="preserve"> </w:t>
      </w:r>
      <w:r w:rsidR="00286B5E" w:rsidRPr="00286B5E">
        <w:rPr>
          <w:rFonts w:ascii="Verdana" w:hAnsi="Verdana"/>
          <w:lang w:val="bg-BG"/>
        </w:rPr>
        <w:t>е предвидено да се</w:t>
      </w:r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реализира</w:t>
      </w:r>
      <w:proofErr w:type="spellEnd"/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извън</w:t>
      </w:r>
      <w:proofErr w:type="spellEnd"/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границите</w:t>
      </w:r>
      <w:proofErr w:type="spellEnd"/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на</w:t>
      </w:r>
      <w:proofErr w:type="spellEnd"/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защитен</w:t>
      </w:r>
      <w:proofErr w:type="spellEnd"/>
      <w:r w:rsidR="00286B5E" w:rsidRPr="00286B5E">
        <w:rPr>
          <w:rFonts w:ascii="Verdana" w:hAnsi="Verdana"/>
          <w:lang w:val="bg-BG"/>
        </w:rPr>
        <w:t>и</w:t>
      </w:r>
      <w:r w:rsidR="00286B5E" w:rsidRPr="00286B5E">
        <w:rPr>
          <w:rFonts w:ascii="Verdana" w:hAnsi="Verdana"/>
        </w:rPr>
        <w:t xml:space="preserve"> </w:t>
      </w:r>
      <w:proofErr w:type="spellStart"/>
      <w:r w:rsidR="00286B5E" w:rsidRPr="00286B5E">
        <w:rPr>
          <w:rFonts w:ascii="Verdana" w:hAnsi="Verdana"/>
        </w:rPr>
        <w:t>зон</w:t>
      </w:r>
      <w:proofErr w:type="spellEnd"/>
      <w:r w:rsidR="00286B5E" w:rsidRPr="00286B5E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BG0000444 „Река Пясъчник”.</w:t>
      </w:r>
    </w:p>
    <w:p w:rsidR="00286B5E" w:rsidRPr="00286B5E" w:rsidRDefault="00286B5E" w:rsidP="00286B5E">
      <w:pPr>
        <w:ind w:firstLine="990"/>
        <w:jc w:val="both"/>
        <w:rPr>
          <w:rFonts w:ascii="Verdana" w:hAnsi="Verdana"/>
          <w:lang w:val="bg-BG"/>
        </w:rPr>
      </w:pPr>
      <w:proofErr w:type="gramStart"/>
      <w:r w:rsidRPr="00286B5E">
        <w:rPr>
          <w:rFonts w:ascii="Verdana" w:hAnsi="Verdana" w:cs="Arial"/>
          <w:sz w:val="16"/>
          <w:szCs w:val="16"/>
        </w:rPr>
        <w:t>●</w:t>
      </w:r>
      <w:r>
        <w:rPr>
          <w:rFonts w:ascii="Verdana" w:hAnsi="Verdana"/>
          <w:lang w:val="bg-BG"/>
        </w:rPr>
        <w:t xml:space="preserve">  </w:t>
      </w:r>
      <w:r w:rsidRPr="00286B5E">
        <w:rPr>
          <w:rFonts w:ascii="Verdana" w:hAnsi="Verdana"/>
          <w:lang w:val="bg-BG"/>
        </w:rPr>
        <w:t>Поради</w:t>
      </w:r>
      <w:proofErr w:type="gramEnd"/>
      <w:r w:rsidRPr="00286B5E">
        <w:rPr>
          <w:rFonts w:ascii="Verdana" w:hAnsi="Verdana"/>
          <w:lang w:val="bg-BG"/>
        </w:rPr>
        <w:t xml:space="preserve"> отдалечеността на поземлен имот №17806.23.16, землището на с.Граф Игнатиево, общ. Марица, област Пловдив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714798" w:rsidRPr="00714798" w:rsidRDefault="00D00FC1" w:rsidP="00714798">
      <w:pPr>
        <w:ind w:firstLine="900"/>
        <w:jc w:val="both"/>
        <w:rPr>
          <w:rFonts w:ascii="Verdana" w:hAnsi="Verdana"/>
        </w:rPr>
      </w:pPr>
      <w:proofErr w:type="gramStart"/>
      <w:r w:rsidRPr="00286B5E">
        <w:rPr>
          <w:rFonts w:ascii="Verdana" w:hAnsi="Verdana" w:cs="Arial"/>
          <w:sz w:val="16"/>
          <w:szCs w:val="16"/>
        </w:rPr>
        <w:t>●</w:t>
      </w:r>
      <w:r w:rsidRPr="00286B5E">
        <w:rPr>
          <w:rFonts w:ascii="Verdana" w:hAnsi="Verdana" w:cs="Arial"/>
        </w:rPr>
        <w:t xml:space="preserve"> </w:t>
      </w:r>
      <w:r w:rsidR="00714798">
        <w:rPr>
          <w:rFonts w:ascii="Verdana" w:hAnsi="Verdana" w:cs="Arial"/>
          <w:lang w:val="bg-BG"/>
        </w:rPr>
        <w:t xml:space="preserve"> </w:t>
      </w:r>
      <w:proofErr w:type="spellStart"/>
      <w:r w:rsidR="00714798" w:rsidRPr="00714798">
        <w:rPr>
          <w:rFonts w:ascii="Verdana" w:hAnsi="Verdana"/>
        </w:rPr>
        <w:t>Реализирането</w:t>
      </w:r>
      <w:proofErr w:type="spellEnd"/>
      <w:proofErr w:type="gram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на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инвестиционното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предложение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не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пр</w:t>
      </w:r>
      <w:r w:rsidR="00714798">
        <w:rPr>
          <w:rFonts w:ascii="Verdana" w:hAnsi="Verdana"/>
        </w:rPr>
        <w:t>едполага</w:t>
      </w:r>
      <w:proofErr w:type="spellEnd"/>
      <w:r w:rsidR="00714798">
        <w:rPr>
          <w:rFonts w:ascii="Verdana" w:hAnsi="Verdana"/>
        </w:rPr>
        <w:t xml:space="preserve"> </w:t>
      </w:r>
      <w:proofErr w:type="spellStart"/>
      <w:r w:rsidR="00714798">
        <w:rPr>
          <w:rFonts w:ascii="Verdana" w:hAnsi="Verdana"/>
        </w:rPr>
        <w:t>генериране</w:t>
      </w:r>
      <w:proofErr w:type="spellEnd"/>
      <w:r w:rsidR="00714798">
        <w:rPr>
          <w:rFonts w:ascii="Verdana" w:hAnsi="Verdana"/>
        </w:rPr>
        <w:t xml:space="preserve"> </w:t>
      </w:r>
      <w:proofErr w:type="spellStart"/>
      <w:r w:rsidR="00714798">
        <w:rPr>
          <w:rFonts w:ascii="Verdana" w:hAnsi="Verdana"/>
        </w:rPr>
        <w:t>на</w:t>
      </w:r>
      <w:proofErr w:type="spellEnd"/>
      <w:r w:rsidR="00714798">
        <w:rPr>
          <w:rFonts w:ascii="Verdana" w:hAnsi="Verdana"/>
        </w:rPr>
        <w:t xml:space="preserve"> </w:t>
      </w:r>
      <w:proofErr w:type="spellStart"/>
      <w:r w:rsidR="00714798">
        <w:rPr>
          <w:rFonts w:ascii="Verdana" w:hAnsi="Verdana"/>
        </w:rPr>
        <w:t>емисии</w:t>
      </w:r>
      <w:proofErr w:type="spellEnd"/>
      <w:r w:rsidR="00714798">
        <w:rPr>
          <w:rFonts w:ascii="Verdana" w:hAnsi="Verdana"/>
        </w:rPr>
        <w:t xml:space="preserve"> </w:t>
      </w:r>
      <w:r w:rsidR="00714798">
        <w:rPr>
          <w:rFonts w:ascii="Verdana" w:hAnsi="Verdana"/>
          <w:lang w:val="bg-BG"/>
        </w:rPr>
        <w:t>и</w:t>
      </w:r>
      <w:r w:rsidR="00714798" w:rsidRPr="00714798">
        <w:rPr>
          <w:rFonts w:ascii="Verdana" w:hAnsi="Verdana"/>
          <w:lang w:val="bg-BG"/>
        </w:rPr>
        <w:t xml:space="preserve"> </w:t>
      </w:r>
      <w:proofErr w:type="spellStart"/>
      <w:r w:rsidR="00714798" w:rsidRPr="00714798">
        <w:rPr>
          <w:rFonts w:ascii="Verdana" w:hAnsi="Verdana"/>
        </w:rPr>
        <w:t>отпадъци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във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вид</w:t>
      </w:r>
      <w:proofErr w:type="spellEnd"/>
      <w:r w:rsidR="00714798" w:rsidRPr="00714798">
        <w:rPr>
          <w:rFonts w:ascii="Verdana" w:hAnsi="Verdana"/>
        </w:rPr>
        <w:t xml:space="preserve"> и </w:t>
      </w:r>
      <w:proofErr w:type="spellStart"/>
      <w:r w:rsidR="00714798" w:rsidRPr="00714798">
        <w:rPr>
          <w:rFonts w:ascii="Verdana" w:hAnsi="Verdana"/>
        </w:rPr>
        <w:t>количества</w:t>
      </w:r>
      <w:proofErr w:type="spellEnd"/>
      <w:r w:rsidR="00714798" w:rsidRPr="00714798">
        <w:rPr>
          <w:rFonts w:ascii="Verdana" w:hAnsi="Verdana"/>
        </w:rPr>
        <w:t xml:space="preserve">, които могат </w:t>
      </w:r>
      <w:proofErr w:type="spellStart"/>
      <w:r w:rsidR="00714798" w:rsidRPr="00714798">
        <w:rPr>
          <w:rFonts w:ascii="Verdana" w:hAnsi="Verdana"/>
        </w:rPr>
        <w:t>да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окажат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значително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отрицателно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въздействие</w:t>
      </w:r>
      <w:proofErr w:type="spellEnd"/>
      <w:r w:rsidR="00714798" w:rsidRPr="00714798">
        <w:rPr>
          <w:rFonts w:ascii="Verdana" w:hAnsi="Verdana"/>
        </w:rPr>
        <w:t xml:space="preserve"> </w:t>
      </w:r>
      <w:proofErr w:type="spellStart"/>
      <w:r w:rsidR="00714798" w:rsidRPr="00714798">
        <w:rPr>
          <w:rFonts w:ascii="Verdana" w:hAnsi="Verdana"/>
        </w:rPr>
        <w:t>върху</w:t>
      </w:r>
      <w:proofErr w:type="spellEnd"/>
      <w:r w:rsidR="00714798" w:rsidRPr="00714798">
        <w:rPr>
          <w:rFonts w:ascii="Verdana" w:hAnsi="Verdana"/>
        </w:rPr>
        <w:t xml:space="preserve"> </w:t>
      </w:r>
      <w:r w:rsidR="00714798" w:rsidRPr="00714798">
        <w:rPr>
          <w:rFonts w:ascii="Verdana" w:hAnsi="Verdana"/>
          <w:lang w:val="bg-BG"/>
        </w:rPr>
        <w:t xml:space="preserve"> защитената зона и нейните елементи.</w:t>
      </w:r>
    </w:p>
    <w:p w:rsidR="00D00FC1" w:rsidRPr="00D00FC1" w:rsidRDefault="00D00FC1" w:rsidP="00286B5E">
      <w:pPr>
        <w:overflowPunct/>
        <w:autoSpaceDE/>
        <w:autoSpaceDN/>
        <w:adjustRightInd/>
        <w:spacing w:line="240" w:lineRule="exact"/>
        <w:ind w:left="-86" w:right="-144" w:firstLine="1080"/>
        <w:jc w:val="both"/>
        <w:textAlignment w:val="auto"/>
        <w:rPr>
          <w:rFonts w:ascii="Verdana" w:hAnsi="Verdana"/>
          <w:lang w:val="bg-BG"/>
        </w:rPr>
      </w:pPr>
    </w:p>
    <w:p w:rsidR="007F1C29" w:rsidRPr="00AE13D5" w:rsidRDefault="007F1C29" w:rsidP="000A734E">
      <w:pPr>
        <w:tabs>
          <w:tab w:val="left" w:pos="9214"/>
        </w:tabs>
        <w:overflowPunct/>
        <w:spacing w:line="240" w:lineRule="exact"/>
        <w:ind w:left="-90" w:right="-146" w:firstLine="1080"/>
        <w:jc w:val="both"/>
        <w:textAlignment w:val="auto"/>
        <w:rPr>
          <w:rFonts w:ascii="Verdana" w:hAnsi="Verdana"/>
          <w:lang w:val="bg-BG"/>
        </w:rPr>
      </w:pPr>
      <w:r w:rsidRPr="00AE13D5">
        <w:rPr>
          <w:rFonts w:ascii="Verdana" w:hAnsi="Verdana"/>
          <w:b/>
        </w:rPr>
        <w:t>IV</w:t>
      </w:r>
      <w:proofErr w:type="gramStart"/>
      <w:r w:rsidRPr="00AE13D5">
        <w:rPr>
          <w:rFonts w:ascii="Verdana" w:hAnsi="Verdana"/>
          <w:b/>
          <w:lang w:val="bg-BG"/>
        </w:rPr>
        <w:t>.  Характеристика</w:t>
      </w:r>
      <w:proofErr w:type="gramEnd"/>
      <w:r w:rsidRPr="00AE13D5">
        <w:rPr>
          <w:rFonts w:ascii="Verdana" w:hAnsi="Verdana"/>
          <w:b/>
          <w:lang w:val="bg-BG"/>
        </w:rPr>
        <w:t xml:space="preserve"> на потенциалните въздействия - териториален обхват, засегнато население, включително трансгранични въздействия, същност, големина, </w:t>
      </w:r>
      <w:proofErr w:type="spellStart"/>
      <w:r w:rsidRPr="00AE13D5">
        <w:rPr>
          <w:rFonts w:ascii="Verdana" w:hAnsi="Verdana"/>
          <w:b/>
          <w:lang w:val="bg-BG"/>
        </w:rPr>
        <w:t>комплексност</w:t>
      </w:r>
      <w:proofErr w:type="spellEnd"/>
      <w:r w:rsidRPr="00AE13D5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AE13D5">
        <w:rPr>
          <w:rFonts w:ascii="Verdana" w:hAnsi="Verdana"/>
          <w:lang w:val="bg-BG"/>
        </w:rPr>
        <w:t>:</w:t>
      </w:r>
    </w:p>
    <w:p w:rsidR="007F1C29" w:rsidRDefault="007F1C29" w:rsidP="000A734E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</w:t>
      </w:r>
      <w:r w:rsidR="00846CCC">
        <w:rPr>
          <w:rFonts w:ascii="Verdana" w:hAnsi="Verdana"/>
          <w:sz w:val="20"/>
          <w:szCs w:val="20"/>
          <w:lang w:val="bg-BG"/>
        </w:rPr>
        <w:t>ч</w:t>
      </w:r>
      <w:r w:rsidR="00A57AAF">
        <w:rPr>
          <w:rFonts w:ascii="Verdana" w:hAnsi="Verdana"/>
          <w:sz w:val="20"/>
          <w:szCs w:val="20"/>
          <w:lang w:val="bg-BG"/>
        </w:rPr>
        <w:t>ен и локален в рамките на имота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7F1C29" w:rsidRDefault="007F1C29" w:rsidP="000A734E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0A734E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-90" w:right="-146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57AAF" w:rsidRPr="002A165B" w:rsidRDefault="007F1C29" w:rsidP="00A57AAF">
      <w:pPr>
        <w:pStyle w:val="31"/>
        <w:numPr>
          <w:ilvl w:val="0"/>
          <w:numId w:val="2"/>
        </w:numPr>
        <w:tabs>
          <w:tab w:val="clear" w:pos="1440"/>
          <w:tab w:val="num" w:pos="709"/>
          <w:tab w:val="left" w:pos="1418"/>
          <w:tab w:val="left" w:pos="9214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A57AAF"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57AAF">
        <w:rPr>
          <w:rFonts w:ascii="Verdana" w:hAnsi="Verdana"/>
          <w:sz w:val="20"/>
          <w:szCs w:val="20"/>
          <w:lang w:val="ru-RU"/>
        </w:rPr>
        <w:t>№</w:t>
      </w:r>
      <w:r w:rsidR="00A57AAF" w:rsidRPr="00A57AAF">
        <w:rPr>
          <w:rFonts w:ascii="Verdana" w:hAnsi="Verdana"/>
          <w:sz w:val="20"/>
          <w:szCs w:val="20"/>
          <w:lang w:val="ru-RU"/>
        </w:rPr>
        <w:t xml:space="preserve"> 2435</w:t>
      </w:r>
      <w:r w:rsidRPr="00A57AAF">
        <w:rPr>
          <w:rFonts w:ascii="Verdana" w:hAnsi="Verdana"/>
          <w:sz w:val="20"/>
          <w:szCs w:val="20"/>
          <w:lang w:val="ru-RU"/>
        </w:rPr>
        <w:t>/</w:t>
      </w:r>
      <w:r w:rsidR="00846CCC" w:rsidRPr="00A57AAF">
        <w:rPr>
          <w:rFonts w:ascii="Verdana" w:hAnsi="Verdana"/>
          <w:sz w:val="20"/>
          <w:szCs w:val="20"/>
          <w:lang w:val="ru-RU"/>
        </w:rPr>
        <w:t>22</w:t>
      </w:r>
      <w:r w:rsidRPr="00A57AAF">
        <w:rPr>
          <w:rFonts w:ascii="Verdana" w:hAnsi="Verdana"/>
          <w:sz w:val="20"/>
          <w:szCs w:val="20"/>
          <w:lang w:val="ru-RU"/>
        </w:rPr>
        <w:t>.</w:t>
      </w:r>
      <w:r w:rsidR="00A57AAF" w:rsidRPr="00A57AAF">
        <w:rPr>
          <w:rFonts w:ascii="Verdana" w:hAnsi="Verdana"/>
          <w:sz w:val="20"/>
          <w:szCs w:val="20"/>
          <w:lang w:val="ru-RU"/>
        </w:rPr>
        <w:t>03</w:t>
      </w:r>
      <w:r w:rsidRPr="00A57AAF">
        <w:rPr>
          <w:rFonts w:ascii="Verdana" w:hAnsi="Verdana"/>
          <w:sz w:val="20"/>
          <w:szCs w:val="20"/>
          <w:lang w:val="bg-BG"/>
        </w:rPr>
        <w:t>.</w:t>
      </w:r>
      <w:r w:rsidRPr="00A57AAF">
        <w:rPr>
          <w:rFonts w:ascii="Verdana" w:hAnsi="Verdana"/>
          <w:sz w:val="20"/>
          <w:szCs w:val="20"/>
          <w:lang w:val="ru-RU"/>
        </w:rPr>
        <w:t>201</w:t>
      </w:r>
      <w:r w:rsidR="00A57AAF" w:rsidRPr="00A57AAF">
        <w:rPr>
          <w:rFonts w:ascii="Verdana" w:hAnsi="Verdana"/>
          <w:sz w:val="20"/>
          <w:szCs w:val="20"/>
          <w:lang w:val="ru-RU"/>
        </w:rPr>
        <w:t>7</w:t>
      </w:r>
      <w:r w:rsidRPr="00A57AAF">
        <w:rPr>
          <w:rFonts w:ascii="Verdana" w:hAnsi="Verdana"/>
          <w:sz w:val="20"/>
          <w:szCs w:val="20"/>
          <w:lang w:val="ru-RU"/>
        </w:rPr>
        <w:t>г.</w:t>
      </w:r>
      <w:r w:rsidRPr="00A57AAF">
        <w:rPr>
          <w:rFonts w:ascii="Verdana" w:hAnsi="Verdana"/>
          <w:sz w:val="20"/>
          <w:szCs w:val="20"/>
          <w:lang w:val="en-US"/>
        </w:rPr>
        <w:t xml:space="preserve"> </w:t>
      </w:r>
      <w:r w:rsidRPr="00A57AAF">
        <w:rPr>
          <w:rFonts w:ascii="Verdana" w:hAnsi="Verdana"/>
          <w:sz w:val="20"/>
          <w:szCs w:val="20"/>
          <w:lang w:val="ru-RU"/>
        </w:rPr>
        <w:t>РЗ</w:t>
      </w:r>
      <w:proofErr w:type="gramStart"/>
      <w:r w:rsidRPr="00A57AAF">
        <w:rPr>
          <w:rFonts w:ascii="Verdana" w:hAnsi="Verdana"/>
          <w:sz w:val="20"/>
          <w:szCs w:val="20"/>
          <w:lang w:val="ru-RU"/>
        </w:rPr>
        <w:t>И-</w:t>
      </w:r>
      <w:proofErr w:type="gramEnd"/>
      <w:r w:rsidRPr="00A57AAF">
        <w:rPr>
          <w:rFonts w:ascii="Verdana" w:hAnsi="Verdana"/>
          <w:sz w:val="20"/>
          <w:szCs w:val="20"/>
          <w:lang w:val="ru-RU"/>
        </w:rPr>
        <w:t xml:space="preserve"> Пловдив</w:t>
      </w:r>
      <w:r w:rsidRPr="00A57AAF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57AAF" w:rsidRPr="007C29FF">
        <w:rPr>
          <w:rFonts w:ascii="Verdana" w:hAnsi="Verdana"/>
          <w:sz w:val="20"/>
          <w:szCs w:val="20"/>
          <w:lang w:val="ru-RU"/>
        </w:rPr>
        <w:t>е определила</w:t>
      </w:r>
      <w:r w:rsidR="00A57AAF">
        <w:rPr>
          <w:rFonts w:ascii="Verdana" w:hAnsi="Verdana"/>
          <w:sz w:val="20"/>
          <w:szCs w:val="20"/>
          <w:lang w:val="ru-RU"/>
        </w:rPr>
        <w:t xml:space="preserve">, че </w:t>
      </w:r>
      <w:r w:rsidR="00D97F89">
        <w:rPr>
          <w:rFonts w:ascii="Verdana" w:hAnsi="Verdana"/>
          <w:sz w:val="20"/>
          <w:szCs w:val="20"/>
          <w:lang w:val="ru-RU"/>
        </w:rPr>
        <w:t xml:space="preserve">при </w:t>
      </w:r>
      <w:proofErr w:type="spellStart"/>
      <w:r w:rsidR="00D97F89">
        <w:rPr>
          <w:rFonts w:ascii="Verdana" w:hAnsi="Verdana"/>
          <w:sz w:val="20"/>
          <w:szCs w:val="20"/>
          <w:lang w:val="ru-RU"/>
        </w:rPr>
        <w:t>спазване</w:t>
      </w:r>
      <w:proofErr w:type="spellEnd"/>
      <w:r w:rsidR="00D97F8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D97F89">
        <w:rPr>
          <w:rFonts w:ascii="Verdana" w:hAnsi="Verdana"/>
          <w:sz w:val="20"/>
          <w:szCs w:val="20"/>
          <w:lang w:val="ru-RU"/>
        </w:rPr>
        <w:t>нормативното</w:t>
      </w:r>
      <w:proofErr w:type="spellEnd"/>
      <w:r w:rsidR="00D97F8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D97F89">
        <w:rPr>
          <w:rFonts w:ascii="Verdana" w:hAnsi="Verdana"/>
          <w:sz w:val="20"/>
          <w:szCs w:val="20"/>
          <w:lang w:val="ru-RU"/>
        </w:rPr>
        <w:t>законодателство</w:t>
      </w:r>
      <w:proofErr w:type="spellEnd"/>
      <w:r w:rsidR="00D97F89">
        <w:rPr>
          <w:rFonts w:ascii="Verdana" w:hAnsi="Verdana"/>
          <w:sz w:val="20"/>
          <w:szCs w:val="20"/>
          <w:lang w:val="ru-RU"/>
        </w:rPr>
        <w:t xml:space="preserve"> </w:t>
      </w:r>
      <w:r w:rsidR="00A57AAF">
        <w:rPr>
          <w:rFonts w:ascii="Verdana" w:hAnsi="Verdana"/>
          <w:sz w:val="20"/>
          <w:szCs w:val="20"/>
          <w:lang w:val="ru-RU"/>
        </w:rPr>
        <w:t xml:space="preserve">не се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57AAF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A57AA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A57AAF">
        <w:rPr>
          <w:rFonts w:ascii="Verdana" w:hAnsi="Verdana"/>
          <w:sz w:val="20"/>
          <w:szCs w:val="20"/>
          <w:lang w:val="ru-RU"/>
        </w:rPr>
        <w:t xml:space="preserve"> от </w:t>
      </w:r>
      <w:proofErr w:type="spellStart"/>
      <w:r w:rsidR="00A57AAF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="00A57AAF">
        <w:rPr>
          <w:rFonts w:ascii="Verdana" w:hAnsi="Verdana"/>
          <w:sz w:val="20"/>
          <w:szCs w:val="20"/>
          <w:lang w:val="ru-RU"/>
        </w:rPr>
        <w:t xml:space="preserve"> на ИП.</w:t>
      </w:r>
    </w:p>
    <w:p w:rsidR="002A165B" w:rsidRPr="00A57AAF" w:rsidRDefault="002A165B" w:rsidP="0006501F">
      <w:pPr>
        <w:pStyle w:val="31"/>
        <w:tabs>
          <w:tab w:val="left" w:pos="1418"/>
          <w:tab w:val="left" w:pos="9214"/>
        </w:tabs>
        <w:spacing w:after="0"/>
        <w:ind w:left="1044" w:right="-146"/>
        <w:jc w:val="both"/>
        <w:rPr>
          <w:rFonts w:ascii="Verdana" w:hAnsi="Verdana"/>
          <w:sz w:val="20"/>
          <w:szCs w:val="20"/>
          <w:lang w:val="bg-BG"/>
        </w:rPr>
      </w:pPr>
    </w:p>
    <w:p w:rsidR="007F1C29" w:rsidRDefault="007F1C29" w:rsidP="000A734E">
      <w:pPr>
        <w:pStyle w:val="31"/>
        <w:tabs>
          <w:tab w:val="left" w:pos="9214"/>
        </w:tabs>
        <w:spacing w:after="0"/>
        <w:ind w:left="-90" w:right="-146" w:firstLine="63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F052BA" w:rsidRDefault="00F052BA" w:rsidP="000A734E">
      <w:pPr>
        <w:numPr>
          <w:ilvl w:val="0"/>
          <w:numId w:val="2"/>
        </w:numPr>
        <w:tabs>
          <w:tab w:val="clear" w:pos="1440"/>
          <w:tab w:val="left" w:pos="0"/>
          <w:tab w:val="num" w:pos="567"/>
        </w:tabs>
        <w:ind w:left="-90" w:right="-146" w:firstLine="952"/>
        <w:jc w:val="both"/>
        <w:rPr>
          <w:rFonts w:ascii="Verdana" w:hAnsi="Verdana"/>
          <w:lang w:val="bg-BG"/>
        </w:rPr>
      </w:pPr>
      <w:r w:rsidRPr="00753751">
        <w:rPr>
          <w:rFonts w:ascii="Verdana" w:hAnsi="Verdana"/>
        </w:rPr>
        <w:t xml:space="preserve">В </w:t>
      </w:r>
      <w:proofErr w:type="spellStart"/>
      <w:r w:rsidRPr="00753751">
        <w:rPr>
          <w:rFonts w:ascii="Verdana" w:hAnsi="Verdana"/>
        </w:rPr>
        <w:t>изпълнение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изискванията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чл</w:t>
      </w:r>
      <w:proofErr w:type="spellEnd"/>
      <w:r w:rsidRPr="00753751">
        <w:rPr>
          <w:rFonts w:ascii="Verdana" w:hAnsi="Verdana"/>
        </w:rPr>
        <w:t xml:space="preserve">. 6, </w:t>
      </w:r>
      <w:proofErr w:type="spellStart"/>
      <w:r w:rsidRPr="00753751">
        <w:rPr>
          <w:rFonts w:ascii="Verdana" w:hAnsi="Verdana"/>
        </w:rPr>
        <w:t>ал</w:t>
      </w:r>
      <w:proofErr w:type="spellEnd"/>
      <w:r w:rsidRPr="00753751">
        <w:rPr>
          <w:rFonts w:ascii="Verdana" w:hAnsi="Verdana"/>
        </w:rPr>
        <w:t>. 9</w:t>
      </w:r>
      <w:r>
        <w:rPr>
          <w:rFonts w:ascii="Verdana" w:hAnsi="Verdana"/>
          <w:lang w:val="bg-BG"/>
        </w:rPr>
        <w:t xml:space="preserve"> и ал. 10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от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Наредбата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за</w:t>
      </w:r>
      <w:proofErr w:type="spellEnd"/>
      <w:r w:rsidRPr="00753751">
        <w:rPr>
          <w:rFonts w:ascii="Verdana" w:hAnsi="Verdana"/>
        </w:rPr>
        <w:t xml:space="preserve"> ОВОС е </w:t>
      </w:r>
      <w:proofErr w:type="spellStart"/>
      <w:r w:rsidRPr="00753751">
        <w:rPr>
          <w:rFonts w:ascii="Verdana" w:hAnsi="Verdana"/>
        </w:rPr>
        <w:t>осигурен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обществен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достъп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до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изготве</w:t>
      </w:r>
      <w:r>
        <w:rPr>
          <w:rFonts w:ascii="Verdana" w:hAnsi="Verdana"/>
        </w:rPr>
        <w:t>ната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информация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Приложение</w:t>
      </w:r>
      <w:proofErr w:type="spellEnd"/>
      <w:r>
        <w:rPr>
          <w:rFonts w:ascii="Verdana" w:hAnsi="Verdana"/>
        </w:rPr>
        <w:t xml:space="preserve"> 2</w:t>
      </w:r>
      <w:r>
        <w:rPr>
          <w:rFonts w:ascii="Verdana" w:hAnsi="Verdana"/>
          <w:lang w:val="bg-BG"/>
        </w:rPr>
        <w:t xml:space="preserve"> от Възложителя и</w:t>
      </w:r>
      <w:r w:rsidRPr="00753751">
        <w:rPr>
          <w:rFonts w:ascii="Verdana" w:hAnsi="Verdana"/>
        </w:rPr>
        <w:t xml:space="preserve"> </w:t>
      </w:r>
      <w:r w:rsidRPr="00753751">
        <w:rPr>
          <w:rFonts w:ascii="Verdana" w:hAnsi="Verdana"/>
          <w:lang w:val="bg-BG"/>
        </w:rPr>
        <w:t>е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представен</w:t>
      </w:r>
      <w:proofErr w:type="spellEnd"/>
      <w:r w:rsidRPr="00753751">
        <w:rPr>
          <w:rFonts w:ascii="Verdana" w:hAnsi="Verdana"/>
          <w:lang w:val="bg-BG"/>
        </w:rPr>
        <w:t>о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копи</w:t>
      </w:r>
      <w:proofErr w:type="spellEnd"/>
      <w:r w:rsidRPr="00753751">
        <w:rPr>
          <w:rFonts w:ascii="Verdana" w:hAnsi="Verdana"/>
          <w:lang w:val="bg-BG"/>
        </w:rPr>
        <w:t>е</w:t>
      </w:r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от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документацията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на</w:t>
      </w:r>
      <w:proofErr w:type="spellEnd"/>
      <w:r w:rsidRPr="00753751">
        <w:rPr>
          <w:rFonts w:ascii="Verdana" w:hAnsi="Verdana"/>
        </w:rPr>
        <w:t xml:space="preserve"> </w:t>
      </w:r>
      <w:proofErr w:type="spellStart"/>
      <w:r w:rsidRPr="00753751">
        <w:rPr>
          <w:rFonts w:ascii="Verdana" w:hAnsi="Verdana"/>
        </w:rPr>
        <w:t>Община</w:t>
      </w:r>
      <w:proofErr w:type="spellEnd"/>
      <w:r w:rsidRPr="00753751">
        <w:rPr>
          <w:rFonts w:ascii="Verdana" w:hAnsi="Verdana"/>
        </w:rPr>
        <w:t xml:space="preserve"> </w:t>
      </w:r>
      <w:r w:rsidR="0006501F">
        <w:rPr>
          <w:rFonts w:ascii="Verdana" w:hAnsi="Verdana"/>
          <w:lang w:val="bg-BG"/>
        </w:rPr>
        <w:t>Марица и Кметство с.</w:t>
      </w:r>
      <w:r w:rsidR="003C7F0B">
        <w:rPr>
          <w:rFonts w:ascii="Verdana" w:hAnsi="Verdana"/>
          <w:lang w:val="bg-BG"/>
        </w:rPr>
        <w:t>Граф Игнатиево</w:t>
      </w:r>
      <w:r w:rsidRPr="00753751">
        <w:rPr>
          <w:rFonts w:ascii="Verdana" w:hAnsi="Verdana"/>
        </w:rPr>
        <w:t xml:space="preserve">. </w:t>
      </w:r>
    </w:p>
    <w:p w:rsidR="00F052BA" w:rsidRPr="007739E8" w:rsidRDefault="00F052BA" w:rsidP="000A734E">
      <w:pPr>
        <w:numPr>
          <w:ilvl w:val="0"/>
          <w:numId w:val="2"/>
        </w:numPr>
        <w:tabs>
          <w:tab w:val="left" w:pos="0"/>
          <w:tab w:val="num" w:pos="567"/>
        </w:tabs>
        <w:ind w:left="-90" w:right="-146" w:firstLine="952"/>
        <w:jc w:val="both"/>
        <w:rPr>
          <w:rFonts w:ascii="Verdana" w:hAnsi="Verdana"/>
          <w:lang w:val="bg-BG"/>
        </w:rPr>
      </w:pPr>
      <w:r w:rsidRPr="00AF1767">
        <w:rPr>
          <w:rFonts w:ascii="Verdana" w:hAnsi="Verdana"/>
          <w:lang w:val="bg-BG"/>
        </w:rPr>
        <w:t xml:space="preserve">С писмо с </w:t>
      </w:r>
      <w:proofErr w:type="spellStart"/>
      <w:r w:rsidRPr="00AF1767">
        <w:rPr>
          <w:rFonts w:ascii="Verdana" w:hAnsi="Verdana"/>
          <w:lang w:val="bg-BG"/>
        </w:rPr>
        <w:t>изх</w:t>
      </w:r>
      <w:proofErr w:type="spellEnd"/>
      <w:r w:rsidRPr="00AF1767">
        <w:rPr>
          <w:rFonts w:ascii="Verdana" w:hAnsi="Verdana"/>
          <w:lang w:val="ru-RU"/>
        </w:rPr>
        <w:t xml:space="preserve">. № </w:t>
      </w:r>
      <w:r w:rsidR="002E779F">
        <w:rPr>
          <w:rFonts w:ascii="Verdana" w:hAnsi="Verdana"/>
          <w:lang w:val="ru-RU"/>
        </w:rPr>
        <w:t>7</w:t>
      </w:r>
      <w:r w:rsidR="00064708">
        <w:rPr>
          <w:rFonts w:ascii="Verdana" w:hAnsi="Verdana"/>
          <w:lang w:val="ru-RU"/>
        </w:rPr>
        <w:t>0-00-</w:t>
      </w:r>
      <w:r w:rsidR="002E779F">
        <w:rPr>
          <w:rFonts w:ascii="Verdana" w:hAnsi="Verdana"/>
          <w:lang w:val="ru-RU"/>
        </w:rPr>
        <w:t>182-(1)</w:t>
      </w:r>
      <w:r w:rsidRPr="00AF1767">
        <w:rPr>
          <w:rFonts w:ascii="Verdana" w:hAnsi="Verdana"/>
          <w:lang w:val="ru-RU"/>
        </w:rPr>
        <w:t>/</w:t>
      </w:r>
      <w:r w:rsidR="002E779F">
        <w:rPr>
          <w:rFonts w:ascii="Verdana" w:hAnsi="Verdana"/>
          <w:lang w:val="ru-RU"/>
        </w:rPr>
        <w:t>06</w:t>
      </w:r>
      <w:r w:rsidRPr="00AF1767">
        <w:rPr>
          <w:rFonts w:ascii="Verdana" w:hAnsi="Verdana"/>
          <w:lang w:val="ru-RU"/>
        </w:rPr>
        <w:t>.</w:t>
      </w:r>
      <w:r w:rsidR="002E779F">
        <w:rPr>
          <w:rFonts w:ascii="Verdana" w:hAnsi="Verdana"/>
          <w:lang w:val="ru-RU"/>
        </w:rPr>
        <w:t>04</w:t>
      </w:r>
      <w:r w:rsidRPr="00AF1767">
        <w:rPr>
          <w:rFonts w:ascii="Verdana" w:hAnsi="Verdana"/>
          <w:lang w:val="bg-BG"/>
        </w:rPr>
        <w:t>.</w:t>
      </w:r>
      <w:r w:rsidRPr="00AF1767">
        <w:rPr>
          <w:rFonts w:ascii="Verdana" w:hAnsi="Verdana"/>
          <w:lang w:val="ru-RU"/>
        </w:rPr>
        <w:t>201</w:t>
      </w:r>
      <w:r w:rsidR="002E779F">
        <w:rPr>
          <w:rFonts w:ascii="Verdana" w:hAnsi="Verdana"/>
          <w:lang w:val="bg-BG"/>
        </w:rPr>
        <w:t>7</w:t>
      </w:r>
      <w:r w:rsidR="00FA4DD9">
        <w:rPr>
          <w:rFonts w:ascii="Verdana" w:hAnsi="Verdana"/>
          <w:lang w:val="ru-RU"/>
        </w:rPr>
        <w:t xml:space="preserve">г. Община </w:t>
      </w:r>
      <w:proofErr w:type="spellStart"/>
      <w:r w:rsidR="00FA4DD9">
        <w:rPr>
          <w:rFonts w:ascii="Verdana" w:hAnsi="Verdana"/>
          <w:lang w:val="ru-RU"/>
        </w:rPr>
        <w:t>Марица</w:t>
      </w:r>
      <w:proofErr w:type="spellEnd"/>
      <w:r w:rsidRPr="00AF176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</w:t>
      </w:r>
      <w:proofErr w:type="spellEnd"/>
      <w:r>
        <w:rPr>
          <w:rFonts w:ascii="Verdana" w:hAnsi="Verdana"/>
          <w:lang w:val="ru-RU"/>
        </w:rPr>
        <w:t xml:space="preserve"> РИОСВ-Пловдив </w:t>
      </w:r>
      <w:r w:rsidRPr="007739E8">
        <w:rPr>
          <w:rFonts w:ascii="Verdana" w:hAnsi="Verdana"/>
          <w:lang w:val="ru-RU"/>
        </w:rPr>
        <w:t xml:space="preserve">за липса на </w:t>
      </w:r>
      <w:proofErr w:type="spellStart"/>
      <w:r w:rsidRPr="007739E8">
        <w:rPr>
          <w:rFonts w:ascii="Verdana" w:hAnsi="Verdana"/>
          <w:lang w:val="ru-RU"/>
        </w:rPr>
        <w:t>постъпили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становища/</w:t>
      </w:r>
      <w:proofErr w:type="spellStart"/>
      <w:r w:rsidRPr="007739E8">
        <w:rPr>
          <w:rFonts w:ascii="Verdana" w:hAnsi="Verdana"/>
          <w:lang w:val="ru-RU"/>
        </w:rPr>
        <w:t>възражения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относно</w:t>
      </w:r>
      <w:proofErr w:type="spellEnd"/>
      <w:r w:rsidRPr="007739E8">
        <w:rPr>
          <w:rFonts w:ascii="Verdana" w:hAnsi="Verdana"/>
          <w:lang w:val="ru-RU"/>
        </w:rPr>
        <w:t xml:space="preserve"> </w:t>
      </w:r>
      <w:proofErr w:type="spellStart"/>
      <w:r w:rsidRPr="007739E8">
        <w:rPr>
          <w:rFonts w:ascii="Verdana" w:hAnsi="Verdana"/>
          <w:lang w:val="ru-RU"/>
        </w:rPr>
        <w:t>инвестиционното</w:t>
      </w:r>
      <w:proofErr w:type="spellEnd"/>
      <w:r w:rsidRPr="007739E8">
        <w:rPr>
          <w:rFonts w:ascii="Verdana" w:hAnsi="Verdana"/>
          <w:lang w:val="ru-RU"/>
        </w:rPr>
        <w:t xml:space="preserve"> предложение.</w:t>
      </w:r>
    </w:p>
    <w:p w:rsidR="00096D64" w:rsidRPr="007739E8" w:rsidRDefault="00F052BA" w:rsidP="00096D64">
      <w:pPr>
        <w:numPr>
          <w:ilvl w:val="0"/>
          <w:numId w:val="2"/>
        </w:numPr>
        <w:tabs>
          <w:tab w:val="left" w:pos="0"/>
          <w:tab w:val="num" w:pos="567"/>
        </w:tabs>
        <w:ind w:left="-90" w:right="-146" w:firstLine="952"/>
        <w:jc w:val="both"/>
        <w:rPr>
          <w:rFonts w:ascii="Verdana" w:hAnsi="Verdana"/>
          <w:lang w:val="bg-BG"/>
        </w:rPr>
      </w:pPr>
      <w:r w:rsidRPr="00096D64">
        <w:rPr>
          <w:rFonts w:ascii="Verdana" w:hAnsi="Verdana"/>
          <w:lang w:val="bg-BG"/>
        </w:rPr>
        <w:lastRenderedPageBreak/>
        <w:t>С писмо из</w:t>
      </w:r>
      <w:r w:rsidRPr="00096D64">
        <w:rPr>
          <w:rFonts w:ascii="Verdana" w:hAnsi="Verdana"/>
          <w:lang w:val="ru-RU"/>
        </w:rPr>
        <w:t xml:space="preserve">х. № </w:t>
      </w:r>
      <w:r w:rsidR="00096D64" w:rsidRPr="00096D64">
        <w:rPr>
          <w:rFonts w:ascii="Verdana" w:hAnsi="Verdana"/>
          <w:lang w:val="ru-RU"/>
        </w:rPr>
        <w:t>10-04-121</w:t>
      </w:r>
      <w:r w:rsidRPr="00096D64">
        <w:rPr>
          <w:rFonts w:ascii="Verdana" w:hAnsi="Verdana"/>
          <w:lang w:val="ru-RU"/>
        </w:rPr>
        <w:t>/</w:t>
      </w:r>
      <w:r w:rsidR="00096D64" w:rsidRPr="00096D64">
        <w:rPr>
          <w:rFonts w:ascii="Verdana" w:hAnsi="Verdana"/>
          <w:lang w:val="ru-RU"/>
        </w:rPr>
        <w:t>30</w:t>
      </w:r>
      <w:r w:rsidRPr="00096D64">
        <w:rPr>
          <w:rFonts w:ascii="Verdana" w:hAnsi="Verdana"/>
          <w:lang w:val="ru-RU"/>
        </w:rPr>
        <w:t>.</w:t>
      </w:r>
      <w:r w:rsidRPr="00096D64">
        <w:rPr>
          <w:rFonts w:ascii="Verdana" w:hAnsi="Verdana"/>
        </w:rPr>
        <w:t>0</w:t>
      </w:r>
      <w:r w:rsidR="00096D64" w:rsidRPr="00096D64">
        <w:rPr>
          <w:rFonts w:ascii="Verdana" w:hAnsi="Verdana"/>
          <w:lang w:val="bg-BG"/>
        </w:rPr>
        <w:t>3</w:t>
      </w:r>
      <w:r w:rsidRPr="00096D64">
        <w:rPr>
          <w:rFonts w:ascii="Verdana" w:hAnsi="Verdana"/>
          <w:lang w:val="bg-BG"/>
        </w:rPr>
        <w:t>.</w:t>
      </w:r>
      <w:r w:rsidRPr="00096D64">
        <w:rPr>
          <w:rFonts w:ascii="Verdana" w:hAnsi="Verdana"/>
          <w:lang w:val="ru-RU"/>
        </w:rPr>
        <w:t xml:space="preserve">2017г. </w:t>
      </w:r>
      <w:proofErr w:type="spellStart"/>
      <w:r w:rsidRPr="00096D64">
        <w:rPr>
          <w:rFonts w:ascii="Verdana" w:hAnsi="Verdana"/>
          <w:lang w:val="ru-RU"/>
        </w:rPr>
        <w:t>Кметът</w:t>
      </w:r>
      <w:proofErr w:type="spellEnd"/>
      <w:r w:rsidRPr="00096D64">
        <w:rPr>
          <w:rFonts w:ascii="Verdana" w:hAnsi="Verdana"/>
          <w:lang w:val="ru-RU"/>
        </w:rPr>
        <w:t xml:space="preserve"> на </w:t>
      </w:r>
      <w:proofErr w:type="spellStart"/>
      <w:r w:rsidRPr="00096D64">
        <w:rPr>
          <w:rFonts w:ascii="Verdana" w:hAnsi="Verdana"/>
          <w:lang w:val="ru-RU"/>
        </w:rPr>
        <w:t>с</w:t>
      </w:r>
      <w:proofErr w:type="gramStart"/>
      <w:r w:rsidRPr="00096D64">
        <w:rPr>
          <w:rFonts w:ascii="Verdana" w:hAnsi="Verdana"/>
          <w:lang w:val="ru-RU"/>
        </w:rPr>
        <w:t>.</w:t>
      </w:r>
      <w:r w:rsidR="00096D64" w:rsidRPr="00096D64">
        <w:rPr>
          <w:rFonts w:ascii="Verdana" w:hAnsi="Verdana"/>
          <w:lang w:val="ru-RU"/>
        </w:rPr>
        <w:t>Г</w:t>
      </w:r>
      <w:proofErr w:type="gramEnd"/>
      <w:r w:rsidR="00096D64" w:rsidRPr="00096D64">
        <w:rPr>
          <w:rFonts w:ascii="Verdana" w:hAnsi="Verdana"/>
          <w:lang w:val="ru-RU"/>
        </w:rPr>
        <w:t>раф</w:t>
      </w:r>
      <w:proofErr w:type="spellEnd"/>
      <w:r w:rsidR="00096D64" w:rsidRPr="00096D64">
        <w:rPr>
          <w:rFonts w:ascii="Verdana" w:hAnsi="Verdana"/>
          <w:lang w:val="ru-RU"/>
        </w:rPr>
        <w:t xml:space="preserve"> </w:t>
      </w:r>
      <w:proofErr w:type="spellStart"/>
      <w:r w:rsidR="00096D64" w:rsidRPr="00096D64">
        <w:rPr>
          <w:rFonts w:ascii="Verdana" w:hAnsi="Verdana"/>
          <w:lang w:val="ru-RU"/>
        </w:rPr>
        <w:t>Игнатиево</w:t>
      </w:r>
      <w:proofErr w:type="spellEnd"/>
      <w:r w:rsidRPr="00096D64">
        <w:rPr>
          <w:rFonts w:ascii="Verdana" w:hAnsi="Verdana"/>
          <w:lang w:val="ru-RU"/>
        </w:rPr>
        <w:t xml:space="preserve"> </w:t>
      </w:r>
      <w:proofErr w:type="spellStart"/>
      <w:r w:rsidR="00096D64">
        <w:rPr>
          <w:rFonts w:ascii="Verdana" w:hAnsi="Verdana"/>
          <w:lang w:val="ru-RU"/>
        </w:rPr>
        <w:t>информира</w:t>
      </w:r>
      <w:proofErr w:type="spellEnd"/>
      <w:r w:rsidR="00096D64">
        <w:rPr>
          <w:rFonts w:ascii="Verdana" w:hAnsi="Verdana"/>
          <w:lang w:val="ru-RU"/>
        </w:rPr>
        <w:t xml:space="preserve"> РИОСВ-Пловдив </w:t>
      </w:r>
      <w:r w:rsidR="00096D64" w:rsidRPr="007739E8">
        <w:rPr>
          <w:rFonts w:ascii="Verdana" w:hAnsi="Verdana"/>
          <w:lang w:val="ru-RU"/>
        </w:rPr>
        <w:t xml:space="preserve">за липса на </w:t>
      </w:r>
      <w:proofErr w:type="spellStart"/>
      <w:r w:rsidR="00096D64" w:rsidRPr="007739E8">
        <w:rPr>
          <w:rFonts w:ascii="Verdana" w:hAnsi="Verdana"/>
          <w:lang w:val="ru-RU"/>
        </w:rPr>
        <w:t>постъпили</w:t>
      </w:r>
      <w:proofErr w:type="spellEnd"/>
      <w:r w:rsidR="00096D64" w:rsidRPr="007739E8">
        <w:rPr>
          <w:rFonts w:ascii="Verdana" w:hAnsi="Verdana"/>
          <w:lang w:val="ru-RU"/>
        </w:rPr>
        <w:t xml:space="preserve"> </w:t>
      </w:r>
      <w:proofErr w:type="spellStart"/>
      <w:r w:rsidR="00096D64" w:rsidRPr="007739E8">
        <w:rPr>
          <w:rFonts w:ascii="Verdana" w:hAnsi="Verdana"/>
          <w:lang w:val="ru-RU"/>
        </w:rPr>
        <w:t>възражения</w:t>
      </w:r>
      <w:proofErr w:type="spellEnd"/>
      <w:r w:rsidR="00096D64" w:rsidRPr="007739E8">
        <w:rPr>
          <w:rFonts w:ascii="Verdana" w:hAnsi="Verdana"/>
          <w:lang w:val="ru-RU"/>
        </w:rPr>
        <w:t xml:space="preserve"> </w:t>
      </w:r>
      <w:proofErr w:type="spellStart"/>
      <w:r w:rsidR="00096D64" w:rsidRPr="007739E8">
        <w:rPr>
          <w:rFonts w:ascii="Verdana" w:hAnsi="Verdana"/>
          <w:lang w:val="ru-RU"/>
        </w:rPr>
        <w:t>относно</w:t>
      </w:r>
      <w:proofErr w:type="spellEnd"/>
      <w:r w:rsidR="00096D64" w:rsidRPr="007739E8">
        <w:rPr>
          <w:rFonts w:ascii="Verdana" w:hAnsi="Verdana"/>
          <w:lang w:val="ru-RU"/>
        </w:rPr>
        <w:t xml:space="preserve"> </w:t>
      </w:r>
      <w:proofErr w:type="spellStart"/>
      <w:r w:rsidR="00096D64" w:rsidRPr="007739E8">
        <w:rPr>
          <w:rFonts w:ascii="Verdana" w:hAnsi="Verdana"/>
          <w:lang w:val="ru-RU"/>
        </w:rPr>
        <w:t>инвестиционното</w:t>
      </w:r>
      <w:proofErr w:type="spellEnd"/>
      <w:r w:rsidR="00096D64" w:rsidRPr="007739E8">
        <w:rPr>
          <w:rFonts w:ascii="Verdana" w:hAnsi="Verdana"/>
          <w:lang w:val="ru-RU"/>
        </w:rPr>
        <w:t xml:space="preserve"> предложение.</w:t>
      </w:r>
    </w:p>
    <w:p w:rsidR="00F052BA" w:rsidRPr="00096D64" w:rsidRDefault="00F052BA" w:rsidP="00096D64">
      <w:pPr>
        <w:tabs>
          <w:tab w:val="left" w:pos="0"/>
          <w:tab w:val="left" w:pos="9214"/>
        </w:tabs>
        <w:spacing w:before="60" w:after="60"/>
        <w:ind w:left="862" w:right="-146"/>
        <w:jc w:val="both"/>
        <w:rPr>
          <w:rFonts w:ascii="Verdana" w:hAnsi="Verdana"/>
          <w:b/>
          <w:u w:val="single"/>
        </w:rPr>
      </w:pPr>
    </w:p>
    <w:p w:rsidR="007F1C29" w:rsidRPr="00225BA0" w:rsidRDefault="007F1C29" w:rsidP="006761F8">
      <w:pPr>
        <w:pStyle w:val="style"/>
        <w:tabs>
          <w:tab w:val="left" w:pos="9214"/>
        </w:tabs>
        <w:spacing w:before="60" w:beforeAutospacing="0" w:after="60" w:afterAutospacing="0"/>
        <w:ind w:left="-90" w:right="-146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 w:rsidR="00955195">
        <w:rPr>
          <w:rFonts w:ascii="Verdana" w:hAnsi="Verdana"/>
          <w:b/>
          <w:sz w:val="20"/>
          <w:szCs w:val="20"/>
          <w:u w:val="single"/>
        </w:rPr>
        <w:t>ите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 w:rsidR="00955195">
        <w:rPr>
          <w:rFonts w:ascii="Verdana" w:hAnsi="Verdana"/>
          <w:b/>
          <w:sz w:val="20"/>
          <w:szCs w:val="20"/>
          <w:u w:val="single"/>
        </w:rPr>
        <w:t>я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6761F8" w:rsidRPr="004C6319" w:rsidRDefault="006761F8" w:rsidP="006761F8">
      <w:pPr>
        <w:tabs>
          <w:tab w:val="left" w:pos="0"/>
        </w:tabs>
        <w:overflowPunct/>
        <w:autoSpaceDE/>
        <w:autoSpaceDN/>
        <w:adjustRightInd/>
        <w:ind w:left="-90" w:right="-146" w:hanging="38"/>
        <w:jc w:val="both"/>
        <w:textAlignment w:val="auto"/>
        <w:rPr>
          <w:rFonts w:ascii="Verdana" w:hAnsi="Verdana"/>
          <w:i/>
          <w:lang w:val="bg-BG"/>
        </w:rPr>
      </w:pPr>
      <w:r>
        <w:rPr>
          <w:rFonts w:ascii="Verdana" w:hAnsi="Verdana"/>
          <w:b/>
          <w:lang w:val="bg-BG"/>
        </w:rPr>
        <w:t>1</w:t>
      </w:r>
      <w:r w:rsidRPr="00CD0EB0">
        <w:rPr>
          <w:rFonts w:ascii="Verdana" w:hAnsi="Verdana"/>
          <w:b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proofErr w:type="spellStart"/>
      <w:proofErr w:type="gramStart"/>
      <w:r>
        <w:rPr>
          <w:rFonts w:ascii="Verdana" w:hAnsi="Verdana"/>
        </w:rPr>
        <w:t>Водата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сондажния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кладенец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ползва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само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спазване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всички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Разрешителен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режим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чл.50, ал.7,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4C6319">
        <w:rPr>
          <w:rFonts w:ascii="Verdana" w:hAnsi="Verdana"/>
          <w:i/>
        </w:rPr>
        <w:t>Закона</w:t>
      </w:r>
      <w:proofErr w:type="spellEnd"/>
      <w:r w:rsidRPr="004C6319">
        <w:rPr>
          <w:rFonts w:ascii="Verdana" w:hAnsi="Verdana"/>
          <w:i/>
        </w:rPr>
        <w:t xml:space="preserve"> </w:t>
      </w:r>
      <w:proofErr w:type="spellStart"/>
      <w:r w:rsidRPr="004C6319">
        <w:rPr>
          <w:rFonts w:ascii="Verdana" w:hAnsi="Verdana"/>
          <w:i/>
        </w:rPr>
        <w:t>за</w:t>
      </w:r>
      <w:proofErr w:type="spellEnd"/>
      <w:r w:rsidRPr="004C6319">
        <w:rPr>
          <w:rFonts w:ascii="Verdana" w:hAnsi="Verdana"/>
          <w:i/>
        </w:rPr>
        <w:t xml:space="preserve"> </w:t>
      </w:r>
      <w:proofErr w:type="spellStart"/>
      <w:r w:rsidRPr="004C6319">
        <w:rPr>
          <w:rFonts w:ascii="Verdana" w:hAnsi="Verdana"/>
          <w:i/>
        </w:rPr>
        <w:t>водите</w:t>
      </w:r>
      <w:proofErr w:type="spellEnd"/>
      <w:r w:rsidRPr="004C6319">
        <w:rPr>
          <w:rFonts w:ascii="Verdana" w:hAnsi="Verdana"/>
          <w:i/>
        </w:rPr>
        <w:t>.</w:t>
      </w:r>
      <w:proofErr w:type="gramEnd"/>
    </w:p>
    <w:p w:rsidR="00EB29D3" w:rsidRPr="0049613D" w:rsidRDefault="006761F8" w:rsidP="006761F8">
      <w:pPr>
        <w:tabs>
          <w:tab w:val="left" w:pos="0"/>
        </w:tabs>
        <w:overflowPunct/>
        <w:autoSpaceDE/>
        <w:autoSpaceDN/>
        <w:adjustRightInd/>
        <w:ind w:left="-90" w:right="-146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2</w:t>
      </w:r>
      <w:r w:rsidR="0049613D" w:rsidRPr="000C4689">
        <w:rPr>
          <w:rFonts w:ascii="Verdana" w:hAnsi="Verdana"/>
          <w:b/>
          <w:lang w:val="bg-BG"/>
        </w:rPr>
        <w:t>.</w:t>
      </w:r>
      <w:r w:rsidR="000C4689">
        <w:rPr>
          <w:rFonts w:ascii="Verdana" w:hAnsi="Verdana"/>
          <w:lang w:val="bg-BG"/>
        </w:rPr>
        <w:t xml:space="preserve"> </w:t>
      </w:r>
      <w:r w:rsidR="00EB29D3" w:rsidRPr="0049613D">
        <w:rPr>
          <w:rFonts w:ascii="Verdana" w:hAnsi="Verdana"/>
          <w:lang w:val="bg-BG"/>
        </w:rPr>
        <w:t xml:space="preserve">Обектът да се експлоатира само при наличието на договор за предаване на труповете на умрелите животни в екарисаж. </w:t>
      </w:r>
    </w:p>
    <w:p w:rsidR="00B22697" w:rsidRDefault="00B22697" w:rsidP="006761F8">
      <w:pPr>
        <w:pStyle w:val="a7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</w:rPr>
      </w:pPr>
    </w:p>
    <w:p w:rsidR="00B24E6A" w:rsidRDefault="00B24E6A" w:rsidP="000A734E">
      <w:pPr>
        <w:pStyle w:val="a7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  <w:b/>
          <w:lang w:val="en-US"/>
        </w:rPr>
      </w:pPr>
    </w:p>
    <w:p w:rsidR="007F1C29" w:rsidRPr="00FE1D54" w:rsidRDefault="007F1C29" w:rsidP="000A734E">
      <w:pPr>
        <w:pStyle w:val="a7"/>
        <w:tabs>
          <w:tab w:val="left" w:pos="9214"/>
        </w:tabs>
        <w:overflowPunct/>
        <w:autoSpaceDE/>
        <w:autoSpaceDN/>
        <w:adjustRightInd/>
        <w:ind w:left="-90" w:right="-146"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0A734E">
      <w:pPr>
        <w:pStyle w:val="a7"/>
        <w:tabs>
          <w:tab w:val="left" w:pos="9214"/>
        </w:tabs>
        <w:ind w:left="-90" w:right="-146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0A734E">
      <w:pPr>
        <w:pStyle w:val="31"/>
        <w:tabs>
          <w:tab w:val="left" w:pos="9214"/>
          <w:tab w:val="left" w:pos="9639"/>
        </w:tabs>
        <w:ind w:left="-90" w:right="-146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7F1C29" w:rsidRPr="00FE1D54" w:rsidRDefault="007F1C29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F69AE" w:rsidRDefault="007F1C29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F69AE" w:rsidRDefault="00AF69AE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A165B" w:rsidRDefault="002A165B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53BE6" w:rsidRDefault="00153BE6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AF69AE" w:rsidRDefault="00AF69AE" w:rsidP="000A734E">
      <w:pPr>
        <w:pStyle w:val="31"/>
        <w:tabs>
          <w:tab w:val="left" w:pos="9214"/>
        </w:tabs>
        <w:ind w:left="-90" w:right="-14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Default="007F1C29" w:rsidP="000A734E">
      <w:pPr>
        <w:ind w:left="-90" w:right="-146"/>
        <w:jc w:val="both"/>
        <w:rPr>
          <w:rFonts w:ascii="Verdana" w:hAnsi="Verdana"/>
          <w:i/>
          <w:lang w:val="ru-RU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FF198B">
        <w:rPr>
          <w:rFonts w:ascii="Verdana" w:hAnsi="Verdana"/>
          <w:b/>
          <w:lang w:val="bg-BG"/>
        </w:rPr>
        <w:t>18.04</w:t>
      </w:r>
      <w:r w:rsidR="000D3109">
        <w:rPr>
          <w:rFonts w:ascii="Verdana" w:hAnsi="Verdana"/>
          <w:b/>
        </w:rPr>
        <w:t>.</w:t>
      </w:r>
      <w:r>
        <w:rPr>
          <w:rFonts w:ascii="Verdana" w:hAnsi="Verdana"/>
          <w:b/>
          <w:lang w:val="bg-BG"/>
        </w:rPr>
        <w:t>201</w:t>
      </w:r>
      <w:r w:rsidR="009A0251">
        <w:rPr>
          <w:rFonts w:ascii="Verdana" w:hAnsi="Verdana"/>
          <w:b/>
          <w:lang w:val="bg-BG"/>
        </w:rPr>
        <w:t>7</w:t>
      </w:r>
      <w:r>
        <w:rPr>
          <w:rFonts w:ascii="Verdana" w:hAnsi="Verdana"/>
          <w:b/>
          <w:lang w:val="bg-BG"/>
        </w:rPr>
        <w:t>г.</w:t>
      </w:r>
      <w:proofErr w:type="gramEnd"/>
      <w:r w:rsidR="005E0E7F">
        <w:rPr>
          <w:rFonts w:ascii="Verdana" w:hAnsi="Verdana"/>
          <w:i/>
          <w:lang w:val="ru-RU"/>
        </w:rPr>
        <w:t xml:space="preserve"> </w:t>
      </w: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A734E" w:rsidRDefault="000A734E" w:rsidP="00BE120F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 w:rsidRPr="00A62816">
        <w:rPr>
          <w:rFonts w:ascii="Verdana" w:hAnsi="Verdana"/>
          <w:bCs/>
        </w:rPr>
        <w:t xml:space="preserve">      </w:t>
      </w:r>
    </w:p>
    <w:p w:rsidR="007359DA" w:rsidRDefault="007359DA" w:rsidP="00BE120F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</w:p>
    <w:sectPr w:rsidR="007359DA" w:rsidSect="00FD6B92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2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121019" wp14:editId="06004F7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D4262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7" distR="114297" simplePos="0" relativeHeight="251658752" behindDoc="0" locked="0" layoutInCell="1" allowOverlap="1" wp14:anchorId="54F4A360" wp14:editId="482C8758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42623">
      <w:rPr>
        <w:noProof/>
        <w:lang w:eastAsia="bg-BG"/>
      </w:rPr>
      <mc:AlternateContent>
        <mc:Choice Requires="wps">
          <w:drawing>
            <wp:anchor distT="4294967293" distB="4294967293" distL="114300" distR="114300" simplePos="0" relativeHeight="251656704" behindDoc="0" locked="0" layoutInCell="0" allowOverlap="1" wp14:anchorId="6F512344" wp14:editId="16C2E1EA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DF9"/>
    <w:multiLevelType w:val="hybridMultilevel"/>
    <w:tmpl w:val="A39C2504"/>
    <w:lvl w:ilvl="0" w:tplc="D05CD9E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EA4296C"/>
    <w:multiLevelType w:val="hybridMultilevel"/>
    <w:tmpl w:val="070220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47CE2"/>
    <w:multiLevelType w:val="hybridMultilevel"/>
    <w:tmpl w:val="C6400DE2"/>
    <w:lvl w:ilvl="0" w:tplc="CBF299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03CD8"/>
    <w:multiLevelType w:val="hybridMultilevel"/>
    <w:tmpl w:val="CA5480C8"/>
    <w:lvl w:ilvl="0" w:tplc="040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4763A"/>
    <w:multiLevelType w:val="multilevel"/>
    <w:tmpl w:val="C86EBBE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A52841"/>
    <w:multiLevelType w:val="hybridMultilevel"/>
    <w:tmpl w:val="211C7326"/>
    <w:lvl w:ilvl="0" w:tplc="8F1228F8">
      <w:start w:val="5"/>
      <w:numFmt w:val="bullet"/>
      <w:lvlText w:val="-"/>
      <w:lvlJc w:val="left"/>
      <w:pPr>
        <w:ind w:left="2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59597E22"/>
    <w:multiLevelType w:val="hybridMultilevel"/>
    <w:tmpl w:val="6FA48052"/>
    <w:lvl w:ilvl="0" w:tplc="6A641428">
      <w:start w:val="1"/>
      <w:numFmt w:val="decimal"/>
      <w:lvlText w:val="%1."/>
      <w:lvlJc w:val="left"/>
      <w:pPr>
        <w:ind w:left="18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79D93A59"/>
    <w:multiLevelType w:val="hybridMultilevel"/>
    <w:tmpl w:val="A86234C2"/>
    <w:lvl w:ilvl="0" w:tplc="BCCE9F3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C52E5"/>
    <w:multiLevelType w:val="hybridMultilevel"/>
    <w:tmpl w:val="274629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7"/>
  </w:num>
  <w:num w:numId="4">
    <w:abstractNumId w:val="30"/>
  </w:num>
  <w:num w:numId="5">
    <w:abstractNumId w:val="40"/>
  </w:num>
  <w:num w:numId="6">
    <w:abstractNumId w:val="29"/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0"/>
  </w:num>
  <w:num w:numId="10">
    <w:abstractNumId w:val="34"/>
  </w:num>
  <w:num w:numId="11">
    <w:abstractNumId w:val="9"/>
  </w:num>
  <w:num w:numId="12">
    <w:abstractNumId w:val="24"/>
  </w:num>
  <w:num w:numId="13">
    <w:abstractNumId w:val="9"/>
  </w:num>
  <w:num w:numId="14">
    <w:abstractNumId w:val="25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10"/>
  </w:num>
  <w:num w:numId="21">
    <w:abstractNumId w:val="31"/>
  </w:num>
  <w:num w:numId="22">
    <w:abstractNumId w:val="20"/>
  </w:num>
  <w:num w:numId="23">
    <w:abstractNumId w:val="15"/>
  </w:num>
  <w:num w:numId="24">
    <w:abstractNumId w:val="2"/>
  </w:num>
  <w:num w:numId="25">
    <w:abstractNumId w:val="11"/>
  </w:num>
  <w:num w:numId="26">
    <w:abstractNumId w:val="7"/>
  </w:num>
  <w:num w:numId="27">
    <w:abstractNumId w:val="35"/>
  </w:num>
  <w:num w:numId="28">
    <w:abstractNumId w:val="33"/>
  </w:num>
  <w:num w:numId="29">
    <w:abstractNumId w:val="4"/>
  </w:num>
  <w:num w:numId="30">
    <w:abstractNumId w:val="36"/>
  </w:num>
  <w:num w:numId="31">
    <w:abstractNumId w:val="22"/>
  </w:num>
  <w:num w:numId="32">
    <w:abstractNumId w:val="21"/>
  </w:num>
  <w:num w:numId="33">
    <w:abstractNumId w:val="1"/>
  </w:num>
  <w:num w:numId="34">
    <w:abstractNumId w:val="19"/>
  </w:num>
  <w:num w:numId="35">
    <w:abstractNumId w:val="26"/>
  </w:num>
  <w:num w:numId="36">
    <w:abstractNumId w:val="3"/>
  </w:num>
  <w:num w:numId="37">
    <w:abstractNumId w:val="39"/>
  </w:num>
  <w:num w:numId="38">
    <w:abstractNumId w:val="32"/>
  </w:num>
  <w:num w:numId="39">
    <w:abstractNumId w:val="23"/>
  </w:num>
  <w:num w:numId="40">
    <w:abstractNumId w:val="38"/>
  </w:num>
  <w:num w:numId="41">
    <w:abstractNumId w:val="8"/>
  </w:num>
  <w:num w:numId="42">
    <w:abstractNumId w:val="0"/>
  </w:num>
  <w:num w:numId="43">
    <w:abstractNumId w:val="16"/>
  </w:num>
  <w:num w:numId="44">
    <w:abstractNumId w:val="28"/>
  </w:num>
  <w:num w:numId="45">
    <w:abstractNumId w:val="5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FCF"/>
    <w:rsid w:val="0000306F"/>
    <w:rsid w:val="00003BA6"/>
    <w:rsid w:val="000042C9"/>
    <w:rsid w:val="000047FD"/>
    <w:rsid w:val="00006EF3"/>
    <w:rsid w:val="00010511"/>
    <w:rsid w:val="00010D85"/>
    <w:rsid w:val="0001188E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2733"/>
    <w:rsid w:val="00025D3B"/>
    <w:rsid w:val="000338D9"/>
    <w:rsid w:val="000339C3"/>
    <w:rsid w:val="00033B27"/>
    <w:rsid w:val="00035A18"/>
    <w:rsid w:val="000370D7"/>
    <w:rsid w:val="000415D7"/>
    <w:rsid w:val="000419A8"/>
    <w:rsid w:val="00042C94"/>
    <w:rsid w:val="00042E8B"/>
    <w:rsid w:val="00045F93"/>
    <w:rsid w:val="00046DE0"/>
    <w:rsid w:val="0004760E"/>
    <w:rsid w:val="000509D6"/>
    <w:rsid w:val="000517C8"/>
    <w:rsid w:val="00053860"/>
    <w:rsid w:val="00054D66"/>
    <w:rsid w:val="000609BF"/>
    <w:rsid w:val="0006180C"/>
    <w:rsid w:val="00064708"/>
    <w:rsid w:val="00064E93"/>
    <w:rsid w:val="0006501F"/>
    <w:rsid w:val="00066AA2"/>
    <w:rsid w:val="00073222"/>
    <w:rsid w:val="00081755"/>
    <w:rsid w:val="0008207D"/>
    <w:rsid w:val="00083BBD"/>
    <w:rsid w:val="00084D69"/>
    <w:rsid w:val="00085D47"/>
    <w:rsid w:val="00086A69"/>
    <w:rsid w:val="0009193C"/>
    <w:rsid w:val="00096D64"/>
    <w:rsid w:val="00097FB6"/>
    <w:rsid w:val="000A1D8D"/>
    <w:rsid w:val="000A1FB2"/>
    <w:rsid w:val="000A2436"/>
    <w:rsid w:val="000A258D"/>
    <w:rsid w:val="000A734E"/>
    <w:rsid w:val="000B649C"/>
    <w:rsid w:val="000B69A6"/>
    <w:rsid w:val="000B7CD8"/>
    <w:rsid w:val="000C03D8"/>
    <w:rsid w:val="000C418C"/>
    <w:rsid w:val="000C4689"/>
    <w:rsid w:val="000C4FDB"/>
    <w:rsid w:val="000C5D0D"/>
    <w:rsid w:val="000D0B21"/>
    <w:rsid w:val="000D0CEA"/>
    <w:rsid w:val="000D1681"/>
    <w:rsid w:val="000D1A16"/>
    <w:rsid w:val="000D2C12"/>
    <w:rsid w:val="000D2F26"/>
    <w:rsid w:val="000D3109"/>
    <w:rsid w:val="000D5AB9"/>
    <w:rsid w:val="000D5F3D"/>
    <w:rsid w:val="000E61BC"/>
    <w:rsid w:val="000F13F4"/>
    <w:rsid w:val="000F148D"/>
    <w:rsid w:val="000F3A86"/>
    <w:rsid w:val="000F4F11"/>
    <w:rsid w:val="000F57C4"/>
    <w:rsid w:val="000F5CA4"/>
    <w:rsid w:val="00104106"/>
    <w:rsid w:val="00104398"/>
    <w:rsid w:val="00105380"/>
    <w:rsid w:val="001073F0"/>
    <w:rsid w:val="00107BC7"/>
    <w:rsid w:val="00110E0F"/>
    <w:rsid w:val="00110EB0"/>
    <w:rsid w:val="00111FE2"/>
    <w:rsid w:val="00112239"/>
    <w:rsid w:val="00113BB2"/>
    <w:rsid w:val="0011434D"/>
    <w:rsid w:val="001153E7"/>
    <w:rsid w:val="001205D4"/>
    <w:rsid w:val="00122F04"/>
    <w:rsid w:val="00123ABF"/>
    <w:rsid w:val="00126669"/>
    <w:rsid w:val="00134245"/>
    <w:rsid w:val="00134343"/>
    <w:rsid w:val="00134E92"/>
    <w:rsid w:val="00137CBA"/>
    <w:rsid w:val="00142E03"/>
    <w:rsid w:val="00142F1E"/>
    <w:rsid w:val="0015059D"/>
    <w:rsid w:val="00153AB0"/>
    <w:rsid w:val="00153BE6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4AF2"/>
    <w:rsid w:val="00177A3A"/>
    <w:rsid w:val="00177AA9"/>
    <w:rsid w:val="001841A0"/>
    <w:rsid w:val="001846BC"/>
    <w:rsid w:val="0018476F"/>
    <w:rsid w:val="00184937"/>
    <w:rsid w:val="00186256"/>
    <w:rsid w:val="00187AED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912"/>
    <w:rsid w:val="001C7F59"/>
    <w:rsid w:val="001D1C33"/>
    <w:rsid w:val="001D5270"/>
    <w:rsid w:val="001E010F"/>
    <w:rsid w:val="001E10FE"/>
    <w:rsid w:val="001E36A1"/>
    <w:rsid w:val="001F2742"/>
    <w:rsid w:val="001F2DFD"/>
    <w:rsid w:val="001F3635"/>
    <w:rsid w:val="001F43E0"/>
    <w:rsid w:val="001F5A7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5E08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5832"/>
    <w:rsid w:val="00256793"/>
    <w:rsid w:val="0026264F"/>
    <w:rsid w:val="00262F52"/>
    <w:rsid w:val="00265A13"/>
    <w:rsid w:val="00266D04"/>
    <w:rsid w:val="00270C0F"/>
    <w:rsid w:val="002726D7"/>
    <w:rsid w:val="00272820"/>
    <w:rsid w:val="00273850"/>
    <w:rsid w:val="00274F80"/>
    <w:rsid w:val="00277EFF"/>
    <w:rsid w:val="002800EE"/>
    <w:rsid w:val="00282088"/>
    <w:rsid w:val="00283AFE"/>
    <w:rsid w:val="00286521"/>
    <w:rsid w:val="00286B5E"/>
    <w:rsid w:val="0029000D"/>
    <w:rsid w:val="00293340"/>
    <w:rsid w:val="0029775A"/>
    <w:rsid w:val="002A0AA2"/>
    <w:rsid w:val="002A115B"/>
    <w:rsid w:val="002A165B"/>
    <w:rsid w:val="002A2EEC"/>
    <w:rsid w:val="002A4B3F"/>
    <w:rsid w:val="002B296E"/>
    <w:rsid w:val="002B3EC3"/>
    <w:rsid w:val="002B4633"/>
    <w:rsid w:val="002B63E0"/>
    <w:rsid w:val="002B6C5E"/>
    <w:rsid w:val="002B72D5"/>
    <w:rsid w:val="002B7809"/>
    <w:rsid w:val="002C0708"/>
    <w:rsid w:val="002C252C"/>
    <w:rsid w:val="002D0716"/>
    <w:rsid w:val="002D0741"/>
    <w:rsid w:val="002D0AE2"/>
    <w:rsid w:val="002D0F7E"/>
    <w:rsid w:val="002D3BD1"/>
    <w:rsid w:val="002D69EA"/>
    <w:rsid w:val="002D774F"/>
    <w:rsid w:val="002E245E"/>
    <w:rsid w:val="002E25EF"/>
    <w:rsid w:val="002E6A10"/>
    <w:rsid w:val="002E779F"/>
    <w:rsid w:val="002F0262"/>
    <w:rsid w:val="002F0499"/>
    <w:rsid w:val="002F109E"/>
    <w:rsid w:val="002F13EB"/>
    <w:rsid w:val="002F161D"/>
    <w:rsid w:val="002F330D"/>
    <w:rsid w:val="002F5D36"/>
    <w:rsid w:val="002F5F75"/>
    <w:rsid w:val="002F79D2"/>
    <w:rsid w:val="003011CB"/>
    <w:rsid w:val="00302553"/>
    <w:rsid w:val="003055A6"/>
    <w:rsid w:val="003106F6"/>
    <w:rsid w:val="00311419"/>
    <w:rsid w:val="00315BB5"/>
    <w:rsid w:val="00317135"/>
    <w:rsid w:val="00324274"/>
    <w:rsid w:val="00330532"/>
    <w:rsid w:val="00331B5F"/>
    <w:rsid w:val="00332072"/>
    <w:rsid w:val="00334C06"/>
    <w:rsid w:val="003350CF"/>
    <w:rsid w:val="00335D30"/>
    <w:rsid w:val="00335FA1"/>
    <w:rsid w:val="00343767"/>
    <w:rsid w:val="00343836"/>
    <w:rsid w:val="003445D7"/>
    <w:rsid w:val="0034511F"/>
    <w:rsid w:val="00345E12"/>
    <w:rsid w:val="003460F5"/>
    <w:rsid w:val="00350A9D"/>
    <w:rsid w:val="00352602"/>
    <w:rsid w:val="003616EF"/>
    <w:rsid w:val="003635D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1596"/>
    <w:rsid w:val="003C6484"/>
    <w:rsid w:val="003C7168"/>
    <w:rsid w:val="003C7F0B"/>
    <w:rsid w:val="003D0288"/>
    <w:rsid w:val="003D295E"/>
    <w:rsid w:val="003E1905"/>
    <w:rsid w:val="003E3361"/>
    <w:rsid w:val="003F054D"/>
    <w:rsid w:val="003F056F"/>
    <w:rsid w:val="003F2065"/>
    <w:rsid w:val="003F5832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274EA"/>
    <w:rsid w:val="00430E8F"/>
    <w:rsid w:val="00432DFB"/>
    <w:rsid w:val="0043597E"/>
    <w:rsid w:val="00437826"/>
    <w:rsid w:val="00446795"/>
    <w:rsid w:val="0044772B"/>
    <w:rsid w:val="004516E2"/>
    <w:rsid w:val="004539F3"/>
    <w:rsid w:val="00455C9E"/>
    <w:rsid w:val="004612D0"/>
    <w:rsid w:val="00464E09"/>
    <w:rsid w:val="0046641D"/>
    <w:rsid w:val="004705D5"/>
    <w:rsid w:val="00475D1C"/>
    <w:rsid w:val="004835B6"/>
    <w:rsid w:val="00483A36"/>
    <w:rsid w:val="004873CC"/>
    <w:rsid w:val="00487A8A"/>
    <w:rsid w:val="00490A07"/>
    <w:rsid w:val="00491890"/>
    <w:rsid w:val="00492F4F"/>
    <w:rsid w:val="0049509A"/>
    <w:rsid w:val="0049613D"/>
    <w:rsid w:val="00497D1B"/>
    <w:rsid w:val="004A1C35"/>
    <w:rsid w:val="004A40E0"/>
    <w:rsid w:val="004A7C64"/>
    <w:rsid w:val="004B7D22"/>
    <w:rsid w:val="004C3144"/>
    <w:rsid w:val="004C584F"/>
    <w:rsid w:val="004D62F2"/>
    <w:rsid w:val="004E0626"/>
    <w:rsid w:val="004E168A"/>
    <w:rsid w:val="004E3062"/>
    <w:rsid w:val="004E54B0"/>
    <w:rsid w:val="004E79B7"/>
    <w:rsid w:val="004F41F5"/>
    <w:rsid w:val="004F765C"/>
    <w:rsid w:val="0050425D"/>
    <w:rsid w:val="00512159"/>
    <w:rsid w:val="00514070"/>
    <w:rsid w:val="005149AD"/>
    <w:rsid w:val="00516DAD"/>
    <w:rsid w:val="00517C24"/>
    <w:rsid w:val="00521FB3"/>
    <w:rsid w:val="00522015"/>
    <w:rsid w:val="00524410"/>
    <w:rsid w:val="00536F73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3077"/>
    <w:rsid w:val="005646C4"/>
    <w:rsid w:val="00564A57"/>
    <w:rsid w:val="00565AB0"/>
    <w:rsid w:val="0057045E"/>
    <w:rsid w:val="0057056E"/>
    <w:rsid w:val="005709E6"/>
    <w:rsid w:val="00571A39"/>
    <w:rsid w:val="005774F4"/>
    <w:rsid w:val="00580087"/>
    <w:rsid w:val="005816C0"/>
    <w:rsid w:val="0058181C"/>
    <w:rsid w:val="005928DE"/>
    <w:rsid w:val="00596879"/>
    <w:rsid w:val="005A0AB6"/>
    <w:rsid w:val="005A2DA8"/>
    <w:rsid w:val="005A3B17"/>
    <w:rsid w:val="005A6766"/>
    <w:rsid w:val="005A6D3B"/>
    <w:rsid w:val="005A700C"/>
    <w:rsid w:val="005B0EEC"/>
    <w:rsid w:val="005B1CC4"/>
    <w:rsid w:val="005B48AF"/>
    <w:rsid w:val="005B68AA"/>
    <w:rsid w:val="005B69F7"/>
    <w:rsid w:val="005C0222"/>
    <w:rsid w:val="005C27A1"/>
    <w:rsid w:val="005C68B8"/>
    <w:rsid w:val="005D0AE5"/>
    <w:rsid w:val="005D246F"/>
    <w:rsid w:val="005D28E0"/>
    <w:rsid w:val="005D7788"/>
    <w:rsid w:val="005D7DD4"/>
    <w:rsid w:val="005E0E7F"/>
    <w:rsid w:val="005E5AA1"/>
    <w:rsid w:val="005E5FA2"/>
    <w:rsid w:val="005F1599"/>
    <w:rsid w:val="005F374E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0298"/>
    <w:rsid w:val="00620C6A"/>
    <w:rsid w:val="00624D7F"/>
    <w:rsid w:val="00632C05"/>
    <w:rsid w:val="00632E20"/>
    <w:rsid w:val="006340C8"/>
    <w:rsid w:val="006358DD"/>
    <w:rsid w:val="00635939"/>
    <w:rsid w:val="00635A23"/>
    <w:rsid w:val="00635AB9"/>
    <w:rsid w:val="00635F2C"/>
    <w:rsid w:val="00640686"/>
    <w:rsid w:val="00644E04"/>
    <w:rsid w:val="006459EE"/>
    <w:rsid w:val="006508A4"/>
    <w:rsid w:val="006519B3"/>
    <w:rsid w:val="00652CDE"/>
    <w:rsid w:val="00653A6F"/>
    <w:rsid w:val="00655A1C"/>
    <w:rsid w:val="00655BD1"/>
    <w:rsid w:val="00657406"/>
    <w:rsid w:val="00660C3F"/>
    <w:rsid w:val="00661C46"/>
    <w:rsid w:val="006645C5"/>
    <w:rsid w:val="00664A77"/>
    <w:rsid w:val="006761F8"/>
    <w:rsid w:val="006763B6"/>
    <w:rsid w:val="00676F0F"/>
    <w:rsid w:val="00681577"/>
    <w:rsid w:val="00681BD3"/>
    <w:rsid w:val="00684428"/>
    <w:rsid w:val="006918A2"/>
    <w:rsid w:val="006923F7"/>
    <w:rsid w:val="006A15DE"/>
    <w:rsid w:val="006A1721"/>
    <w:rsid w:val="006A1806"/>
    <w:rsid w:val="006A527C"/>
    <w:rsid w:val="006B0B9A"/>
    <w:rsid w:val="006B2A7B"/>
    <w:rsid w:val="006B421A"/>
    <w:rsid w:val="006B5835"/>
    <w:rsid w:val="006B6141"/>
    <w:rsid w:val="006C2021"/>
    <w:rsid w:val="006C6BED"/>
    <w:rsid w:val="006C7DA6"/>
    <w:rsid w:val="006C7E45"/>
    <w:rsid w:val="006D009B"/>
    <w:rsid w:val="006D052E"/>
    <w:rsid w:val="006D0BD7"/>
    <w:rsid w:val="006D21A3"/>
    <w:rsid w:val="006D2E99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6F7AF5"/>
    <w:rsid w:val="0070060B"/>
    <w:rsid w:val="00700D38"/>
    <w:rsid w:val="00701E8F"/>
    <w:rsid w:val="00703C88"/>
    <w:rsid w:val="00706263"/>
    <w:rsid w:val="00712E4C"/>
    <w:rsid w:val="00714798"/>
    <w:rsid w:val="007153D9"/>
    <w:rsid w:val="007167F4"/>
    <w:rsid w:val="00716979"/>
    <w:rsid w:val="0072407F"/>
    <w:rsid w:val="00724DD0"/>
    <w:rsid w:val="00735898"/>
    <w:rsid w:val="007359DA"/>
    <w:rsid w:val="00742890"/>
    <w:rsid w:val="00742D85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0DBB"/>
    <w:rsid w:val="007719EF"/>
    <w:rsid w:val="007737DE"/>
    <w:rsid w:val="00775924"/>
    <w:rsid w:val="00776E91"/>
    <w:rsid w:val="00777C43"/>
    <w:rsid w:val="00780874"/>
    <w:rsid w:val="007831BD"/>
    <w:rsid w:val="00783909"/>
    <w:rsid w:val="007865AB"/>
    <w:rsid w:val="0079033F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0C8C"/>
    <w:rsid w:val="007B4483"/>
    <w:rsid w:val="007B48D6"/>
    <w:rsid w:val="007B5B18"/>
    <w:rsid w:val="007B654D"/>
    <w:rsid w:val="007C1CA6"/>
    <w:rsid w:val="007C29FF"/>
    <w:rsid w:val="007C41DE"/>
    <w:rsid w:val="007C4C80"/>
    <w:rsid w:val="007D2DFF"/>
    <w:rsid w:val="007D30E4"/>
    <w:rsid w:val="007D64A4"/>
    <w:rsid w:val="007E157E"/>
    <w:rsid w:val="007E44A1"/>
    <w:rsid w:val="007F0F54"/>
    <w:rsid w:val="007F1C29"/>
    <w:rsid w:val="007F7BBC"/>
    <w:rsid w:val="00800601"/>
    <w:rsid w:val="0080689A"/>
    <w:rsid w:val="00806DF7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46ABC"/>
    <w:rsid w:val="00846CCC"/>
    <w:rsid w:val="0085348A"/>
    <w:rsid w:val="00854911"/>
    <w:rsid w:val="00860EDF"/>
    <w:rsid w:val="00861E3F"/>
    <w:rsid w:val="008637E7"/>
    <w:rsid w:val="00863C76"/>
    <w:rsid w:val="008704F2"/>
    <w:rsid w:val="008742A2"/>
    <w:rsid w:val="00876D98"/>
    <w:rsid w:val="008817E0"/>
    <w:rsid w:val="00881C93"/>
    <w:rsid w:val="0088526F"/>
    <w:rsid w:val="0089103F"/>
    <w:rsid w:val="008910B3"/>
    <w:rsid w:val="0089333E"/>
    <w:rsid w:val="008935AD"/>
    <w:rsid w:val="0089514A"/>
    <w:rsid w:val="008969F5"/>
    <w:rsid w:val="008A278D"/>
    <w:rsid w:val="008A39BE"/>
    <w:rsid w:val="008A4C43"/>
    <w:rsid w:val="008A5806"/>
    <w:rsid w:val="008B0206"/>
    <w:rsid w:val="008B09C7"/>
    <w:rsid w:val="008B1300"/>
    <w:rsid w:val="008B70CA"/>
    <w:rsid w:val="008B7D8C"/>
    <w:rsid w:val="008C044C"/>
    <w:rsid w:val="008C3309"/>
    <w:rsid w:val="008C43C1"/>
    <w:rsid w:val="008C544B"/>
    <w:rsid w:val="008C6530"/>
    <w:rsid w:val="008D43BC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223F7"/>
    <w:rsid w:val="00927472"/>
    <w:rsid w:val="00930572"/>
    <w:rsid w:val="0093100D"/>
    <w:rsid w:val="009357D9"/>
    <w:rsid w:val="0093612F"/>
    <w:rsid w:val="00936425"/>
    <w:rsid w:val="00944698"/>
    <w:rsid w:val="00946D85"/>
    <w:rsid w:val="009519D1"/>
    <w:rsid w:val="009525B6"/>
    <w:rsid w:val="00955195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251"/>
    <w:rsid w:val="009A063E"/>
    <w:rsid w:val="009A49E5"/>
    <w:rsid w:val="009A7FD7"/>
    <w:rsid w:val="009B5D19"/>
    <w:rsid w:val="009C094A"/>
    <w:rsid w:val="009C0968"/>
    <w:rsid w:val="009C28A8"/>
    <w:rsid w:val="009C4674"/>
    <w:rsid w:val="009C50E8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6DF9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A14"/>
    <w:rsid w:val="00A05D63"/>
    <w:rsid w:val="00A0766A"/>
    <w:rsid w:val="00A13069"/>
    <w:rsid w:val="00A14392"/>
    <w:rsid w:val="00A16A95"/>
    <w:rsid w:val="00A17B4B"/>
    <w:rsid w:val="00A208D2"/>
    <w:rsid w:val="00A21A0A"/>
    <w:rsid w:val="00A2367A"/>
    <w:rsid w:val="00A23E0F"/>
    <w:rsid w:val="00A32F7F"/>
    <w:rsid w:val="00A33765"/>
    <w:rsid w:val="00A350B4"/>
    <w:rsid w:val="00A35DB5"/>
    <w:rsid w:val="00A40542"/>
    <w:rsid w:val="00A40F49"/>
    <w:rsid w:val="00A41E09"/>
    <w:rsid w:val="00A41FD9"/>
    <w:rsid w:val="00A42C5F"/>
    <w:rsid w:val="00A42C81"/>
    <w:rsid w:val="00A43F06"/>
    <w:rsid w:val="00A44EB4"/>
    <w:rsid w:val="00A45F01"/>
    <w:rsid w:val="00A46A3D"/>
    <w:rsid w:val="00A4702D"/>
    <w:rsid w:val="00A559D6"/>
    <w:rsid w:val="00A57870"/>
    <w:rsid w:val="00A57A32"/>
    <w:rsid w:val="00A57AAF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0E1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3A5C"/>
    <w:rsid w:val="00AA455B"/>
    <w:rsid w:val="00AA4E6D"/>
    <w:rsid w:val="00AA6A0C"/>
    <w:rsid w:val="00AA6D7F"/>
    <w:rsid w:val="00AB143E"/>
    <w:rsid w:val="00AB2E31"/>
    <w:rsid w:val="00AB67AF"/>
    <w:rsid w:val="00AC2C09"/>
    <w:rsid w:val="00AC351C"/>
    <w:rsid w:val="00AC4AFB"/>
    <w:rsid w:val="00AC4C10"/>
    <w:rsid w:val="00AC60D1"/>
    <w:rsid w:val="00AD0168"/>
    <w:rsid w:val="00AD0F0E"/>
    <w:rsid w:val="00AD11C4"/>
    <w:rsid w:val="00AD13E8"/>
    <w:rsid w:val="00AD1E41"/>
    <w:rsid w:val="00AD4590"/>
    <w:rsid w:val="00AE0D44"/>
    <w:rsid w:val="00AE13D5"/>
    <w:rsid w:val="00AE38BD"/>
    <w:rsid w:val="00AE4C31"/>
    <w:rsid w:val="00AE5517"/>
    <w:rsid w:val="00AF6490"/>
    <w:rsid w:val="00AF69AE"/>
    <w:rsid w:val="00B03837"/>
    <w:rsid w:val="00B07238"/>
    <w:rsid w:val="00B1038F"/>
    <w:rsid w:val="00B11058"/>
    <w:rsid w:val="00B11347"/>
    <w:rsid w:val="00B213B9"/>
    <w:rsid w:val="00B22697"/>
    <w:rsid w:val="00B24E6A"/>
    <w:rsid w:val="00B254F0"/>
    <w:rsid w:val="00B25D1C"/>
    <w:rsid w:val="00B27B64"/>
    <w:rsid w:val="00B321D9"/>
    <w:rsid w:val="00B358D2"/>
    <w:rsid w:val="00B362D2"/>
    <w:rsid w:val="00B407A6"/>
    <w:rsid w:val="00B46BBB"/>
    <w:rsid w:val="00B50022"/>
    <w:rsid w:val="00B6002B"/>
    <w:rsid w:val="00B60E02"/>
    <w:rsid w:val="00B61297"/>
    <w:rsid w:val="00B64F79"/>
    <w:rsid w:val="00B66BE4"/>
    <w:rsid w:val="00B674C0"/>
    <w:rsid w:val="00B71FF8"/>
    <w:rsid w:val="00B75494"/>
    <w:rsid w:val="00B75ED9"/>
    <w:rsid w:val="00B76562"/>
    <w:rsid w:val="00B80EBC"/>
    <w:rsid w:val="00B81149"/>
    <w:rsid w:val="00B81B6B"/>
    <w:rsid w:val="00B84222"/>
    <w:rsid w:val="00B86609"/>
    <w:rsid w:val="00B873FB"/>
    <w:rsid w:val="00B87733"/>
    <w:rsid w:val="00B878D7"/>
    <w:rsid w:val="00B97A73"/>
    <w:rsid w:val="00B97D49"/>
    <w:rsid w:val="00BB4159"/>
    <w:rsid w:val="00BB6C40"/>
    <w:rsid w:val="00BC3799"/>
    <w:rsid w:val="00BC3A0C"/>
    <w:rsid w:val="00BC5C72"/>
    <w:rsid w:val="00BC70CD"/>
    <w:rsid w:val="00BD048D"/>
    <w:rsid w:val="00BD1094"/>
    <w:rsid w:val="00BD1F9F"/>
    <w:rsid w:val="00BD2C6F"/>
    <w:rsid w:val="00BD43C8"/>
    <w:rsid w:val="00BD586A"/>
    <w:rsid w:val="00BD7BA8"/>
    <w:rsid w:val="00BE120F"/>
    <w:rsid w:val="00BE1D90"/>
    <w:rsid w:val="00BE39A1"/>
    <w:rsid w:val="00BE4C93"/>
    <w:rsid w:val="00BF005D"/>
    <w:rsid w:val="00BF1A6A"/>
    <w:rsid w:val="00BF2E42"/>
    <w:rsid w:val="00BF4452"/>
    <w:rsid w:val="00BF4E39"/>
    <w:rsid w:val="00BF562B"/>
    <w:rsid w:val="00BF5B56"/>
    <w:rsid w:val="00BF7634"/>
    <w:rsid w:val="00C00904"/>
    <w:rsid w:val="00C02136"/>
    <w:rsid w:val="00C02BF6"/>
    <w:rsid w:val="00C047A6"/>
    <w:rsid w:val="00C074E6"/>
    <w:rsid w:val="00C12647"/>
    <w:rsid w:val="00C14EB7"/>
    <w:rsid w:val="00C206B7"/>
    <w:rsid w:val="00C23623"/>
    <w:rsid w:val="00C23C2D"/>
    <w:rsid w:val="00C24922"/>
    <w:rsid w:val="00C26FF7"/>
    <w:rsid w:val="00C328C8"/>
    <w:rsid w:val="00C36910"/>
    <w:rsid w:val="00C4012E"/>
    <w:rsid w:val="00C450FB"/>
    <w:rsid w:val="00C473A4"/>
    <w:rsid w:val="00C50821"/>
    <w:rsid w:val="00C53DD7"/>
    <w:rsid w:val="00C628F9"/>
    <w:rsid w:val="00C64835"/>
    <w:rsid w:val="00C715A7"/>
    <w:rsid w:val="00C71933"/>
    <w:rsid w:val="00C72D6B"/>
    <w:rsid w:val="00C735B8"/>
    <w:rsid w:val="00C748C0"/>
    <w:rsid w:val="00C74D3F"/>
    <w:rsid w:val="00C76288"/>
    <w:rsid w:val="00C76A20"/>
    <w:rsid w:val="00C776C0"/>
    <w:rsid w:val="00C80152"/>
    <w:rsid w:val="00C843A3"/>
    <w:rsid w:val="00C862F4"/>
    <w:rsid w:val="00C8655C"/>
    <w:rsid w:val="00C9282E"/>
    <w:rsid w:val="00C93520"/>
    <w:rsid w:val="00C93DFB"/>
    <w:rsid w:val="00C94C3C"/>
    <w:rsid w:val="00C959B2"/>
    <w:rsid w:val="00C97000"/>
    <w:rsid w:val="00CA3258"/>
    <w:rsid w:val="00CA409F"/>
    <w:rsid w:val="00CA7A14"/>
    <w:rsid w:val="00CA7CD5"/>
    <w:rsid w:val="00CB1434"/>
    <w:rsid w:val="00CB1CCA"/>
    <w:rsid w:val="00CB74F4"/>
    <w:rsid w:val="00CC3DCB"/>
    <w:rsid w:val="00CC6C84"/>
    <w:rsid w:val="00CC78F8"/>
    <w:rsid w:val="00CC7993"/>
    <w:rsid w:val="00CD109D"/>
    <w:rsid w:val="00CD1F33"/>
    <w:rsid w:val="00CD5BB7"/>
    <w:rsid w:val="00CD61AC"/>
    <w:rsid w:val="00CD7DA6"/>
    <w:rsid w:val="00CE21C5"/>
    <w:rsid w:val="00CE6410"/>
    <w:rsid w:val="00CE7C9F"/>
    <w:rsid w:val="00CF6DFC"/>
    <w:rsid w:val="00D00B56"/>
    <w:rsid w:val="00D00FC1"/>
    <w:rsid w:val="00D03B87"/>
    <w:rsid w:val="00D050C5"/>
    <w:rsid w:val="00D054D0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0F52"/>
    <w:rsid w:val="00D42623"/>
    <w:rsid w:val="00D42A94"/>
    <w:rsid w:val="00D450FA"/>
    <w:rsid w:val="00D506F0"/>
    <w:rsid w:val="00D515E0"/>
    <w:rsid w:val="00D51B2D"/>
    <w:rsid w:val="00D530CC"/>
    <w:rsid w:val="00D53AB4"/>
    <w:rsid w:val="00D545A0"/>
    <w:rsid w:val="00D5515F"/>
    <w:rsid w:val="00D616DA"/>
    <w:rsid w:val="00D61AE4"/>
    <w:rsid w:val="00D63D85"/>
    <w:rsid w:val="00D64B46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97F89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1EA7"/>
    <w:rsid w:val="00DF2127"/>
    <w:rsid w:val="00DF5386"/>
    <w:rsid w:val="00DF60B5"/>
    <w:rsid w:val="00E002C0"/>
    <w:rsid w:val="00E01652"/>
    <w:rsid w:val="00E022CB"/>
    <w:rsid w:val="00E03196"/>
    <w:rsid w:val="00E0666F"/>
    <w:rsid w:val="00E1200B"/>
    <w:rsid w:val="00E12CFD"/>
    <w:rsid w:val="00E158FF"/>
    <w:rsid w:val="00E20191"/>
    <w:rsid w:val="00E207CD"/>
    <w:rsid w:val="00E21AC6"/>
    <w:rsid w:val="00E22416"/>
    <w:rsid w:val="00E24C14"/>
    <w:rsid w:val="00E31C88"/>
    <w:rsid w:val="00E324CF"/>
    <w:rsid w:val="00E33C01"/>
    <w:rsid w:val="00E344E2"/>
    <w:rsid w:val="00E363CF"/>
    <w:rsid w:val="00E41065"/>
    <w:rsid w:val="00E449C6"/>
    <w:rsid w:val="00E51B6C"/>
    <w:rsid w:val="00E51F27"/>
    <w:rsid w:val="00E56232"/>
    <w:rsid w:val="00E5796B"/>
    <w:rsid w:val="00E6186C"/>
    <w:rsid w:val="00E61C0A"/>
    <w:rsid w:val="00E64821"/>
    <w:rsid w:val="00E701D4"/>
    <w:rsid w:val="00E76402"/>
    <w:rsid w:val="00E76C0B"/>
    <w:rsid w:val="00E8208C"/>
    <w:rsid w:val="00E832E0"/>
    <w:rsid w:val="00E83A11"/>
    <w:rsid w:val="00E84FA8"/>
    <w:rsid w:val="00E866C8"/>
    <w:rsid w:val="00E87C37"/>
    <w:rsid w:val="00E9140D"/>
    <w:rsid w:val="00E93EF1"/>
    <w:rsid w:val="00EA1617"/>
    <w:rsid w:val="00EA2767"/>
    <w:rsid w:val="00EA3B1F"/>
    <w:rsid w:val="00EA57E8"/>
    <w:rsid w:val="00EA66A7"/>
    <w:rsid w:val="00EA7472"/>
    <w:rsid w:val="00EB12EC"/>
    <w:rsid w:val="00EB2949"/>
    <w:rsid w:val="00EB29D3"/>
    <w:rsid w:val="00EB61ED"/>
    <w:rsid w:val="00EB63EB"/>
    <w:rsid w:val="00EB7B46"/>
    <w:rsid w:val="00EB7BA5"/>
    <w:rsid w:val="00EC304D"/>
    <w:rsid w:val="00EC4629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052BA"/>
    <w:rsid w:val="00F13457"/>
    <w:rsid w:val="00F13806"/>
    <w:rsid w:val="00F14023"/>
    <w:rsid w:val="00F156B5"/>
    <w:rsid w:val="00F17B81"/>
    <w:rsid w:val="00F203BD"/>
    <w:rsid w:val="00F21EC9"/>
    <w:rsid w:val="00F2669D"/>
    <w:rsid w:val="00F26BE8"/>
    <w:rsid w:val="00F27323"/>
    <w:rsid w:val="00F312D6"/>
    <w:rsid w:val="00F3745D"/>
    <w:rsid w:val="00F4018B"/>
    <w:rsid w:val="00F43833"/>
    <w:rsid w:val="00F458F5"/>
    <w:rsid w:val="00F47DAC"/>
    <w:rsid w:val="00F51F04"/>
    <w:rsid w:val="00F54142"/>
    <w:rsid w:val="00F5613A"/>
    <w:rsid w:val="00F56279"/>
    <w:rsid w:val="00F5650C"/>
    <w:rsid w:val="00F60EB6"/>
    <w:rsid w:val="00F61EEE"/>
    <w:rsid w:val="00F62495"/>
    <w:rsid w:val="00F7150E"/>
    <w:rsid w:val="00F71567"/>
    <w:rsid w:val="00F72CF1"/>
    <w:rsid w:val="00F75CBC"/>
    <w:rsid w:val="00F8042F"/>
    <w:rsid w:val="00F81B10"/>
    <w:rsid w:val="00F86476"/>
    <w:rsid w:val="00F90AC6"/>
    <w:rsid w:val="00F93C5B"/>
    <w:rsid w:val="00FA42CC"/>
    <w:rsid w:val="00FA4DD9"/>
    <w:rsid w:val="00FA67C2"/>
    <w:rsid w:val="00FB04CC"/>
    <w:rsid w:val="00FB4964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4DC2"/>
    <w:rsid w:val="00FE786F"/>
    <w:rsid w:val="00FE7D55"/>
    <w:rsid w:val="00FF198B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  <w:style w:type="character" w:customStyle="1" w:styleId="BodyTextIndentChar">
    <w:name w:val="Body Text Indent Char"/>
    <w:uiPriority w:val="99"/>
    <w:locked/>
    <w:rsid w:val="00655A1C"/>
    <w:rPr>
      <w:rFonts w:eastAsia="SimSun"/>
      <w:szCs w:val="24"/>
      <w:lang w:val="bg-BG" w:eastAsia="zh-CN"/>
    </w:rPr>
  </w:style>
  <w:style w:type="paragraph" w:styleId="af7">
    <w:name w:val="List Paragraph"/>
    <w:basedOn w:val="a"/>
    <w:uiPriority w:val="34"/>
    <w:qFormat/>
    <w:rsid w:val="00064E93"/>
    <w:pPr>
      <w:ind w:left="720"/>
      <w:contextualSpacing/>
    </w:pPr>
  </w:style>
  <w:style w:type="character" w:customStyle="1" w:styleId="BodyTextChar">
    <w:name w:val="Body Text Char"/>
    <w:basedOn w:val="a0"/>
    <w:uiPriority w:val="99"/>
    <w:locked/>
    <w:rsid w:val="00A57A32"/>
    <w:rPr>
      <w:rFonts w:cs="Times New Roman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AE13D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09193C"/>
    <w:rPr>
      <w:b/>
      <w:sz w:val="36"/>
      <w:szCs w:val="20"/>
    </w:rPr>
  </w:style>
  <w:style w:type="paragraph" w:customStyle="1" w:styleId="CharCharCharCharCharCharCharCharCharCharCharChar0">
    <w:name w:val="Char Char Char Char Char Char Char Char Char Char Char Char"/>
    <w:basedOn w:val="a"/>
    <w:rsid w:val="00C959B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38B97-66EE-4E12-8958-B1A8F842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1723</Words>
  <Characters>10843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38</cp:revision>
  <cp:lastPrinted>2017-04-07T12:51:00Z</cp:lastPrinted>
  <dcterms:created xsi:type="dcterms:W3CDTF">2017-04-07T10:32:00Z</dcterms:created>
  <dcterms:modified xsi:type="dcterms:W3CDTF">2019-09-25T07:49:00Z</dcterms:modified>
</cp:coreProperties>
</file>