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70DE1">
      <w:pPr>
        <w:ind w:right="-9"/>
        <w:jc w:val="both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AE59DA" w:rsidP="00D70DE1">
      <w:pPr>
        <w:ind w:right="-9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7349B">
        <w:rPr>
          <w:rFonts w:ascii="Verdana" w:hAnsi="Verdana"/>
          <w:b/>
          <w:bCs/>
          <w:sz w:val="28"/>
          <w:szCs w:val="28"/>
          <w:lang w:val="bg-BG"/>
        </w:rPr>
        <w:t>34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70DE1">
      <w:pPr>
        <w:ind w:right="-9"/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2649" w:rsidRDefault="003D172D" w:rsidP="00D70DE1">
      <w:pPr>
        <w:ind w:right="-9"/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D70DE1">
      <w:pPr>
        <w:pStyle w:val="a7"/>
        <w:ind w:right="-9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C00608">
        <w:rPr>
          <w:rFonts w:ascii="Verdana" w:hAnsi="Verdana"/>
        </w:rPr>
        <w:t>2 от Наредбата за ОС,  становища</w:t>
      </w:r>
      <w:r w:rsidRPr="00082649">
        <w:rPr>
          <w:rFonts w:ascii="Verdana" w:hAnsi="Verdana"/>
        </w:rPr>
        <w:t xml:space="preserve"> от РЗИ Пловдив</w:t>
      </w:r>
      <w:r w:rsidR="00C00608">
        <w:rPr>
          <w:rFonts w:ascii="Verdana" w:hAnsi="Verdana"/>
        </w:rPr>
        <w:t xml:space="preserve"> и БД ИБР - Пловдив</w:t>
      </w: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121EBC" w:rsidRDefault="003D172D" w:rsidP="00D70DE1">
      <w:pPr>
        <w:pStyle w:val="a7"/>
        <w:ind w:right="-9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D70DE1">
      <w:pPr>
        <w:pStyle w:val="a7"/>
        <w:ind w:right="-9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D70DE1">
      <w:pPr>
        <w:pStyle w:val="a7"/>
        <w:tabs>
          <w:tab w:val="left" w:pos="9214"/>
        </w:tabs>
        <w:ind w:right="-9"/>
        <w:rPr>
          <w:rFonts w:ascii="Verdana" w:hAnsi="Verdana"/>
          <w:b/>
          <w:u w:val="single"/>
        </w:rPr>
      </w:pPr>
    </w:p>
    <w:p w:rsidR="003D172D" w:rsidRPr="00082649" w:rsidRDefault="003D172D" w:rsidP="00D70DE1">
      <w:pPr>
        <w:pStyle w:val="a7"/>
        <w:tabs>
          <w:tab w:val="left" w:pos="9214"/>
        </w:tabs>
        <w:ind w:right="-9"/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18500B" w:rsidRPr="000A3ECA" w:rsidRDefault="003D172D" w:rsidP="00D70DE1">
      <w:pPr>
        <w:tabs>
          <w:tab w:val="left" w:pos="9450"/>
        </w:tabs>
        <w:ind w:right="-9"/>
        <w:jc w:val="both"/>
        <w:rPr>
          <w:rFonts w:ascii="Verdana" w:hAnsi="Verdana"/>
        </w:rPr>
      </w:pPr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bookmarkStart w:id="0" w:name="_GoBack"/>
      <w:r w:rsidR="000A3ECA" w:rsidRPr="00466853">
        <w:rPr>
          <w:rFonts w:ascii="Verdana" w:hAnsi="Verdana"/>
          <w:b/>
        </w:rPr>
        <w:t>„</w:t>
      </w:r>
      <w:proofErr w:type="spellStart"/>
      <w:r w:rsidR="000A3ECA" w:rsidRPr="00466853">
        <w:rPr>
          <w:rFonts w:ascii="Verdana" w:hAnsi="Verdana"/>
          <w:b/>
        </w:rPr>
        <w:t>Създаване</w:t>
      </w:r>
      <w:proofErr w:type="spellEnd"/>
      <w:r w:rsidR="000A3ECA" w:rsidRPr="00466853">
        <w:rPr>
          <w:rFonts w:ascii="Verdana" w:hAnsi="Verdana"/>
          <w:b/>
        </w:rPr>
        <w:t xml:space="preserve"> на </w:t>
      </w:r>
      <w:proofErr w:type="spellStart"/>
      <w:r w:rsidR="000A3ECA" w:rsidRPr="00466853">
        <w:rPr>
          <w:rFonts w:ascii="Verdana" w:hAnsi="Verdana"/>
          <w:b/>
        </w:rPr>
        <w:t>насаждение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от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етерично-маслени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култури</w:t>
      </w:r>
      <w:proofErr w:type="spellEnd"/>
      <w:r w:rsidR="000A3ECA" w:rsidRPr="00466853">
        <w:rPr>
          <w:rFonts w:ascii="Verdana" w:hAnsi="Verdana"/>
          <w:b/>
        </w:rPr>
        <w:t xml:space="preserve"> с </w:t>
      </w:r>
      <w:proofErr w:type="spellStart"/>
      <w:r w:rsidR="000A3ECA" w:rsidRPr="00466853">
        <w:rPr>
          <w:rFonts w:ascii="Verdana" w:hAnsi="Verdana"/>
          <w:b/>
        </w:rPr>
        <w:t>обща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площ</w:t>
      </w:r>
      <w:proofErr w:type="spellEnd"/>
      <w:r w:rsidR="000A3ECA" w:rsidRPr="00466853">
        <w:rPr>
          <w:rFonts w:ascii="Verdana" w:hAnsi="Verdana"/>
          <w:b/>
        </w:rPr>
        <w:t xml:space="preserve"> 253,278 </w:t>
      </w:r>
      <w:proofErr w:type="spellStart"/>
      <w:r w:rsidR="000A3ECA" w:rsidRPr="00466853">
        <w:rPr>
          <w:rFonts w:ascii="Verdana" w:hAnsi="Verdana"/>
          <w:b/>
        </w:rPr>
        <w:t>дка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със</w:t>
      </w:r>
      <w:proofErr w:type="spellEnd"/>
      <w:r w:rsidR="000A3ECA" w:rsidRPr="00466853">
        <w:rPr>
          <w:rFonts w:ascii="Verdana" w:hAnsi="Verdana"/>
          <w:b/>
        </w:rPr>
        <w:t xml:space="preserve"> система за </w:t>
      </w:r>
      <w:proofErr w:type="spellStart"/>
      <w:r w:rsidR="000A3ECA" w:rsidRPr="00466853">
        <w:rPr>
          <w:rFonts w:ascii="Verdana" w:hAnsi="Verdana"/>
          <w:b/>
        </w:rPr>
        <w:t>капково</w:t>
      </w:r>
      <w:proofErr w:type="spellEnd"/>
      <w:r w:rsidR="000A3ECA" w:rsidRPr="00466853">
        <w:rPr>
          <w:rFonts w:ascii="Verdana" w:hAnsi="Verdana"/>
          <w:b/>
        </w:rPr>
        <w:t xml:space="preserve"> напояване и </w:t>
      </w:r>
      <w:proofErr w:type="spellStart"/>
      <w:r w:rsidR="000A3ECA" w:rsidRPr="00466853">
        <w:rPr>
          <w:rFonts w:ascii="Verdana" w:hAnsi="Verdana"/>
          <w:b/>
        </w:rPr>
        <w:t>проектен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сондажен</w:t>
      </w:r>
      <w:proofErr w:type="spellEnd"/>
      <w:r w:rsidR="000A3ECA" w:rsidRPr="00466853">
        <w:rPr>
          <w:rFonts w:ascii="Verdana" w:hAnsi="Verdana"/>
          <w:b/>
        </w:rPr>
        <w:t xml:space="preserve"> </w:t>
      </w:r>
      <w:proofErr w:type="spellStart"/>
      <w:r w:rsidR="000A3ECA" w:rsidRPr="00466853">
        <w:rPr>
          <w:rFonts w:ascii="Verdana" w:hAnsi="Verdana"/>
          <w:b/>
        </w:rPr>
        <w:t>кладенец</w:t>
      </w:r>
      <w:proofErr w:type="spellEnd"/>
      <w:r w:rsidR="000A3ECA" w:rsidRPr="00466853">
        <w:rPr>
          <w:rFonts w:ascii="Verdana" w:hAnsi="Verdana"/>
          <w:b/>
        </w:rPr>
        <w:t>“</w:t>
      </w:r>
      <w:r w:rsidRPr="004D109B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0A3ECA" w:rsidRDefault="000A3ECA" w:rsidP="00D70DE1">
      <w:pPr>
        <w:pStyle w:val="af5"/>
        <w:spacing w:before="0" w:beforeAutospacing="0" w:after="0" w:afterAutospacing="0"/>
        <w:ind w:right="-9"/>
        <w:jc w:val="both"/>
        <w:rPr>
          <w:rFonts w:ascii="Verdana" w:hAnsi="Verdana"/>
          <w:b/>
          <w:sz w:val="20"/>
          <w:szCs w:val="20"/>
        </w:rPr>
      </w:pPr>
    </w:p>
    <w:p w:rsidR="000A3ECA" w:rsidRPr="000A3ECA" w:rsidRDefault="003D172D" w:rsidP="00D70DE1">
      <w:pPr>
        <w:pStyle w:val="af5"/>
        <w:spacing w:before="0" w:beforeAutospacing="0" w:after="0" w:afterAutospacing="0"/>
        <w:ind w:right="-9"/>
        <w:jc w:val="both"/>
        <w:rPr>
          <w:rFonts w:ascii="Verdana" w:hAnsi="Verdana"/>
          <w:sz w:val="20"/>
          <w:szCs w:val="20"/>
          <w:lang w:val="en-US" w:eastAsia="en-US"/>
        </w:rPr>
      </w:pPr>
      <w:r w:rsidRPr="000A3ECA">
        <w:rPr>
          <w:rFonts w:ascii="Verdana" w:hAnsi="Verdana"/>
          <w:b/>
          <w:sz w:val="20"/>
          <w:szCs w:val="20"/>
        </w:rPr>
        <w:t>Местоположение:</w:t>
      </w:r>
      <w:r w:rsidR="00082E4B" w:rsidRPr="000A3ECA">
        <w:rPr>
          <w:rFonts w:ascii="Verdana" w:hAnsi="Verdana"/>
          <w:sz w:val="20"/>
          <w:szCs w:val="20"/>
        </w:rPr>
        <w:t xml:space="preserve"> </w:t>
      </w:r>
      <w:r w:rsidR="001827C3">
        <w:rPr>
          <w:rFonts w:ascii="Verdana" w:hAnsi="Verdana"/>
          <w:sz w:val="20"/>
          <w:szCs w:val="20"/>
          <w:lang w:eastAsia="en-US"/>
        </w:rPr>
        <w:t>в поземлени имоти №№</w:t>
      </w:r>
      <w:r w:rsidR="000A3ECA" w:rsidRPr="000A3ECA">
        <w:rPr>
          <w:rFonts w:ascii="Verdana" w:hAnsi="Verdana"/>
          <w:sz w:val="20"/>
          <w:szCs w:val="20"/>
          <w:lang w:eastAsia="en-US"/>
        </w:rPr>
        <w:t>73242.30.1, 73242.30.8 и 73242.30.20 в землището на с.</w:t>
      </w:r>
      <w:r w:rsidR="001827C3">
        <w:rPr>
          <w:rFonts w:ascii="Verdana" w:hAnsi="Verdana"/>
          <w:sz w:val="20"/>
          <w:szCs w:val="20"/>
          <w:lang w:eastAsia="en-US"/>
        </w:rPr>
        <w:t xml:space="preserve"> </w:t>
      </w:r>
      <w:r w:rsidR="000A3ECA" w:rsidRPr="000A3ECA">
        <w:rPr>
          <w:rFonts w:ascii="Verdana" w:hAnsi="Verdana"/>
          <w:sz w:val="20"/>
          <w:szCs w:val="20"/>
          <w:lang w:eastAsia="en-US"/>
        </w:rPr>
        <w:t>Труд, общ.</w:t>
      </w:r>
      <w:r w:rsidR="001827C3">
        <w:rPr>
          <w:rFonts w:ascii="Verdana" w:hAnsi="Verdana"/>
          <w:sz w:val="20"/>
          <w:szCs w:val="20"/>
          <w:lang w:eastAsia="en-US"/>
        </w:rPr>
        <w:t xml:space="preserve"> </w:t>
      </w:r>
      <w:r w:rsidR="000A3ECA" w:rsidRPr="000A3ECA">
        <w:rPr>
          <w:rFonts w:ascii="Verdana" w:hAnsi="Verdana"/>
          <w:sz w:val="20"/>
          <w:szCs w:val="20"/>
          <w:lang w:eastAsia="en-US"/>
        </w:rPr>
        <w:t xml:space="preserve">Марица, </w:t>
      </w:r>
      <w:proofErr w:type="spellStart"/>
      <w:r w:rsidR="000A3ECA" w:rsidRPr="000A3ECA">
        <w:rPr>
          <w:rFonts w:ascii="Verdana" w:hAnsi="Verdana"/>
          <w:sz w:val="20"/>
          <w:szCs w:val="20"/>
          <w:lang w:eastAsia="en-US"/>
        </w:rPr>
        <w:t>обл</w:t>
      </w:r>
      <w:proofErr w:type="spellEnd"/>
      <w:r w:rsidR="000A3ECA" w:rsidRPr="000A3ECA">
        <w:rPr>
          <w:rFonts w:ascii="Verdana" w:hAnsi="Verdana"/>
          <w:sz w:val="20"/>
          <w:szCs w:val="20"/>
          <w:lang w:eastAsia="en-US"/>
        </w:rPr>
        <w:t>.</w:t>
      </w:r>
      <w:r w:rsidR="001827C3">
        <w:rPr>
          <w:rFonts w:ascii="Verdana" w:hAnsi="Verdana"/>
          <w:sz w:val="20"/>
          <w:szCs w:val="20"/>
          <w:lang w:eastAsia="en-US"/>
        </w:rPr>
        <w:t xml:space="preserve"> </w:t>
      </w:r>
      <w:r w:rsidR="000A3ECA" w:rsidRPr="000A3ECA">
        <w:rPr>
          <w:rFonts w:ascii="Verdana" w:hAnsi="Verdana"/>
          <w:sz w:val="20"/>
          <w:szCs w:val="20"/>
          <w:lang w:eastAsia="en-US"/>
        </w:rPr>
        <w:t>Пловдив.</w:t>
      </w:r>
    </w:p>
    <w:p w:rsidR="000A3ECA" w:rsidRPr="000A3ECA" w:rsidRDefault="003D172D" w:rsidP="00D70DE1">
      <w:pPr>
        <w:ind w:right="-9"/>
        <w:jc w:val="both"/>
        <w:rPr>
          <w:rFonts w:ascii="Verdana" w:hAnsi="Verdana"/>
          <w:b/>
        </w:rPr>
      </w:pPr>
      <w:r w:rsidRPr="000A3ECA">
        <w:rPr>
          <w:rFonts w:ascii="Verdana" w:hAnsi="Verdana"/>
          <w:b/>
        </w:rPr>
        <w:t xml:space="preserve">Възложител: </w:t>
      </w:r>
      <w:r w:rsidR="000A3ECA">
        <w:rPr>
          <w:rFonts w:ascii="Verdana" w:hAnsi="Verdana"/>
          <w:b/>
          <w:lang w:val="bg-BG"/>
        </w:rPr>
        <w:t>„ВЕЛБОЙ</w:t>
      </w:r>
      <w:proofErr w:type="gramStart"/>
      <w:r w:rsidR="000A3ECA">
        <w:rPr>
          <w:rFonts w:ascii="Verdana" w:hAnsi="Verdana"/>
          <w:b/>
          <w:lang w:val="bg-BG"/>
        </w:rPr>
        <w:t>“ ЕООД</w:t>
      </w:r>
      <w:proofErr w:type="gramEnd"/>
      <w:r w:rsidR="000A3ECA">
        <w:rPr>
          <w:rFonts w:ascii="Verdana" w:hAnsi="Verdana"/>
          <w:b/>
        </w:rPr>
        <w:t xml:space="preserve">, </w:t>
      </w:r>
      <w:r w:rsidR="000A3ECA">
        <w:rPr>
          <w:rFonts w:ascii="Verdana" w:hAnsi="Verdana"/>
          <w:b/>
          <w:lang w:val="bg-BG"/>
        </w:rPr>
        <w:t xml:space="preserve">ЕИК:115639275, </w:t>
      </w:r>
      <w:r w:rsidR="000A3ECA" w:rsidRPr="00463067">
        <w:rPr>
          <w:rFonts w:ascii="Verdana" w:hAnsi="Verdana"/>
          <w:lang w:val="bg-BG"/>
        </w:rPr>
        <w:t>гр. Пловдив, ул. „</w:t>
      </w:r>
      <w:r w:rsidR="000A3ECA">
        <w:rPr>
          <w:rFonts w:ascii="Verdana" w:hAnsi="Verdana"/>
          <w:lang w:val="bg-BG"/>
        </w:rPr>
        <w:t>Стоил Войвода</w:t>
      </w:r>
      <w:r w:rsidR="000A3ECA" w:rsidRPr="00463067">
        <w:rPr>
          <w:rFonts w:ascii="Verdana" w:hAnsi="Verdana"/>
          <w:lang w:val="bg-BG"/>
        </w:rPr>
        <w:t xml:space="preserve">“ </w:t>
      </w:r>
      <w:r w:rsidR="000A3ECA">
        <w:rPr>
          <w:rFonts w:ascii="Verdana" w:hAnsi="Verdana"/>
          <w:lang w:val="bg-BG"/>
        </w:rPr>
        <w:t>№4</w:t>
      </w:r>
    </w:p>
    <w:p w:rsidR="004D109B" w:rsidRPr="004D109B" w:rsidRDefault="004D109B" w:rsidP="00D70DE1">
      <w:pPr>
        <w:pStyle w:val="af5"/>
        <w:spacing w:before="0" w:beforeAutospacing="0" w:after="0" w:afterAutospacing="0"/>
        <w:ind w:right="-9"/>
        <w:jc w:val="both"/>
        <w:rPr>
          <w:rFonts w:ascii="Verdana" w:hAnsi="Verdana"/>
        </w:rPr>
      </w:pPr>
    </w:p>
    <w:bookmarkEnd w:id="0"/>
    <w:p w:rsidR="00D27CEE" w:rsidRPr="00D27CEE" w:rsidRDefault="003D172D" w:rsidP="00D70DE1">
      <w:pPr>
        <w:tabs>
          <w:tab w:val="left" w:pos="9450"/>
        </w:tabs>
        <w:ind w:right="-9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на инвестиционното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0A3ECA" w:rsidRDefault="004D109B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</w:rPr>
        <w:t xml:space="preserve">       </w:t>
      </w:r>
      <w:r w:rsidRPr="004D109B">
        <w:rPr>
          <w:rFonts w:ascii="Verdana" w:eastAsia="Calibri" w:hAnsi="Verdana"/>
          <w:lang w:val="bg-BG"/>
        </w:rPr>
        <w:t xml:space="preserve">Инвестиционното предложение предвижда създаване на </w:t>
      </w:r>
      <w:r w:rsidR="000A3ECA" w:rsidRPr="000A3ECA">
        <w:rPr>
          <w:rFonts w:ascii="Verdana" w:eastAsia="Calibri" w:hAnsi="Verdana"/>
          <w:lang w:val="bg-BG"/>
        </w:rPr>
        <w:t>насаждение от етерично-маслени култури и изграждане на система за капково напояване върху 3 броя имоти (№№73242.30.1, 73242.30.8 и 73242.30.20) с обща площ 253,278 дка и изграждане на проектен сондажен кладенец (СК) в имот № 73242.30.20 в землището на с.</w:t>
      </w:r>
      <w:r w:rsidR="000A3ECA">
        <w:rPr>
          <w:rFonts w:ascii="Verdana" w:eastAsia="Calibri" w:hAnsi="Verdana"/>
          <w:lang w:val="bg-BG"/>
        </w:rPr>
        <w:t xml:space="preserve"> </w:t>
      </w:r>
      <w:r w:rsidR="000A3ECA" w:rsidRPr="000A3ECA">
        <w:rPr>
          <w:rFonts w:ascii="Verdana" w:eastAsia="Calibri" w:hAnsi="Verdana"/>
          <w:lang w:val="bg-BG"/>
        </w:rPr>
        <w:t>Труд, общ.</w:t>
      </w:r>
      <w:r w:rsidR="000A3ECA">
        <w:rPr>
          <w:rFonts w:ascii="Verdana" w:eastAsia="Calibri" w:hAnsi="Verdana"/>
          <w:lang w:val="bg-BG"/>
        </w:rPr>
        <w:t xml:space="preserve"> </w:t>
      </w:r>
      <w:r w:rsidR="000A3ECA" w:rsidRPr="000A3ECA">
        <w:rPr>
          <w:rFonts w:ascii="Verdana" w:eastAsia="Calibri" w:hAnsi="Verdana"/>
          <w:lang w:val="bg-BG"/>
        </w:rPr>
        <w:t>Марица.</w:t>
      </w:r>
    </w:p>
    <w:p w:rsidR="000A3ECA" w:rsidRDefault="000A3ECA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</w:t>
      </w:r>
      <w:r w:rsidRPr="000A3ECA">
        <w:rPr>
          <w:rFonts w:ascii="Verdana" w:eastAsia="Calibri" w:hAnsi="Verdana"/>
          <w:lang w:val="bg-BG"/>
        </w:rPr>
        <w:t>Имотите, върху които ще се създаде трайното насаждение и капковата система са земеделска земя V категория, с начин на</w:t>
      </w:r>
      <w:r>
        <w:rPr>
          <w:rFonts w:ascii="Verdana" w:eastAsia="Calibri" w:hAnsi="Verdana"/>
          <w:lang w:val="bg-BG"/>
        </w:rPr>
        <w:t xml:space="preserve"> трайно ползване – нива. Имот №</w:t>
      </w:r>
      <w:r w:rsidRPr="000A3ECA">
        <w:rPr>
          <w:rFonts w:ascii="Verdana" w:eastAsia="Calibri" w:hAnsi="Verdana"/>
          <w:lang w:val="bg-BG"/>
        </w:rPr>
        <w:t>73242.30.20 е собстве</w:t>
      </w:r>
      <w:r>
        <w:rPr>
          <w:rFonts w:ascii="Verdana" w:eastAsia="Calibri" w:hAnsi="Verdana"/>
          <w:lang w:val="bg-BG"/>
        </w:rPr>
        <w:t>ност на Възложителя, а имоти №№</w:t>
      </w:r>
      <w:r w:rsidR="001827C3">
        <w:rPr>
          <w:rFonts w:ascii="Verdana" w:eastAsia="Calibri" w:hAnsi="Verdana"/>
          <w:lang w:val="bg-BG"/>
        </w:rPr>
        <w:t xml:space="preserve">73242.30.1, </w:t>
      </w:r>
      <w:r w:rsidRPr="000A3ECA">
        <w:rPr>
          <w:rFonts w:ascii="Verdana" w:eastAsia="Calibri" w:hAnsi="Verdana"/>
          <w:lang w:val="bg-BG"/>
        </w:rPr>
        <w:t xml:space="preserve">73242.30.8 са взети от Община Марица с договор за аренда. </w:t>
      </w:r>
      <w:r>
        <w:rPr>
          <w:rFonts w:ascii="Verdana" w:eastAsia="Calibri" w:hAnsi="Verdana"/>
          <w:lang w:val="bg-BG"/>
        </w:rPr>
        <w:t xml:space="preserve"> </w:t>
      </w:r>
    </w:p>
    <w:p w:rsidR="000A3ECA" w:rsidRDefault="000A3ECA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</w:t>
      </w:r>
      <w:r w:rsidRPr="000A3ECA">
        <w:rPr>
          <w:rFonts w:ascii="Verdana" w:eastAsia="Calibri" w:hAnsi="Verdana"/>
          <w:lang w:val="bg-BG"/>
        </w:rPr>
        <w:t>Чрез системата за капково напояване ще се подават и необходимите торове за етерично-маслените насаждения. За водоизточник се предвижда изграждането на един сондажен кладенец с дълбочина 25 м, обсаден с PVC колона ф200 мм.</w:t>
      </w:r>
    </w:p>
    <w:p w:rsidR="002C5D77" w:rsidRP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</w:t>
      </w:r>
      <w:r w:rsidRPr="002C5D77">
        <w:rPr>
          <w:rFonts w:ascii="Verdana" w:eastAsia="Calibri" w:hAnsi="Verdana"/>
          <w:lang w:val="bg-BG"/>
        </w:rPr>
        <w:t>Системата за капково напояване на етерично-маслените култури включва:</w:t>
      </w:r>
    </w:p>
    <w:p w:rsidR="002C5D77" w:rsidRP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2C5D77">
        <w:rPr>
          <w:rFonts w:ascii="Verdana" w:eastAsia="Calibri" w:hAnsi="Verdana"/>
          <w:lang w:val="bg-BG"/>
        </w:rPr>
        <w:t xml:space="preserve">- изграждане на филтърна площадка, върху която ще бъдат монтирани филтри за механично пречистване на водата и </w:t>
      </w:r>
      <w:proofErr w:type="spellStart"/>
      <w:r w:rsidRPr="002C5D77">
        <w:rPr>
          <w:rFonts w:ascii="Verdana" w:eastAsia="Calibri" w:hAnsi="Verdana"/>
          <w:lang w:val="bg-BG"/>
        </w:rPr>
        <w:t>торосмесител</w:t>
      </w:r>
      <w:proofErr w:type="spellEnd"/>
      <w:r w:rsidRPr="002C5D77">
        <w:rPr>
          <w:rFonts w:ascii="Verdana" w:eastAsia="Calibri" w:hAnsi="Verdana"/>
          <w:lang w:val="bg-BG"/>
        </w:rPr>
        <w:t xml:space="preserve"> за автоматично подаване на торове, чрез системата за капково напояване;</w:t>
      </w:r>
    </w:p>
    <w:p w:rsidR="002C5D77" w:rsidRP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2C5D77">
        <w:rPr>
          <w:rFonts w:ascii="Verdana" w:eastAsia="Calibri" w:hAnsi="Verdana"/>
          <w:lang w:val="bg-BG"/>
        </w:rPr>
        <w:t xml:space="preserve">- изграждане на подземна разпределителна мрежа от РЕ тръби със съответната арматура (спирателни кранове, </w:t>
      </w:r>
      <w:proofErr w:type="spellStart"/>
      <w:r w:rsidRPr="002C5D77">
        <w:rPr>
          <w:rFonts w:ascii="Verdana" w:eastAsia="Calibri" w:hAnsi="Verdana"/>
          <w:lang w:val="bg-BG"/>
        </w:rPr>
        <w:t>въздушници</w:t>
      </w:r>
      <w:proofErr w:type="spellEnd"/>
      <w:r w:rsidRPr="002C5D77">
        <w:rPr>
          <w:rFonts w:ascii="Verdana" w:eastAsia="Calibri" w:hAnsi="Verdana"/>
          <w:lang w:val="bg-BG"/>
        </w:rPr>
        <w:t>, регулатори на налягане и др.), чрез които ще се образуват отделните поливни батерии за капковото напояване на насаждението;</w:t>
      </w:r>
    </w:p>
    <w:p w:rsid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2C5D77">
        <w:rPr>
          <w:rFonts w:ascii="Verdana" w:eastAsia="Calibri" w:hAnsi="Verdana"/>
          <w:lang w:val="bg-BG"/>
        </w:rPr>
        <w:t xml:space="preserve">- засаждане на етерично - маслените култури и полагане на РЕ </w:t>
      </w:r>
      <w:proofErr w:type="spellStart"/>
      <w:r w:rsidRPr="002C5D77">
        <w:rPr>
          <w:rFonts w:ascii="Verdana" w:eastAsia="Calibri" w:hAnsi="Verdana"/>
          <w:lang w:val="bg-BG"/>
        </w:rPr>
        <w:t>шлаух</w:t>
      </w:r>
      <w:proofErr w:type="spellEnd"/>
      <w:r w:rsidRPr="002C5D77">
        <w:rPr>
          <w:rFonts w:ascii="Verdana" w:eastAsia="Calibri" w:hAnsi="Verdana"/>
          <w:lang w:val="bg-BG"/>
        </w:rPr>
        <w:t xml:space="preserve"> с </w:t>
      </w:r>
      <w:proofErr w:type="spellStart"/>
      <w:r w:rsidRPr="002C5D77">
        <w:rPr>
          <w:rFonts w:ascii="Verdana" w:eastAsia="Calibri" w:hAnsi="Verdana"/>
          <w:lang w:val="bg-BG"/>
        </w:rPr>
        <w:t>капкообразуватели</w:t>
      </w:r>
      <w:proofErr w:type="spellEnd"/>
      <w:r w:rsidRPr="002C5D77">
        <w:rPr>
          <w:rFonts w:ascii="Verdana" w:eastAsia="Calibri" w:hAnsi="Verdana"/>
          <w:lang w:val="bg-BG"/>
        </w:rPr>
        <w:t xml:space="preserve"> по цялата дължина на редовете.</w:t>
      </w:r>
    </w:p>
    <w:p w:rsidR="000A3ECA" w:rsidRDefault="000A3ECA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</w:t>
      </w:r>
      <w:r w:rsidRPr="000A3ECA">
        <w:rPr>
          <w:rFonts w:ascii="Verdana" w:eastAsia="Calibri" w:hAnsi="Verdana"/>
          <w:lang w:val="bg-BG"/>
        </w:rPr>
        <w:t>Традиционните селскостопански практики по отглеждане на етерично-маслени култури включват: повърхностна обработка на междуредията, торене, пръскане с хербициди за борба с плевелите и вредителите, напояване, беритба (коситба) и др.</w:t>
      </w:r>
    </w:p>
    <w:p w:rsidR="002C5D77" w:rsidRP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lastRenderedPageBreak/>
        <w:t xml:space="preserve">        </w:t>
      </w:r>
      <w:r w:rsidRPr="002C5D77">
        <w:rPr>
          <w:rFonts w:ascii="Verdana" w:eastAsia="Calibri" w:hAnsi="Verdana"/>
          <w:lang w:val="bg-BG"/>
        </w:rPr>
        <w:t xml:space="preserve">Поливането ще се извършва в продължение на 3 месеца в годината – юни, юли и август, като се предвиждат по 1 поливка месечно, или общо 3 броя поливки. </w:t>
      </w:r>
    </w:p>
    <w:p w:rsid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2C5D77">
        <w:rPr>
          <w:rFonts w:ascii="Verdana" w:eastAsia="Calibri" w:hAnsi="Verdana"/>
          <w:lang w:val="bg-BG"/>
        </w:rPr>
        <w:t xml:space="preserve">Общият годишен обем вода за напояване е </w:t>
      </w:r>
      <w:proofErr w:type="spellStart"/>
      <w:r w:rsidRPr="002C5D77">
        <w:rPr>
          <w:rFonts w:ascii="Verdana" w:eastAsia="Calibri" w:hAnsi="Verdana"/>
          <w:lang w:val="bg-BG"/>
        </w:rPr>
        <w:t>Wгод</w:t>
      </w:r>
      <w:proofErr w:type="spellEnd"/>
      <w:r w:rsidRPr="002C5D77">
        <w:rPr>
          <w:rFonts w:ascii="Verdana" w:eastAsia="Calibri" w:hAnsi="Verdana"/>
          <w:lang w:val="bg-BG"/>
        </w:rPr>
        <w:t xml:space="preserve"> = 20520 м3/год</w:t>
      </w:r>
      <w:r>
        <w:rPr>
          <w:rFonts w:ascii="Verdana" w:eastAsia="Calibri" w:hAnsi="Verdana"/>
          <w:lang w:val="bg-BG"/>
        </w:rPr>
        <w:t>.</w:t>
      </w:r>
    </w:p>
    <w:p w:rsidR="00C6367D" w:rsidRPr="002C5D77" w:rsidRDefault="002C5D77" w:rsidP="00D70DE1">
      <w:pPr>
        <w:widowControl w:val="0"/>
        <w:overflowPunct/>
        <w:ind w:right="-9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</w:t>
      </w:r>
      <w:r w:rsidRPr="002C5D77">
        <w:rPr>
          <w:rFonts w:ascii="Verdana" w:eastAsia="Calibri" w:hAnsi="Verdana"/>
          <w:lang w:val="bg-BG"/>
        </w:rPr>
        <w:t xml:space="preserve">За реализацията на инвестиционното предложение няма необходимост от изграждане на нова техническа инфраструктура. </w:t>
      </w:r>
      <w:proofErr w:type="spellStart"/>
      <w:r w:rsidRPr="002C5D77">
        <w:rPr>
          <w:rFonts w:ascii="Verdana" w:eastAsia="Calibri" w:hAnsi="Verdana"/>
          <w:lang w:val="bg-BG"/>
        </w:rPr>
        <w:t>Окрупненият</w:t>
      </w:r>
      <w:proofErr w:type="spellEnd"/>
      <w:r w:rsidRPr="002C5D77">
        <w:rPr>
          <w:rFonts w:ascii="Verdana" w:eastAsia="Calibri" w:hAnsi="Verdana"/>
          <w:lang w:val="bg-BG"/>
        </w:rPr>
        <w:t xml:space="preserve"> масив на етерично-масленото насаждение  граничи от всички страни с полски пътища.</w:t>
      </w:r>
    </w:p>
    <w:p w:rsidR="00D70DE1" w:rsidRDefault="008D7DB7" w:rsidP="00D70DE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A542D7">
        <w:rPr>
          <w:rFonts w:ascii="Verdana" w:hAnsi="Verdana"/>
          <w:lang w:val="bg-BG"/>
        </w:rPr>
        <w:t xml:space="preserve"> и т.2,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за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инвестиционното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преценяване на необходимостта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извършване на ОВОС.</w:t>
      </w:r>
      <w:proofErr w:type="gramEnd"/>
    </w:p>
    <w:p w:rsidR="00D70DE1" w:rsidRPr="00D70DE1" w:rsidRDefault="00D70DE1" w:rsidP="00D70DE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Поземлени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имоти</w:t>
      </w:r>
      <w:proofErr w:type="spellEnd"/>
      <w:r>
        <w:rPr>
          <w:rFonts w:ascii="Verdana" w:hAnsi="Verdana"/>
        </w:rPr>
        <w:t xml:space="preserve"> №№</w:t>
      </w:r>
      <w:r w:rsidRPr="00D70DE1">
        <w:rPr>
          <w:rFonts w:ascii="Verdana" w:hAnsi="Verdana"/>
        </w:rPr>
        <w:t xml:space="preserve">73242.30.1, 73242.30.8 и 73242.30.20, </w:t>
      </w:r>
      <w:proofErr w:type="spellStart"/>
      <w:r w:rsidRPr="00D70DE1">
        <w:rPr>
          <w:rFonts w:ascii="Verdana" w:hAnsi="Verdana"/>
        </w:rPr>
        <w:t>местност</w:t>
      </w:r>
      <w:proofErr w:type="spellEnd"/>
      <w:r w:rsidRPr="00D70DE1">
        <w:rPr>
          <w:rFonts w:ascii="Verdana" w:hAnsi="Verdana"/>
        </w:rPr>
        <w:t xml:space="preserve"> „</w:t>
      </w:r>
      <w:proofErr w:type="spellStart"/>
      <w:r w:rsidRPr="00D70DE1">
        <w:rPr>
          <w:rFonts w:ascii="Verdana" w:hAnsi="Verdana"/>
        </w:rPr>
        <w:t>Шумака</w:t>
      </w:r>
      <w:proofErr w:type="spellEnd"/>
      <w:r w:rsidRPr="00D70DE1">
        <w:rPr>
          <w:rFonts w:ascii="Verdana" w:hAnsi="Verdana"/>
        </w:rPr>
        <w:t xml:space="preserve">“, </w:t>
      </w:r>
      <w:proofErr w:type="spellStart"/>
      <w:r w:rsidRPr="00D70DE1">
        <w:rPr>
          <w:rFonts w:ascii="Verdana" w:hAnsi="Verdana"/>
        </w:rPr>
        <w:t>землището</w:t>
      </w:r>
      <w:proofErr w:type="spellEnd"/>
      <w:r w:rsidRPr="00D70DE1">
        <w:rPr>
          <w:rFonts w:ascii="Verdana" w:hAnsi="Verdana"/>
        </w:rPr>
        <w:t xml:space="preserve"> на с. </w:t>
      </w:r>
      <w:proofErr w:type="spellStart"/>
      <w:r w:rsidRPr="00D70DE1">
        <w:rPr>
          <w:rFonts w:ascii="Verdana" w:hAnsi="Verdana"/>
        </w:rPr>
        <w:t>Труд</w:t>
      </w:r>
      <w:proofErr w:type="spellEnd"/>
      <w:r w:rsidRPr="00D70DE1">
        <w:rPr>
          <w:rFonts w:ascii="Verdana" w:hAnsi="Verdana"/>
        </w:rPr>
        <w:t xml:space="preserve">, </w:t>
      </w:r>
      <w:proofErr w:type="spellStart"/>
      <w:r w:rsidRPr="00D70DE1">
        <w:rPr>
          <w:rFonts w:ascii="Verdana" w:hAnsi="Verdana"/>
        </w:rPr>
        <w:t>общ</w:t>
      </w:r>
      <w:proofErr w:type="spellEnd"/>
      <w:r w:rsidRPr="00D70DE1">
        <w:rPr>
          <w:rFonts w:ascii="Verdana" w:hAnsi="Verdana"/>
        </w:rPr>
        <w:t>.</w:t>
      </w:r>
      <w:proofErr w:type="gramEnd"/>
      <w:r w:rsidRPr="00D70DE1">
        <w:rPr>
          <w:rFonts w:ascii="Verdana" w:hAnsi="Verdana"/>
        </w:rPr>
        <w:t xml:space="preserve">  </w:t>
      </w:r>
      <w:proofErr w:type="spellStart"/>
      <w:proofErr w:type="gramStart"/>
      <w:r w:rsidRPr="00D70DE1">
        <w:rPr>
          <w:rFonts w:ascii="Verdana" w:hAnsi="Verdana"/>
        </w:rPr>
        <w:t>Марица</w:t>
      </w:r>
      <w:proofErr w:type="spellEnd"/>
      <w:r w:rsidRPr="00D70DE1">
        <w:rPr>
          <w:rFonts w:ascii="Verdana" w:hAnsi="Verdana"/>
        </w:rPr>
        <w:t xml:space="preserve">, </w:t>
      </w:r>
      <w:proofErr w:type="spellStart"/>
      <w:r w:rsidRPr="00D70DE1">
        <w:rPr>
          <w:rFonts w:ascii="Verdana" w:hAnsi="Verdana"/>
        </w:rPr>
        <w:t>обл</w:t>
      </w:r>
      <w:proofErr w:type="spellEnd"/>
      <w:r w:rsidRPr="00D70DE1">
        <w:rPr>
          <w:rFonts w:ascii="Verdana" w:hAnsi="Verdana"/>
        </w:rPr>
        <w:t>.</w:t>
      </w:r>
      <w:proofErr w:type="gramEnd"/>
      <w:r w:rsidRPr="00D70DE1">
        <w:rPr>
          <w:rFonts w:ascii="Verdana" w:hAnsi="Verdana"/>
        </w:rPr>
        <w:t xml:space="preserve"> </w:t>
      </w:r>
      <w:proofErr w:type="gramStart"/>
      <w:r w:rsidRPr="00D70DE1">
        <w:rPr>
          <w:rFonts w:ascii="Verdana" w:hAnsi="Verdana"/>
        </w:rPr>
        <w:t xml:space="preserve">Пловдив </w:t>
      </w:r>
      <w:proofErr w:type="spellStart"/>
      <w:r w:rsidRPr="00D70DE1">
        <w:rPr>
          <w:rFonts w:ascii="Verdana" w:hAnsi="Verdana"/>
        </w:rPr>
        <w:t>попада</w:t>
      </w:r>
      <w:proofErr w:type="spellEnd"/>
      <w:r w:rsidRPr="00D70DE1">
        <w:rPr>
          <w:rFonts w:ascii="Verdana" w:hAnsi="Verdana"/>
        </w:rPr>
        <w:t xml:space="preserve"> в </w:t>
      </w:r>
      <w:proofErr w:type="spellStart"/>
      <w:r w:rsidRPr="00D70DE1">
        <w:rPr>
          <w:rFonts w:ascii="Verdana" w:hAnsi="Verdana"/>
        </w:rPr>
        <w:t>границите</w:t>
      </w:r>
      <w:proofErr w:type="spellEnd"/>
      <w:r w:rsidRPr="00D70DE1">
        <w:rPr>
          <w:rFonts w:ascii="Verdana" w:hAnsi="Verdana"/>
        </w:rPr>
        <w:t xml:space="preserve"> на </w:t>
      </w:r>
      <w:proofErr w:type="spellStart"/>
      <w:r w:rsidRPr="00D70DE1">
        <w:rPr>
          <w:rFonts w:ascii="Verdana" w:hAnsi="Verdana"/>
        </w:rPr>
        <w:t>защитена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зона</w:t>
      </w:r>
      <w:proofErr w:type="spellEnd"/>
      <w:r w:rsidRPr="00D70DE1">
        <w:rPr>
          <w:rFonts w:ascii="Verdana" w:hAnsi="Verdana"/>
        </w:rPr>
        <w:t xml:space="preserve"> BG0000444 „</w:t>
      </w:r>
      <w:proofErr w:type="spellStart"/>
      <w:r w:rsidRPr="00D70DE1">
        <w:rPr>
          <w:rFonts w:ascii="Verdana" w:hAnsi="Verdana"/>
        </w:rPr>
        <w:t>Река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Пясъчник</w:t>
      </w:r>
      <w:proofErr w:type="spellEnd"/>
      <w:r w:rsidRPr="00D70DE1">
        <w:rPr>
          <w:rFonts w:ascii="Verdana" w:hAnsi="Verdana"/>
        </w:rPr>
        <w:t xml:space="preserve">” за опазване на </w:t>
      </w:r>
      <w:proofErr w:type="spellStart"/>
      <w:r w:rsidRPr="00D70DE1">
        <w:rPr>
          <w:rFonts w:ascii="Verdana" w:hAnsi="Verdana"/>
        </w:rPr>
        <w:t>природните</w:t>
      </w:r>
      <w:proofErr w:type="spellEnd"/>
      <w:r w:rsidRPr="00D70DE1">
        <w:rPr>
          <w:rFonts w:ascii="Verdana" w:hAnsi="Verdana"/>
        </w:rPr>
        <w:t xml:space="preserve"> местообитания и на </w:t>
      </w:r>
      <w:proofErr w:type="spellStart"/>
      <w:r w:rsidRPr="00D70DE1">
        <w:rPr>
          <w:rFonts w:ascii="Verdana" w:hAnsi="Verdana"/>
        </w:rPr>
        <w:t>дивата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флора</w:t>
      </w:r>
      <w:proofErr w:type="spellEnd"/>
      <w:r w:rsidRPr="00D70DE1">
        <w:rPr>
          <w:rFonts w:ascii="Verdana" w:hAnsi="Verdana"/>
        </w:rPr>
        <w:t xml:space="preserve"> и </w:t>
      </w:r>
      <w:proofErr w:type="spellStart"/>
      <w:r w:rsidRPr="00D70DE1">
        <w:rPr>
          <w:rFonts w:ascii="Verdana" w:hAnsi="Verdana"/>
        </w:rPr>
        <w:t>фауна</w:t>
      </w:r>
      <w:proofErr w:type="spellEnd"/>
      <w:r w:rsidRPr="00D70DE1">
        <w:rPr>
          <w:rFonts w:ascii="Verdana" w:hAnsi="Verdana"/>
        </w:rPr>
        <w:t xml:space="preserve">, </w:t>
      </w:r>
      <w:proofErr w:type="spellStart"/>
      <w:r w:rsidRPr="00D70DE1">
        <w:rPr>
          <w:rFonts w:ascii="Verdana" w:hAnsi="Verdana"/>
        </w:rPr>
        <w:t>приета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от</w:t>
      </w:r>
      <w:proofErr w:type="spellEnd"/>
      <w:r w:rsidRPr="00D70DE1">
        <w:rPr>
          <w:rFonts w:ascii="Verdana" w:hAnsi="Verdana"/>
        </w:rPr>
        <w:t xml:space="preserve"> МС с Решение №122</w:t>
      </w:r>
      <w:r>
        <w:rPr>
          <w:rFonts w:ascii="Verdana" w:hAnsi="Verdana"/>
        </w:rPr>
        <w:t>/02.03.2007 г. (ДВ бр.21/2007</w:t>
      </w:r>
      <w:r w:rsidRPr="00D70DE1">
        <w:rPr>
          <w:rFonts w:ascii="Verdana" w:hAnsi="Verdana"/>
        </w:rPr>
        <w:t>г.).</w:t>
      </w:r>
      <w:proofErr w:type="gramEnd"/>
    </w:p>
    <w:p w:rsidR="00D70DE1" w:rsidRPr="00D70DE1" w:rsidRDefault="00D70DE1" w:rsidP="00D70DE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70DE1">
        <w:rPr>
          <w:rFonts w:ascii="Verdana" w:hAnsi="Verdana"/>
        </w:rPr>
        <w:t>Имотите</w:t>
      </w:r>
      <w:proofErr w:type="spellEnd"/>
      <w:r w:rsidRPr="00D70DE1">
        <w:rPr>
          <w:rFonts w:ascii="Verdana" w:hAnsi="Verdana"/>
        </w:rPr>
        <w:t xml:space="preserve">, в </w:t>
      </w:r>
      <w:proofErr w:type="spellStart"/>
      <w:r w:rsidRPr="00D70DE1">
        <w:rPr>
          <w:rFonts w:ascii="Verdana" w:hAnsi="Verdana"/>
        </w:rPr>
        <w:t>които</w:t>
      </w:r>
      <w:proofErr w:type="spellEnd"/>
      <w:r w:rsidRPr="00D70DE1">
        <w:rPr>
          <w:rFonts w:ascii="Verdana" w:hAnsi="Verdana"/>
        </w:rPr>
        <w:t xml:space="preserve"> е </w:t>
      </w:r>
      <w:proofErr w:type="spellStart"/>
      <w:r w:rsidRPr="00D70DE1">
        <w:rPr>
          <w:rFonts w:ascii="Verdana" w:hAnsi="Verdana"/>
        </w:rPr>
        <w:t>предвидено</w:t>
      </w:r>
      <w:proofErr w:type="spellEnd"/>
      <w:r w:rsidRPr="00D70DE1">
        <w:rPr>
          <w:rFonts w:ascii="Verdana" w:hAnsi="Verdana"/>
        </w:rPr>
        <w:t xml:space="preserve"> да се </w:t>
      </w:r>
      <w:proofErr w:type="spellStart"/>
      <w:r w:rsidRPr="00D70DE1">
        <w:rPr>
          <w:rFonts w:ascii="Verdana" w:hAnsi="Verdana"/>
        </w:rPr>
        <w:t>реализира</w:t>
      </w:r>
      <w:proofErr w:type="spellEnd"/>
      <w:r w:rsidRPr="00D70DE1">
        <w:rPr>
          <w:rFonts w:ascii="Verdana" w:hAnsi="Verdana"/>
        </w:rPr>
        <w:t xml:space="preserve"> инвестиционното </w:t>
      </w:r>
      <w:proofErr w:type="spellStart"/>
      <w:r w:rsidRPr="00D70DE1">
        <w:rPr>
          <w:rFonts w:ascii="Verdana" w:hAnsi="Verdana"/>
        </w:rPr>
        <w:t>предложение</w:t>
      </w:r>
      <w:proofErr w:type="spellEnd"/>
      <w:r w:rsidRPr="00D70DE1">
        <w:rPr>
          <w:rFonts w:ascii="Verdana" w:hAnsi="Verdana"/>
        </w:rPr>
        <w:t xml:space="preserve"> не </w:t>
      </w:r>
      <w:proofErr w:type="spellStart"/>
      <w:r w:rsidRPr="00D70DE1">
        <w:rPr>
          <w:rFonts w:ascii="Verdana" w:hAnsi="Verdana"/>
        </w:rPr>
        <w:t>попадат</w:t>
      </w:r>
      <w:proofErr w:type="spellEnd"/>
      <w:r w:rsidRPr="00D70DE1">
        <w:rPr>
          <w:rFonts w:ascii="Verdana" w:hAnsi="Verdana"/>
        </w:rPr>
        <w:t xml:space="preserve"> в </w:t>
      </w:r>
      <w:proofErr w:type="spellStart"/>
      <w:r w:rsidRPr="00D70DE1">
        <w:rPr>
          <w:rFonts w:ascii="Verdana" w:hAnsi="Verdana"/>
        </w:rPr>
        <w:t>границите</w:t>
      </w:r>
      <w:proofErr w:type="spellEnd"/>
      <w:r w:rsidRPr="00D70DE1">
        <w:rPr>
          <w:rFonts w:ascii="Verdana" w:hAnsi="Verdana"/>
        </w:rPr>
        <w:t xml:space="preserve"> на </w:t>
      </w:r>
      <w:proofErr w:type="spellStart"/>
      <w:r w:rsidRPr="00D70DE1">
        <w:rPr>
          <w:rFonts w:ascii="Verdana" w:hAnsi="Verdana"/>
        </w:rPr>
        <w:t>защитена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територия</w:t>
      </w:r>
      <w:proofErr w:type="spellEnd"/>
      <w:r w:rsidRPr="00D70DE1">
        <w:rPr>
          <w:rFonts w:ascii="Verdana" w:hAnsi="Verdana"/>
        </w:rPr>
        <w:t xml:space="preserve">, </w:t>
      </w:r>
      <w:proofErr w:type="spellStart"/>
      <w:r w:rsidRPr="00D70DE1">
        <w:rPr>
          <w:rFonts w:ascii="Verdana" w:hAnsi="Verdana"/>
        </w:rPr>
        <w:t>съгласно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Закона</w:t>
      </w:r>
      <w:proofErr w:type="spellEnd"/>
      <w:r w:rsidRPr="00D70DE1">
        <w:rPr>
          <w:rFonts w:ascii="Verdana" w:hAnsi="Verdana"/>
        </w:rPr>
        <w:t xml:space="preserve"> за </w:t>
      </w:r>
      <w:proofErr w:type="spellStart"/>
      <w:r w:rsidRPr="00D70DE1">
        <w:rPr>
          <w:rFonts w:ascii="Verdana" w:hAnsi="Verdana"/>
        </w:rPr>
        <w:t>защитените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територии</w:t>
      </w:r>
      <w:proofErr w:type="spellEnd"/>
      <w:r w:rsidRPr="00D70DE1">
        <w:rPr>
          <w:rFonts w:ascii="Verdana" w:hAnsi="Verdana"/>
        </w:rPr>
        <w:t>.</w:t>
      </w:r>
      <w:proofErr w:type="gramEnd"/>
    </w:p>
    <w:p w:rsidR="00D70DE1" w:rsidRPr="00D70DE1" w:rsidRDefault="00D70DE1" w:rsidP="00D70DE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proofErr w:type="gramStart"/>
      <w:r w:rsidRPr="00D70DE1">
        <w:rPr>
          <w:rFonts w:ascii="Verdana" w:hAnsi="Verdana"/>
        </w:rPr>
        <w:t xml:space="preserve">Инвестиционното </w:t>
      </w:r>
      <w:proofErr w:type="spellStart"/>
      <w:r w:rsidRPr="00D70DE1">
        <w:rPr>
          <w:rFonts w:ascii="Verdana" w:hAnsi="Verdana"/>
        </w:rPr>
        <w:t>предложение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подлежи</w:t>
      </w:r>
      <w:proofErr w:type="spellEnd"/>
      <w:r w:rsidRPr="00D70DE1">
        <w:rPr>
          <w:rFonts w:ascii="Verdana" w:hAnsi="Verdana"/>
        </w:rPr>
        <w:t xml:space="preserve"> на оценка за </w:t>
      </w:r>
      <w:proofErr w:type="spellStart"/>
      <w:r w:rsidRPr="00D70DE1">
        <w:rPr>
          <w:rFonts w:ascii="Verdana" w:hAnsi="Verdana"/>
        </w:rPr>
        <w:t>съвместимостта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му</w:t>
      </w:r>
      <w:proofErr w:type="spellEnd"/>
      <w:r w:rsidRPr="00D70DE1">
        <w:rPr>
          <w:rFonts w:ascii="Verdana" w:hAnsi="Verdana"/>
        </w:rPr>
        <w:t xml:space="preserve"> с </w:t>
      </w:r>
      <w:proofErr w:type="spellStart"/>
      <w:r w:rsidRPr="00D70DE1">
        <w:rPr>
          <w:rFonts w:ascii="Verdana" w:hAnsi="Verdana"/>
        </w:rPr>
        <w:t>предмета</w:t>
      </w:r>
      <w:proofErr w:type="spellEnd"/>
      <w:r w:rsidRPr="00D70DE1">
        <w:rPr>
          <w:rFonts w:ascii="Verdana" w:hAnsi="Verdana"/>
        </w:rPr>
        <w:t xml:space="preserve"> и </w:t>
      </w:r>
      <w:proofErr w:type="spellStart"/>
      <w:r w:rsidRPr="00D70DE1">
        <w:rPr>
          <w:rFonts w:ascii="Verdana" w:hAnsi="Verdana"/>
        </w:rPr>
        <w:t>целите</w:t>
      </w:r>
      <w:proofErr w:type="spellEnd"/>
      <w:r w:rsidRPr="00D70DE1">
        <w:rPr>
          <w:rFonts w:ascii="Verdana" w:hAnsi="Verdana"/>
        </w:rPr>
        <w:t xml:space="preserve"> на опазване на </w:t>
      </w:r>
      <w:proofErr w:type="spellStart"/>
      <w:r w:rsidRPr="00D70DE1">
        <w:rPr>
          <w:rFonts w:ascii="Verdana" w:hAnsi="Verdana"/>
        </w:rPr>
        <w:t>защитените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зони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по</w:t>
      </w:r>
      <w:proofErr w:type="spellEnd"/>
      <w:r w:rsidRPr="00D70DE1">
        <w:rPr>
          <w:rFonts w:ascii="Verdana" w:hAnsi="Verdana"/>
        </w:rPr>
        <w:t xml:space="preserve"> реда на чл.31 ал.4 </w:t>
      </w:r>
      <w:proofErr w:type="spellStart"/>
      <w:r w:rsidRPr="00D70DE1">
        <w:rPr>
          <w:rFonts w:ascii="Verdana" w:hAnsi="Verdana"/>
        </w:rPr>
        <w:t>във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връзка</w:t>
      </w:r>
      <w:proofErr w:type="spellEnd"/>
      <w:r w:rsidRPr="00D70DE1">
        <w:rPr>
          <w:rFonts w:ascii="Verdana" w:hAnsi="Verdana"/>
        </w:rPr>
        <w:t xml:space="preserve"> с ал.1 </w:t>
      </w:r>
      <w:proofErr w:type="spellStart"/>
      <w:r w:rsidRPr="00D70DE1">
        <w:rPr>
          <w:rFonts w:ascii="Verdana" w:hAnsi="Verdana"/>
        </w:rPr>
        <w:t>от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Закона</w:t>
      </w:r>
      <w:proofErr w:type="spellEnd"/>
      <w:r w:rsidRPr="00D70DE1">
        <w:rPr>
          <w:rFonts w:ascii="Verdana" w:hAnsi="Verdana"/>
        </w:rPr>
        <w:t xml:space="preserve"> за </w:t>
      </w:r>
      <w:proofErr w:type="spellStart"/>
      <w:r w:rsidRPr="00D70DE1">
        <w:rPr>
          <w:rFonts w:ascii="Verdana" w:hAnsi="Verdana"/>
        </w:rPr>
        <w:t>биологичното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разнообразие</w:t>
      </w:r>
      <w:proofErr w:type="spellEnd"/>
      <w:r w:rsidRPr="00D70DE1">
        <w:rPr>
          <w:rFonts w:ascii="Verdana" w:hAnsi="Verdana"/>
        </w:rPr>
        <w:t>.</w:t>
      </w:r>
      <w:proofErr w:type="gramEnd"/>
    </w:p>
    <w:p w:rsidR="00D70DE1" w:rsidRPr="00D70DE1" w:rsidRDefault="00D70DE1" w:rsidP="00D70DE1">
      <w:pPr>
        <w:spacing w:before="100" w:beforeAutospacing="1" w:after="100" w:afterAutospacing="1"/>
        <w:ind w:right="-9"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D70DE1">
        <w:rPr>
          <w:rFonts w:ascii="Verdana" w:hAnsi="Verdana"/>
        </w:rPr>
        <w:t>След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преглед</w:t>
      </w:r>
      <w:proofErr w:type="spellEnd"/>
      <w:r w:rsidRPr="00D70DE1">
        <w:rPr>
          <w:rFonts w:ascii="Verdana" w:hAnsi="Verdana"/>
        </w:rPr>
        <w:t xml:space="preserve"> на </w:t>
      </w:r>
      <w:proofErr w:type="spellStart"/>
      <w:r w:rsidRPr="00D70DE1">
        <w:rPr>
          <w:rFonts w:ascii="Verdana" w:hAnsi="Verdana"/>
        </w:rPr>
        <w:t>представената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информация</w:t>
      </w:r>
      <w:proofErr w:type="spellEnd"/>
      <w:r w:rsidRPr="00D70DE1">
        <w:rPr>
          <w:rFonts w:ascii="Verdana" w:hAnsi="Verdana"/>
        </w:rPr>
        <w:t xml:space="preserve"> и на </w:t>
      </w:r>
      <w:proofErr w:type="spellStart"/>
      <w:r w:rsidRPr="00D70DE1">
        <w:rPr>
          <w:rFonts w:ascii="Verdana" w:hAnsi="Verdana"/>
        </w:rPr>
        <w:t>основание</w:t>
      </w:r>
      <w:proofErr w:type="spellEnd"/>
      <w:r w:rsidRPr="00D70DE1">
        <w:rPr>
          <w:rFonts w:ascii="Verdana" w:hAnsi="Verdana"/>
        </w:rPr>
        <w:t xml:space="preserve"> чл.40, ал.3 </w:t>
      </w:r>
      <w:proofErr w:type="spellStart"/>
      <w:r w:rsidRPr="00D70DE1">
        <w:rPr>
          <w:rFonts w:ascii="Verdana" w:hAnsi="Verdana"/>
        </w:rPr>
        <w:t>от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Наредбата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по</w:t>
      </w:r>
      <w:proofErr w:type="spellEnd"/>
      <w:r w:rsidRPr="00D70DE1">
        <w:rPr>
          <w:rFonts w:ascii="Verdana" w:hAnsi="Verdana"/>
        </w:rPr>
        <w:t xml:space="preserve"> ОС, </w:t>
      </w:r>
      <w:proofErr w:type="spellStart"/>
      <w:r w:rsidRPr="00D70DE1">
        <w:rPr>
          <w:rFonts w:ascii="Verdana" w:hAnsi="Verdana"/>
        </w:rPr>
        <w:t>въз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основа</w:t>
      </w:r>
      <w:proofErr w:type="spellEnd"/>
      <w:r w:rsidRPr="00D70DE1">
        <w:rPr>
          <w:rFonts w:ascii="Verdana" w:hAnsi="Verdana"/>
        </w:rPr>
        <w:t xml:space="preserve"> на </w:t>
      </w:r>
      <w:proofErr w:type="spellStart"/>
      <w:r w:rsidRPr="00D70DE1">
        <w:rPr>
          <w:rFonts w:ascii="Verdana" w:hAnsi="Verdana"/>
        </w:rPr>
        <w:t>критериите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по</w:t>
      </w:r>
      <w:proofErr w:type="spellEnd"/>
      <w:r w:rsidRPr="00D70DE1">
        <w:rPr>
          <w:rFonts w:ascii="Verdana" w:hAnsi="Verdana"/>
        </w:rPr>
        <w:t xml:space="preserve"> чл.16 </w:t>
      </w:r>
      <w:proofErr w:type="spellStart"/>
      <w:r w:rsidRPr="00D70DE1">
        <w:rPr>
          <w:rFonts w:ascii="Verdana" w:hAnsi="Verdana"/>
        </w:rPr>
        <w:t>от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нея</w:t>
      </w:r>
      <w:proofErr w:type="spellEnd"/>
      <w:r w:rsidRPr="00D70DE1">
        <w:rPr>
          <w:rFonts w:ascii="Verdana" w:hAnsi="Verdana"/>
        </w:rPr>
        <w:t xml:space="preserve"> е </w:t>
      </w:r>
      <w:proofErr w:type="spellStart"/>
      <w:r w:rsidRPr="00D70DE1">
        <w:rPr>
          <w:rFonts w:ascii="Verdana" w:hAnsi="Verdana"/>
        </w:rPr>
        <w:t>извършена</w:t>
      </w:r>
      <w:proofErr w:type="spellEnd"/>
      <w:r w:rsidRPr="00D70DE1">
        <w:rPr>
          <w:rFonts w:ascii="Verdana" w:hAnsi="Verdana"/>
        </w:rPr>
        <w:t xml:space="preserve"> преценка за </w:t>
      </w:r>
      <w:proofErr w:type="spellStart"/>
      <w:r w:rsidRPr="00D70DE1">
        <w:rPr>
          <w:rFonts w:ascii="Verdana" w:hAnsi="Verdana"/>
        </w:rPr>
        <w:t>вероятната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степен</w:t>
      </w:r>
      <w:proofErr w:type="spellEnd"/>
      <w:r w:rsidRPr="00D70DE1">
        <w:rPr>
          <w:rFonts w:ascii="Verdana" w:hAnsi="Verdana"/>
        </w:rPr>
        <w:t xml:space="preserve"> на отрицателно въздействие, </w:t>
      </w:r>
      <w:proofErr w:type="spellStart"/>
      <w:r w:rsidRPr="00D70DE1">
        <w:rPr>
          <w:rFonts w:ascii="Verdana" w:hAnsi="Verdana"/>
        </w:rPr>
        <w:t>според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която</w:t>
      </w:r>
      <w:proofErr w:type="spellEnd"/>
      <w:r w:rsidRPr="00D70DE1">
        <w:rPr>
          <w:rFonts w:ascii="Verdana" w:hAnsi="Verdana"/>
        </w:rPr>
        <w:t xml:space="preserve">, </w:t>
      </w:r>
      <w:proofErr w:type="spellStart"/>
      <w:r w:rsidRPr="00D70DE1">
        <w:rPr>
          <w:rFonts w:ascii="Verdana" w:hAnsi="Verdana"/>
        </w:rPr>
        <w:t>предвид</w:t>
      </w:r>
      <w:proofErr w:type="spellEnd"/>
      <w:r w:rsidRPr="00D70DE1">
        <w:rPr>
          <w:rFonts w:ascii="Verdana" w:hAnsi="Verdana"/>
        </w:rPr>
        <w:t xml:space="preserve"> местоположението, </w:t>
      </w:r>
      <w:proofErr w:type="spellStart"/>
      <w:r w:rsidRPr="00D70DE1">
        <w:rPr>
          <w:rFonts w:ascii="Verdana" w:hAnsi="Verdana"/>
        </w:rPr>
        <w:t>характера</w:t>
      </w:r>
      <w:proofErr w:type="spellEnd"/>
      <w:r w:rsidRPr="00D70DE1">
        <w:rPr>
          <w:rFonts w:ascii="Verdana" w:hAnsi="Verdana"/>
        </w:rPr>
        <w:t xml:space="preserve"> и </w:t>
      </w:r>
      <w:proofErr w:type="spellStart"/>
      <w:r w:rsidRPr="00D70DE1">
        <w:rPr>
          <w:rFonts w:ascii="Verdana" w:hAnsi="Verdana"/>
        </w:rPr>
        <w:t>мащаба</w:t>
      </w:r>
      <w:proofErr w:type="spellEnd"/>
      <w:r w:rsidRPr="00D70DE1">
        <w:rPr>
          <w:rFonts w:ascii="Verdana" w:hAnsi="Verdana"/>
        </w:rPr>
        <w:t xml:space="preserve"> инвестиционното </w:t>
      </w:r>
      <w:proofErr w:type="spellStart"/>
      <w:r w:rsidRPr="00D70DE1">
        <w:rPr>
          <w:rFonts w:ascii="Verdana" w:hAnsi="Verdana"/>
        </w:rPr>
        <w:t>предложение</w:t>
      </w:r>
      <w:proofErr w:type="spellEnd"/>
      <w:r w:rsidRPr="00D70DE1">
        <w:rPr>
          <w:rFonts w:ascii="Verdana" w:hAnsi="Verdana"/>
        </w:rPr>
        <w:t xml:space="preserve">, </w:t>
      </w:r>
      <w:proofErr w:type="spellStart"/>
      <w:r w:rsidRPr="00D70DE1">
        <w:rPr>
          <w:rFonts w:ascii="Verdana" w:hAnsi="Verdana"/>
        </w:rPr>
        <w:t>реализацията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му</w:t>
      </w:r>
      <w:proofErr w:type="spellEnd"/>
      <w:r w:rsidRPr="00D70DE1">
        <w:rPr>
          <w:rFonts w:ascii="Verdana" w:hAnsi="Verdana"/>
        </w:rPr>
        <w:t xml:space="preserve"> няма вероятност да окаже значително отрицателно въздействие върху природни местообитания, популации и местообитания на видове, предмет на опазване в </w:t>
      </w:r>
      <w:proofErr w:type="spellStart"/>
      <w:r w:rsidRPr="00D70DE1">
        <w:rPr>
          <w:rFonts w:ascii="Verdana" w:hAnsi="Verdana"/>
        </w:rPr>
        <w:t>защитена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зона</w:t>
      </w:r>
      <w:proofErr w:type="spellEnd"/>
      <w:r w:rsidRPr="00D70DE1">
        <w:rPr>
          <w:rFonts w:ascii="Verdana" w:hAnsi="Verdana"/>
        </w:rPr>
        <w:t xml:space="preserve"> BG0000444 „</w:t>
      </w:r>
      <w:proofErr w:type="spellStart"/>
      <w:r w:rsidRPr="00D70DE1">
        <w:rPr>
          <w:rFonts w:ascii="Verdana" w:hAnsi="Verdana"/>
        </w:rPr>
        <w:t>Река</w:t>
      </w:r>
      <w:proofErr w:type="spellEnd"/>
      <w:r w:rsidRPr="00D70DE1">
        <w:rPr>
          <w:rFonts w:ascii="Verdana" w:hAnsi="Verdana"/>
        </w:rPr>
        <w:t xml:space="preserve"> </w:t>
      </w:r>
      <w:proofErr w:type="spellStart"/>
      <w:r w:rsidRPr="00D70DE1">
        <w:rPr>
          <w:rFonts w:ascii="Verdana" w:hAnsi="Verdana"/>
        </w:rPr>
        <w:t>Пасъчник</w:t>
      </w:r>
      <w:proofErr w:type="spellEnd"/>
      <w:r w:rsidRPr="00D70DE1">
        <w:rPr>
          <w:rFonts w:ascii="Verdana" w:hAnsi="Verdana"/>
        </w:rPr>
        <w:t>”</w:t>
      </w:r>
      <w:r w:rsidRPr="00D70DE1">
        <w:rPr>
          <w:rFonts w:ascii="Verdana" w:hAnsi="Verdana"/>
          <w:lang w:val="bg-BG"/>
        </w:rPr>
        <w:t>.</w:t>
      </w:r>
    </w:p>
    <w:p w:rsidR="003D172D" w:rsidRDefault="003D172D" w:rsidP="00D70DE1">
      <w:pPr>
        <w:pStyle w:val="a7"/>
        <w:ind w:right="-9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D70DE1">
      <w:pPr>
        <w:pStyle w:val="a7"/>
        <w:ind w:right="-9"/>
        <w:rPr>
          <w:rFonts w:ascii="Verdana" w:hAnsi="Verdana"/>
          <w:b/>
          <w:caps/>
        </w:rPr>
      </w:pPr>
    </w:p>
    <w:p w:rsidR="003D172D" w:rsidRPr="00082649" w:rsidRDefault="003D172D" w:rsidP="00D70DE1">
      <w:pPr>
        <w:pStyle w:val="31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42113F" w:rsidRDefault="0042113F" w:rsidP="00D70DE1">
      <w:pPr>
        <w:pStyle w:val="af9"/>
        <w:widowControl w:val="0"/>
        <w:numPr>
          <w:ilvl w:val="3"/>
          <w:numId w:val="18"/>
        </w:numPr>
        <w:tabs>
          <w:tab w:val="clear" w:pos="2880"/>
          <w:tab w:val="num" w:pos="0"/>
        </w:tabs>
        <w:spacing w:line="288" w:lineRule="auto"/>
        <w:ind w:left="0" w:firstLine="425"/>
        <w:jc w:val="both"/>
        <w:rPr>
          <w:rFonts w:ascii="Verdana" w:hAnsi="Verdana"/>
          <w:lang w:val="bg-BG"/>
        </w:rPr>
      </w:pPr>
      <w:r w:rsidRPr="0042113F">
        <w:rPr>
          <w:rFonts w:ascii="Verdana" w:hAnsi="Verdana"/>
          <w:lang w:val="bg-BG"/>
        </w:rPr>
        <w:t>Строителните дейности ще се извършват при изграждането на сондажния</w:t>
      </w:r>
      <w:r w:rsidR="009276A0">
        <w:rPr>
          <w:rFonts w:ascii="Verdana" w:hAnsi="Verdana"/>
          <w:lang w:val="bg-BG"/>
        </w:rPr>
        <w:t xml:space="preserve"> кладенец, филтърната площадка и </w:t>
      </w:r>
      <w:r w:rsidRPr="0042113F">
        <w:rPr>
          <w:rFonts w:ascii="Verdana" w:hAnsi="Verdana"/>
          <w:lang w:val="bg-BG"/>
        </w:rPr>
        <w:t>системата за капково напояване на масива. Същите включват традиционни методи за хидромелиоративно строителство. За сондажния кладенец се предвижда сондиране на дълбочина 25 м и обсаждане с PVC тръби Ø200 мм. Предвиждат се изкопи за полагане на разпределителните PVC тръбопроводи. Те са с дълбочина до 1,0 м и няма да се използва взрив при тяхното осъществяване. Площадката за филтрите ще бъде подравнена и при необходимост бетонирана, без да се унищожава хумусния слой.</w:t>
      </w:r>
    </w:p>
    <w:p w:rsidR="0042113F" w:rsidRPr="0042113F" w:rsidRDefault="0042113F" w:rsidP="00D70DE1">
      <w:pPr>
        <w:pStyle w:val="af9"/>
        <w:widowControl w:val="0"/>
        <w:numPr>
          <w:ilvl w:val="3"/>
          <w:numId w:val="18"/>
        </w:numPr>
        <w:tabs>
          <w:tab w:val="clear" w:pos="2880"/>
          <w:tab w:val="num" w:pos="0"/>
        </w:tabs>
        <w:spacing w:line="288" w:lineRule="auto"/>
        <w:ind w:left="0" w:firstLine="425"/>
        <w:jc w:val="both"/>
        <w:rPr>
          <w:rFonts w:ascii="Verdana" w:hAnsi="Verdana"/>
          <w:lang w:val="bg-BG"/>
        </w:rPr>
      </w:pPr>
      <w:r w:rsidRPr="0042113F">
        <w:rPr>
          <w:rFonts w:ascii="Verdana" w:hAnsi="Verdana"/>
          <w:lang w:val="bg-BG"/>
        </w:rPr>
        <w:t>Масивът отстои на около 600 м източно от регулацията на с.Строево и на около 1100 м северозападно от регулацията на с.Труд.</w:t>
      </w:r>
    </w:p>
    <w:p w:rsidR="00690559" w:rsidRPr="00690559" w:rsidRDefault="00526166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714E78">
        <w:rPr>
          <w:rFonts w:ascii="Verdana" w:hAnsi="Verdana"/>
          <w:lang w:val="ru-RU"/>
        </w:rPr>
        <w:t xml:space="preserve"> </w:t>
      </w:r>
      <w:r w:rsidRPr="00714E78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714E78">
        <w:rPr>
          <w:rFonts w:ascii="Verdana" w:hAnsi="Verdana"/>
          <w:lang w:val="bg-BG"/>
        </w:rPr>
        <w:t>.</w:t>
      </w:r>
    </w:p>
    <w:p w:rsidR="00714E78" w:rsidRDefault="000D42A4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714E78" w:rsidRDefault="006C52EB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В хода на </w:t>
      </w:r>
      <w:r w:rsidRPr="00714E78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714E78">
        <w:rPr>
          <w:rFonts w:ascii="Verdana" w:hAnsi="Verdana"/>
          <w:lang w:val="ru-RU"/>
        </w:rPr>
        <w:t>положителен</w:t>
      </w:r>
      <w:proofErr w:type="gramEnd"/>
      <w:r w:rsidRPr="00714E78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714E78">
        <w:rPr>
          <w:rFonts w:ascii="Verdana" w:hAnsi="Verdana"/>
        </w:rPr>
        <w:t>отглеждане на насажденията с минимален разход на вода.</w:t>
      </w:r>
    </w:p>
    <w:p w:rsidR="00714E78" w:rsidRDefault="0077575B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lastRenderedPageBreak/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BD7D3F" w:rsidRPr="00121EBC" w:rsidRDefault="006D02D1" w:rsidP="00D70DE1">
      <w:pPr>
        <w:numPr>
          <w:ilvl w:val="0"/>
          <w:numId w:val="18"/>
        </w:numPr>
        <w:tabs>
          <w:tab w:val="clear" w:pos="644"/>
          <w:tab w:val="num" w:pos="0"/>
        </w:tabs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14E78">
        <w:rPr>
          <w:rFonts w:ascii="Verdana" w:hAnsi="Verdana"/>
          <w:lang w:val="bg-BG"/>
        </w:rPr>
        <w:t>ра, ще се използва съществуваща такава</w:t>
      </w:r>
      <w:r w:rsidRPr="00714E78">
        <w:rPr>
          <w:rFonts w:ascii="Verdana" w:hAnsi="Verdana"/>
          <w:lang w:val="bg-BG"/>
        </w:rPr>
        <w:t>.</w:t>
      </w:r>
    </w:p>
    <w:p w:rsidR="003D172D" w:rsidRDefault="003D172D" w:rsidP="00D70DE1">
      <w:pPr>
        <w:pStyle w:val="31"/>
        <w:spacing w:after="0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2113F" w:rsidRPr="0042113F" w:rsidRDefault="0042113F" w:rsidP="00D70DE1">
      <w:pPr>
        <w:widowControl w:val="0"/>
        <w:overflowPunct/>
        <w:spacing w:line="288" w:lineRule="auto"/>
        <w:ind w:right="-9" w:firstLine="709"/>
        <w:jc w:val="both"/>
        <w:textAlignment w:val="auto"/>
        <w:rPr>
          <w:rFonts w:ascii="Verdana" w:eastAsia="Calibri" w:hAnsi="Verdana"/>
          <w:lang w:val="bg-BG"/>
        </w:rPr>
      </w:pPr>
      <w:r w:rsidRPr="0042113F">
        <w:rPr>
          <w:rFonts w:ascii="Verdana" w:eastAsia="Calibri" w:hAnsi="Verdana"/>
          <w:lang w:val="bg-BG"/>
        </w:rPr>
        <w:t>Проектният СК ще се изгради по средата на северната граница, в имот №73242.30.20  от землището на с.Труд и има следните координати:</w:t>
      </w: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22"/>
        <w:gridCol w:w="1560"/>
        <w:gridCol w:w="1580"/>
        <w:gridCol w:w="1282"/>
      </w:tblGrid>
      <w:tr w:rsidR="0042113F" w:rsidRPr="0042113F" w:rsidTr="005C5DFE">
        <w:trPr>
          <w:trHeight w:val="283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Геогр</w:t>
            </w:r>
            <w:r w:rsidRPr="0042113F">
              <w:rPr>
                <w:rFonts w:ascii="Verdana" w:eastAsia="Calibri" w:hAnsi="Verdana"/>
                <w:lang w:val="bg-BG" w:eastAsia="bg-BG"/>
              </w:rPr>
              <w:t xml:space="preserve">афски </w:t>
            </w:r>
            <w:r w:rsidRPr="0042113F">
              <w:rPr>
                <w:rFonts w:ascii="Verdana" w:hAnsi="Verdana"/>
                <w:lang w:val="bg-BG" w:eastAsia="bg-BG"/>
              </w:rPr>
              <w:t>коор</w:t>
            </w:r>
            <w:r w:rsidRPr="0042113F">
              <w:rPr>
                <w:rFonts w:ascii="Verdana" w:eastAsia="Calibri" w:hAnsi="Verdana"/>
                <w:lang w:val="bg-BG" w:eastAsia="bg-BG"/>
              </w:rPr>
              <w:t>динати</w:t>
            </w:r>
            <w:r>
              <w:rPr>
                <w:rFonts w:ascii="Verdana" w:hAnsi="Verdana"/>
                <w:lang w:val="bg-BG" w:eastAsia="bg-BG"/>
              </w:rPr>
              <w:t xml:space="preserve"> WGS 1984</w:t>
            </w:r>
            <w:r w:rsidRPr="0042113F">
              <w:rPr>
                <w:rFonts w:ascii="Verdana" w:hAnsi="Verdana"/>
                <w:lang w:val="bg-BG" w:eastAsia="bg-BG"/>
              </w:rPr>
              <w:t>г.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Геодезични коор</w:t>
            </w:r>
            <w:r w:rsidRPr="0042113F">
              <w:rPr>
                <w:rFonts w:ascii="Verdana" w:eastAsia="Calibri" w:hAnsi="Verdana"/>
                <w:lang w:val="bg-BG" w:eastAsia="bg-BG"/>
              </w:rPr>
              <w:t>динати</w:t>
            </w:r>
            <w:r w:rsidRPr="0042113F">
              <w:rPr>
                <w:rFonts w:ascii="Verdana" w:hAnsi="Verdana"/>
                <w:lang w:val="bg-BG" w:eastAsia="bg-BG"/>
              </w:rPr>
              <w:t xml:space="preserve"> 1970 г.</w:t>
            </w:r>
          </w:p>
        </w:tc>
      </w:tr>
      <w:tr w:rsidR="0042113F" w:rsidRPr="0042113F" w:rsidTr="005C5DFE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Н</w:t>
            </w:r>
          </w:p>
        </w:tc>
      </w:tr>
      <w:tr w:rsidR="0042113F" w:rsidRPr="0042113F" w:rsidTr="005C5DFE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42°</w:t>
            </w:r>
            <w:r w:rsidRPr="0042113F">
              <w:rPr>
                <w:rFonts w:ascii="Verdana" w:eastAsia="Calibri" w:hAnsi="Verdana"/>
                <w:lang w:val="bg-BG" w:eastAsia="bg-BG"/>
              </w:rPr>
              <w:t>14</w:t>
            </w:r>
            <w:r w:rsidRPr="0042113F">
              <w:rPr>
                <w:rFonts w:ascii="Verdana" w:hAnsi="Verdana"/>
                <w:lang w:val="bg-BG" w:eastAsia="bg-BG"/>
              </w:rPr>
              <w:t>'</w:t>
            </w:r>
            <w:r w:rsidRPr="0042113F">
              <w:rPr>
                <w:rFonts w:ascii="Verdana" w:eastAsia="Calibri" w:hAnsi="Verdana"/>
                <w:lang w:val="bg-BG" w:eastAsia="bg-BG"/>
              </w:rPr>
              <w:t>50</w:t>
            </w:r>
            <w:r w:rsidRPr="0042113F">
              <w:rPr>
                <w:rFonts w:ascii="Verdana" w:hAnsi="Verdana"/>
                <w:lang w:val="bg-BG" w:eastAsia="bg-BG"/>
              </w:rPr>
              <w:t>.321"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24°42'</w:t>
            </w:r>
            <w:r w:rsidRPr="0042113F">
              <w:rPr>
                <w:rFonts w:ascii="Verdana" w:eastAsia="Calibri" w:hAnsi="Verdana"/>
                <w:lang w:val="bg-BG" w:eastAsia="bg-BG"/>
              </w:rPr>
              <w:t>03</w:t>
            </w:r>
            <w:r w:rsidRPr="0042113F">
              <w:rPr>
                <w:rFonts w:ascii="Verdana" w:hAnsi="Verdana"/>
                <w:lang w:val="bg-BG" w:eastAsia="bg-BG"/>
              </w:rPr>
              <w:t>.233''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eastAsia="Calibri" w:hAnsi="Verdana"/>
                <w:lang w:val="bg-BG"/>
              </w:rPr>
              <w:t>4554366.383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eastAsia="Calibri" w:hAnsi="Verdana"/>
                <w:lang w:val="bg-BG"/>
              </w:rPr>
              <w:t>8612218.236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13F" w:rsidRPr="0042113F" w:rsidRDefault="0042113F" w:rsidP="00D70DE1">
            <w:pPr>
              <w:overflowPunct/>
              <w:autoSpaceDE/>
              <w:autoSpaceDN/>
              <w:adjustRightInd/>
              <w:spacing w:line="276" w:lineRule="auto"/>
              <w:ind w:right="-9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42113F">
              <w:rPr>
                <w:rFonts w:ascii="Verdana" w:hAnsi="Verdana"/>
                <w:lang w:val="bg-BG" w:eastAsia="bg-BG"/>
              </w:rPr>
              <w:t>186.267 м</w:t>
            </w:r>
          </w:p>
        </w:tc>
      </w:tr>
    </w:tbl>
    <w:p w:rsidR="00404F57" w:rsidRPr="0042113F" w:rsidRDefault="00404F57" w:rsidP="00D70DE1">
      <w:pPr>
        <w:pStyle w:val="31"/>
        <w:spacing w:after="0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6B93" w:rsidRPr="00AC6B93" w:rsidRDefault="00F6185A" w:rsidP="00D70DE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9" w:firstLine="425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AC6B93" w:rsidRDefault="00AC6B93" w:rsidP="00D70DE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9" w:firstLine="425"/>
        <w:jc w:val="both"/>
        <w:rPr>
          <w:rFonts w:ascii="Verdana" w:hAnsi="Verdana"/>
          <w:szCs w:val="20"/>
        </w:rPr>
      </w:pPr>
      <w:r w:rsidRPr="00AC6B93">
        <w:rPr>
          <w:rFonts w:ascii="Verdana" w:hAnsi="Verdana"/>
        </w:rPr>
        <w:t>С писмо изх. № КД-04-</w:t>
      </w:r>
      <w:r w:rsidR="0042113F">
        <w:rPr>
          <w:rFonts w:ascii="Verdana" w:hAnsi="Verdana"/>
        </w:rPr>
        <w:t>530</w:t>
      </w:r>
      <w:r w:rsidRPr="00AC6B93">
        <w:rPr>
          <w:rFonts w:ascii="Verdana" w:hAnsi="Verdana"/>
        </w:rPr>
        <w:t>/</w:t>
      </w:r>
      <w:r w:rsidR="0042113F">
        <w:rPr>
          <w:rFonts w:ascii="Verdana" w:hAnsi="Verdana"/>
          <w:lang w:val="en-US"/>
        </w:rPr>
        <w:t>1</w:t>
      </w:r>
      <w:r w:rsidR="0042113F">
        <w:rPr>
          <w:rFonts w:ascii="Verdana" w:hAnsi="Verdana"/>
        </w:rPr>
        <w:t>6</w:t>
      </w:r>
      <w:r w:rsidR="00121EBC">
        <w:rPr>
          <w:rFonts w:ascii="Verdana" w:hAnsi="Verdana"/>
        </w:rPr>
        <w:t>.</w:t>
      </w:r>
      <w:r w:rsidR="0042113F">
        <w:rPr>
          <w:rFonts w:ascii="Verdana" w:hAnsi="Verdana"/>
          <w:lang w:val="en-US"/>
        </w:rPr>
        <w:t>1</w:t>
      </w:r>
      <w:r w:rsidR="0042113F">
        <w:rPr>
          <w:rFonts w:ascii="Verdana" w:hAnsi="Verdana"/>
        </w:rPr>
        <w:t>1</w:t>
      </w:r>
      <w:r w:rsidRPr="00AC6B93">
        <w:rPr>
          <w:rFonts w:ascii="Verdana" w:hAnsi="Verdana"/>
        </w:rPr>
        <w:t xml:space="preserve">.2016г. БД ИБР Пловдив е дала заключение за допустимост на инвестиционното предложение от гледна точка </w:t>
      </w:r>
      <w:r w:rsidR="0042113F">
        <w:rPr>
          <w:rFonts w:ascii="Verdana" w:hAnsi="Verdana"/>
        </w:rPr>
        <w:t>ПУРБ на ИБР и</w:t>
      </w:r>
      <w:r w:rsidRPr="00AC6B93">
        <w:rPr>
          <w:rFonts w:ascii="Verdana" w:hAnsi="Verdana"/>
        </w:rPr>
        <w:t xml:space="preserve"> постигане </w:t>
      </w:r>
      <w:r>
        <w:rPr>
          <w:rFonts w:ascii="Verdana" w:hAnsi="Verdana"/>
        </w:rPr>
        <w:t>на</w:t>
      </w:r>
      <w:r w:rsidR="005A79A6">
        <w:rPr>
          <w:rFonts w:ascii="Verdana" w:hAnsi="Verdana"/>
        </w:rPr>
        <w:t xml:space="preserve"> целите на околната среда</w:t>
      </w:r>
      <w:r w:rsidR="0042113F">
        <w:rPr>
          <w:rFonts w:ascii="Verdana" w:hAnsi="Verdana"/>
        </w:rPr>
        <w:t>.</w:t>
      </w:r>
    </w:p>
    <w:p w:rsidR="00F14188" w:rsidRPr="00121EBC" w:rsidRDefault="003D172D" w:rsidP="00D70DE1">
      <w:pPr>
        <w:pStyle w:val="31"/>
        <w:ind w:left="0" w:right="-9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D70DE1" w:rsidRPr="00D70DE1" w:rsidRDefault="00D70DE1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right="-9" w:firstLine="357"/>
        <w:jc w:val="both"/>
        <w:rPr>
          <w:rFonts w:ascii="Verdana" w:hAnsi="Verdana"/>
          <w:sz w:val="20"/>
          <w:szCs w:val="20"/>
          <w:lang w:val="en-US" w:eastAsia="en-US"/>
        </w:rPr>
      </w:pPr>
      <w:r w:rsidRPr="00D70DE1">
        <w:rPr>
          <w:rFonts w:ascii="Verdana" w:hAnsi="Verdana"/>
          <w:sz w:val="20"/>
          <w:szCs w:val="20"/>
          <w:lang w:val="en-US" w:eastAsia="en-US"/>
        </w:rPr>
        <w:t xml:space="preserve">Инвестиционното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се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касае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за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създаване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насаждение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етерично-маслени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култури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с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обща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площ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253,278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дка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със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система за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капково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напояване и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проектен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сондажен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кладенец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,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която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територия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липсват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природни местообитания и местообитания на видове, предмет на опазване в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. </w:t>
      </w:r>
    </w:p>
    <w:p w:rsidR="00D70DE1" w:rsidRPr="00D70DE1" w:rsidRDefault="00D70DE1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right="-9" w:firstLine="357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Предвид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местоположението на инвестиционното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не се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значително отрицателно въздействие върху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>.</w:t>
      </w:r>
    </w:p>
    <w:p w:rsidR="00D70DE1" w:rsidRPr="00D70DE1" w:rsidRDefault="00D70DE1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right="-9" w:firstLine="357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Характерът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инвестиционното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не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предполага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числеността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плътността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популациите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, предмет на опазване в </w:t>
      </w:r>
      <w:proofErr w:type="spellStart"/>
      <w:proofErr w:type="gramStart"/>
      <w:r w:rsidRPr="00D70DE1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proofErr w:type="gramEnd"/>
      <w:r w:rsidRPr="00D70DE1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както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благоприятния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природозащитен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статус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>.</w:t>
      </w:r>
    </w:p>
    <w:p w:rsidR="00D70DE1" w:rsidRPr="00D70DE1" w:rsidRDefault="00D70DE1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right="-9" w:firstLine="357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Предвид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извършения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анализ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фактическата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обстановка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района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инвестиционното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, не се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очакват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значителни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кумулативни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въздействия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върху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. </w:t>
      </w:r>
    </w:p>
    <w:p w:rsidR="00D70DE1" w:rsidRPr="00D70DE1" w:rsidRDefault="00D70DE1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right="-9" w:firstLine="357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създаване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насаждение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етерично-маслени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култури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със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система за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капково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напояване не се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на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които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да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значително отрицателно въздействие върху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70DE1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D70DE1">
        <w:rPr>
          <w:rFonts w:ascii="Verdana" w:hAnsi="Verdana"/>
          <w:sz w:val="20"/>
          <w:szCs w:val="20"/>
          <w:lang w:val="en-US" w:eastAsia="en-US"/>
        </w:rPr>
        <w:t>.</w:t>
      </w:r>
    </w:p>
    <w:p w:rsidR="00D70DE1" w:rsidRPr="00D70DE1" w:rsidRDefault="00D70DE1" w:rsidP="00D70DE1">
      <w:pPr>
        <w:pStyle w:val="31"/>
        <w:spacing w:after="0"/>
        <w:ind w:left="357" w:right="-9"/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3D172D" w:rsidRPr="00082649" w:rsidRDefault="003D172D" w:rsidP="00D70DE1">
      <w:pPr>
        <w:pStyle w:val="31"/>
        <w:tabs>
          <w:tab w:val="num" w:pos="567"/>
        </w:tabs>
        <w:ind w:left="0" w:right="-9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3D574A">
        <w:rPr>
          <w:rFonts w:ascii="Verdana" w:hAnsi="Verdana"/>
          <w:sz w:val="20"/>
          <w:szCs w:val="20"/>
          <w:lang w:val="bg-BG"/>
        </w:rPr>
        <w:t xml:space="preserve">напояване на </w:t>
      </w:r>
      <w:r w:rsidR="0042113F">
        <w:rPr>
          <w:rFonts w:ascii="Verdana" w:hAnsi="Verdana"/>
          <w:sz w:val="20"/>
          <w:szCs w:val="20"/>
          <w:lang w:val="bg-BG"/>
        </w:rPr>
        <w:t xml:space="preserve">насажденията от етерично-маслени култури </w:t>
      </w:r>
      <w:r w:rsidR="003D574A">
        <w:rPr>
          <w:rFonts w:ascii="Verdana" w:hAnsi="Verdana"/>
          <w:sz w:val="20"/>
          <w:szCs w:val="20"/>
          <w:lang w:val="bg-BG"/>
        </w:rPr>
        <w:t>и сондажния кладенец</w:t>
      </w:r>
      <w:r w:rsidRPr="00BF2B90">
        <w:rPr>
          <w:rFonts w:ascii="Verdana" w:hAnsi="Verdana"/>
          <w:sz w:val="20"/>
          <w:szCs w:val="20"/>
          <w:lang w:val="bg-BG"/>
        </w:rPr>
        <w:t>, е ограничен и ло</w:t>
      </w:r>
      <w:r w:rsidR="005305D1">
        <w:rPr>
          <w:rFonts w:ascii="Verdana" w:hAnsi="Verdana"/>
          <w:sz w:val="20"/>
          <w:szCs w:val="20"/>
          <w:lang w:val="bg-BG"/>
        </w:rPr>
        <w:t>кален в рамките на разглежданите</w:t>
      </w:r>
      <w:r w:rsidR="003D574A">
        <w:rPr>
          <w:rFonts w:ascii="Verdana" w:hAnsi="Verdana"/>
          <w:sz w:val="20"/>
          <w:szCs w:val="20"/>
          <w:lang w:val="bg-BG"/>
        </w:rPr>
        <w:t xml:space="preserve"> имот</w:t>
      </w:r>
      <w:r w:rsidR="005305D1">
        <w:rPr>
          <w:rFonts w:ascii="Verdana" w:hAnsi="Verdana"/>
          <w:sz w:val="20"/>
          <w:szCs w:val="20"/>
          <w:lang w:val="bg-BG"/>
        </w:rPr>
        <w:t>и</w:t>
      </w:r>
      <w:r w:rsidRPr="00BF2B9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Default="0035243E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</w:t>
      </w:r>
      <w:r w:rsidR="00610A8B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C33AFA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Default="0035243E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Default="003F1B7C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>
        <w:rPr>
          <w:rFonts w:ascii="Verdana" w:hAnsi="Verdana"/>
          <w:sz w:val="20"/>
          <w:szCs w:val="20"/>
          <w:lang w:val="bg-BG"/>
        </w:rPr>
        <w:t xml:space="preserve">Системата за капково напояване спестява значително разхода на вода. </w:t>
      </w:r>
    </w:p>
    <w:p w:rsidR="00656690" w:rsidRDefault="00750823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Default="00A17584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lastRenderedPageBreak/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на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на инвестиционното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не се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отрицателно въздействие върху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върху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121EBC" w:rsidRDefault="003D172D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42113F">
        <w:rPr>
          <w:rFonts w:ascii="Verdana" w:hAnsi="Verdana"/>
          <w:sz w:val="20"/>
          <w:szCs w:val="20"/>
          <w:lang w:val="bg-BG"/>
        </w:rPr>
        <w:t>1127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42113F">
        <w:rPr>
          <w:rFonts w:ascii="Verdana" w:hAnsi="Verdana"/>
          <w:sz w:val="20"/>
          <w:szCs w:val="20"/>
          <w:lang w:val="ru-RU"/>
        </w:rPr>
        <w:t>16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42113F">
        <w:rPr>
          <w:rFonts w:ascii="Verdana" w:hAnsi="Verdana"/>
          <w:sz w:val="20"/>
          <w:szCs w:val="20"/>
          <w:lang w:val="bg-BG"/>
        </w:rPr>
        <w:t>02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42113F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C33AFA">
        <w:rPr>
          <w:rFonts w:ascii="Verdana" w:hAnsi="Verdana"/>
          <w:sz w:val="20"/>
          <w:szCs w:val="20"/>
          <w:lang w:val="ru-RU"/>
        </w:rPr>
        <w:t>очакват</w:t>
      </w:r>
      <w:proofErr w:type="spellEnd"/>
      <w:r w:rsidR="00A741D1" w:rsidRPr="00C33AFA">
        <w:rPr>
          <w:rFonts w:ascii="Verdana" w:hAnsi="Verdana"/>
          <w:sz w:val="20"/>
          <w:szCs w:val="20"/>
          <w:lang w:val="ru-RU"/>
        </w:rPr>
        <w:t xml:space="preserve"> </w:t>
      </w:r>
      <w:r w:rsidR="0042113F">
        <w:rPr>
          <w:rFonts w:ascii="Verdana" w:hAnsi="Verdana"/>
          <w:sz w:val="20"/>
          <w:szCs w:val="20"/>
          <w:lang w:val="ru-RU"/>
        </w:rPr>
        <w:t xml:space="preserve">негативно въздействие върху </w:t>
      </w:r>
      <w:proofErr w:type="spellStart"/>
      <w:r w:rsidR="0042113F">
        <w:rPr>
          <w:rFonts w:ascii="Verdana" w:hAnsi="Verdana"/>
          <w:sz w:val="20"/>
          <w:szCs w:val="20"/>
          <w:lang w:val="ru-RU"/>
        </w:rPr>
        <w:t>факторите</w:t>
      </w:r>
      <w:proofErr w:type="spellEnd"/>
      <w:r w:rsidR="0042113F">
        <w:rPr>
          <w:rFonts w:ascii="Verdana" w:hAnsi="Verdana"/>
          <w:sz w:val="20"/>
          <w:szCs w:val="20"/>
          <w:lang w:val="ru-RU"/>
        </w:rPr>
        <w:t xml:space="preserve"> </w:t>
      </w:r>
      <w:r w:rsidR="00406B70">
        <w:rPr>
          <w:rFonts w:ascii="Verdana" w:hAnsi="Verdana"/>
          <w:sz w:val="20"/>
          <w:szCs w:val="20"/>
          <w:lang w:val="ru-RU"/>
        </w:rPr>
        <w:t xml:space="preserve">на околната среда и </w:t>
      </w:r>
      <w:proofErr w:type="spellStart"/>
      <w:r w:rsidR="00406B70">
        <w:rPr>
          <w:rFonts w:ascii="Verdana" w:hAnsi="Verdana"/>
          <w:sz w:val="20"/>
          <w:szCs w:val="20"/>
          <w:lang w:val="ru-RU"/>
        </w:rPr>
        <w:t>човешко</w:t>
      </w:r>
      <w:r w:rsidR="00920AB2">
        <w:rPr>
          <w:rFonts w:ascii="Verdana" w:hAnsi="Verdana"/>
          <w:sz w:val="20"/>
          <w:szCs w:val="20"/>
          <w:lang w:val="ru-RU"/>
        </w:rPr>
        <w:t>то</w:t>
      </w:r>
      <w:proofErr w:type="spellEnd"/>
      <w:r w:rsidR="00406B7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6B70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920AB2">
        <w:rPr>
          <w:rFonts w:ascii="Verdana" w:hAnsi="Verdana"/>
          <w:sz w:val="20"/>
          <w:szCs w:val="20"/>
          <w:lang w:val="ru-RU"/>
        </w:rPr>
        <w:t>,</w:t>
      </w:r>
      <w:r w:rsidR="00406B7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6B70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406B70">
        <w:rPr>
          <w:rFonts w:ascii="Verdana" w:hAnsi="Verdana"/>
          <w:sz w:val="20"/>
          <w:szCs w:val="20"/>
          <w:lang w:val="ru-RU"/>
        </w:rPr>
        <w:t xml:space="preserve"> характера на инвестиционното </w:t>
      </w:r>
      <w:r w:rsidRPr="00C33AFA">
        <w:rPr>
          <w:rFonts w:ascii="Verdana" w:hAnsi="Verdana"/>
          <w:sz w:val="20"/>
          <w:szCs w:val="20"/>
          <w:lang w:val="ru-RU"/>
        </w:rPr>
        <w:t>намерение.</w:t>
      </w:r>
      <w:r w:rsidR="00121EBC" w:rsidRPr="00121EBC">
        <w:rPr>
          <w:rFonts w:ascii="Verdana" w:hAnsi="Verdana"/>
          <w:lang w:val="bg-BG" w:eastAsia="x-none"/>
        </w:rPr>
        <w:t xml:space="preserve"> </w:t>
      </w:r>
      <w:r w:rsidR="00121EBC" w:rsidRPr="00121EBC">
        <w:rPr>
          <w:rFonts w:ascii="Verdana" w:hAnsi="Verdana"/>
          <w:sz w:val="20"/>
          <w:szCs w:val="20"/>
          <w:lang w:val="bg-BG" w:eastAsia="x-none"/>
        </w:rPr>
        <w:t>ИП не засяга СОЗ около водоизточници и съоръжения за питейно-битово водоснабдяване.</w:t>
      </w:r>
    </w:p>
    <w:p w:rsidR="00BF62F2" w:rsidRPr="00121EBC" w:rsidRDefault="00063AE7" w:rsidP="00D70DE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D70DE1">
      <w:pPr>
        <w:pStyle w:val="31"/>
        <w:tabs>
          <w:tab w:val="left" w:pos="709"/>
        </w:tabs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 w:rsidR="00406B70">
        <w:rPr>
          <w:rFonts w:ascii="Verdana" w:hAnsi="Verdana"/>
        </w:rPr>
        <w:t>Марица</w:t>
      </w:r>
      <w:r w:rsidR="00121EBC">
        <w:rPr>
          <w:rFonts w:ascii="Verdana" w:hAnsi="Verdana"/>
        </w:rPr>
        <w:t xml:space="preserve"> и кметство с. </w:t>
      </w:r>
      <w:r w:rsidR="00406B70">
        <w:rPr>
          <w:rFonts w:ascii="Verdana" w:hAnsi="Verdana"/>
        </w:rPr>
        <w:t>Труд</w:t>
      </w:r>
      <w:r w:rsidR="00121EBC" w:rsidRPr="00121EBC">
        <w:rPr>
          <w:rFonts w:ascii="Verdana" w:hAnsi="Verdana"/>
        </w:rPr>
        <w:t xml:space="preserve">. 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</w:t>
      </w:r>
      <w:r w:rsidR="00406B70" w:rsidRPr="00121EBC">
        <w:rPr>
          <w:rFonts w:ascii="Verdana" w:hAnsi="Verdana"/>
        </w:rPr>
        <w:t xml:space="preserve">Община </w:t>
      </w:r>
      <w:r w:rsidR="00406B70">
        <w:rPr>
          <w:rFonts w:ascii="Verdana" w:hAnsi="Verdana"/>
        </w:rPr>
        <w:t>Марица и кметство с. Труд</w:t>
      </w:r>
      <w:r w:rsidR="00121EBC" w:rsidRPr="00121EBC">
        <w:rPr>
          <w:rFonts w:ascii="Verdana" w:hAnsi="Verdana"/>
        </w:rPr>
        <w:t xml:space="preserve">. </w:t>
      </w:r>
      <w:r w:rsidR="00406B70" w:rsidRPr="00406B70">
        <w:rPr>
          <w:rFonts w:ascii="Verdana" w:hAnsi="Verdana"/>
        </w:rPr>
        <w:t xml:space="preserve">Община Марица и кметство с. Труд </w:t>
      </w:r>
      <w:r w:rsidR="00121EBC" w:rsidRPr="00121EBC">
        <w:rPr>
          <w:rFonts w:ascii="Verdana" w:hAnsi="Verdana"/>
        </w:rPr>
        <w:t xml:space="preserve">писмено </w:t>
      </w:r>
      <w:r w:rsidR="00445E90">
        <w:rPr>
          <w:rFonts w:ascii="Verdana" w:hAnsi="Verdana"/>
        </w:rPr>
        <w:t>са информирали</w:t>
      </w:r>
      <w:r w:rsidR="00121EBC" w:rsidRPr="00121EBC">
        <w:rPr>
          <w:rFonts w:ascii="Verdana" w:hAnsi="Verdana"/>
        </w:rPr>
        <w:t xml:space="preserve"> РИОСВ-Пловдив, за липса на постъпили възражения относно инвестиционното предложение.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Възложителят от своя страна е информирал засегнатото население, чрез съобщение за изготвената информацията по приложение №2. </w:t>
      </w:r>
    </w:p>
    <w:p w:rsidR="00121EBC" w:rsidRPr="00121EBC" w:rsidRDefault="00D70DE1" w:rsidP="00D70DE1">
      <w:pPr>
        <w:pStyle w:val="a7"/>
        <w:ind w:right="-9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Default="00F34821" w:rsidP="00D70DE1">
      <w:pPr>
        <w:pStyle w:val="a7"/>
        <w:tabs>
          <w:tab w:val="left" w:pos="9356"/>
        </w:tabs>
        <w:spacing w:before="100" w:beforeAutospacing="1" w:after="100" w:afterAutospacing="1"/>
        <w:ind w:right="-9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следното условие</w:t>
      </w:r>
      <w:r w:rsidR="00BC5DDD">
        <w:rPr>
          <w:rFonts w:ascii="Verdana" w:hAnsi="Verdana"/>
          <w:b/>
          <w:u w:val="single"/>
        </w:rPr>
        <w:t>:</w:t>
      </w:r>
    </w:p>
    <w:p w:rsidR="003D172D" w:rsidRPr="00F34821" w:rsidRDefault="00BC5DDD" w:rsidP="00D70DE1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9" w:firstLine="218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>
        <w:rPr>
          <w:rFonts w:ascii="Verdana" w:hAnsi="Verdana"/>
          <w:i/>
        </w:rPr>
        <w:t>Закона за водите.</w:t>
      </w:r>
    </w:p>
    <w:p w:rsidR="003D172D" w:rsidRPr="00082649" w:rsidRDefault="003D172D" w:rsidP="00D70DE1">
      <w:pPr>
        <w:pStyle w:val="a7"/>
        <w:overflowPunct/>
        <w:autoSpaceDE/>
        <w:autoSpaceDN/>
        <w:adjustRightInd/>
        <w:ind w:right="-9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D70DE1">
      <w:pPr>
        <w:pStyle w:val="a7"/>
        <w:ind w:right="-9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D70DE1">
      <w:pPr>
        <w:pStyle w:val="31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D70DE1">
      <w:pPr>
        <w:pStyle w:val="31"/>
        <w:ind w:left="0" w:right="-9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инвестиционното предложение.</w:t>
      </w:r>
    </w:p>
    <w:p w:rsidR="003D172D" w:rsidRPr="00082649" w:rsidRDefault="003D172D" w:rsidP="00D70DE1">
      <w:pPr>
        <w:pStyle w:val="31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F62F2" w:rsidRDefault="00BF62F2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445E90" w:rsidRDefault="00445E90" w:rsidP="00D70DE1">
      <w:pPr>
        <w:ind w:right="-9"/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D70DE1">
      <w:pPr>
        <w:ind w:right="-9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37D96">
        <w:rPr>
          <w:rFonts w:ascii="Verdana" w:hAnsi="Verdana"/>
          <w:b/>
          <w:lang w:val="bg-BG"/>
        </w:rPr>
        <w:t xml:space="preserve">           </w:t>
      </w:r>
      <w:r w:rsidR="002D5963">
        <w:rPr>
          <w:rFonts w:ascii="Verdana" w:hAnsi="Verdana"/>
          <w:b/>
        </w:rPr>
        <w:t>13.03</w:t>
      </w:r>
      <w:r w:rsidR="00537D96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E59DA">
        <w:rPr>
          <w:rFonts w:ascii="Verdana" w:hAnsi="Verdana"/>
          <w:b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D70DE1">
      <w:pPr>
        <w:ind w:right="-9"/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45E90" w:rsidRDefault="00445E90" w:rsidP="00D70DE1">
      <w:pPr>
        <w:ind w:right="-9"/>
        <w:jc w:val="both"/>
        <w:rPr>
          <w:rFonts w:ascii="Verdana" w:hAnsi="Verdana"/>
          <w:lang w:val="ru-RU"/>
        </w:rPr>
      </w:pPr>
    </w:p>
    <w:p w:rsidR="00445E90" w:rsidRPr="00C7349B" w:rsidRDefault="00445E90" w:rsidP="00D70DE1">
      <w:pPr>
        <w:ind w:right="-9"/>
        <w:jc w:val="both"/>
        <w:rPr>
          <w:rFonts w:ascii="Verdana" w:hAnsi="Verdana"/>
          <w:lang w:val="ru-RU"/>
        </w:rPr>
      </w:pPr>
    </w:p>
    <w:p w:rsidR="00445E90" w:rsidRPr="00C7349B" w:rsidRDefault="00445E90" w:rsidP="00D70DE1">
      <w:pPr>
        <w:ind w:right="-9"/>
        <w:jc w:val="both"/>
        <w:rPr>
          <w:rFonts w:ascii="Verdana" w:hAnsi="Verdana"/>
          <w:lang w:val="ru-RU"/>
        </w:rPr>
      </w:pPr>
    </w:p>
    <w:p w:rsidR="00445E90" w:rsidRPr="00B64823" w:rsidRDefault="00445E90" w:rsidP="00D70DE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9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Съгласували:.............                                         Изготвили:   ..............</w:t>
      </w:r>
    </w:p>
    <w:p w:rsidR="00445E90" w:rsidRPr="00B64823" w:rsidRDefault="00445E90" w:rsidP="00D70DE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9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Д. Димитров, Директор Дирекция „ПД”          </w:t>
      </w:r>
      <w:r w:rsidR="00C7349B"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мл.експерт/23.02.2017</w:t>
      </w:r>
      <w:r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445E90" w:rsidRPr="00B64823" w:rsidRDefault="00445E90" w:rsidP="00D70DE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9"/>
        <w:jc w:val="both"/>
        <w:textAlignment w:val="auto"/>
        <w:rPr>
          <w:rFonts w:ascii="Times New Roman" w:eastAsia="SimSun" w:hAnsi="Times New Roman"/>
          <w:bCs/>
          <w:color w:val="FFFFFF" w:themeColor="background1"/>
          <w:sz w:val="24"/>
          <w:szCs w:val="24"/>
          <w:lang w:val="bg-BG" w:eastAsia="zh-CN"/>
        </w:rPr>
      </w:pPr>
      <w:r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Кристиян Казанджиев,юрисконсулт..…………..           </w:t>
      </w:r>
      <w:r w:rsidR="00C7349B"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>Н. Иса</w:t>
      </w:r>
      <w:r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C7349B"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>гл</w:t>
      </w:r>
      <w:r w:rsidRPr="00B648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                                                             </w:t>
      </w:r>
    </w:p>
    <w:p w:rsidR="00BF62F2" w:rsidRPr="00B64823" w:rsidRDefault="00BF62F2" w:rsidP="00D70DE1">
      <w:pPr>
        <w:ind w:right="-9"/>
        <w:jc w:val="both"/>
        <w:rPr>
          <w:rFonts w:ascii="Verdana" w:hAnsi="Verdana"/>
          <w:color w:val="FFFFFF" w:themeColor="background1"/>
          <w:lang w:val="ru-RU"/>
        </w:rPr>
      </w:pPr>
    </w:p>
    <w:sectPr w:rsidR="00BF62F2" w:rsidRPr="00B64823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BB9BD1" wp14:editId="2E55A5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6CB3876" wp14:editId="5D41C5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F48A01D" wp14:editId="603349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2F343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FA1C9006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A3ECA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1EBC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27C3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674B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C5D77"/>
    <w:rsid w:val="002D0F7E"/>
    <w:rsid w:val="002D31C7"/>
    <w:rsid w:val="002D54C3"/>
    <w:rsid w:val="002D596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379A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1223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B70"/>
    <w:rsid w:val="00406FAF"/>
    <w:rsid w:val="00410CE5"/>
    <w:rsid w:val="00411719"/>
    <w:rsid w:val="00413657"/>
    <w:rsid w:val="00413689"/>
    <w:rsid w:val="00415EBC"/>
    <w:rsid w:val="004201BA"/>
    <w:rsid w:val="0042113F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5E9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5A66"/>
    <w:rsid w:val="004B15E2"/>
    <w:rsid w:val="004B4891"/>
    <w:rsid w:val="004B64A7"/>
    <w:rsid w:val="004B7D22"/>
    <w:rsid w:val="004C0B92"/>
    <w:rsid w:val="004C1970"/>
    <w:rsid w:val="004C3144"/>
    <w:rsid w:val="004D109B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5D1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5669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0559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1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5781"/>
    <w:rsid w:val="00756F55"/>
    <w:rsid w:val="007616CD"/>
    <w:rsid w:val="007619EA"/>
    <w:rsid w:val="00763D42"/>
    <w:rsid w:val="007643BF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363E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AB2"/>
    <w:rsid w:val="00920F58"/>
    <w:rsid w:val="00925D2D"/>
    <w:rsid w:val="009269D0"/>
    <w:rsid w:val="00927326"/>
    <w:rsid w:val="009276A0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034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59DA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4823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367D"/>
    <w:rsid w:val="00C644B4"/>
    <w:rsid w:val="00C64A03"/>
    <w:rsid w:val="00C64BF4"/>
    <w:rsid w:val="00C65C95"/>
    <w:rsid w:val="00C72908"/>
    <w:rsid w:val="00C7349B"/>
    <w:rsid w:val="00C735B8"/>
    <w:rsid w:val="00C748C0"/>
    <w:rsid w:val="00C75106"/>
    <w:rsid w:val="00C751DE"/>
    <w:rsid w:val="00C76288"/>
    <w:rsid w:val="00C764C6"/>
    <w:rsid w:val="00C76A20"/>
    <w:rsid w:val="00C8348E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0DE1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0E32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47F94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2C3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aliases w:val=" Char Char"/>
    <w:basedOn w:val="a"/>
    <w:link w:val="af6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8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9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a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f6">
    <w:name w:val="Нормален (уеб) Знак"/>
    <w:aliases w:val=" Char Char Знак"/>
    <w:link w:val="af5"/>
    <w:locked/>
    <w:rsid w:val="000A3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aliases w:val=" Char Char"/>
    <w:basedOn w:val="a"/>
    <w:link w:val="af6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8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9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a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f6">
    <w:name w:val="Нормален (уеб) Знак"/>
    <w:aliases w:val=" Char Char Знак"/>
    <w:link w:val="af5"/>
    <w:locked/>
    <w:rsid w:val="000A3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1884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7</cp:revision>
  <cp:lastPrinted>2017-03-13T12:36:00Z</cp:lastPrinted>
  <dcterms:created xsi:type="dcterms:W3CDTF">2017-02-23T08:00:00Z</dcterms:created>
  <dcterms:modified xsi:type="dcterms:W3CDTF">2017-03-13T12:37:00Z</dcterms:modified>
</cp:coreProperties>
</file>