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C73A93" w:rsidRPr="00C73A93" w:rsidRDefault="00C73A93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B2E5D">
        <w:rPr>
          <w:rFonts w:ascii="Verdana" w:hAnsi="Verdana"/>
          <w:b/>
          <w:bCs/>
          <w:sz w:val="28"/>
          <w:szCs w:val="28"/>
          <w:lang w:val="ru-RU"/>
        </w:rPr>
        <w:t>105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AB6CF0" w:rsidRPr="00FD4B32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>„</w:t>
      </w:r>
      <w:r w:rsidR="000B2E5D">
        <w:rPr>
          <w:rFonts w:ascii="Verdana" w:hAnsi="Verdana"/>
          <w:b/>
        </w:rPr>
        <w:t>Изграждане на жилищна сграда и детски център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24253C">
      <w:pPr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0B2E5D">
        <w:rPr>
          <w:rFonts w:ascii="Verdana" w:hAnsi="Verdana"/>
          <w:lang w:val="bg-BG"/>
        </w:rPr>
        <w:t xml:space="preserve"> имот УПИ </w:t>
      </w:r>
      <w:r w:rsidR="000B2E5D">
        <w:rPr>
          <w:rFonts w:ascii="Verdana" w:hAnsi="Verdana"/>
        </w:rPr>
        <w:t>I-043312</w:t>
      </w:r>
      <w:r>
        <w:rPr>
          <w:rFonts w:ascii="Verdana" w:hAnsi="Verdana"/>
          <w:lang w:val="bg-BG"/>
        </w:rPr>
        <w:t xml:space="preserve">, </w:t>
      </w:r>
      <w:r w:rsidR="006F1378">
        <w:rPr>
          <w:rFonts w:ascii="Verdana" w:hAnsi="Verdana"/>
          <w:lang w:val="bg-BG"/>
        </w:rPr>
        <w:t>с. Марково, община Родопи</w:t>
      </w:r>
    </w:p>
    <w:p w:rsidR="00AB6CF0" w:rsidRDefault="00AB6CF0" w:rsidP="00954E31">
      <w:pPr>
        <w:rPr>
          <w:rFonts w:ascii="Verdana" w:hAnsi="Verdana"/>
          <w:b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="000B2E5D">
        <w:rPr>
          <w:rFonts w:ascii="Verdana" w:hAnsi="Verdana"/>
          <w:bCs/>
        </w:rPr>
        <w:t xml:space="preserve"> </w:t>
      </w:r>
      <w:r w:rsidR="00E1204B">
        <w:rPr>
          <w:rFonts w:ascii="Verdana" w:hAnsi="Verdana"/>
          <w:bCs/>
          <w:lang w:val="bg-BG"/>
        </w:rPr>
        <w:t>„</w:t>
      </w:r>
      <w:proofErr w:type="spellStart"/>
      <w:r w:rsidR="00E1204B">
        <w:rPr>
          <w:rFonts w:ascii="Verdana" w:hAnsi="Verdana"/>
          <w:bCs/>
          <w:lang w:val="bg-BG"/>
        </w:rPr>
        <w:t>З</w:t>
      </w:r>
      <w:r w:rsidR="000B2E5D">
        <w:rPr>
          <w:rFonts w:ascii="Verdana" w:hAnsi="Verdana"/>
          <w:bCs/>
          <w:lang w:val="bg-BG"/>
        </w:rPr>
        <w:t>осимадон</w:t>
      </w:r>
      <w:proofErr w:type="spellEnd"/>
      <w:r w:rsidR="000B2E5D">
        <w:rPr>
          <w:rFonts w:ascii="Verdana" w:hAnsi="Verdana"/>
          <w:bCs/>
          <w:lang w:val="bg-BG"/>
        </w:rPr>
        <w:t>“ ЕООД</w:t>
      </w:r>
      <w:r w:rsidR="006F1378">
        <w:rPr>
          <w:rFonts w:ascii="Verdana" w:hAnsi="Verdana"/>
          <w:bCs/>
          <w:lang w:val="bg-BG"/>
        </w:rPr>
        <w:t xml:space="preserve">, </w:t>
      </w:r>
      <w:r w:rsidR="00954E31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0B2E5D" w:rsidRDefault="00371951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Cs/>
          <w:lang w:val="ru-RU" w:eastAsia="bg-BG"/>
        </w:rPr>
        <w:t>Инвестиционното</w:t>
      </w:r>
      <w:proofErr w:type="spellEnd"/>
      <w:r>
        <w:rPr>
          <w:rFonts w:ascii="Verdana" w:hAnsi="Verdana"/>
          <w:bCs/>
          <w:lang w:val="ru-RU" w:eastAsia="bg-BG"/>
        </w:rPr>
        <w:t xml:space="preserve"> предложение </w:t>
      </w:r>
      <w:proofErr w:type="spellStart"/>
      <w:r>
        <w:rPr>
          <w:rFonts w:ascii="Verdana" w:hAnsi="Verdana"/>
          <w:bCs/>
          <w:lang w:val="ru-RU" w:eastAsia="bg-BG"/>
        </w:rPr>
        <w:t>предвижда</w:t>
      </w:r>
      <w:proofErr w:type="spellEnd"/>
      <w:r w:rsidRPr="001576D2">
        <w:rPr>
          <w:rFonts w:ascii="Verdana" w:hAnsi="Verdana"/>
          <w:bCs/>
          <w:lang w:val="bg-BG" w:eastAsia="bg-BG"/>
        </w:rPr>
        <w:t xml:space="preserve"> изграждането на</w:t>
      </w:r>
      <w:r>
        <w:rPr>
          <w:rFonts w:ascii="Verdana" w:hAnsi="Verdana"/>
          <w:bCs/>
          <w:lang w:val="bg-BG" w:eastAsia="bg-BG"/>
        </w:rPr>
        <w:t xml:space="preserve"> жилищна сграда с детски център,</w:t>
      </w:r>
      <w:r w:rsidR="00BF3BE0">
        <w:rPr>
          <w:rFonts w:ascii="Verdana" w:hAnsi="Verdana"/>
          <w:bCs/>
          <w:lang w:val="bg-BG" w:eastAsia="bg-BG"/>
        </w:rPr>
        <w:t xml:space="preserve"> </w:t>
      </w:r>
      <w:r w:rsidR="00AB59F0">
        <w:rPr>
          <w:rFonts w:ascii="Verdana" w:hAnsi="Verdana"/>
          <w:lang w:val="bg-BG"/>
        </w:rPr>
        <w:t>с плътност на за</w:t>
      </w:r>
      <w:r w:rsidR="00B46EA0">
        <w:rPr>
          <w:rFonts w:ascii="Verdana" w:hAnsi="Verdana"/>
          <w:lang w:val="bg-BG"/>
        </w:rPr>
        <w:t>строяване 60%, височина до 10 м</w:t>
      </w:r>
      <w:r w:rsidR="004E39F0">
        <w:rPr>
          <w:rFonts w:ascii="Verdana" w:hAnsi="Verdana"/>
          <w:lang w:val="bg-BG"/>
        </w:rPr>
        <w:t>,</w:t>
      </w:r>
      <w:r w:rsidR="00AB59F0">
        <w:rPr>
          <w:rFonts w:ascii="Verdana" w:hAnsi="Verdana"/>
          <w:lang w:val="bg-BG"/>
        </w:rPr>
        <w:t xml:space="preserve"> предвидена площ за озеленяване 40%,</w:t>
      </w:r>
      <w:r>
        <w:rPr>
          <w:rFonts w:ascii="Verdana" w:hAnsi="Verdana"/>
          <w:bCs/>
          <w:lang w:val="bg-BG" w:eastAsia="bg-BG"/>
        </w:rPr>
        <w:t xml:space="preserve"> </w:t>
      </w:r>
      <w:r w:rsidR="00F02FED">
        <w:rPr>
          <w:rFonts w:ascii="Verdana" w:hAnsi="Verdana"/>
          <w:bCs/>
          <w:lang w:val="bg-BG" w:eastAsia="bg-BG"/>
        </w:rPr>
        <w:t xml:space="preserve">застроена площ около 200 м², </w:t>
      </w:r>
      <w:r>
        <w:rPr>
          <w:rFonts w:ascii="Verdana" w:hAnsi="Verdana"/>
          <w:bCs/>
          <w:lang w:val="bg-BG" w:eastAsia="bg-BG"/>
        </w:rPr>
        <w:t xml:space="preserve">разположена в </w:t>
      </w:r>
      <w:r>
        <w:rPr>
          <w:rFonts w:ascii="Verdana" w:hAnsi="Verdana"/>
          <w:lang w:val="bg-BG"/>
        </w:rPr>
        <w:t xml:space="preserve">УПИ </w:t>
      </w:r>
      <w:r>
        <w:rPr>
          <w:rFonts w:ascii="Verdana" w:hAnsi="Verdana"/>
        </w:rPr>
        <w:t>I-043312</w:t>
      </w:r>
      <w:r>
        <w:rPr>
          <w:rFonts w:ascii="Verdana" w:hAnsi="Verdana"/>
          <w:lang w:val="bg-BG"/>
        </w:rPr>
        <w:t>, с. Марково, община Родопи.</w:t>
      </w:r>
      <w:r w:rsidR="00270609">
        <w:rPr>
          <w:rFonts w:ascii="Verdana" w:hAnsi="Verdana"/>
          <w:lang w:val="bg-BG"/>
        </w:rPr>
        <w:t xml:space="preserve"> </w:t>
      </w:r>
    </w:p>
    <w:p w:rsidR="00AB59F0" w:rsidRDefault="00FE5DF0" w:rsidP="00C9493A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A631A4">
        <w:rPr>
          <w:rFonts w:ascii="Verdana" w:hAnsi="Verdana"/>
          <w:lang w:val="bg-BG"/>
        </w:rPr>
        <w:t xml:space="preserve">Сградата ще </w:t>
      </w:r>
      <w:r>
        <w:rPr>
          <w:rFonts w:ascii="Verdana" w:hAnsi="Verdana"/>
          <w:lang w:val="bg-BG"/>
        </w:rPr>
        <w:t>бъде изпълнена</w:t>
      </w:r>
      <w:r w:rsidRPr="00A631A4">
        <w:rPr>
          <w:rFonts w:ascii="Verdana" w:hAnsi="Verdana"/>
          <w:lang w:val="bg-BG"/>
        </w:rPr>
        <w:t xml:space="preserve"> монолитно</w:t>
      </w:r>
      <w:r>
        <w:rPr>
          <w:rFonts w:ascii="Verdana" w:hAnsi="Verdana" w:cs="Arial"/>
          <w:lang w:val="bg-BG"/>
        </w:rPr>
        <w:t xml:space="preserve"> и</w:t>
      </w:r>
      <w:r w:rsidRPr="004C232A">
        <w:rPr>
          <w:rFonts w:ascii="Verdana" w:hAnsi="Verdana" w:cs="Arial"/>
          <w:lang w:val="bg-BG"/>
        </w:rPr>
        <w:t xml:space="preserve"> </w:t>
      </w:r>
      <w:r w:rsidRPr="000B4217">
        <w:rPr>
          <w:rFonts w:ascii="Verdana" w:hAnsi="Verdana" w:cs="Arial"/>
          <w:lang w:val="bg-BG"/>
        </w:rPr>
        <w:t>е предвидено да</w:t>
      </w:r>
      <w:r w:rsidRPr="000B4217">
        <w:rPr>
          <w:rFonts w:ascii="Verdana" w:hAnsi="Verdana" w:cs="Arial"/>
        </w:rPr>
        <w:t xml:space="preserve"> </w:t>
      </w:r>
      <w:proofErr w:type="spellStart"/>
      <w:r w:rsidRPr="000B4217">
        <w:rPr>
          <w:rFonts w:ascii="Verdana" w:hAnsi="Verdana" w:cs="Arial"/>
        </w:rPr>
        <w:t>се</w:t>
      </w:r>
      <w:proofErr w:type="spellEnd"/>
      <w:r w:rsidRPr="000B4217">
        <w:rPr>
          <w:rFonts w:ascii="Verdana" w:hAnsi="Verdana" w:cs="Arial"/>
        </w:rPr>
        <w:t xml:space="preserve"> </w:t>
      </w:r>
      <w:proofErr w:type="spellStart"/>
      <w:r w:rsidRPr="000B4217">
        <w:rPr>
          <w:rFonts w:ascii="Verdana" w:hAnsi="Verdana" w:cs="Arial"/>
        </w:rPr>
        <w:t>разположат</w:t>
      </w:r>
      <w:proofErr w:type="spellEnd"/>
      <w:r w:rsidRPr="000B4217">
        <w:rPr>
          <w:rFonts w:ascii="Verdana" w:hAnsi="Verdana" w:cs="Arial"/>
        </w:rPr>
        <w:t xml:space="preserve"> </w:t>
      </w:r>
      <w:proofErr w:type="spellStart"/>
      <w:r w:rsidRPr="000B4217">
        <w:rPr>
          <w:rFonts w:ascii="Verdana" w:hAnsi="Verdana" w:cs="Arial"/>
        </w:rPr>
        <w:t>всички</w:t>
      </w:r>
      <w:proofErr w:type="spellEnd"/>
      <w:r w:rsidRPr="000B4217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 xml:space="preserve"> </w:t>
      </w:r>
      <w:proofErr w:type="spellStart"/>
      <w:r w:rsidRPr="000B4217">
        <w:rPr>
          <w:rFonts w:ascii="Verdana" w:hAnsi="Verdana" w:cs="Arial"/>
        </w:rPr>
        <w:t>необходими</w:t>
      </w:r>
      <w:proofErr w:type="spellEnd"/>
      <w:r w:rsidRPr="000B4217">
        <w:rPr>
          <w:rFonts w:ascii="Verdana" w:hAnsi="Verdana" w:cs="Arial"/>
        </w:rPr>
        <w:t xml:space="preserve"> </w:t>
      </w:r>
      <w:proofErr w:type="spellStart"/>
      <w:r w:rsidRPr="000B4217">
        <w:rPr>
          <w:rFonts w:ascii="Verdana" w:hAnsi="Verdana" w:cs="Arial"/>
        </w:rPr>
        <w:t>помещения</w:t>
      </w:r>
      <w:proofErr w:type="spellEnd"/>
      <w:r>
        <w:rPr>
          <w:rFonts w:ascii="Verdana" w:hAnsi="Verdana" w:cs="Arial"/>
          <w:lang w:val="bg-BG"/>
        </w:rPr>
        <w:t xml:space="preserve"> </w:t>
      </w:r>
      <w:r w:rsidR="006D06AE">
        <w:rPr>
          <w:rFonts w:ascii="Verdana" w:hAnsi="Verdana" w:cs="Arial"/>
          <w:lang w:val="bg-BG"/>
        </w:rPr>
        <w:t>–</w:t>
      </w:r>
      <w:r w:rsidR="00C9493A">
        <w:rPr>
          <w:rFonts w:ascii="Verdana" w:hAnsi="Verdana" w:cs="Arial"/>
          <w:lang w:val="bg-BG"/>
        </w:rPr>
        <w:t xml:space="preserve"> </w:t>
      </w:r>
      <w:r w:rsidR="006D06AE">
        <w:rPr>
          <w:rFonts w:ascii="Verdana" w:hAnsi="Verdana" w:cs="Arial"/>
          <w:lang w:val="bg-BG"/>
        </w:rPr>
        <w:t>стаи за извън училищни занимания и необходимите сервизни помещения</w:t>
      </w:r>
      <w:r w:rsidR="00270609">
        <w:rPr>
          <w:rFonts w:ascii="Verdana" w:hAnsi="Verdana"/>
          <w:lang w:val="bg-BG"/>
        </w:rPr>
        <w:t>.</w:t>
      </w:r>
      <w:r w:rsidR="00C9493A">
        <w:rPr>
          <w:rFonts w:ascii="Verdana" w:hAnsi="Verdana"/>
          <w:lang w:val="bg-BG"/>
        </w:rPr>
        <w:t xml:space="preserve"> </w:t>
      </w:r>
      <w:r w:rsidR="00AB59F0">
        <w:rPr>
          <w:rFonts w:ascii="Verdana" w:hAnsi="Verdana"/>
          <w:lang w:val="bg-BG"/>
        </w:rPr>
        <w:t xml:space="preserve">Разпределението на сградата е както следва: </w:t>
      </w:r>
    </w:p>
    <w:p w:rsidR="00AB59F0" w:rsidRDefault="00913F8A" w:rsidP="00AB59F0">
      <w:pPr>
        <w:pStyle w:val="af8"/>
        <w:numPr>
          <w:ilvl w:val="0"/>
          <w:numId w:val="32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партерен</w:t>
      </w:r>
      <w:r w:rsidR="00AB59F0" w:rsidRPr="00AB59F0">
        <w:rPr>
          <w:rFonts w:ascii="Verdana" w:hAnsi="Verdana"/>
          <w:lang w:val="bg-BG"/>
        </w:rPr>
        <w:t xml:space="preserve"> етаж </w:t>
      </w:r>
      <w:r>
        <w:rPr>
          <w:rFonts w:ascii="Verdana" w:hAnsi="Verdana"/>
          <w:lang w:val="bg-BG"/>
        </w:rPr>
        <w:t>- детски</w:t>
      </w:r>
      <w:r w:rsidR="00AB59F0" w:rsidRPr="00AB59F0">
        <w:rPr>
          <w:rFonts w:ascii="Verdana" w:hAnsi="Verdana"/>
          <w:lang w:val="bg-BG"/>
        </w:rPr>
        <w:t xml:space="preserve"> център, с обособени две групи по 10 деца;</w:t>
      </w:r>
    </w:p>
    <w:p w:rsidR="00AB59F0" w:rsidRDefault="00913F8A" w:rsidP="00AB59F0">
      <w:pPr>
        <w:pStyle w:val="af8"/>
        <w:numPr>
          <w:ilvl w:val="0"/>
          <w:numId w:val="32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втори</w:t>
      </w:r>
      <w:r w:rsidR="00AB59F0" w:rsidRPr="00AB59F0">
        <w:rPr>
          <w:rFonts w:ascii="Verdana" w:hAnsi="Verdana"/>
          <w:lang w:val="bg-BG"/>
        </w:rPr>
        <w:t xml:space="preserve"> етаж</w:t>
      </w:r>
      <w:r>
        <w:rPr>
          <w:rFonts w:ascii="Verdana" w:hAnsi="Verdana"/>
          <w:lang w:val="bg-BG"/>
        </w:rPr>
        <w:t xml:space="preserve"> </w:t>
      </w:r>
      <w:r w:rsidR="00AB59F0" w:rsidRPr="00AB59F0">
        <w:rPr>
          <w:rFonts w:ascii="Verdana" w:hAnsi="Verdana"/>
          <w:lang w:val="bg-BG"/>
        </w:rPr>
        <w:t>– за ж</w:t>
      </w:r>
      <w:r w:rsidR="006A69DC">
        <w:rPr>
          <w:rFonts w:ascii="Verdana" w:hAnsi="Verdana"/>
          <w:lang w:val="bg-BG"/>
        </w:rPr>
        <w:t>илищна част (апартамент за собс</w:t>
      </w:r>
      <w:r w:rsidR="00AB59F0" w:rsidRPr="00AB59F0">
        <w:rPr>
          <w:rFonts w:ascii="Verdana" w:hAnsi="Verdana"/>
          <w:lang w:val="bg-BG"/>
        </w:rPr>
        <w:t>т</w:t>
      </w:r>
      <w:r w:rsidR="006A69DC">
        <w:rPr>
          <w:rFonts w:ascii="Verdana" w:hAnsi="Verdana"/>
          <w:lang w:val="bg-BG"/>
        </w:rPr>
        <w:t>в</w:t>
      </w:r>
      <w:r w:rsidR="00AB59F0" w:rsidRPr="00AB59F0">
        <w:rPr>
          <w:rFonts w:ascii="Verdana" w:hAnsi="Verdana"/>
          <w:lang w:val="bg-BG"/>
        </w:rPr>
        <w:t xml:space="preserve">ениците на сградата); </w:t>
      </w:r>
    </w:p>
    <w:p w:rsidR="000B2E5D" w:rsidRPr="006A69DC" w:rsidRDefault="00913F8A" w:rsidP="004F6CD8">
      <w:pPr>
        <w:pStyle w:val="af8"/>
        <w:numPr>
          <w:ilvl w:val="0"/>
          <w:numId w:val="32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мансарда -</w:t>
      </w:r>
      <w:r w:rsidR="00AB59F0" w:rsidRPr="00AB59F0">
        <w:rPr>
          <w:rFonts w:ascii="Verdana" w:hAnsi="Verdana"/>
          <w:lang w:val="bg-BG"/>
        </w:rPr>
        <w:t xml:space="preserve"> ще се обособят помещения</w:t>
      </w:r>
      <w:r w:rsidR="00AB59F0">
        <w:rPr>
          <w:rFonts w:ascii="Verdana" w:hAnsi="Verdana"/>
          <w:lang w:val="bg-BG"/>
        </w:rPr>
        <w:t>та</w:t>
      </w:r>
      <w:r w:rsidR="00AB59F0" w:rsidRPr="00AB59F0">
        <w:rPr>
          <w:rFonts w:ascii="Verdana" w:hAnsi="Verdana"/>
          <w:lang w:val="bg-BG"/>
        </w:rPr>
        <w:t xml:space="preserve"> за персонала.</w:t>
      </w:r>
    </w:p>
    <w:p w:rsidR="00486C71" w:rsidRDefault="00AB6CF0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 xml:space="preserve">ще се осъществи от водопроводната мрежа на населеното място, </w:t>
      </w:r>
      <w:r w:rsidR="00053AFB">
        <w:rPr>
          <w:rFonts w:ascii="Verdana" w:hAnsi="Verdana"/>
          <w:lang w:val="bg-BG"/>
        </w:rPr>
        <w:t xml:space="preserve">уличен </w:t>
      </w:r>
      <w:r w:rsidR="00486C71">
        <w:rPr>
          <w:rFonts w:ascii="Verdana" w:hAnsi="Verdana"/>
          <w:lang w:val="bg-BG"/>
        </w:rPr>
        <w:t xml:space="preserve">водопровод </w:t>
      </w:r>
      <w:r w:rsidR="00486C71">
        <w:rPr>
          <w:rFonts w:ascii="Verdana" w:hAnsi="Verdana"/>
        </w:rPr>
        <w:t>PE – HD Ø</w:t>
      </w:r>
      <w:r w:rsidR="001D1855">
        <w:rPr>
          <w:rFonts w:ascii="Verdana" w:hAnsi="Verdana"/>
          <w:lang w:val="bg-BG"/>
        </w:rPr>
        <w:t>110</w:t>
      </w:r>
      <w:r w:rsidR="00F112F5">
        <w:rPr>
          <w:rFonts w:ascii="Verdana" w:hAnsi="Verdana"/>
          <w:lang w:val="bg-BG"/>
        </w:rPr>
        <w:t>,</w:t>
      </w:r>
      <w:r w:rsidR="00486C71">
        <w:rPr>
          <w:rFonts w:ascii="Verdana" w:hAnsi="Verdana"/>
          <w:lang w:val="bg-BG"/>
        </w:rPr>
        <w:t xml:space="preserve"> </w:t>
      </w:r>
      <w:r w:rsidR="001D1855">
        <w:rPr>
          <w:rFonts w:ascii="Verdana" w:hAnsi="Verdana"/>
          <w:lang w:val="bg-BG"/>
        </w:rPr>
        <w:t xml:space="preserve">по улица прилежаща северно </w:t>
      </w:r>
      <w:r w:rsidR="00970F25">
        <w:rPr>
          <w:rFonts w:ascii="Verdana" w:hAnsi="Verdana"/>
          <w:lang w:val="bg-BG"/>
        </w:rPr>
        <w:t>на</w:t>
      </w:r>
      <w:r w:rsidR="001D1855">
        <w:rPr>
          <w:rFonts w:ascii="Verdana" w:hAnsi="Verdana"/>
          <w:lang w:val="bg-BG"/>
        </w:rPr>
        <w:t xml:space="preserve"> имота</w:t>
      </w:r>
      <w:r w:rsidR="00486C71">
        <w:rPr>
          <w:rFonts w:ascii="Verdana" w:hAnsi="Verdana"/>
          <w:lang w:val="bg-BG"/>
        </w:rPr>
        <w:t>. Н</w:t>
      </w:r>
      <w:r>
        <w:rPr>
          <w:rFonts w:ascii="Verdana" w:hAnsi="Verdana"/>
          <w:lang w:val="bg-BG"/>
        </w:rPr>
        <w:t xml:space="preserve">е </w:t>
      </w:r>
      <w:r w:rsidR="00486C71">
        <w:rPr>
          <w:rFonts w:ascii="Verdana" w:hAnsi="Verdana"/>
          <w:lang w:val="bg-BG"/>
        </w:rPr>
        <w:t>с</w:t>
      </w:r>
      <w:r>
        <w:rPr>
          <w:rFonts w:ascii="Verdana" w:hAnsi="Verdana"/>
          <w:lang w:val="bg-BG"/>
        </w:rPr>
        <w:t xml:space="preserve">е </w:t>
      </w:r>
      <w:r w:rsidR="00486C71">
        <w:rPr>
          <w:rFonts w:ascii="Verdana" w:hAnsi="Verdana"/>
          <w:lang w:val="bg-BG"/>
        </w:rPr>
        <w:t>предвижда</w:t>
      </w:r>
      <w:r>
        <w:rPr>
          <w:rFonts w:ascii="Verdana" w:hAnsi="Verdana"/>
          <w:lang w:val="bg-BG"/>
        </w:rPr>
        <w:t xml:space="preserve"> добив на подземн</w:t>
      </w:r>
      <w:r w:rsidR="00486C71">
        <w:rPr>
          <w:rFonts w:ascii="Verdana" w:hAnsi="Verdana"/>
          <w:lang w:val="bg-BG"/>
        </w:rPr>
        <w:t>и води за нуждите на дейността.</w:t>
      </w:r>
    </w:p>
    <w:p w:rsidR="00486C71" w:rsidRPr="00BA311F" w:rsidRDefault="006A69DC" w:rsidP="00BA311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За б</w:t>
      </w:r>
      <w:r w:rsidR="001D1855">
        <w:rPr>
          <w:rFonts w:ascii="Verdana" w:hAnsi="Verdana"/>
          <w:bCs/>
          <w:lang w:val="bg-BG"/>
        </w:rPr>
        <w:t xml:space="preserve">итовите отпадъчни води </w:t>
      </w:r>
      <w:r>
        <w:rPr>
          <w:rFonts w:ascii="Verdana" w:hAnsi="Verdana"/>
          <w:bCs/>
          <w:lang w:val="bg-BG"/>
        </w:rPr>
        <w:t xml:space="preserve">е предвидено локално пречиствателно съоръжение, след пречистване, водите ще се използват за напояване на зелените площи.  </w:t>
      </w:r>
    </w:p>
    <w:p w:rsidR="00AB6CF0" w:rsidRDefault="00AB6CF0" w:rsidP="00274D5F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налага изгражда</w:t>
      </w:r>
      <w:r w:rsidR="00486C71">
        <w:rPr>
          <w:rFonts w:ascii="Verdana" w:hAnsi="Verdana"/>
          <w:lang w:val="bg-BG"/>
        </w:rPr>
        <w:t>не на нова пътна инфраструктура, имота ще се обслужва от съществуваща такава.</w:t>
      </w:r>
    </w:p>
    <w:p w:rsidR="00913F8A" w:rsidRPr="00913F8A" w:rsidRDefault="006A69DC" w:rsidP="00274D5F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 w:rsidRPr="00BA311F">
        <w:rPr>
          <w:rFonts w:ascii="Verdana" w:hAnsi="Verdana" w:cs="Courier New"/>
        </w:rPr>
        <w:t>Електроснабдяването</w:t>
      </w:r>
      <w:proofErr w:type="spellEnd"/>
      <w:r w:rsidRPr="00BA311F">
        <w:rPr>
          <w:rFonts w:ascii="Verdana" w:hAnsi="Verdana"/>
          <w:lang w:val="ru-RU"/>
        </w:rPr>
        <w:t xml:space="preserve"> на </w:t>
      </w:r>
      <w:proofErr w:type="spellStart"/>
      <w:r w:rsidRPr="00BA311F"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осъществи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електропреносната</w:t>
      </w:r>
      <w:proofErr w:type="spellEnd"/>
      <w:r>
        <w:rPr>
          <w:rFonts w:ascii="Verdana" w:hAnsi="Verdana"/>
          <w:lang w:val="ru-RU"/>
        </w:rPr>
        <w:t xml:space="preserve"> мрежа на </w:t>
      </w:r>
      <w:r w:rsidR="0097736C">
        <w:rPr>
          <w:rFonts w:ascii="Verdana" w:hAnsi="Verdana"/>
        </w:rPr>
        <w:t>„</w:t>
      </w:r>
      <w:r>
        <w:rPr>
          <w:rFonts w:ascii="Verdana" w:hAnsi="Verdana"/>
          <w:lang w:val="ru-RU"/>
        </w:rPr>
        <w:t xml:space="preserve">ЕВН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Електроразпределение</w:t>
      </w:r>
      <w:proofErr w:type="spellEnd"/>
      <w:r w:rsidR="0097736C" w:rsidRPr="00BA311F">
        <w:rPr>
          <w:rFonts w:ascii="Verdana" w:hAnsi="Verdana"/>
        </w:rPr>
        <w:t>”</w:t>
      </w:r>
      <w:r w:rsidR="00653E93">
        <w:rPr>
          <w:rFonts w:ascii="Verdana" w:hAnsi="Verdana"/>
          <w:lang w:val="ru-RU"/>
        </w:rPr>
        <w:t xml:space="preserve"> ЕАД, КЕЦ </w:t>
      </w:r>
      <w:proofErr w:type="spellStart"/>
      <w:r w:rsidR="00653E93">
        <w:rPr>
          <w:rFonts w:ascii="Verdana" w:hAnsi="Verdana"/>
          <w:lang w:val="ru-RU"/>
        </w:rPr>
        <w:t>Стамболи</w:t>
      </w:r>
      <w:r>
        <w:rPr>
          <w:rFonts w:ascii="Verdana" w:hAnsi="Verdana"/>
          <w:lang w:val="ru-RU"/>
        </w:rPr>
        <w:t>й</w:t>
      </w:r>
      <w:r w:rsidR="00653E93"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>ки</w:t>
      </w:r>
      <w:proofErr w:type="spellEnd"/>
      <w:r>
        <w:rPr>
          <w:rFonts w:ascii="Verdana" w:hAnsi="Verdana"/>
          <w:lang w:val="ru-RU"/>
        </w:rPr>
        <w:t>.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т.10,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„б”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Закона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опазване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</w:t>
      </w:r>
      <w:r w:rsidRPr="00913F8A">
        <w:rPr>
          <w:rFonts w:ascii="Verdana" w:hAnsi="Verdana"/>
          <w:i/>
        </w:rPr>
        <w:t>Закона за защитените територии.</w:t>
      </w:r>
      <w:r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 w:rsidR="00BA311F">
        <w:rPr>
          <w:rFonts w:ascii="Verdana" w:hAnsi="Verdana"/>
        </w:rPr>
        <w:t>BG000</w:t>
      </w:r>
      <w:r w:rsidR="0090514A">
        <w:rPr>
          <w:rFonts w:ascii="Verdana" w:hAnsi="Verdana"/>
        </w:rPr>
        <w:t>0444</w:t>
      </w:r>
      <w:r>
        <w:rPr>
          <w:rFonts w:ascii="Verdana" w:hAnsi="Verdana"/>
        </w:rPr>
        <w:t xml:space="preserve"> „</w:t>
      </w:r>
      <w:r w:rsidR="0090514A">
        <w:rPr>
          <w:rFonts w:ascii="Verdana" w:hAnsi="Verdana"/>
        </w:rPr>
        <w:t>Река Пясъчник</w:t>
      </w:r>
      <w:r>
        <w:rPr>
          <w:rFonts w:ascii="Verdana" w:hAnsi="Verdana"/>
        </w:rPr>
        <w:t>” за опазване на природни</w:t>
      </w:r>
      <w:r w:rsidR="0090514A">
        <w:rPr>
          <w:rFonts w:ascii="Verdana" w:hAnsi="Verdana"/>
        </w:rPr>
        <w:t>те</w:t>
      </w:r>
      <w:r>
        <w:rPr>
          <w:rFonts w:ascii="Verdana" w:hAnsi="Verdana"/>
        </w:rPr>
        <w:t xml:space="preserve"> местообитания и дивата флора и фауна, приета от МС с Решение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122/02.03.2007</w:t>
      </w:r>
      <w:r w:rsidRPr="006B057D">
        <w:rPr>
          <w:rFonts w:ascii="Verdana" w:hAnsi="Verdana"/>
        </w:rPr>
        <w:t xml:space="preserve"> </w:t>
      </w:r>
      <w:r>
        <w:rPr>
          <w:rFonts w:ascii="Verdana" w:hAnsi="Verdana"/>
        </w:rPr>
        <w:t>г. (ДВ бр. 2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/2007</w:t>
      </w:r>
      <w:r w:rsidRPr="006B057D">
        <w:rPr>
          <w:rFonts w:ascii="Verdana" w:hAnsi="Verdana"/>
        </w:rPr>
        <w:t xml:space="preserve"> г.)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lastRenderedPageBreak/>
        <w:t xml:space="preserve">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>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>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3A159B" w:rsidRPr="00D14E51" w:rsidRDefault="003A159B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FB4CE8" w:rsidRPr="00CA62F0" w:rsidRDefault="00BA311F" w:rsidP="00274D5F">
      <w:pPr>
        <w:tabs>
          <w:tab w:val="left" w:pos="8789"/>
        </w:tabs>
        <w:jc w:val="both"/>
        <w:rPr>
          <w:rFonts w:ascii="Verdana" w:hAnsi="Verdana"/>
          <w:color w:val="000000"/>
          <w:lang w:val="bg-BG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 обект</w:t>
      </w:r>
      <w:r w:rsidR="00FB4CE8">
        <w:rPr>
          <w:rFonts w:ascii="Verdana" w:hAnsi="Verdana"/>
          <w:lang w:val="bg-BG"/>
        </w:rPr>
        <w:t xml:space="preserve"> - </w:t>
      </w:r>
      <w:r w:rsidR="00FB4CE8">
        <w:rPr>
          <w:rFonts w:ascii="Verdana" w:hAnsi="Verdana"/>
          <w:bCs/>
          <w:lang w:val="bg-BG" w:eastAsia="bg-BG"/>
        </w:rPr>
        <w:t xml:space="preserve">жилищна сграда с детски център, </w:t>
      </w:r>
      <w:r w:rsidR="00FB4CE8">
        <w:rPr>
          <w:rFonts w:ascii="Verdana" w:hAnsi="Verdana"/>
          <w:lang w:val="bg-BG" w:eastAsia="bg-BG"/>
        </w:rPr>
        <w:t xml:space="preserve">в новопроектирана за целта сграда с </w:t>
      </w:r>
      <w:proofErr w:type="spellStart"/>
      <w:r w:rsidR="00FB4CE8" w:rsidRPr="000B4217">
        <w:rPr>
          <w:rFonts w:ascii="Verdana" w:hAnsi="Verdana" w:cs="Arial"/>
        </w:rPr>
        <w:t>всички</w:t>
      </w:r>
      <w:proofErr w:type="spellEnd"/>
      <w:r w:rsidR="00FB4CE8" w:rsidRPr="000B4217">
        <w:rPr>
          <w:rFonts w:ascii="Verdana" w:hAnsi="Verdana" w:cs="Arial"/>
        </w:rPr>
        <w:t xml:space="preserve"> </w:t>
      </w:r>
      <w:proofErr w:type="spellStart"/>
      <w:r w:rsidR="00FB4CE8" w:rsidRPr="000B4217">
        <w:rPr>
          <w:rFonts w:ascii="Verdana" w:hAnsi="Verdana" w:cs="Arial"/>
        </w:rPr>
        <w:t>необходими</w:t>
      </w:r>
      <w:proofErr w:type="spellEnd"/>
      <w:r w:rsidR="00FB4CE8" w:rsidRPr="000B4217">
        <w:rPr>
          <w:rFonts w:ascii="Verdana" w:hAnsi="Verdana" w:cs="Arial"/>
        </w:rPr>
        <w:t xml:space="preserve"> </w:t>
      </w:r>
      <w:proofErr w:type="spellStart"/>
      <w:r w:rsidR="00FB4CE8" w:rsidRPr="000B4217">
        <w:rPr>
          <w:rFonts w:ascii="Verdana" w:hAnsi="Verdana" w:cs="Arial"/>
        </w:rPr>
        <w:t>помещения</w:t>
      </w:r>
      <w:proofErr w:type="spellEnd"/>
      <w:r w:rsidR="00FB4CE8">
        <w:rPr>
          <w:rFonts w:ascii="Verdana" w:hAnsi="Verdana"/>
          <w:lang w:val="bg-BG" w:eastAsia="bg-BG"/>
        </w:rPr>
        <w:t xml:space="preserve">, </w:t>
      </w:r>
      <w:r w:rsidR="00FB4CE8" w:rsidRPr="005A75CA">
        <w:rPr>
          <w:rFonts w:ascii="Verdana" w:hAnsi="Verdana"/>
          <w:lang w:val="bg-BG"/>
        </w:rPr>
        <w:t xml:space="preserve">чрез </w:t>
      </w:r>
      <w:r w:rsidR="00FB4CE8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 w:rsidR="00FB4CE8">
        <w:rPr>
          <w:rFonts w:ascii="Verdana" w:hAnsi="Verdana" w:cs="Arial"/>
          <w:lang w:val="bg-BG"/>
        </w:rPr>
        <w:t>.</w:t>
      </w:r>
    </w:p>
    <w:p w:rsidR="00AB6CF0" w:rsidRPr="000202C2" w:rsidRDefault="000202C2" w:rsidP="00CA62F0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CA62F0" w:rsidRPr="00CA62F0">
        <w:rPr>
          <w:rFonts w:ascii="Verdana" w:hAnsi="Verdana"/>
          <w:sz w:val="20"/>
          <w:szCs w:val="20"/>
          <w:lang w:val="ru-RU"/>
        </w:rPr>
        <w:t>жилищна</w:t>
      </w:r>
      <w:r w:rsidR="00653E93"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="00CA62F0" w:rsidRPr="00CA62F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A62F0" w:rsidRPr="00CA62F0">
        <w:rPr>
          <w:rFonts w:ascii="Verdana" w:hAnsi="Verdana"/>
          <w:sz w:val="20"/>
          <w:szCs w:val="20"/>
          <w:lang w:val="ru-RU"/>
        </w:rPr>
        <w:t>сграда</w:t>
      </w:r>
      <w:proofErr w:type="spellEnd"/>
      <w:r w:rsidR="00CA62F0" w:rsidRPr="00CA62F0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CA62F0" w:rsidRPr="00CA62F0">
        <w:rPr>
          <w:rFonts w:ascii="Verdana" w:hAnsi="Verdana"/>
          <w:sz w:val="20"/>
          <w:szCs w:val="20"/>
          <w:lang w:val="ru-RU"/>
        </w:rPr>
        <w:t>детски</w:t>
      </w:r>
      <w:r w:rsidR="00524BCA">
        <w:rPr>
          <w:rFonts w:ascii="Verdana" w:hAnsi="Verdana"/>
          <w:sz w:val="20"/>
          <w:szCs w:val="20"/>
          <w:lang w:val="ru-RU"/>
        </w:rPr>
        <w:t>я</w:t>
      </w:r>
      <w:proofErr w:type="spellEnd"/>
      <w:r w:rsidR="00CA62F0" w:rsidRPr="00CA62F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A62F0" w:rsidRPr="00CA62F0">
        <w:rPr>
          <w:rFonts w:ascii="Verdana" w:hAnsi="Verdana"/>
          <w:sz w:val="20"/>
          <w:szCs w:val="20"/>
          <w:lang w:val="ru-RU"/>
        </w:rPr>
        <w:t>център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предвидената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за реализация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територия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излизат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/>
          <w:sz w:val="20"/>
          <w:szCs w:val="20"/>
          <w:lang w:val="ru-RU"/>
        </w:rPr>
        <w:t>влиянието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си </w:t>
      </w:r>
      <w:proofErr w:type="spellStart"/>
      <w:r>
        <w:rPr>
          <w:rFonts w:ascii="Verdana" w:hAnsi="Verdana"/>
          <w:sz w:val="20"/>
          <w:szCs w:val="20"/>
          <w:lang w:val="ru-RU"/>
        </w:rPr>
        <w:t>извън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нея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897AB4">
        <w:rPr>
          <w:rFonts w:ascii="Verdana" w:hAnsi="Verdana"/>
          <w:lang w:val="bg-BG"/>
        </w:rPr>
        <w:t>Дискомфор</w:t>
      </w:r>
      <w:r w:rsidRPr="00C76A5E">
        <w:rPr>
          <w:rFonts w:ascii="Verdana" w:hAnsi="Verdana"/>
          <w:lang w:val="bg-BG"/>
        </w:rPr>
        <w:t xml:space="preserve">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9F69E0" w:rsidRPr="009F69E0" w:rsidRDefault="00AB6CF0" w:rsidP="009F69E0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897AB4">
        <w:rPr>
          <w:rFonts w:ascii="Verdana" w:hAnsi="Verdana"/>
          <w:lang w:val="ru-RU"/>
        </w:rPr>
        <w:t xml:space="preserve">По </w:t>
      </w:r>
      <w:proofErr w:type="spellStart"/>
      <w:r w:rsidRPr="00897AB4">
        <w:rPr>
          <w:rFonts w:ascii="Verdana" w:hAnsi="Verdana"/>
          <w:lang w:val="ru-RU"/>
        </w:rPr>
        <w:t>време</w:t>
      </w:r>
      <w:proofErr w:type="spellEnd"/>
      <w:r w:rsidRPr="00897AB4">
        <w:rPr>
          <w:rFonts w:ascii="Verdana" w:hAnsi="Verdana"/>
          <w:lang w:val="ru-RU"/>
        </w:rPr>
        <w:t xml:space="preserve"> на </w:t>
      </w:r>
      <w:proofErr w:type="spellStart"/>
      <w:r w:rsidRPr="00897AB4">
        <w:rPr>
          <w:rFonts w:ascii="Verdana" w:hAnsi="Verdana"/>
          <w:lang w:val="ru-RU"/>
        </w:rPr>
        <w:t>строителните</w:t>
      </w:r>
      <w:proofErr w:type="spellEnd"/>
      <w:r w:rsidRPr="00897AB4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</w:p>
    <w:p w:rsidR="009F2C8D" w:rsidRPr="009F69E0" w:rsidRDefault="009F2C8D" w:rsidP="009F69E0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9F69E0">
        <w:rPr>
          <w:rFonts w:ascii="Verdana" w:hAnsi="Verdana"/>
          <w:lang w:val="bg-BG"/>
        </w:rPr>
        <w:t xml:space="preserve">За осъществяване на цялостното инвестиционно предложение не е необходимо изграждане на нова пътна инфраструктура, ще се използват съществуващи обслужващи пътища. </w:t>
      </w:r>
    </w:p>
    <w:p w:rsidR="00AB6CF0" w:rsidRPr="00C76A5E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A62F0">
        <w:rPr>
          <w:rFonts w:ascii="Verdana" w:hAnsi="Verdana"/>
          <w:lang w:val="bg-BG"/>
        </w:rPr>
        <w:t xml:space="preserve">При нормално </w:t>
      </w:r>
      <w:r w:rsidRPr="00C76A5E">
        <w:rPr>
          <w:rFonts w:ascii="Verdana" w:hAnsi="Verdana"/>
          <w:lang w:val="bg-BG"/>
        </w:rPr>
        <w:t>изпълнение и спазване на всички изисквания за експлоатация на обекта, рискът от инциденти ще е минимален.</w:t>
      </w: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633817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>Р</w:t>
      </w:r>
      <w:r w:rsidRPr="00897AB4">
        <w:rPr>
          <w:rFonts w:ascii="Verdana" w:hAnsi="Verdana"/>
          <w:lang w:val="bg-BG"/>
        </w:rPr>
        <w:t>еализ</w:t>
      </w:r>
      <w:r w:rsidRPr="00C4381A">
        <w:rPr>
          <w:rFonts w:ascii="Verdana" w:hAnsi="Verdana"/>
          <w:lang w:val="bg-BG"/>
        </w:rPr>
        <w:t xml:space="preserve">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 w:rsidR="00633817"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>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Pr="00633817">
        <w:rPr>
          <w:rFonts w:ascii="Verdana" w:hAnsi="Verdana"/>
        </w:rPr>
        <w:t>BG</w:t>
      </w:r>
      <w:r w:rsidRPr="00633817">
        <w:rPr>
          <w:rFonts w:ascii="Verdana" w:hAnsi="Verdana"/>
          <w:lang w:val="bg-BG"/>
        </w:rPr>
        <w:t>000</w:t>
      </w:r>
      <w:r w:rsidR="00897AB4">
        <w:rPr>
          <w:rFonts w:ascii="Verdana" w:hAnsi="Verdana"/>
          <w:lang w:val="bg-BG"/>
        </w:rPr>
        <w:t>0444</w:t>
      </w:r>
      <w:r w:rsidRPr="00633817">
        <w:rPr>
          <w:rFonts w:ascii="Verdana" w:hAnsi="Verdana"/>
        </w:rPr>
        <w:t xml:space="preserve"> </w:t>
      </w:r>
      <w:r w:rsidR="00E62E58">
        <w:rPr>
          <w:rFonts w:ascii="Verdana" w:hAnsi="Verdana"/>
          <w:lang w:val="bg-BG"/>
        </w:rPr>
        <w:t>„Река Пясъчник</w:t>
      </w:r>
      <w:r w:rsidRPr="00633817">
        <w:rPr>
          <w:rFonts w:ascii="Verdana" w:hAnsi="Verdana"/>
          <w:lang w:val="bg-BG"/>
        </w:rPr>
        <w:t>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F02FED">
        <w:rPr>
          <w:rFonts w:ascii="Verdana" w:hAnsi="Verdana"/>
          <w:lang w:val="bg-BG"/>
        </w:rPr>
        <w:t xml:space="preserve">В резултат </w:t>
      </w:r>
      <w:r w:rsidRPr="00C4381A">
        <w:rPr>
          <w:rFonts w:ascii="Verdana" w:hAnsi="Verdana"/>
          <w:lang w:val="bg-BG"/>
        </w:rPr>
        <w:t xml:space="preserve">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Default="00633817" w:rsidP="000A0D50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F02FED">
        <w:rPr>
          <w:rFonts w:ascii="Verdana" w:hAnsi="Verdana"/>
          <w:sz w:val="20"/>
          <w:szCs w:val="20"/>
          <w:lang w:val="bg-BG"/>
        </w:rPr>
        <w:t xml:space="preserve">Не се </w:t>
      </w:r>
      <w:r>
        <w:rPr>
          <w:rFonts w:ascii="Verdana" w:hAnsi="Verdana"/>
          <w:sz w:val="20"/>
          <w:szCs w:val="20"/>
          <w:lang w:val="bg-BG"/>
        </w:rPr>
        <w:t xml:space="preserve">очаква генериране на шум, емисии и отпадъци във вид и количества, които да окажат значително отрицателно въздействие върху </w:t>
      </w:r>
      <w:proofErr w:type="spellStart"/>
      <w:r>
        <w:rPr>
          <w:rFonts w:ascii="Verdana" w:hAnsi="Verdana"/>
          <w:sz w:val="20"/>
          <w:szCs w:val="20"/>
        </w:rPr>
        <w:t>околната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среда</w:t>
      </w:r>
      <w:proofErr w:type="spellEnd"/>
      <w:r>
        <w:rPr>
          <w:rFonts w:ascii="Verdana" w:hAnsi="Verdana"/>
          <w:sz w:val="20"/>
          <w:szCs w:val="20"/>
          <w:lang w:val="bg-BG"/>
        </w:rPr>
        <w:t>, при реализацията и експлоатацията на инвестиционното предложение.</w:t>
      </w:r>
    </w:p>
    <w:p w:rsidR="00633817" w:rsidRPr="00C73A93" w:rsidRDefault="00C73A93" w:rsidP="000A0D50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F02FED">
        <w:rPr>
          <w:rFonts w:ascii="Verdana" w:hAnsi="Verdana"/>
          <w:sz w:val="20"/>
          <w:szCs w:val="20"/>
          <w:lang w:val="bg-BG"/>
        </w:rPr>
        <w:t xml:space="preserve">Във връзка </w:t>
      </w:r>
      <w:r w:rsidRPr="00C73A93">
        <w:rPr>
          <w:rFonts w:ascii="Verdana" w:hAnsi="Verdana"/>
          <w:sz w:val="20"/>
          <w:szCs w:val="20"/>
          <w:lang w:val="bg-BG"/>
        </w:rPr>
        <w:t>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="00F02FED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F02FE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F02F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02FE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F02FED">
        <w:rPr>
          <w:rFonts w:ascii="Verdana" w:hAnsi="Verdana"/>
          <w:sz w:val="20"/>
          <w:szCs w:val="20"/>
          <w:lang w:val="ru-RU"/>
        </w:rPr>
        <w:t>. № 5176/02.09</w:t>
      </w:r>
      <w:r w:rsidRPr="00C73A93">
        <w:rPr>
          <w:rFonts w:ascii="Verdana" w:hAnsi="Verdana"/>
          <w:sz w:val="20"/>
          <w:szCs w:val="20"/>
          <w:lang w:val="ru-RU"/>
        </w:rPr>
        <w:t xml:space="preserve">.2015 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Пловд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 xml:space="preserve">в е определила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предложени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Териториални</w:t>
      </w:r>
      <w:r w:rsidRPr="00CF6796">
        <w:rPr>
          <w:rFonts w:ascii="Verdana" w:hAnsi="Verdana"/>
          <w:lang w:val="ru-RU"/>
        </w:rPr>
        <w:t>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r w:rsidR="009F2C8D">
        <w:rPr>
          <w:rFonts w:ascii="Verdana" w:hAnsi="Verdana"/>
          <w:lang w:val="ru-RU"/>
        </w:rPr>
        <w:t>от</w:t>
      </w:r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площадка.</w:t>
      </w:r>
      <w:r w:rsidRPr="00CF6796">
        <w:rPr>
          <w:rFonts w:ascii="Verdana" w:hAnsi="Verdana"/>
          <w:color w:val="000000"/>
        </w:rPr>
        <w:t xml:space="preserve"> </w:t>
      </w:r>
      <w:proofErr w:type="spellStart"/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</w:t>
      </w:r>
      <w:proofErr w:type="spellStart"/>
      <w:r w:rsidRPr="00CF6796">
        <w:rPr>
          <w:rFonts w:ascii="Verdana" w:hAnsi="Verdana"/>
          <w:lang w:val="ru-RU"/>
        </w:rPr>
        <w:t>ще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бъде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извършена</w:t>
      </w:r>
      <w:proofErr w:type="spellEnd"/>
      <w:r w:rsidRPr="00CF6796">
        <w:rPr>
          <w:rFonts w:ascii="Verdana" w:hAnsi="Verdana"/>
          <w:lang w:val="ru-RU"/>
        </w:rPr>
        <w:t xml:space="preserve"> по </w:t>
      </w:r>
      <w:proofErr w:type="spellStart"/>
      <w:r w:rsidRPr="00CF6796">
        <w:rPr>
          <w:rFonts w:ascii="Verdana" w:hAnsi="Verdana"/>
          <w:lang w:val="ru-RU"/>
        </w:rPr>
        <w:t>класическите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методи</w:t>
      </w:r>
      <w:proofErr w:type="spellEnd"/>
      <w:r w:rsidRPr="00CF6796">
        <w:rPr>
          <w:rFonts w:ascii="Verdana" w:hAnsi="Verdana"/>
          <w:lang w:val="ru-RU"/>
        </w:rPr>
        <w:t xml:space="preserve"> за подобен тип </w:t>
      </w:r>
      <w:proofErr w:type="spellStart"/>
      <w:r w:rsidRPr="00CF6796">
        <w:rPr>
          <w:rFonts w:ascii="Verdana" w:hAnsi="Verdana"/>
          <w:lang w:val="ru-RU"/>
        </w:rPr>
        <w:t>строителство</w:t>
      </w:r>
      <w:proofErr w:type="spellEnd"/>
      <w:r w:rsidRPr="00CF6796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</w:t>
      </w:r>
      <w:r w:rsidR="000202C2">
        <w:rPr>
          <w:rFonts w:ascii="Verdana" w:hAnsi="Verdana"/>
          <w:lang w:val="ru-RU"/>
        </w:rPr>
        <w:t>т</w:t>
      </w:r>
      <w:proofErr w:type="spellEnd"/>
      <w:r w:rsidR="000202C2">
        <w:rPr>
          <w:rFonts w:ascii="Verdana" w:hAnsi="Verdana"/>
          <w:lang w:val="ru-RU"/>
        </w:rPr>
        <w:t xml:space="preserve"> да се определят </w:t>
      </w:r>
      <w:proofErr w:type="spellStart"/>
      <w:r w:rsidR="000202C2">
        <w:rPr>
          <w:rFonts w:ascii="Verdana" w:hAnsi="Verdana"/>
          <w:lang w:val="ru-RU"/>
        </w:rPr>
        <w:t>като</w:t>
      </w:r>
      <w:proofErr w:type="spellEnd"/>
      <w:r w:rsidR="000202C2">
        <w:rPr>
          <w:rFonts w:ascii="Verdana" w:hAnsi="Verdana"/>
          <w:lang w:val="ru-RU"/>
        </w:rPr>
        <w:t xml:space="preserve"> </w:t>
      </w:r>
      <w:proofErr w:type="spellStart"/>
      <w:r w:rsidR="000202C2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CA62F0" w:rsidRPr="00CA62F0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CA62F0">
        <w:rPr>
          <w:rFonts w:ascii="Verdana" w:hAnsi="Verdana"/>
        </w:rPr>
        <w:t xml:space="preserve">В </w:t>
      </w:r>
      <w:proofErr w:type="spellStart"/>
      <w:r w:rsidRPr="00CA62F0">
        <w:rPr>
          <w:rFonts w:ascii="Verdana" w:hAnsi="Verdana"/>
        </w:rPr>
        <w:t>резултат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осъществяване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дейността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се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очаква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замърсяване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подземните</w:t>
      </w:r>
      <w:proofErr w:type="spellEnd"/>
      <w:r w:rsidRPr="00CA62F0">
        <w:rPr>
          <w:rFonts w:ascii="Verdana" w:hAnsi="Verdana"/>
        </w:rPr>
        <w:t xml:space="preserve"> и </w:t>
      </w:r>
      <w:proofErr w:type="spellStart"/>
      <w:r w:rsidRPr="00CA62F0">
        <w:rPr>
          <w:rFonts w:ascii="Verdana" w:hAnsi="Verdana"/>
        </w:rPr>
        <w:t>повърхностни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води</w:t>
      </w:r>
      <w:proofErr w:type="spellEnd"/>
      <w:r w:rsidRPr="00CA62F0">
        <w:rPr>
          <w:rFonts w:ascii="Verdana" w:hAnsi="Verdana"/>
        </w:rPr>
        <w:t xml:space="preserve"> в </w:t>
      </w:r>
      <w:proofErr w:type="spellStart"/>
      <w:r w:rsidRPr="00CA62F0">
        <w:rPr>
          <w:rFonts w:ascii="Verdana" w:hAnsi="Verdana"/>
        </w:rPr>
        <w:t>района</w:t>
      </w:r>
      <w:proofErr w:type="spellEnd"/>
      <w:r w:rsidRPr="00CA62F0">
        <w:rPr>
          <w:rFonts w:ascii="Verdana" w:hAnsi="Verdana"/>
        </w:rPr>
        <w:t xml:space="preserve">, </w:t>
      </w:r>
      <w:proofErr w:type="spellStart"/>
      <w:r w:rsidRPr="00CA62F0">
        <w:rPr>
          <w:rFonts w:ascii="Verdana" w:hAnsi="Verdana"/>
        </w:rPr>
        <w:t>тъй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като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от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дейността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обекта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не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се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предвиждат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технологични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отпадъчни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води</w:t>
      </w:r>
      <w:proofErr w:type="spellEnd"/>
      <w:r w:rsidRPr="00CA62F0">
        <w:rPr>
          <w:rFonts w:ascii="Verdana" w:hAnsi="Verdana"/>
        </w:rPr>
        <w:t xml:space="preserve">, </w:t>
      </w:r>
      <w:proofErr w:type="spellStart"/>
      <w:r w:rsidRPr="00CA62F0">
        <w:rPr>
          <w:rFonts w:ascii="Verdana" w:hAnsi="Verdana"/>
        </w:rPr>
        <w:t>не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се</w:t>
      </w:r>
      <w:proofErr w:type="spellEnd"/>
      <w:r w:rsidRPr="00CA62F0">
        <w:rPr>
          <w:rFonts w:ascii="Verdana" w:hAnsi="Verdana"/>
        </w:rPr>
        <w:t xml:space="preserve"> </w:t>
      </w:r>
      <w:proofErr w:type="spellStart"/>
      <w:r w:rsidRPr="00CA62F0">
        <w:rPr>
          <w:rFonts w:ascii="Verdana" w:hAnsi="Verdana"/>
        </w:rPr>
        <w:t>предвижда</w:t>
      </w:r>
      <w:proofErr w:type="spellEnd"/>
      <w:r w:rsidRPr="00CA62F0">
        <w:rPr>
          <w:rFonts w:ascii="Verdana" w:hAnsi="Verdana"/>
        </w:rPr>
        <w:t xml:space="preserve"> и </w:t>
      </w:r>
      <w:proofErr w:type="spellStart"/>
      <w:r w:rsidRPr="00CA62F0">
        <w:rPr>
          <w:rFonts w:ascii="Verdana" w:hAnsi="Verdana"/>
          <w:lang w:val="ru-RU"/>
        </w:rPr>
        <w:t>заустване</w:t>
      </w:r>
      <w:proofErr w:type="spellEnd"/>
      <w:r w:rsidRPr="00CA62F0">
        <w:rPr>
          <w:rFonts w:ascii="Verdana" w:hAnsi="Verdana"/>
          <w:lang w:val="ru-RU"/>
        </w:rPr>
        <w:t xml:space="preserve"> на </w:t>
      </w:r>
      <w:proofErr w:type="spellStart"/>
      <w:r w:rsidRPr="00CA62F0">
        <w:rPr>
          <w:rFonts w:ascii="Verdana" w:hAnsi="Verdana"/>
          <w:lang w:val="ru-RU"/>
        </w:rPr>
        <w:t>отпадъчни</w:t>
      </w:r>
      <w:proofErr w:type="spellEnd"/>
      <w:r w:rsidRPr="00CA62F0">
        <w:rPr>
          <w:rFonts w:ascii="Verdana" w:hAnsi="Verdana"/>
          <w:lang w:val="ru-RU"/>
        </w:rPr>
        <w:t xml:space="preserve"> води в </w:t>
      </w:r>
      <w:proofErr w:type="spellStart"/>
      <w:r w:rsidRPr="00CA62F0">
        <w:rPr>
          <w:rFonts w:ascii="Verdana" w:hAnsi="Verdana"/>
          <w:lang w:val="ru-RU"/>
        </w:rPr>
        <w:t>повърхностен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воден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обект</w:t>
      </w:r>
      <w:proofErr w:type="spellEnd"/>
      <w:r w:rsidRPr="00CA62F0">
        <w:rPr>
          <w:rFonts w:ascii="Verdana" w:hAnsi="Verdana"/>
        </w:rPr>
        <w:t>.</w:t>
      </w:r>
      <w:r w:rsidRPr="00CA62F0">
        <w:rPr>
          <w:rFonts w:ascii="Verdana" w:hAnsi="Verdana"/>
          <w:color w:val="FF0000"/>
        </w:rPr>
        <w:t xml:space="preserve"> </w:t>
      </w:r>
      <w:r w:rsidR="00FF3275" w:rsidRPr="00CA62F0">
        <w:rPr>
          <w:rFonts w:ascii="Verdana" w:hAnsi="Verdana"/>
          <w:bCs/>
          <w:lang w:val="bg-BG"/>
        </w:rPr>
        <w:t xml:space="preserve">Битовите отпадъчни води </w:t>
      </w:r>
      <w:r w:rsidR="00CA62F0">
        <w:rPr>
          <w:rFonts w:ascii="Verdana" w:hAnsi="Verdana"/>
          <w:bCs/>
          <w:lang w:val="bg-BG"/>
        </w:rPr>
        <w:t>ще преминават през локално пречиствателно съоръжение, след пречистване, водите ще се използват за напояване на зелените площи.</w:t>
      </w:r>
      <w:r w:rsidR="00CA62F0" w:rsidRPr="00CA62F0">
        <w:rPr>
          <w:rFonts w:ascii="Verdana" w:hAnsi="Verdana"/>
          <w:color w:val="FF0000"/>
          <w:lang w:val="ru-RU"/>
        </w:rPr>
        <w:t xml:space="preserve"> </w:t>
      </w:r>
    </w:p>
    <w:p w:rsidR="00AB6CF0" w:rsidRPr="00CA62F0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proofErr w:type="spellStart"/>
      <w:r w:rsidRPr="006A26B7">
        <w:rPr>
          <w:rFonts w:ascii="Verdana" w:hAnsi="Verdana"/>
          <w:lang w:val="ru-RU"/>
        </w:rPr>
        <w:t>Строителната</w:t>
      </w:r>
      <w:proofErr w:type="spellEnd"/>
      <w:r w:rsidRPr="006A26B7">
        <w:rPr>
          <w:rFonts w:ascii="Verdana" w:hAnsi="Verdana"/>
          <w:lang w:val="ru-RU"/>
        </w:rPr>
        <w:t xml:space="preserve"> площадка </w:t>
      </w:r>
      <w:proofErr w:type="spellStart"/>
      <w:r w:rsidRPr="00CA62F0">
        <w:rPr>
          <w:rFonts w:ascii="Verdana" w:hAnsi="Verdana"/>
          <w:lang w:val="ru-RU"/>
        </w:rPr>
        <w:t>ще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бъде</w:t>
      </w:r>
      <w:proofErr w:type="spellEnd"/>
      <w:r w:rsidRPr="00CA62F0">
        <w:rPr>
          <w:rFonts w:ascii="Verdana" w:hAnsi="Verdana"/>
          <w:lang w:val="ru-RU"/>
        </w:rPr>
        <w:t xml:space="preserve"> ограничена по размер. </w:t>
      </w:r>
      <w:proofErr w:type="spellStart"/>
      <w:r w:rsidRPr="00CA62F0">
        <w:rPr>
          <w:rFonts w:ascii="Verdana" w:hAnsi="Verdana"/>
          <w:lang w:val="ru-RU"/>
        </w:rPr>
        <w:t>Организацията</w:t>
      </w:r>
      <w:proofErr w:type="spellEnd"/>
      <w:r w:rsidRPr="00CA62F0">
        <w:rPr>
          <w:rFonts w:ascii="Verdana" w:hAnsi="Verdana"/>
          <w:lang w:val="ru-RU"/>
        </w:rPr>
        <w:t xml:space="preserve"> и </w:t>
      </w:r>
      <w:proofErr w:type="spellStart"/>
      <w:r w:rsidRPr="00CA62F0">
        <w:rPr>
          <w:rFonts w:ascii="Verdana" w:hAnsi="Verdana"/>
          <w:lang w:val="ru-RU"/>
        </w:rPr>
        <w:t>технологията</w:t>
      </w:r>
      <w:proofErr w:type="spellEnd"/>
      <w:r w:rsidRPr="00CA62F0">
        <w:rPr>
          <w:rFonts w:ascii="Verdana" w:hAnsi="Verdana"/>
          <w:lang w:val="ru-RU"/>
        </w:rPr>
        <w:t xml:space="preserve"> на </w:t>
      </w:r>
      <w:proofErr w:type="spellStart"/>
      <w:r w:rsidRPr="00CA62F0">
        <w:rPr>
          <w:rFonts w:ascii="Verdana" w:hAnsi="Verdana"/>
          <w:lang w:val="ru-RU"/>
        </w:rPr>
        <w:t>строителните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работи</w:t>
      </w:r>
      <w:proofErr w:type="spellEnd"/>
      <w:r w:rsidRPr="00CA62F0">
        <w:rPr>
          <w:rFonts w:ascii="Verdana" w:hAnsi="Verdana"/>
          <w:lang w:val="ru-RU"/>
        </w:rPr>
        <w:t xml:space="preserve"> при </w:t>
      </w:r>
      <w:proofErr w:type="spellStart"/>
      <w:r w:rsidRPr="00CA62F0">
        <w:rPr>
          <w:rFonts w:ascii="Verdana" w:hAnsi="Verdana"/>
          <w:lang w:val="ru-RU"/>
        </w:rPr>
        <w:t>изграждането</w:t>
      </w:r>
      <w:proofErr w:type="spellEnd"/>
      <w:r w:rsidRPr="00CA62F0">
        <w:rPr>
          <w:rFonts w:ascii="Verdana" w:hAnsi="Verdana"/>
          <w:lang w:val="ru-RU"/>
        </w:rPr>
        <w:t xml:space="preserve"> на </w:t>
      </w:r>
      <w:proofErr w:type="spellStart"/>
      <w:r w:rsidR="00D5311F" w:rsidRPr="00CA62F0">
        <w:rPr>
          <w:rFonts w:ascii="Verdana" w:hAnsi="Verdana"/>
          <w:lang w:val="ru-RU"/>
        </w:rPr>
        <w:t>бъдещата</w:t>
      </w:r>
      <w:proofErr w:type="spellEnd"/>
      <w:r w:rsidR="00D5311F" w:rsidRPr="00CA62F0">
        <w:rPr>
          <w:rFonts w:ascii="Verdana" w:hAnsi="Verdana"/>
          <w:lang w:val="ru-RU"/>
        </w:rPr>
        <w:t xml:space="preserve"> </w:t>
      </w:r>
      <w:proofErr w:type="spellStart"/>
      <w:r w:rsidR="00D5311F" w:rsidRPr="00CA62F0">
        <w:rPr>
          <w:rFonts w:ascii="Verdana" w:hAnsi="Verdana"/>
          <w:lang w:val="ru-RU"/>
        </w:rPr>
        <w:t>сграда</w:t>
      </w:r>
      <w:proofErr w:type="spellEnd"/>
      <w:r w:rsidRPr="00CA62F0">
        <w:rPr>
          <w:rFonts w:ascii="Verdana" w:hAnsi="Verdana"/>
          <w:lang w:val="ru-RU"/>
        </w:rPr>
        <w:t xml:space="preserve">, </w:t>
      </w:r>
      <w:proofErr w:type="spellStart"/>
      <w:r w:rsidRPr="00CA62F0">
        <w:rPr>
          <w:rFonts w:ascii="Verdana" w:hAnsi="Verdana"/>
          <w:lang w:val="ru-RU"/>
        </w:rPr>
        <w:t>ще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бъде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съобразена</w:t>
      </w:r>
      <w:proofErr w:type="spellEnd"/>
      <w:r w:rsidRPr="00CA62F0">
        <w:rPr>
          <w:rFonts w:ascii="Verdana" w:hAnsi="Verdana"/>
          <w:lang w:val="ru-RU"/>
        </w:rPr>
        <w:t xml:space="preserve"> с </w:t>
      </w:r>
      <w:proofErr w:type="spellStart"/>
      <w:r w:rsidRPr="00CA62F0">
        <w:rPr>
          <w:rFonts w:ascii="Verdana" w:hAnsi="Verdana"/>
          <w:lang w:val="ru-RU"/>
        </w:rPr>
        <w:t>теренните</w:t>
      </w:r>
      <w:proofErr w:type="spellEnd"/>
      <w:r w:rsidRPr="00CA62F0">
        <w:rPr>
          <w:rFonts w:ascii="Verdana" w:hAnsi="Verdana"/>
          <w:lang w:val="ru-RU"/>
        </w:rPr>
        <w:t xml:space="preserve"> условия и </w:t>
      </w:r>
      <w:proofErr w:type="spellStart"/>
      <w:r w:rsidRPr="00CA62F0">
        <w:rPr>
          <w:rFonts w:ascii="Verdana" w:hAnsi="Verdana"/>
          <w:lang w:val="ru-RU"/>
        </w:rPr>
        <w:t>връзката</w:t>
      </w:r>
      <w:proofErr w:type="spellEnd"/>
      <w:r w:rsidRPr="00CA62F0">
        <w:rPr>
          <w:rFonts w:ascii="Verdana" w:hAnsi="Verdana"/>
          <w:lang w:val="ru-RU"/>
        </w:rPr>
        <w:t xml:space="preserve"> с </w:t>
      </w:r>
      <w:proofErr w:type="spellStart"/>
      <w:r w:rsidRPr="00CA62F0">
        <w:rPr>
          <w:rFonts w:ascii="Verdana" w:hAnsi="Verdana"/>
          <w:lang w:val="ru-RU"/>
        </w:rPr>
        <w:t>останалите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инфраструктурни</w:t>
      </w:r>
      <w:proofErr w:type="spellEnd"/>
      <w:r w:rsidRPr="00CA62F0">
        <w:rPr>
          <w:rFonts w:ascii="Verdana" w:hAnsi="Verdana"/>
          <w:lang w:val="ru-RU"/>
        </w:rPr>
        <w:t xml:space="preserve"> </w:t>
      </w:r>
      <w:proofErr w:type="spellStart"/>
      <w:r w:rsidRPr="00CA62F0">
        <w:rPr>
          <w:rFonts w:ascii="Verdana" w:hAnsi="Verdana"/>
          <w:lang w:val="ru-RU"/>
        </w:rPr>
        <w:t>обекти</w:t>
      </w:r>
      <w:proofErr w:type="spellEnd"/>
      <w:r w:rsidRPr="00CA62F0">
        <w:rPr>
          <w:rFonts w:ascii="Times New Roman" w:hAnsi="Times New Roman"/>
          <w:sz w:val="24"/>
          <w:szCs w:val="24"/>
          <w:lang w:val="ru-RU"/>
        </w:rPr>
        <w:t>.</w:t>
      </w: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D17383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716048">
        <w:rPr>
          <w:rFonts w:ascii="Verdana" w:hAnsi="Verdana"/>
          <w:b/>
          <w:sz w:val="20"/>
          <w:szCs w:val="20"/>
          <w:lang w:val="bg-BG"/>
        </w:rPr>
        <w:t>:</w:t>
      </w:r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1B0EEA">
        <w:rPr>
          <w:rFonts w:ascii="Verdana" w:hAnsi="Verdana"/>
        </w:rPr>
        <w:t>О</w:t>
      </w:r>
      <w:r w:rsidR="00D5311F">
        <w:rPr>
          <w:rFonts w:ascii="Verdana" w:hAnsi="Verdana"/>
        </w:rPr>
        <w:t>бщина Родопи и Кметство с. Марково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информационното табло и публикация на общински сайт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CA62F0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 w:rsidR="00A73223">
        <w:rPr>
          <w:rFonts w:ascii="Verdana" w:hAnsi="Verdana"/>
          <w:b/>
          <w:lang w:val="bg-BG"/>
        </w:rPr>
        <w:t>16.09.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644C56" w:rsidRPr="00644C56" w:rsidRDefault="00644C56" w:rsidP="00644C56">
      <w:pPr>
        <w:pStyle w:val="31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44C56" w:rsidRPr="005D079B" w:rsidRDefault="00644C56" w:rsidP="00644C56">
      <w:pPr>
        <w:rPr>
          <w:rFonts w:ascii="Verdana" w:eastAsia="SimSun" w:hAnsi="Verdana"/>
          <w:color w:val="FFFFFF" w:themeColor="background1"/>
          <w:lang w:val="bg-BG" w:eastAsia="zh-CN"/>
        </w:rPr>
      </w:pPr>
      <w:r w:rsidRPr="005D079B">
        <w:rPr>
          <w:rFonts w:ascii="Verdana" w:eastAsia="SimSun" w:hAnsi="Verdana"/>
          <w:color w:val="FFFFFF" w:themeColor="background1"/>
          <w:lang w:val="bg-BG" w:eastAsia="zh-CN"/>
        </w:rPr>
        <w:t xml:space="preserve">Съгласували:                                                            Изготвили:   </w:t>
      </w:r>
    </w:p>
    <w:p w:rsidR="00644C56" w:rsidRPr="005D079B" w:rsidRDefault="00644C56" w:rsidP="00644C56">
      <w:pPr>
        <w:ind w:left="-142" w:firstLine="142"/>
        <w:rPr>
          <w:rFonts w:ascii="Verdana" w:eastAsia="SimSun" w:hAnsi="Verdana"/>
          <w:color w:val="FFFFFF" w:themeColor="background1"/>
          <w:lang w:val="bg-BG" w:eastAsia="zh-CN"/>
        </w:rPr>
      </w:pPr>
      <w:r w:rsidRPr="005D079B">
        <w:rPr>
          <w:rFonts w:ascii="Verdana" w:eastAsia="SimSun" w:hAnsi="Verdana"/>
          <w:color w:val="FFFFFF" w:themeColor="background1"/>
          <w:lang w:val="bg-BG" w:eastAsia="zh-CN"/>
        </w:rPr>
        <w:t>Д. Димитров, Директор Дирекция ПД…..                    В. Кацарова, ст. експерт ……….</w:t>
      </w:r>
    </w:p>
    <w:p w:rsidR="00AB6CF0" w:rsidRPr="005D079B" w:rsidRDefault="00644C56" w:rsidP="00644C56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5D079B">
        <w:rPr>
          <w:rFonts w:ascii="Verdana" w:eastAsia="SimSun" w:hAnsi="Verdana"/>
          <w:color w:val="FFFFFF" w:themeColor="background1"/>
          <w:lang w:val="bg-BG" w:eastAsia="zh-CN"/>
        </w:rPr>
        <w:t xml:space="preserve">Д. Карамфилова, Директор АФПД                           Д. Величкова, ст. експерт………..   </w:t>
      </w:r>
    </w:p>
    <w:sectPr w:rsidR="00AB6CF0" w:rsidRPr="005D079B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1E25B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1E25B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A06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E25BC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F0FB6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44F38"/>
    <w:multiLevelType w:val="hybridMultilevel"/>
    <w:tmpl w:val="0E8A12BC"/>
    <w:lvl w:ilvl="0" w:tplc="ACDABB4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02C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2751"/>
    <w:rsid w:val="000741E2"/>
    <w:rsid w:val="000746BB"/>
    <w:rsid w:val="000816BF"/>
    <w:rsid w:val="0008552A"/>
    <w:rsid w:val="000A0D50"/>
    <w:rsid w:val="000A29F8"/>
    <w:rsid w:val="000A33E5"/>
    <w:rsid w:val="000B0557"/>
    <w:rsid w:val="000B2E5D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EEA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1855"/>
    <w:rsid w:val="001D425A"/>
    <w:rsid w:val="001E10FE"/>
    <w:rsid w:val="001E25BC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37486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0609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1951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E39F0"/>
    <w:rsid w:val="004E47F0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4BCA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079B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3817"/>
    <w:rsid w:val="006340C8"/>
    <w:rsid w:val="00634C9A"/>
    <w:rsid w:val="006356AA"/>
    <w:rsid w:val="006358DD"/>
    <w:rsid w:val="00635A13"/>
    <w:rsid w:val="00635A23"/>
    <w:rsid w:val="00644C56"/>
    <w:rsid w:val="006508A4"/>
    <w:rsid w:val="0065102D"/>
    <w:rsid w:val="00652535"/>
    <w:rsid w:val="00653E93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A15DE"/>
    <w:rsid w:val="006A26B7"/>
    <w:rsid w:val="006A5156"/>
    <w:rsid w:val="006A69DC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06AE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AB4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514A"/>
    <w:rsid w:val="009070B4"/>
    <w:rsid w:val="0091271A"/>
    <w:rsid w:val="00913F8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54E31"/>
    <w:rsid w:val="009626F1"/>
    <w:rsid w:val="00964F49"/>
    <w:rsid w:val="00966FC4"/>
    <w:rsid w:val="00970F25"/>
    <w:rsid w:val="00973C05"/>
    <w:rsid w:val="00974546"/>
    <w:rsid w:val="009752AA"/>
    <w:rsid w:val="0097602D"/>
    <w:rsid w:val="0097736C"/>
    <w:rsid w:val="0098580A"/>
    <w:rsid w:val="009859E0"/>
    <w:rsid w:val="009907D0"/>
    <w:rsid w:val="009971CF"/>
    <w:rsid w:val="009A063E"/>
    <w:rsid w:val="009A49E5"/>
    <w:rsid w:val="009B5D19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2C8D"/>
    <w:rsid w:val="009F3BCD"/>
    <w:rsid w:val="009F43E6"/>
    <w:rsid w:val="009F4741"/>
    <w:rsid w:val="009F69E0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223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59F0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6EA0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3BE0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93A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62F0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17383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204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62E58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2FED"/>
    <w:rsid w:val="00F03A0E"/>
    <w:rsid w:val="00F06F5B"/>
    <w:rsid w:val="00F109FC"/>
    <w:rsid w:val="00F112F5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4CE8"/>
    <w:rsid w:val="00FB7B53"/>
    <w:rsid w:val="00FC755F"/>
    <w:rsid w:val="00FD0B95"/>
    <w:rsid w:val="00FD1DE2"/>
    <w:rsid w:val="00FD439C"/>
    <w:rsid w:val="00FD4B32"/>
    <w:rsid w:val="00FD5013"/>
    <w:rsid w:val="00FE0A34"/>
    <w:rsid w:val="00FE1D54"/>
    <w:rsid w:val="00FE22D9"/>
    <w:rsid w:val="00FE3CBD"/>
    <w:rsid w:val="00FE5DF0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08D9E0"/>
  <w15:docId w15:val="{B5527A4F-563B-4A42-AD80-39C5AFC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1261-85CF-45AF-8990-2A98B239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36</cp:revision>
  <cp:lastPrinted>2015-09-14T12:02:00Z</cp:lastPrinted>
  <dcterms:created xsi:type="dcterms:W3CDTF">2015-09-14T08:05:00Z</dcterms:created>
  <dcterms:modified xsi:type="dcterms:W3CDTF">2019-09-24T13:04:00Z</dcterms:modified>
</cp:coreProperties>
</file>