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12" w:rsidRPr="00645E8B" w:rsidRDefault="00F40F12" w:rsidP="00645E8B">
      <w:pPr>
        <w:shd w:val="clear" w:color="auto" w:fill="FFFFFF"/>
        <w:tabs>
          <w:tab w:val="left" w:pos="0"/>
        </w:tabs>
        <w:spacing w:after="0" w:line="360" w:lineRule="auto"/>
        <w:ind w:firstLine="851"/>
        <w:jc w:val="both"/>
        <w:rPr>
          <w:rFonts w:ascii="Arial" w:hAnsi="Arial" w:cs="Arial"/>
          <w:b/>
          <w:sz w:val="20"/>
          <w:szCs w:val="20"/>
        </w:rPr>
      </w:pPr>
      <w:r w:rsidRPr="00645E8B">
        <w:rPr>
          <w:rFonts w:ascii="Arial" w:hAnsi="Arial" w:cs="Arial"/>
          <w:b/>
          <w:sz w:val="20"/>
          <w:szCs w:val="20"/>
        </w:rPr>
        <w:tab/>
      </w:r>
      <w:r w:rsidRPr="00645E8B">
        <w:rPr>
          <w:rFonts w:ascii="Arial" w:hAnsi="Arial" w:cs="Arial"/>
          <w:b/>
          <w:sz w:val="20"/>
          <w:szCs w:val="20"/>
        </w:rPr>
        <w:tab/>
      </w:r>
      <w:r w:rsidRPr="00645E8B">
        <w:rPr>
          <w:rFonts w:ascii="Arial" w:hAnsi="Arial" w:cs="Arial"/>
          <w:b/>
          <w:sz w:val="20"/>
          <w:szCs w:val="20"/>
        </w:rPr>
        <w:tab/>
      </w:r>
      <w:r w:rsidRPr="00645E8B">
        <w:rPr>
          <w:rFonts w:ascii="Arial" w:hAnsi="Arial" w:cs="Arial"/>
          <w:b/>
          <w:sz w:val="20"/>
          <w:szCs w:val="20"/>
        </w:rPr>
        <w:tab/>
      </w:r>
      <w:r w:rsidRPr="00645E8B">
        <w:rPr>
          <w:rFonts w:ascii="Arial" w:hAnsi="Arial" w:cs="Arial"/>
          <w:b/>
          <w:sz w:val="20"/>
          <w:szCs w:val="20"/>
        </w:rPr>
        <w:tab/>
      </w:r>
      <w:r w:rsidRPr="00645E8B">
        <w:rPr>
          <w:rFonts w:ascii="Arial" w:hAnsi="Arial" w:cs="Arial"/>
          <w:b/>
          <w:sz w:val="20"/>
          <w:szCs w:val="20"/>
        </w:rPr>
        <w:tab/>
      </w:r>
      <w:r w:rsidRPr="00645E8B">
        <w:rPr>
          <w:rFonts w:ascii="Arial" w:hAnsi="Arial" w:cs="Arial"/>
          <w:b/>
          <w:sz w:val="20"/>
          <w:szCs w:val="20"/>
        </w:rPr>
        <w:tab/>
      </w:r>
      <w:r w:rsidRPr="00645E8B">
        <w:rPr>
          <w:rFonts w:ascii="Arial" w:hAnsi="Arial" w:cs="Arial"/>
          <w:b/>
          <w:sz w:val="20"/>
          <w:szCs w:val="20"/>
        </w:rPr>
        <w:tab/>
        <w:t>Приложение 1</w:t>
      </w:r>
    </w:p>
    <w:p w:rsidR="00F40F12" w:rsidRPr="00645E8B" w:rsidRDefault="00F40F12" w:rsidP="00645E8B">
      <w:pPr>
        <w:shd w:val="clear" w:color="auto" w:fill="FFFFFF"/>
        <w:tabs>
          <w:tab w:val="left" w:pos="0"/>
        </w:tabs>
        <w:spacing w:after="0" w:line="360" w:lineRule="auto"/>
        <w:ind w:firstLine="851"/>
        <w:jc w:val="both"/>
        <w:rPr>
          <w:rStyle w:val="FontStyle27"/>
          <w:rFonts w:ascii="Arial" w:hAnsi="Arial" w:cs="Arial"/>
          <w:sz w:val="20"/>
          <w:szCs w:val="20"/>
        </w:rPr>
      </w:pPr>
      <w:r w:rsidRPr="00645E8B">
        <w:rPr>
          <w:rFonts w:ascii="Arial" w:hAnsi="Arial" w:cs="Arial"/>
          <w:sz w:val="20"/>
          <w:szCs w:val="20"/>
        </w:rPr>
        <w:t xml:space="preserve"> Съгласувани планове, програми и инвестиционни предложения в Защитени зони „</w:t>
      </w:r>
      <w:r w:rsidRPr="00645E8B">
        <w:rPr>
          <w:rFonts w:ascii="Arial" w:hAnsi="Arial" w:cs="Arial"/>
          <w:bCs/>
          <w:sz w:val="20"/>
          <w:szCs w:val="20"/>
        </w:rPr>
        <w:t xml:space="preserve">Река </w:t>
      </w:r>
      <w:r w:rsidRPr="00645E8B">
        <w:rPr>
          <w:rFonts w:ascii="Arial" w:hAnsi="Arial" w:cs="Arial"/>
          <w:sz w:val="20"/>
          <w:szCs w:val="20"/>
        </w:rPr>
        <w:t>Пясъчник</w:t>
      </w:r>
      <w:r w:rsidRPr="00645E8B">
        <w:rPr>
          <w:rStyle w:val="title"/>
          <w:rFonts w:ascii="Arial" w:hAnsi="Arial" w:cs="Arial"/>
          <w:sz w:val="20"/>
          <w:szCs w:val="20"/>
        </w:rPr>
        <w:t>”</w:t>
      </w:r>
      <w:r w:rsidRPr="00645E8B">
        <w:rPr>
          <w:rFonts w:ascii="Arial" w:hAnsi="Arial" w:cs="Arial"/>
          <w:sz w:val="20"/>
          <w:szCs w:val="20"/>
        </w:rPr>
        <w:t xml:space="preserve"> (</w:t>
      </w:r>
      <w:r w:rsidRPr="00645E8B">
        <w:rPr>
          <w:rStyle w:val="title"/>
          <w:rFonts w:ascii="Arial" w:hAnsi="Arial" w:cs="Arial"/>
          <w:sz w:val="20"/>
          <w:szCs w:val="20"/>
        </w:rPr>
        <w:t>BG</w:t>
      </w:r>
      <w:r w:rsidRPr="00645E8B">
        <w:rPr>
          <w:rStyle w:val="title"/>
          <w:rFonts w:ascii="Arial" w:hAnsi="Arial" w:cs="Arial"/>
          <w:sz w:val="20"/>
          <w:szCs w:val="20"/>
          <w:lang w:val="ru-RU"/>
        </w:rPr>
        <w:t>0000444</w:t>
      </w:r>
      <w:r w:rsidRPr="00645E8B">
        <w:rPr>
          <w:rStyle w:val="title"/>
          <w:rFonts w:ascii="Arial" w:hAnsi="Arial" w:cs="Arial"/>
          <w:sz w:val="20"/>
          <w:szCs w:val="20"/>
        </w:rPr>
        <w:t xml:space="preserve">), </w:t>
      </w:r>
      <w:r w:rsidRPr="00645E8B">
        <w:rPr>
          <w:rFonts w:ascii="Arial" w:hAnsi="Arial" w:cs="Arial"/>
          <w:sz w:val="20"/>
          <w:szCs w:val="20"/>
        </w:rPr>
        <w:t>„</w:t>
      </w:r>
      <w:r w:rsidRPr="00645E8B">
        <w:rPr>
          <w:rFonts w:ascii="Arial" w:hAnsi="Arial" w:cs="Arial"/>
          <w:bCs/>
          <w:sz w:val="20"/>
          <w:szCs w:val="20"/>
        </w:rPr>
        <w:t xml:space="preserve">Река </w:t>
      </w:r>
      <w:r w:rsidRPr="00645E8B">
        <w:rPr>
          <w:rFonts w:ascii="Arial" w:hAnsi="Arial" w:cs="Arial"/>
          <w:sz w:val="20"/>
          <w:szCs w:val="20"/>
        </w:rPr>
        <w:t>Стряма</w:t>
      </w:r>
      <w:r w:rsidRPr="00645E8B">
        <w:rPr>
          <w:rStyle w:val="title"/>
          <w:rFonts w:ascii="Arial" w:hAnsi="Arial" w:cs="Arial"/>
          <w:sz w:val="20"/>
          <w:szCs w:val="20"/>
        </w:rPr>
        <w:t>”</w:t>
      </w:r>
      <w:r w:rsidRPr="00645E8B">
        <w:rPr>
          <w:rFonts w:ascii="Arial" w:hAnsi="Arial" w:cs="Arial"/>
          <w:sz w:val="20"/>
          <w:szCs w:val="20"/>
        </w:rPr>
        <w:t xml:space="preserve"> (</w:t>
      </w:r>
      <w:r w:rsidRPr="00645E8B">
        <w:rPr>
          <w:rStyle w:val="title"/>
          <w:rFonts w:ascii="Arial" w:hAnsi="Arial" w:cs="Arial"/>
          <w:sz w:val="20"/>
          <w:szCs w:val="20"/>
        </w:rPr>
        <w:t>BG</w:t>
      </w:r>
      <w:r w:rsidRPr="00645E8B">
        <w:rPr>
          <w:rStyle w:val="title"/>
          <w:rFonts w:ascii="Arial" w:hAnsi="Arial" w:cs="Arial"/>
          <w:sz w:val="20"/>
          <w:szCs w:val="20"/>
          <w:lang w:val="ru-RU"/>
        </w:rPr>
        <w:t>0000429</w:t>
      </w:r>
      <w:r w:rsidRPr="00645E8B">
        <w:rPr>
          <w:rStyle w:val="title"/>
          <w:rFonts w:ascii="Arial" w:hAnsi="Arial" w:cs="Arial"/>
          <w:sz w:val="20"/>
          <w:szCs w:val="20"/>
        </w:rPr>
        <w:t xml:space="preserve">), </w:t>
      </w:r>
      <w:r w:rsidRPr="00645E8B">
        <w:rPr>
          <w:rFonts w:ascii="Arial" w:hAnsi="Arial" w:cs="Arial"/>
          <w:sz w:val="20"/>
          <w:szCs w:val="20"/>
        </w:rPr>
        <w:t>„</w:t>
      </w:r>
      <w:r w:rsidRPr="00645E8B">
        <w:rPr>
          <w:rStyle w:val="title"/>
          <w:rFonts w:ascii="Arial" w:hAnsi="Arial" w:cs="Arial"/>
          <w:sz w:val="20"/>
          <w:szCs w:val="20"/>
        </w:rPr>
        <w:t>Попинци</w:t>
      </w:r>
      <w:r w:rsidRPr="00645E8B">
        <w:rPr>
          <w:rFonts w:ascii="Arial" w:hAnsi="Arial" w:cs="Arial"/>
          <w:sz w:val="20"/>
          <w:szCs w:val="20"/>
        </w:rPr>
        <w:t>” (</w:t>
      </w:r>
      <w:r w:rsidRPr="00645E8B">
        <w:rPr>
          <w:rStyle w:val="title"/>
          <w:rFonts w:ascii="Arial" w:hAnsi="Arial" w:cs="Arial"/>
          <w:sz w:val="20"/>
          <w:szCs w:val="20"/>
        </w:rPr>
        <w:t>BG0001039</w:t>
      </w:r>
      <w:r w:rsidRPr="00645E8B">
        <w:rPr>
          <w:rFonts w:ascii="Arial" w:hAnsi="Arial" w:cs="Arial"/>
          <w:sz w:val="20"/>
          <w:szCs w:val="20"/>
        </w:rPr>
        <w:t>), „</w:t>
      </w:r>
      <w:r w:rsidRPr="00645E8B">
        <w:rPr>
          <w:rStyle w:val="title"/>
          <w:rFonts w:ascii="Arial" w:hAnsi="Arial" w:cs="Arial"/>
          <w:sz w:val="20"/>
          <w:szCs w:val="20"/>
        </w:rPr>
        <w:t>Средна гора</w:t>
      </w:r>
      <w:r w:rsidRPr="00645E8B">
        <w:rPr>
          <w:rFonts w:ascii="Arial" w:hAnsi="Arial" w:cs="Arial"/>
          <w:sz w:val="20"/>
          <w:szCs w:val="20"/>
        </w:rPr>
        <w:t>” (</w:t>
      </w:r>
      <w:r w:rsidRPr="00645E8B">
        <w:rPr>
          <w:rFonts w:ascii="Arial" w:hAnsi="Arial" w:cs="Arial"/>
          <w:bCs/>
          <w:sz w:val="20"/>
          <w:szCs w:val="20"/>
        </w:rPr>
        <w:t>BG0001389</w:t>
      </w:r>
      <w:r w:rsidRPr="00645E8B">
        <w:rPr>
          <w:rStyle w:val="title"/>
          <w:rFonts w:ascii="Arial" w:hAnsi="Arial" w:cs="Arial"/>
          <w:sz w:val="20"/>
          <w:szCs w:val="20"/>
        </w:rPr>
        <w:t xml:space="preserve">), </w:t>
      </w:r>
      <w:r w:rsidRPr="00645E8B">
        <w:rPr>
          <w:rFonts w:ascii="Arial" w:hAnsi="Arial" w:cs="Arial"/>
          <w:sz w:val="20"/>
          <w:szCs w:val="20"/>
        </w:rPr>
        <w:t>„</w:t>
      </w:r>
      <w:r w:rsidRPr="00645E8B">
        <w:rPr>
          <w:rStyle w:val="title"/>
          <w:rFonts w:ascii="Arial" w:hAnsi="Arial" w:cs="Arial"/>
          <w:sz w:val="20"/>
          <w:szCs w:val="20"/>
        </w:rPr>
        <w:t>Средна гора</w:t>
      </w:r>
      <w:r w:rsidRPr="00645E8B">
        <w:rPr>
          <w:rFonts w:ascii="Arial" w:hAnsi="Arial" w:cs="Arial"/>
          <w:sz w:val="20"/>
          <w:szCs w:val="20"/>
        </w:rPr>
        <w:t xml:space="preserve">” </w:t>
      </w:r>
      <w:r w:rsidR="00350D46" w:rsidRPr="00350D46">
        <w:rPr>
          <w:rFonts w:ascii="Arial" w:hAnsi="Arial" w:cs="Arial"/>
          <w:sz w:val="20"/>
          <w:szCs w:val="20"/>
        </w:rPr>
        <w:t>(BG0002054</w:t>
      </w:r>
      <w:r w:rsidR="00350D46" w:rsidRPr="00350D46">
        <w:rPr>
          <w:rStyle w:val="title"/>
          <w:rFonts w:ascii="Arial" w:hAnsi="Arial" w:cs="Arial"/>
          <w:sz w:val="20"/>
          <w:szCs w:val="20"/>
        </w:rPr>
        <w:t>)</w:t>
      </w:r>
      <w:r w:rsidR="00350D46">
        <w:rPr>
          <w:rStyle w:val="title"/>
          <w:rFonts w:ascii="Arial" w:hAnsi="Arial" w:cs="Arial"/>
          <w:sz w:val="20"/>
          <w:szCs w:val="20"/>
        </w:rPr>
        <w:t xml:space="preserve"> </w:t>
      </w:r>
      <w:r w:rsidRPr="00645E8B">
        <w:rPr>
          <w:rStyle w:val="title"/>
          <w:rFonts w:ascii="Arial" w:hAnsi="Arial" w:cs="Arial"/>
          <w:sz w:val="20"/>
          <w:szCs w:val="20"/>
        </w:rPr>
        <w:t xml:space="preserve">и </w:t>
      </w:r>
      <w:r w:rsidRPr="00645E8B">
        <w:rPr>
          <w:rFonts w:ascii="Arial" w:hAnsi="Arial" w:cs="Arial"/>
          <w:sz w:val="20"/>
          <w:szCs w:val="20"/>
        </w:rPr>
        <w:t>„Язовир Пясъчник” (</w:t>
      </w:r>
      <w:r w:rsidRPr="00645E8B">
        <w:rPr>
          <w:rStyle w:val="title"/>
          <w:rFonts w:ascii="Arial" w:hAnsi="Arial" w:cs="Arial"/>
          <w:sz w:val="20"/>
          <w:szCs w:val="20"/>
        </w:rPr>
        <w:t xml:space="preserve">BG0002010) </w:t>
      </w:r>
    </w:p>
    <w:p w:rsidR="00F40F12" w:rsidRPr="00645E8B" w:rsidRDefault="00F40F12" w:rsidP="00645E8B">
      <w:pPr>
        <w:shd w:val="clear" w:color="auto" w:fill="FFFFFF"/>
        <w:tabs>
          <w:tab w:val="left" w:pos="0"/>
        </w:tabs>
        <w:spacing w:after="0" w:line="360" w:lineRule="auto"/>
        <w:ind w:firstLine="851"/>
        <w:jc w:val="both"/>
        <w:rPr>
          <w:rStyle w:val="title"/>
          <w:rFonts w:ascii="Arial" w:hAnsi="Arial" w:cs="Arial"/>
          <w:sz w:val="20"/>
          <w:szCs w:val="20"/>
        </w:rPr>
      </w:pPr>
    </w:p>
    <w:tbl>
      <w:tblPr>
        <w:tblW w:w="5171" w:type="pct"/>
        <w:tblLayout w:type="fixed"/>
        <w:tblLook w:val="04A0"/>
      </w:tblPr>
      <w:tblGrid>
        <w:gridCol w:w="1506"/>
        <w:gridCol w:w="3034"/>
        <w:gridCol w:w="987"/>
        <w:gridCol w:w="818"/>
        <w:gridCol w:w="6"/>
        <w:gridCol w:w="817"/>
        <w:gridCol w:w="828"/>
        <w:gridCol w:w="824"/>
        <w:gridCol w:w="786"/>
      </w:tblGrid>
      <w:tr w:rsidR="00F40F12" w:rsidRPr="00645E8B" w:rsidTr="00F74F90">
        <w:trPr>
          <w:trHeight w:val="450"/>
        </w:trPr>
        <w:tc>
          <w:tcPr>
            <w:tcW w:w="78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bookmarkStart w:id="0" w:name="OLE_LINK1"/>
          </w:p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E8B">
              <w:rPr>
                <w:rFonts w:ascii="Arial" w:hAnsi="Arial" w:cs="Arial"/>
                <w:b/>
                <w:caps/>
                <w:sz w:val="20"/>
                <w:szCs w:val="20"/>
              </w:rPr>
              <w:t>Имот / землище</w:t>
            </w:r>
          </w:p>
        </w:tc>
        <w:tc>
          <w:tcPr>
            <w:tcW w:w="157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F40F12" w:rsidRPr="00645E8B" w:rsidRDefault="00F40F12" w:rsidP="00645E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F40F12" w:rsidRPr="00645E8B" w:rsidRDefault="00F40F12" w:rsidP="00645E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E8B">
              <w:rPr>
                <w:rFonts w:ascii="Arial" w:hAnsi="Arial" w:cs="Arial"/>
                <w:b/>
                <w:caps/>
                <w:sz w:val="20"/>
                <w:szCs w:val="20"/>
              </w:rPr>
              <w:t>Инвестиционно предложение, план, програма</w:t>
            </w:r>
          </w:p>
        </w:tc>
        <w:tc>
          <w:tcPr>
            <w:tcW w:w="263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F40F12" w:rsidRPr="00645E8B" w:rsidRDefault="00F40F12" w:rsidP="00645E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45E8B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засегната площ </w:t>
            </w:r>
          </w:p>
          <w:p w:rsidR="00F40F12" w:rsidRPr="00645E8B" w:rsidRDefault="00F40F12" w:rsidP="00645E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45E8B">
              <w:rPr>
                <w:rFonts w:ascii="Arial" w:hAnsi="Arial" w:cs="Arial"/>
                <w:b/>
                <w:caps/>
                <w:sz w:val="20"/>
                <w:szCs w:val="20"/>
              </w:rPr>
              <w:t>/</w:t>
            </w:r>
            <w:r w:rsidRPr="00645E8B">
              <w:rPr>
                <w:rFonts w:ascii="Arial" w:hAnsi="Arial" w:cs="Arial"/>
                <w:b/>
                <w:sz w:val="20"/>
                <w:szCs w:val="20"/>
              </w:rPr>
              <w:t>дка</w:t>
            </w:r>
            <w:r w:rsidRPr="00645E8B">
              <w:rPr>
                <w:rFonts w:ascii="Arial" w:hAnsi="Arial" w:cs="Arial"/>
                <w:b/>
                <w:caps/>
                <w:sz w:val="20"/>
                <w:szCs w:val="20"/>
              </w:rPr>
              <w:t>/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45E8B">
              <w:rPr>
                <w:rFonts w:ascii="Arial" w:hAnsi="Arial" w:cs="Arial"/>
                <w:bCs/>
                <w:sz w:val="16"/>
                <w:szCs w:val="16"/>
              </w:rPr>
              <w:t xml:space="preserve">Река </w:t>
            </w:r>
            <w:r w:rsidRPr="00645E8B">
              <w:rPr>
                <w:rFonts w:ascii="Arial" w:hAnsi="Arial" w:cs="Arial"/>
                <w:sz w:val="16"/>
                <w:szCs w:val="16"/>
              </w:rPr>
              <w:t>Пясъчник</w:t>
            </w:r>
            <w:r w:rsidRPr="00645E8B">
              <w:rPr>
                <w:rStyle w:val="title"/>
                <w:rFonts w:ascii="Arial" w:hAnsi="Arial" w:cs="Arial"/>
                <w:sz w:val="16"/>
                <w:szCs w:val="16"/>
              </w:rPr>
              <w:t>BG</w:t>
            </w:r>
            <w:r w:rsidRPr="00645E8B">
              <w:rPr>
                <w:rStyle w:val="title"/>
                <w:rFonts w:ascii="Arial" w:hAnsi="Arial" w:cs="Arial"/>
                <w:sz w:val="16"/>
                <w:szCs w:val="16"/>
                <w:lang w:val="ru-RU"/>
              </w:rPr>
              <w:t>0000444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45E8B">
              <w:rPr>
                <w:rFonts w:ascii="Arial" w:hAnsi="Arial" w:cs="Arial"/>
                <w:bCs/>
                <w:sz w:val="16"/>
                <w:szCs w:val="16"/>
              </w:rPr>
              <w:t xml:space="preserve">Река </w:t>
            </w:r>
            <w:r w:rsidRPr="00645E8B">
              <w:rPr>
                <w:rFonts w:ascii="Arial" w:hAnsi="Arial" w:cs="Arial"/>
                <w:sz w:val="16"/>
                <w:szCs w:val="16"/>
              </w:rPr>
              <w:t>Стряма</w:t>
            </w:r>
          </w:p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45E8B">
              <w:rPr>
                <w:rStyle w:val="title"/>
                <w:rFonts w:ascii="Arial" w:hAnsi="Arial" w:cs="Arial"/>
                <w:sz w:val="16"/>
                <w:szCs w:val="16"/>
              </w:rPr>
              <w:t>BG</w:t>
            </w:r>
            <w:r w:rsidRPr="00645E8B">
              <w:rPr>
                <w:rStyle w:val="title"/>
                <w:rFonts w:ascii="Arial" w:hAnsi="Arial" w:cs="Arial"/>
                <w:sz w:val="16"/>
                <w:szCs w:val="16"/>
                <w:lang w:val="ru-RU"/>
              </w:rPr>
              <w:t>0000429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45E8B">
              <w:rPr>
                <w:rStyle w:val="title"/>
                <w:rFonts w:ascii="Arial" w:hAnsi="Arial" w:cs="Arial"/>
                <w:sz w:val="16"/>
                <w:szCs w:val="16"/>
              </w:rPr>
              <w:t>Попинци</w:t>
            </w:r>
            <w:r w:rsidRPr="00645E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5E8B">
              <w:rPr>
                <w:rStyle w:val="title"/>
                <w:rFonts w:ascii="Arial" w:hAnsi="Arial" w:cs="Arial"/>
                <w:sz w:val="16"/>
                <w:szCs w:val="16"/>
              </w:rPr>
              <w:t>BG0001039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hd w:val="clear" w:color="auto" w:fill="FFFFFF"/>
              <w:tabs>
                <w:tab w:val="left" w:pos="0"/>
              </w:tabs>
              <w:spacing w:after="0" w:line="360" w:lineRule="auto"/>
              <w:jc w:val="both"/>
              <w:rPr>
                <w:rStyle w:val="title"/>
                <w:rFonts w:ascii="Arial" w:hAnsi="Arial" w:cs="Arial"/>
                <w:sz w:val="16"/>
                <w:szCs w:val="16"/>
              </w:rPr>
            </w:pPr>
            <w:r w:rsidRPr="00645E8B">
              <w:rPr>
                <w:rStyle w:val="title"/>
                <w:rFonts w:ascii="Arial" w:hAnsi="Arial" w:cs="Arial"/>
                <w:sz w:val="16"/>
                <w:szCs w:val="16"/>
              </w:rPr>
              <w:t>Средна гора</w:t>
            </w:r>
          </w:p>
          <w:p w:rsidR="00F40F12" w:rsidRPr="00645E8B" w:rsidRDefault="00F40F12" w:rsidP="00645E8B">
            <w:pPr>
              <w:shd w:val="clear" w:color="auto" w:fill="FFFFFF"/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5E8B">
              <w:rPr>
                <w:rFonts w:ascii="Arial" w:hAnsi="Arial" w:cs="Arial"/>
                <w:bCs/>
                <w:sz w:val="16"/>
                <w:szCs w:val="16"/>
              </w:rPr>
              <w:t>BG0001389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5E8B">
              <w:rPr>
                <w:rStyle w:val="title"/>
                <w:rFonts w:ascii="Arial" w:hAnsi="Arial" w:cs="Arial"/>
                <w:sz w:val="16"/>
                <w:szCs w:val="16"/>
              </w:rPr>
              <w:t>Средна гора</w:t>
            </w:r>
          </w:p>
          <w:p w:rsidR="00F40F12" w:rsidRPr="00350D46" w:rsidRDefault="00350D46" w:rsidP="00645E8B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D46">
              <w:rPr>
                <w:rFonts w:ascii="Arial" w:hAnsi="Arial" w:cs="Arial"/>
                <w:sz w:val="16"/>
                <w:szCs w:val="16"/>
              </w:rPr>
              <w:t>BG0002054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5E8B">
              <w:rPr>
                <w:rFonts w:ascii="Arial" w:hAnsi="Arial" w:cs="Arial"/>
                <w:sz w:val="16"/>
                <w:szCs w:val="16"/>
              </w:rPr>
              <w:t xml:space="preserve">Яз.Пясъчник </w:t>
            </w:r>
            <w:r w:rsidRPr="00645E8B">
              <w:rPr>
                <w:rStyle w:val="title"/>
                <w:rFonts w:ascii="Arial" w:hAnsi="Arial" w:cs="Arial"/>
                <w:sz w:val="16"/>
                <w:szCs w:val="16"/>
              </w:rPr>
              <w:t>BG0002010</w:t>
            </w:r>
          </w:p>
        </w:tc>
      </w:tr>
      <w:tr w:rsidR="00F40F12" w:rsidRPr="00645E8B" w:rsidTr="00645E8B">
        <w:trPr>
          <w:trHeight w:val="450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45E8B">
              <w:rPr>
                <w:rFonts w:ascii="Arial" w:hAnsi="Arial" w:cs="Arial"/>
                <w:b/>
                <w:caps/>
                <w:sz w:val="20"/>
                <w:szCs w:val="20"/>
              </w:rPr>
              <w:t>ОБЩИНА хисаря, област пловдив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186087 и 186090</w:t>
            </w:r>
          </w:p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С. Красново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Създаване на трайни насаждения - орехи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23.76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село Красново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Създаване на 238.278 дка рози и закупуване на земеделска техника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8.590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село Кръстевич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 xml:space="preserve">тръбен кладенец за питейно водоснабдяване 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20.529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101125</w:t>
            </w:r>
          </w:p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село Кръстевич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Създаване на трайни интензивни насаждения от култивирана шипка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27.891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 xml:space="preserve">108036 </w:t>
            </w:r>
          </w:p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село Кръстевич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Създаване на трайни интензивни насаждения от култивирана шипка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117.763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село Кръстевич</w:t>
            </w:r>
          </w:p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Изграждане на система за капково напояване на насаждения от маслодайна роза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70.00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100122</w:t>
            </w:r>
          </w:p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село Кръстевич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Създаване на трайни интензивни насаждения от култивирана шипка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80.279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645E8B" w:rsidP="00645E8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45E8B">
              <w:rPr>
                <w:rFonts w:ascii="Arial" w:hAnsi="Arial" w:cs="Arial"/>
                <w:sz w:val="18"/>
                <w:szCs w:val="18"/>
              </w:rPr>
              <w:t>202078, 202029,</w:t>
            </w:r>
            <w:r w:rsidR="00F40F12" w:rsidRPr="00645E8B">
              <w:rPr>
                <w:rFonts w:ascii="Arial" w:hAnsi="Arial" w:cs="Arial"/>
                <w:sz w:val="18"/>
                <w:szCs w:val="18"/>
              </w:rPr>
              <w:t>108034</w:t>
            </w:r>
          </w:p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с. Кръстевич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Създаване на интензивни насаждения от култивирана шипка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66.184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45E8B">
              <w:rPr>
                <w:rFonts w:ascii="Arial" w:hAnsi="Arial" w:cs="Arial"/>
                <w:sz w:val="18"/>
                <w:szCs w:val="18"/>
              </w:rPr>
              <w:t>109105 и 110006</w:t>
            </w:r>
          </w:p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село Кръстевич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Създаване на 20.671 дка трайни насаждения от сливи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20.671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lastRenderedPageBreak/>
              <w:t>158002</w:t>
            </w:r>
          </w:p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село Старосел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hd w:val="clear" w:color="auto" w:fill="FFFFFF"/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Къща за селски туризъм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3.003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село Старосел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 xml:space="preserve">Закупуване на техника и изграждане на масив от трайни насаждения – десертно лозе /без хидромелиоративни дейности/” 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36,311</w:t>
            </w:r>
          </w:p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E8B">
              <w:rPr>
                <w:rFonts w:ascii="Arial" w:hAnsi="Arial" w:cs="Arial"/>
                <w:sz w:val="18"/>
                <w:szCs w:val="18"/>
              </w:rPr>
              <w:t>36,311</w:t>
            </w:r>
          </w:p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село Старосел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Закупуване на земеделска техника и машина за нуждите на земеделското стопанство и създаване на масиви от трайни насаждения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4.37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село Каравелово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Строителство на главен горски път – ново трасе с дължина 1,550 км. от км. 19+200 до км. 20+750 в участък с. Каравелово – м. „Малък Богдан, община Карлово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024011</w:t>
            </w:r>
            <w:r w:rsidRPr="00645E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село Елешница</w:t>
            </w:r>
          </w:p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Административна и обслужваща сграда</w:t>
            </w:r>
          </w:p>
          <w:p w:rsidR="00F40F12" w:rsidRPr="00645E8B" w:rsidRDefault="00F40F12" w:rsidP="00645E8B">
            <w:pPr>
              <w:shd w:val="clear" w:color="auto" w:fill="FFFFFF"/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5.990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041041</w:t>
            </w:r>
          </w:p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село Беловица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Отглеждане на 120 бр. животни (говеда) по екстензивен метод, изграждане на лек навес за допълнителна захранка през зимата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8.024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Изграждане на  нова ВЛ 110 кV п / ст „ Черноземен “ –п / ст „ Пясъчник “ по първи вариант с дължина на трасето  14,5 км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</w:tr>
      <w:tr w:rsidR="00F40F12" w:rsidRPr="00645E8B" w:rsidTr="00645E8B">
        <w:trPr>
          <w:trHeight w:val="450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/>
                <w:caps/>
                <w:sz w:val="20"/>
                <w:szCs w:val="20"/>
              </w:rPr>
              <w:t>ОБЩИНА пловдив, област пловдив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Пловдив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 xml:space="preserve">ПУП–трасе подземна кабелна линия 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40F12" w:rsidRPr="00645E8B" w:rsidTr="00645E8B">
        <w:trPr>
          <w:trHeight w:val="450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/>
                <w:caps/>
                <w:sz w:val="20"/>
                <w:szCs w:val="20"/>
              </w:rPr>
              <w:lastRenderedPageBreak/>
              <w:t>ОБЩИНА марица, област пловдив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 xml:space="preserve"> 101071,</w:t>
            </w:r>
          </w:p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село Труд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едноф. жилищна  сграда  застроена площ 300- 400 м</w:t>
            </w:r>
            <w:r w:rsidRPr="00645E8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2.820</w:t>
            </w:r>
          </w:p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 xml:space="preserve">150054, </w:t>
            </w:r>
          </w:p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село Труд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Съхранение и пакетиране на хранителни подправки и кафе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7.130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150049, 150050</w:t>
            </w:r>
          </w:p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село Труд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Складова база за промишлени стоки, магазин и офис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4.650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150039, 150040</w:t>
            </w:r>
          </w:p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село Труд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Склад за земеделска техника</w:t>
            </w:r>
          </w:p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4.265</w:t>
            </w:r>
          </w:p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73242.101.95</w:t>
            </w:r>
          </w:p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 xml:space="preserve">село Труд 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Складове за пром. стоки, офиси и магазини, застр. площ 760 кв. м.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4.516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73242.101.97</w:t>
            </w:r>
          </w:p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село Труд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Складове за пром. стоки, офиси и магазини, застр. площ 800 м</w:t>
            </w:r>
            <w:r w:rsidRPr="00645E8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4.518</w:t>
            </w:r>
          </w:p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000476</w:t>
            </w:r>
          </w:p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село Труд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гаражи за товарни автомобили-паркинг  , офиси и обсл.  дейности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4.518</w:t>
            </w:r>
          </w:p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73242.61.23</w:t>
            </w:r>
          </w:p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село Труд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 xml:space="preserve">базова станция с честотен обхват 900-2100MHz на „Мобилтел“ЕАД 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0.432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73242.44.51  73242.44.52 село Труд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площадка за разкомплектоване на ИУМПС и търговска дейност с авточасти втора употреба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1.882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73242.101.94 село Труд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склад за съхранение на амбалаж за селскостопанска продукция, сервиз за земеделска техника, магазин за селскостопанска техника и инвентар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5774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73242.150.262 село Труд</w:t>
            </w:r>
          </w:p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Изграждане на площадка за предварително третиране и оползотворяване чрез изгаряне на дървесни материали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4.736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lastRenderedPageBreak/>
              <w:t>73242.42.80</w:t>
            </w:r>
          </w:p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село Труд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Изграждане на склад за строителн</w:t>
            </w:r>
            <w:r w:rsidR="00645E8B">
              <w:rPr>
                <w:rFonts w:ascii="Arial" w:hAnsi="Arial" w:cs="Arial"/>
                <w:sz w:val="20"/>
                <w:szCs w:val="20"/>
              </w:rPr>
              <w:t>и материали и промишлени стоки,а</w:t>
            </w:r>
            <w:r w:rsidRPr="00645E8B">
              <w:rPr>
                <w:rFonts w:ascii="Arial" w:hAnsi="Arial" w:cs="Arial"/>
                <w:sz w:val="20"/>
                <w:szCs w:val="20"/>
              </w:rPr>
              <w:t>втосалон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2.114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73242.150.92 село Труд</w:t>
            </w:r>
          </w:p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 xml:space="preserve">Търговска, складова </w:t>
            </w:r>
            <w:r w:rsidR="00645E8B">
              <w:rPr>
                <w:rFonts w:ascii="Arial" w:hAnsi="Arial" w:cs="Arial"/>
                <w:sz w:val="20"/>
                <w:szCs w:val="20"/>
              </w:rPr>
              <w:t>и обществено обслужваща дейност</w:t>
            </w:r>
            <w:r w:rsidRPr="00645E8B">
              <w:rPr>
                <w:rFonts w:ascii="Arial" w:hAnsi="Arial" w:cs="Arial"/>
                <w:sz w:val="20"/>
                <w:szCs w:val="20"/>
              </w:rPr>
              <w:t>–</w:t>
            </w:r>
            <w:r w:rsidR="00645E8B" w:rsidRPr="00645E8B">
              <w:rPr>
                <w:rFonts w:ascii="Arial" w:hAnsi="Arial" w:cs="Arial"/>
                <w:sz w:val="20"/>
                <w:szCs w:val="20"/>
              </w:rPr>
              <w:t xml:space="preserve">, магазин, </w:t>
            </w:r>
            <w:r w:rsidRPr="00645E8B">
              <w:rPr>
                <w:rFonts w:ascii="Arial" w:hAnsi="Arial" w:cs="Arial"/>
                <w:sz w:val="20"/>
                <w:szCs w:val="20"/>
              </w:rPr>
              <w:t>склад за промишлени стокиофис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14.852</w:t>
            </w:r>
          </w:p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УПИ I-</w:t>
            </w:r>
            <w:r w:rsidRPr="00645E8B">
              <w:rPr>
                <w:rFonts w:ascii="Arial" w:hAnsi="Arial" w:cs="Arial"/>
                <w:sz w:val="18"/>
                <w:szCs w:val="18"/>
              </w:rPr>
              <w:t>150.430, кв.13</w:t>
            </w:r>
          </w:p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село Труд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Разширение на база за производство на велпапе и картонени опаковки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73242.101.96 село Труд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Изграждане на автосалон, магазин за авточасти и офис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4.518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73242.41.10</w:t>
            </w:r>
          </w:p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село Труд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Изграждане на складова база за промишлени стоки (полиетиленови торбички)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2.931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73242.30.1, 73242.30.8 и 73242.30.20 село Труд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Създаване на насаждение от етерично-маслени култури със система за капково напояване и проектен сондажен кладенец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253,278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73242.101.95 село Труд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складове за промишлени стоки, магазини и офиси (нови авточасти, аксесоари и козметични продукти за автомобили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4.516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45E8B">
              <w:rPr>
                <w:rFonts w:ascii="Arial" w:hAnsi="Arial" w:cs="Arial"/>
                <w:sz w:val="18"/>
                <w:szCs w:val="18"/>
              </w:rPr>
              <w:t>73242.170.287, 73242.170.289</w:t>
            </w:r>
          </w:p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село Труд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Изграждане на гаражи, склад за авточасти и офис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1.614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40F12" w:rsidRPr="00645E8B" w:rsidTr="00645E8B">
        <w:trPr>
          <w:trHeight w:val="450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/>
                <w:caps/>
                <w:sz w:val="20"/>
                <w:szCs w:val="20"/>
              </w:rPr>
              <w:t>ОБЩИНА съединение, област пловдив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с. Голям Чардак,</w:t>
            </w:r>
            <w:r w:rsidRPr="00645E8B">
              <w:rPr>
                <w:rFonts w:ascii="Arial" w:hAnsi="Arial" w:cs="Arial"/>
                <w:sz w:val="20"/>
                <w:szCs w:val="20"/>
              </w:rPr>
              <w:br/>
              <w:t>с. Царимир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 xml:space="preserve">„Път Съединение – Голям Чардак – Царимир и изграждане на мост над р. Пясъчник 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001001</w:t>
            </w:r>
          </w:p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село Любен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Създаване на ново насаждение от лавандула на площ от 187,614 дка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187,614</w:t>
            </w:r>
          </w:p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с. Царимир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Създаване на трайни насаждения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44.215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lastRenderedPageBreak/>
              <w:t>село Любен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Почистване от дървесна и храстова растителност на коритото на ре</w:t>
            </w:r>
            <w:r w:rsidR="00645E8B">
              <w:rPr>
                <w:rFonts w:ascii="Arial" w:hAnsi="Arial" w:cs="Arial"/>
                <w:sz w:val="20"/>
                <w:szCs w:val="20"/>
              </w:rPr>
              <w:t>ка Пясъчник на разстояние 500 м</w:t>
            </w:r>
            <w:r w:rsidRPr="00645E8B">
              <w:rPr>
                <w:rFonts w:ascii="Arial" w:hAnsi="Arial" w:cs="Arial"/>
                <w:sz w:val="20"/>
                <w:szCs w:val="20"/>
              </w:rPr>
              <w:t xml:space="preserve"> от стената на изравнител „Пясъчник” надолу по течението на реката с цел предотвратяване на бедствия и аварии без изземване на инертни материали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</w:tr>
      <w:tr w:rsidR="00F40F12" w:rsidRPr="00645E8B" w:rsidTr="00645E8B">
        <w:trPr>
          <w:trHeight w:val="450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/>
                <w:caps/>
                <w:sz w:val="20"/>
                <w:szCs w:val="20"/>
              </w:rPr>
              <w:t>ОБЩИНА карлово, област пловдив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000871</w:t>
            </w:r>
          </w:p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град Клисура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Изграждане на базова станция GSM/UMTS №3459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0.400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 xml:space="preserve">село Слатина </w:t>
            </w:r>
          </w:p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Реконструкция и преустройство на горски път ІV степен в горски път ІІІ степен”- Слатински обор – Гроба-ДС Белешница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9.691 км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 xml:space="preserve">000521 </w:t>
            </w:r>
          </w:p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град Клисура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Водоснабдяване, канализация и изграждане на   ПСОВ с капацитет 6000 еквив. жители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3.670</w:t>
            </w:r>
          </w:p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259008</w:t>
            </w:r>
          </w:p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село Розино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Водоснабдяване, канализация и изграждане на   пречиствателна станция за отпадни води с капацитет 2600 еквив.жители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6.702</w:t>
            </w:r>
          </w:p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 xml:space="preserve">000335 </w:t>
            </w:r>
          </w:p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град Клисура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Изграждане на МВЕЦ на р. Стряма, с мощност 150 кВт/ч., водохващане при кота дъно река – 710 м. и сградоцентрала при кота дъно река 685 м.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40.390</w:t>
            </w:r>
          </w:p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052006</w:t>
            </w:r>
          </w:p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град Клисура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Изграждане на приемо-предавателна станция /ППС/ PD2702_Klissoura-2  – част от третата национална мрежа за безжична комуникация по стандарт GSM/UMTS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4.062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lastRenderedPageBreak/>
              <w:t>000706</w:t>
            </w:r>
          </w:p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град Клисура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Изграждане на кравeферма за отглеждане на 200 броя животни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17.593</w:t>
            </w:r>
          </w:p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134064</w:t>
            </w:r>
          </w:p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село Розино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Изграждане на конюшна за 4 бр. коне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1.781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134088</w:t>
            </w:r>
          </w:p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село Розино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Изграждане на стопанска постройка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3.984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40F12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142059</w:t>
            </w:r>
          </w:p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село Розино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Комплексна автоснабдителна станция, автосервиз, автомивка, автобазар, търговска, складова и административна част“, (включващо изграждане на електропровод и нов сондажен кладенец)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 xml:space="preserve">5,739 </w:t>
            </w:r>
          </w:p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 xml:space="preserve">5,739 </w:t>
            </w:r>
          </w:p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40F12" w:rsidRPr="00645E8B" w:rsidTr="00645E8B">
        <w:trPr>
          <w:trHeight w:val="450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0F12" w:rsidRPr="00645E8B" w:rsidRDefault="00F40F12" w:rsidP="00645E8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645E8B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ОБЩИНА </w:t>
            </w:r>
            <w:r w:rsidRPr="00645E8B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Антон</w:t>
            </w:r>
            <w:r w:rsidRPr="00645E8B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, област софия 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184009</w:t>
            </w:r>
          </w:p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село</w:t>
            </w:r>
            <w:r w:rsidRPr="00645E8B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Антон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Б</w:t>
            </w: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азова станция на "Мобилтел" ЕАД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63002B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/>
                <w:caps/>
                <w:sz w:val="20"/>
                <w:szCs w:val="20"/>
              </w:rPr>
              <w:t>ОБЩИНА пирдоп, област софия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село</w:t>
            </w:r>
            <w:r w:rsidRPr="00645E8B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Душанци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МВЕЦ на р. Тополница</w:t>
            </w:r>
            <w:r w:rsidRPr="00645E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гр. Копривщица и с. Душанци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8.5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63002B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222003</w:t>
            </w:r>
            <w:r w:rsidRPr="00645E8B">
              <w:rPr>
                <w:rFonts w:ascii="Arial" w:hAnsi="Arial" w:cs="Arial"/>
                <w:sz w:val="20"/>
                <w:szCs w:val="20"/>
              </w:rPr>
              <w:t xml:space="preserve"> село</w:t>
            </w:r>
            <w:r w:rsidRPr="00645E8B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Душанци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на мобилна базова станция за GSM сигнал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0.202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0.202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63002B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017408 село</w:t>
            </w:r>
            <w:r w:rsidRPr="00645E8B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Душанци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Изграждане на садково стопанство" в  язовир Душанци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39.277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E8B">
              <w:rPr>
                <w:rFonts w:ascii="Arial" w:hAnsi="Arial" w:cs="Arial"/>
                <w:bCs/>
                <w:sz w:val="18"/>
                <w:szCs w:val="18"/>
              </w:rPr>
              <w:t>39.277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63002B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село</w:t>
            </w:r>
            <w:r w:rsidRPr="00645E8B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Душанци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Разширение, реконструкция и модернизация на действаща садкова инсталация за отглеждане на риба в плаващи клетки" в  язовир Душанци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15.00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63002B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  <w:lang w:val="ru-RU"/>
              </w:rPr>
              <w:t xml:space="preserve"> село Душанци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  <w:lang w:val="ru-RU"/>
              </w:rPr>
              <w:t>Изграждане на нова подземна оптична кабелна линия на обект на МЗ (климатична станция) от с. Душанци, общ. Пирдоп до гр. Златица, общ. Златица</w:t>
            </w:r>
            <w:r w:rsidRPr="00645E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63002B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lastRenderedPageBreak/>
              <w:t>194012</w:t>
            </w:r>
            <w:r w:rsidRPr="00645E8B">
              <w:rPr>
                <w:rFonts w:ascii="Arial" w:hAnsi="Arial" w:cs="Arial"/>
                <w:sz w:val="20"/>
                <w:szCs w:val="20"/>
                <w:lang w:val="ru-RU"/>
              </w:rPr>
              <w:t xml:space="preserve"> село Душанци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  <w:lang w:val="ru-RU"/>
              </w:rPr>
              <w:t>Изграждане на къща за гости"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2.930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63002B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ОБЩИНА </w:t>
            </w:r>
            <w:r w:rsidRPr="00645E8B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ихтиман</w:t>
            </w:r>
            <w:r w:rsidRPr="00645E8B">
              <w:rPr>
                <w:rFonts w:ascii="Arial" w:hAnsi="Arial" w:cs="Arial"/>
                <w:b/>
                <w:caps/>
                <w:sz w:val="20"/>
                <w:szCs w:val="20"/>
              </w:rPr>
              <w:t>, област софия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5E8B">
              <w:rPr>
                <w:rFonts w:ascii="Arial" w:hAnsi="Arial" w:cs="Arial"/>
                <w:sz w:val="20"/>
                <w:szCs w:val="20"/>
                <w:lang w:val="ru-RU"/>
              </w:rPr>
              <w:t>012005,</w:t>
            </w:r>
          </w:p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  <w:r w:rsidRPr="00645E8B">
              <w:rPr>
                <w:rFonts w:ascii="Arial" w:hAnsi="Arial" w:cs="Arial"/>
                <w:sz w:val="20"/>
                <w:szCs w:val="20"/>
              </w:rPr>
              <w:t>ело Белица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  <w:lang w:val="ru-RU"/>
              </w:rPr>
              <w:t>Монтиране на метален стълб, носещ антена за интернет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0.400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63002B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5E8B"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  <w:r w:rsidRPr="00645E8B">
              <w:rPr>
                <w:rFonts w:ascii="Arial" w:hAnsi="Arial" w:cs="Arial"/>
                <w:sz w:val="20"/>
                <w:szCs w:val="20"/>
              </w:rPr>
              <w:t>ело Белица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създаване овощна градина от интензивно трайно насъждение - едроплоден дрян и закупуване на земеделска техника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72,692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63002B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ОБЩИНА </w:t>
            </w:r>
            <w:r w:rsidRPr="00645E8B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елин пелин</w:t>
            </w:r>
            <w:r w:rsidRPr="00645E8B">
              <w:rPr>
                <w:rFonts w:ascii="Arial" w:hAnsi="Arial" w:cs="Arial"/>
                <w:b/>
                <w:caps/>
                <w:sz w:val="20"/>
                <w:szCs w:val="20"/>
              </w:rPr>
              <w:t>, област софия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  <w:lang w:val="ru-RU"/>
              </w:rPr>
              <w:t>село Голема Раковица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  <w:lang w:val="ru-RU"/>
              </w:rPr>
              <w:t xml:space="preserve">Изземване на инертни материали в участък на р. Лопушна /поречие на р. Лесновска/ 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2.3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63002B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/>
                <w:caps/>
                <w:sz w:val="20"/>
                <w:szCs w:val="20"/>
              </w:rPr>
              <w:t>ОБЩИНА копривщица, област софия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000674</w:t>
            </w:r>
          </w:p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град</w:t>
            </w:r>
            <w:r w:rsidRPr="00645E8B">
              <w:rPr>
                <w:rFonts w:ascii="Arial" w:eastAsia="Times New Roman" w:hAnsi="Arial" w:cs="Arial"/>
                <w:sz w:val="20"/>
                <w:szCs w:val="20"/>
              </w:rPr>
              <w:t xml:space="preserve"> Копривщица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ФВЕЦ „</w:t>
            </w: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София Уинд Парк” с мощност 200 MW, земл</w:t>
            </w:r>
            <w:r w:rsidRPr="00645E8B">
              <w:rPr>
                <w:rFonts w:ascii="Arial" w:hAnsi="Arial" w:cs="Arial"/>
                <w:sz w:val="20"/>
                <w:szCs w:val="20"/>
              </w:rPr>
              <w:t>.н</w:t>
            </w: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а гр. Копривщица и с. Долно Камарци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1363,160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1363,160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63002B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 xml:space="preserve">38558.2.299 </w:t>
            </w:r>
            <w:r w:rsidRPr="00A846E4">
              <w:rPr>
                <w:rFonts w:ascii="Arial" w:hAnsi="Arial" w:cs="Arial"/>
                <w:sz w:val="18"/>
                <w:szCs w:val="18"/>
              </w:rPr>
              <w:t>гр.</w:t>
            </w:r>
            <w:r w:rsidRPr="00A846E4">
              <w:rPr>
                <w:rFonts w:ascii="Arial" w:eastAsia="Times New Roman" w:hAnsi="Arial" w:cs="Arial"/>
                <w:sz w:val="18"/>
                <w:szCs w:val="18"/>
              </w:rPr>
              <w:t>Копривщица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Изграждане на фотоволтаична система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6.836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6.836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63002B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 xml:space="preserve">38558.10.386 </w:t>
            </w:r>
            <w:r w:rsidRPr="00A846E4">
              <w:rPr>
                <w:rFonts w:ascii="Arial" w:hAnsi="Arial" w:cs="Arial"/>
                <w:sz w:val="18"/>
                <w:szCs w:val="18"/>
              </w:rPr>
              <w:t>гр.</w:t>
            </w:r>
            <w:r w:rsidRPr="00A846E4">
              <w:rPr>
                <w:rFonts w:ascii="Arial" w:eastAsia="Times New Roman" w:hAnsi="Arial" w:cs="Arial"/>
                <w:sz w:val="18"/>
                <w:szCs w:val="18"/>
              </w:rPr>
              <w:t>Копривщица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 xml:space="preserve">Антена на Виваком 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0.5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63002B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 xml:space="preserve">38558.11.269 </w:t>
            </w:r>
            <w:r w:rsidRPr="00A846E4">
              <w:rPr>
                <w:rFonts w:ascii="Arial" w:hAnsi="Arial" w:cs="Arial"/>
                <w:sz w:val="18"/>
                <w:szCs w:val="18"/>
              </w:rPr>
              <w:t>гр.</w:t>
            </w:r>
            <w:r w:rsidRPr="00A846E4">
              <w:rPr>
                <w:rFonts w:ascii="Arial" w:eastAsia="Times New Roman" w:hAnsi="Arial" w:cs="Arial"/>
                <w:sz w:val="18"/>
                <w:szCs w:val="18"/>
              </w:rPr>
              <w:t>Копривщица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 xml:space="preserve">Жилищно строителство 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2.920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2.920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63002B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 xml:space="preserve">38558.14.549 38558.14.550 </w:t>
            </w:r>
            <w:r w:rsidRPr="00A846E4">
              <w:rPr>
                <w:rFonts w:ascii="Arial" w:hAnsi="Arial" w:cs="Arial"/>
                <w:sz w:val="18"/>
                <w:szCs w:val="18"/>
              </w:rPr>
              <w:t>гр.</w:t>
            </w:r>
            <w:r w:rsidRPr="00A846E4">
              <w:rPr>
                <w:rFonts w:ascii="Arial" w:eastAsia="Times New Roman" w:hAnsi="Arial" w:cs="Arial"/>
                <w:sz w:val="18"/>
                <w:szCs w:val="18"/>
              </w:rPr>
              <w:t>Копривщица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Изграждане на фотоволтаична система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63002B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 xml:space="preserve">38558.14.551 </w:t>
            </w:r>
            <w:r w:rsidRPr="00A846E4">
              <w:rPr>
                <w:rFonts w:ascii="Arial" w:hAnsi="Arial" w:cs="Arial"/>
                <w:sz w:val="18"/>
                <w:szCs w:val="18"/>
              </w:rPr>
              <w:t>гр.</w:t>
            </w:r>
            <w:r w:rsidRPr="00A846E4">
              <w:rPr>
                <w:rFonts w:ascii="Arial" w:eastAsia="Times New Roman" w:hAnsi="Arial" w:cs="Arial"/>
                <w:sz w:val="18"/>
                <w:szCs w:val="18"/>
              </w:rPr>
              <w:t>Копривщица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 xml:space="preserve">Изграждане на картофохранилище в ПИ 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63002B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5E8B">
              <w:rPr>
                <w:rFonts w:ascii="Arial" w:hAnsi="Arial" w:cs="Arial"/>
                <w:sz w:val="20"/>
                <w:szCs w:val="20"/>
                <w:lang w:val="ru-RU"/>
              </w:rPr>
              <w:t>38558.2.453</w:t>
            </w:r>
          </w:p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град </w:t>
            </w: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Копривщица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 xml:space="preserve">Монтаж на базова станция SFO0040_Koprivshtica "Мобилтел" ЕАД  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0.200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0.200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63002B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38558.11.296</w:t>
            </w:r>
            <w:r w:rsidRPr="00A846E4">
              <w:rPr>
                <w:rFonts w:ascii="Arial" w:hAnsi="Arial" w:cs="Arial"/>
                <w:sz w:val="18"/>
                <w:szCs w:val="18"/>
              </w:rPr>
              <w:t xml:space="preserve"> гр.</w:t>
            </w:r>
            <w:r w:rsidRPr="00A846E4">
              <w:rPr>
                <w:rFonts w:ascii="Arial" w:eastAsia="Times New Roman" w:hAnsi="Arial" w:cs="Arial"/>
                <w:sz w:val="18"/>
                <w:szCs w:val="18"/>
              </w:rPr>
              <w:t>Копривщица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Жилищно строителство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1.448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1.448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63002B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000772</w:t>
            </w:r>
          </w:p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846E4">
              <w:rPr>
                <w:rFonts w:ascii="Arial" w:hAnsi="Arial" w:cs="Arial"/>
                <w:sz w:val="18"/>
                <w:szCs w:val="18"/>
              </w:rPr>
              <w:t>гр.</w:t>
            </w:r>
            <w:r w:rsidRPr="00A846E4">
              <w:rPr>
                <w:rFonts w:ascii="Arial" w:eastAsia="Times New Roman" w:hAnsi="Arial" w:cs="Arial"/>
                <w:sz w:val="18"/>
                <w:szCs w:val="18"/>
              </w:rPr>
              <w:t>Копривщица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Изграждане на хотел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2.266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2.266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lastRenderedPageBreak/>
              <w:t xml:space="preserve">УПИ V-1483, 1484, кв. 122 </w:t>
            </w:r>
            <w:r w:rsidRPr="00A846E4">
              <w:rPr>
                <w:rFonts w:ascii="Arial" w:hAnsi="Arial" w:cs="Arial"/>
                <w:sz w:val="18"/>
                <w:szCs w:val="18"/>
              </w:rPr>
              <w:t>гр.</w:t>
            </w:r>
            <w:r w:rsidRPr="00A846E4">
              <w:rPr>
                <w:rFonts w:ascii="Arial" w:eastAsia="Times New Roman" w:hAnsi="Arial" w:cs="Arial"/>
                <w:sz w:val="18"/>
                <w:szCs w:val="18"/>
              </w:rPr>
              <w:t>Копривщица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Изграждане на аквапарк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5.439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5.439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63002B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38558.3.85 гр.</w:t>
            </w: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Копривщица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Спортен комплекс, състоящ се от спортен терен, трибуни, обслужваща сграда и ограда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23.089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23.089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63002B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38558.4.336 гр.</w:t>
            </w: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Копривщица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ремонт на съществуваща жилищна сграда и използването и за къщи за гости с капацитет до 10 легла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63002B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 xml:space="preserve">38558.5.302 </w:t>
            </w:r>
            <w:r w:rsidRPr="00A846E4">
              <w:rPr>
                <w:rFonts w:ascii="Arial" w:hAnsi="Arial" w:cs="Arial"/>
                <w:sz w:val="18"/>
                <w:szCs w:val="18"/>
              </w:rPr>
              <w:t>гр.</w:t>
            </w:r>
            <w:r w:rsidRPr="00A846E4">
              <w:rPr>
                <w:rFonts w:ascii="Arial" w:eastAsia="Times New Roman" w:hAnsi="Arial" w:cs="Arial"/>
                <w:sz w:val="18"/>
                <w:szCs w:val="18"/>
              </w:rPr>
              <w:t>Копривщица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Изграждане на жилищна сграда - къща за гости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0.571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0.571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63002B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 xml:space="preserve">УПИ I-1179, кв. 60 </w:t>
            </w:r>
            <w:r w:rsidRPr="00A846E4">
              <w:rPr>
                <w:rFonts w:ascii="Arial" w:hAnsi="Arial" w:cs="Arial"/>
                <w:sz w:val="18"/>
                <w:szCs w:val="18"/>
              </w:rPr>
              <w:t>гр.</w:t>
            </w:r>
            <w:r w:rsidRPr="00A846E4">
              <w:rPr>
                <w:rFonts w:ascii="Arial" w:eastAsia="Times New Roman" w:hAnsi="Arial" w:cs="Arial"/>
                <w:sz w:val="18"/>
                <w:szCs w:val="18"/>
              </w:rPr>
              <w:t>Копривщица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къща за гости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0.732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0.732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63002B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38558.3.460 гр.</w:t>
            </w: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Копривщица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къща за гости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0.329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0.329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63002B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/>
                <w:caps/>
                <w:sz w:val="20"/>
                <w:szCs w:val="20"/>
              </w:rPr>
              <w:t>ОБЩИНА челопеч, област софия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072009</w:t>
            </w:r>
          </w:p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село Челопеч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ПСОВ на с. Челопеч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10.075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10.075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63002B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/>
                <w:caps/>
                <w:sz w:val="20"/>
                <w:szCs w:val="20"/>
              </w:rPr>
              <w:t>ОБЩИНА чавдар, област софия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281001</w:t>
            </w:r>
          </w:p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 xml:space="preserve">село Чавдар 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A846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 xml:space="preserve">Рехабилитация и реконструкция на път 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63002B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070019 село Чавдар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Изграждане на противопожарна кула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0.049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0.049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63002B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село Чавдар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Изграждане на туристическа пътека в м. „Казаните“ с дължина 1800 м и ширина от 0.8 до 1.2 м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63002B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село Чавдар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Изграждане на мачтов трафопост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63002B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/>
                <w:caps/>
                <w:sz w:val="20"/>
                <w:szCs w:val="20"/>
              </w:rPr>
              <w:t>ОБЩИНи златица, област софия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с. Петрич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Изграждане на въздушен електропровод 20 кВ за присъединяване на МВЕЦ "Тополница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63002B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Проект за рекултивация на откоси  и площи от стена „Жеков вир” и стена „Златишко кале” на хвостохранилище "Медет", общ. Златица и Пирдоп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63002B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/>
                <w:caps/>
                <w:sz w:val="20"/>
                <w:szCs w:val="20"/>
              </w:rPr>
              <w:t>ОБЩИНа костенец, област софия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  <w:lang w:val="ru-RU"/>
              </w:rPr>
              <w:t>Комплексен проект за рехабилитация на туристическа инфраструктура - екопътеки и пътен участък ЗМ "Траянови врата" – дължина около12 км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000633</w:t>
            </w:r>
          </w:p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село Долна Василица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  <w:lang w:val="ru-RU"/>
              </w:rPr>
              <w:t>Информационен център и паркинг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000633</w:t>
            </w:r>
          </w:p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село Долна Василица 000731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изграждане на базова станция за 4G услуги с проеттно наименование (БС) Траянови врата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63002B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/>
                <w:caps/>
                <w:sz w:val="20"/>
                <w:szCs w:val="20"/>
              </w:rPr>
              <w:t>ОБЩИНА стрелча, област пазарджик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 xml:space="preserve"> 047036</w:t>
            </w:r>
          </w:p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004735</w:t>
            </w:r>
          </w:p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град Стрелча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Вилно селище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A846E4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село Свобода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A846E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 xml:space="preserve">Реконструкция на вътрешна водопроводна мрежа,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45E8B">
              <w:rPr>
                <w:rFonts w:ascii="Arial" w:eastAsia="Times New Roman" w:hAnsi="Arial" w:cs="Arial"/>
                <w:sz w:val="20"/>
                <w:szCs w:val="20"/>
              </w:rPr>
              <w:t xml:space="preserve"> подмяна на външен водопровод, реконструкция и доизграждане на помпена станция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A846E4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село Свобода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A846E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 xml:space="preserve">Допълнително водоснабдяване 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A846E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A846E4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A846E4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A846E4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село Дюлево.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Първоначално залесяване на неземеделски земи с местни дървесни видове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A846E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A846E4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A846E4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985ADE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село Блатница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bCs/>
                <w:sz w:val="20"/>
                <w:szCs w:val="20"/>
              </w:rPr>
              <w:t>Създаване на насаждение от лавандула и закупуване на специализирана техника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bCs/>
                <w:sz w:val="20"/>
                <w:szCs w:val="20"/>
              </w:rPr>
              <w:t>450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bCs/>
                <w:sz w:val="20"/>
                <w:szCs w:val="20"/>
              </w:rPr>
              <w:t>450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F74F90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град Стрелча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E8B">
              <w:rPr>
                <w:rFonts w:ascii="Arial" w:hAnsi="Arial" w:cs="Arial"/>
                <w:color w:val="000000"/>
                <w:sz w:val="20"/>
                <w:szCs w:val="20"/>
              </w:rPr>
              <w:t>„Изграждане на туристическа пътека Природни скални образувания м. "Скумсале”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A846E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2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A846E4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  <w:p w:rsidR="00F74F90" w:rsidRPr="00645E8B" w:rsidRDefault="00F74F90" w:rsidP="00A846E4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Default="00F74F9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  <w:p w:rsidR="00F74F90" w:rsidRPr="00645E8B" w:rsidRDefault="00F74F90" w:rsidP="00A94410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bCs/>
                <w:sz w:val="20"/>
                <w:szCs w:val="20"/>
              </w:rPr>
              <w:t>+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985ADE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E8B">
              <w:rPr>
                <w:rFonts w:ascii="Arial" w:hAnsi="Arial" w:cs="Arial"/>
                <w:color w:val="000000"/>
                <w:sz w:val="20"/>
                <w:szCs w:val="20"/>
              </w:rPr>
              <w:t>55302.64.310</w:t>
            </w:r>
          </w:p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град Стрелча</w:t>
            </w:r>
          </w:p>
          <w:p w:rsidR="00F74F90" w:rsidRPr="00645E8B" w:rsidRDefault="00F74F90" w:rsidP="00645E8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E8B">
              <w:rPr>
                <w:rFonts w:ascii="Arial" w:hAnsi="Arial" w:cs="Arial"/>
                <w:color w:val="000000"/>
                <w:sz w:val="20"/>
                <w:szCs w:val="20"/>
              </w:rPr>
              <w:t>Изграждане на сграда за развойна дейност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bCs/>
                <w:sz w:val="20"/>
                <w:szCs w:val="20"/>
              </w:rPr>
              <w:t>23.852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A94410">
        <w:trPr>
          <w:trHeight w:val="450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/>
                <w:caps/>
                <w:sz w:val="20"/>
                <w:szCs w:val="20"/>
              </w:rPr>
              <w:t>ОБЩИНА пазарджик, област пазарджик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 xml:space="preserve"> село  Попинци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Изграждане на руслова ВЕЦ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село  Оборище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Добив на строителни материали - доломити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32,205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32,205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ОБЩИНА </w:t>
            </w:r>
            <w:r w:rsidRPr="00645E8B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панагюрище</w:t>
            </w:r>
            <w:r w:rsidRPr="00645E8B">
              <w:rPr>
                <w:rFonts w:ascii="Arial" w:hAnsi="Arial" w:cs="Arial"/>
                <w:b/>
                <w:caps/>
                <w:sz w:val="20"/>
                <w:szCs w:val="20"/>
              </w:rPr>
              <w:t>, област пазарджик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град Панагюрище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Разработване и експлоатация на находище за глини „Лещака”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63002B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град Панагюрище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Добив на строителни материали - доломити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20.635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20.635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63002B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Панагюрски колонии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 xml:space="preserve">Разширение на съществуващи ски писта за начинаещи и напреднали и ски влек 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24.97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63002B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УПИ ХVI-385, масив 1, кв. 1</w:t>
            </w:r>
          </w:p>
          <w:p w:rsidR="00F74F90" w:rsidRPr="00645E8B" w:rsidRDefault="00F74F90" w:rsidP="00645E8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Панагюрски колонии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color w:val="000000"/>
                <w:sz w:val="20"/>
                <w:szCs w:val="20"/>
              </w:rPr>
              <w:t xml:space="preserve">Вилна сграда 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63002B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село Поибрене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Спортно-туристически комплекс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 xml:space="preserve">3,467 </w:t>
            </w:r>
          </w:p>
          <w:p w:rsidR="00F74F90" w:rsidRPr="00645E8B" w:rsidRDefault="00F74F90" w:rsidP="00645E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63002B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село Поибрене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A944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изграждане</w:t>
            </w:r>
            <w:r w:rsidRPr="00645E8B">
              <w:rPr>
                <w:rFonts w:ascii="Arial" w:hAnsi="Arial" w:cs="Arial"/>
                <w:sz w:val="20"/>
                <w:szCs w:val="20"/>
              </w:rPr>
              <w:br/>
              <w:t xml:space="preserve">на </w:t>
            </w:r>
            <w:r>
              <w:rPr>
                <w:rFonts w:ascii="Arial" w:hAnsi="Arial" w:cs="Arial"/>
                <w:sz w:val="20"/>
                <w:szCs w:val="20"/>
              </w:rPr>
              <w:t xml:space="preserve"> питеен </w:t>
            </w:r>
            <w:r w:rsidRPr="00645E8B">
              <w:rPr>
                <w:rFonts w:ascii="Arial" w:hAnsi="Arial" w:cs="Arial"/>
                <w:sz w:val="20"/>
                <w:szCs w:val="20"/>
              </w:rPr>
              <w:t xml:space="preserve">водопровод 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63002B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село Поибрене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Изграждане на</w:t>
            </w:r>
            <w:r w:rsidRPr="00645E8B">
              <w:rPr>
                <w:rFonts w:ascii="Arial" w:hAnsi="Arial" w:cs="Arial"/>
                <w:sz w:val="20"/>
                <w:szCs w:val="20"/>
              </w:rPr>
              <w:br/>
              <w:t>подземен електропровод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63002B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E8B">
              <w:rPr>
                <w:rFonts w:ascii="Arial" w:hAnsi="Arial" w:cs="Arial"/>
                <w:color w:val="000000"/>
                <w:sz w:val="20"/>
                <w:szCs w:val="20"/>
              </w:rPr>
              <w:t>002179</w:t>
            </w:r>
          </w:p>
          <w:p w:rsidR="00F74F90" w:rsidRPr="00A94410" w:rsidRDefault="00F74F90" w:rsidP="00645E8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94410">
              <w:rPr>
                <w:rFonts w:ascii="Arial" w:hAnsi="Arial" w:cs="Arial"/>
                <w:color w:val="000000"/>
                <w:sz w:val="18"/>
                <w:szCs w:val="18"/>
              </w:rPr>
              <w:t>град Панагюрище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A944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ПУП</w:t>
            </w:r>
            <w:r w:rsidRPr="00645E8B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  <w:r w:rsidRPr="00645E8B">
              <w:rPr>
                <w:rFonts w:ascii="Arial" w:hAnsi="Arial" w:cs="Arial"/>
                <w:color w:val="000000"/>
                <w:sz w:val="20"/>
                <w:szCs w:val="20"/>
              </w:rPr>
              <w:t>на поземлен имот в местност „Манзул”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63002B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E8B">
              <w:rPr>
                <w:rFonts w:ascii="Arial" w:hAnsi="Arial" w:cs="Arial"/>
                <w:color w:val="000000"/>
                <w:sz w:val="20"/>
                <w:szCs w:val="20"/>
              </w:rPr>
              <w:t>022389 и 022338</w:t>
            </w:r>
          </w:p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E8B">
              <w:rPr>
                <w:rFonts w:ascii="Arial" w:hAnsi="Arial" w:cs="Arial"/>
                <w:color w:val="000000"/>
                <w:sz w:val="20"/>
                <w:szCs w:val="20"/>
              </w:rPr>
              <w:t>град Панагюрище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E8B">
              <w:rPr>
                <w:rFonts w:ascii="Arial" w:hAnsi="Arial" w:cs="Arial"/>
                <w:color w:val="000000"/>
                <w:sz w:val="20"/>
                <w:szCs w:val="20"/>
              </w:rPr>
              <w:t>Фотоволтаична система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63002B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E8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град Панагюрище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E8B">
              <w:rPr>
                <w:rFonts w:ascii="Arial" w:hAnsi="Arial" w:cs="Arial"/>
                <w:color w:val="000000"/>
                <w:sz w:val="20"/>
                <w:szCs w:val="20"/>
              </w:rPr>
              <w:t>Гравитачен питеен тръбопровод от Резервоар в м. „Радулица” до площадка „Арсенал” с дължина 2913 m, питеен водопровод от резервоар в м. „Радулица” до пречиствателна станция с дължина 1093 m и напорен тръбопровод за утайки от пречиствателната станция до улеен хвостопровод с дължина 4155 m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E8B">
              <w:rPr>
                <w:rFonts w:ascii="Arial" w:hAnsi="Arial" w:cs="Arial"/>
                <w:color w:val="000000"/>
                <w:sz w:val="20"/>
                <w:szCs w:val="20"/>
              </w:rPr>
              <w:t>град Панагюрище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E8B">
              <w:rPr>
                <w:rFonts w:ascii="Arial" w:hAnsi="Arial" w:cs="Arial"/>
                <w:color w:val="000000"/>
                <w:sz w:val="20"/>
                <w:szCs w:val="20"/>
              </w:rPr>
              <w:t>Трасе на гравитачен водопровод от „Сорбционна инсталация” до пречиствателна станция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63002B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E8B">
              <w:rPr>
                <w:rFonts w:ascii="Arial" w:hAnsi="Arial" w:cs="Arial"/>
                <w:color w:val="000000"/>
                <w:sz w:val="20"/>
                <w:szCs w:val="20"/>
              </w:rPr>
              <w:t>град Панагюрище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E8B">
              <w:rPr>
                <w:rFonts w:ascii="Arial" w:hAnsi="Arial" w:cs="Arial"/>
                <w:color w:val="000000"/>
                <w:sz w:val="20"/>
                <w:szCs w:val="20"/>
              </w:rPr>
              <w:t>Жилищно строителство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4.00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63002B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hAnsi="Arial" w:cs="Arial"/>
                <w:sz w:val="20"/>
                <w:szCs w:val="20"/>
              </w:rPr>
              <w:t>55302.1.448</w:t>
            </w:r>
          </w:p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E8B">
              <w:rPr>
                <w:rFonts w:ascii="Arial" w:hAnsi="Arial" w:cs="Arial"/>
                <w:color w:val="000000"/>
                <w:sz w:val="20"/>
                <w:szCs w:val="20"/>
              </w:rPr>
              <w:t>град Панагюрище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E8B">
              <w:rPr>
                <w:rFonts w:ascii="Arial" w:hAnsi="Arial" w:cs="Arial"/>
                <w:color w:val="000000"/>
                <w:sz w:val="20"/>
                <w:szCs w:val="20"/>
              </w:rPr>
              <w:t>Вилна сграда</w:t>
            </w:r>
          </w:p>
          <w:p w:rsidR="00F74F90" w:rsidRPr="00645E8B" w:rsidRDefault="00F74F90" w:rsidP="00645E8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63002B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74F90" w:rsidRPr="00645E8B" w:rsidTr="00645E8B">
        <w:trPr>
          <w:trHeight w:val="450"/>
        </w:trPr>
        <w:tc>
          <w:tcPr>
            <w:tcW w:w="459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ОБЩИНА </w:t>
            </w:r>
            <w:r w:rsidRPr="00645E8B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Лесичово</w:t>
            </w:r>
            <w:r w:rsidRPr="00645E8B">
              <w:rPr>
                <w:rFonts w:ascii="Arial" w:hAnsi="Arial" w:cs="Arial"/>
                <w:b/>
                <w:caps/>
                <w:sz w:val="20"/>
                <w:szCs w:val="20"/>
              </w:rPr>
              <w:t>, област пазарджик</w:t>
            </w:r>
          </w:p>
        </w:tc>
        <w:tc>
          <w:tcPr>
            <w:tcW w:w="409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74F90" w:rsidRPr="00645E8B" w:rsidTr="00985ADE">
        <w:trPr>
          <w:trHeight w:val="985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село Лесичово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4F90" w:rsidRPr="00645E8B" w:rsidRDefault="00F74F90" w:rsidP="00645E8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База за интензивно стопанисване на дивеч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985AD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2 213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F74F90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5E8B">
              <w:rPr>
                <w:rFonts w:ascii="Arial" w:eastAsia="Times New Roman" w:hAnsi="Arial" w:cs="Arial"/>
                <w:sz w:val="20"/>
                <w:szCs w:val="20"/>
              </w:rPr>
              <w:t>2 213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F90" w:rsidRPr="00645E8B" w:rsidRDefault="0063002B" w:rsidP="00645E8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</w:tbl>
    <w:bookmarkEnd w:id="0"/>
    <w:p w:rsidR="00F40F12" w:rsidRDefault="00BC7EC0" w:rsidP="00645E8B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1080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</w:p>
    <w:sectPr w:rsidR="00F40F12" w:rsidSect="005F196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0C8" w:rsidRDefault="005760C8" w:rsidP="00645E8B">
      <w:pPr>
        <w:spacing w:after="0" w:line="240" w:lineRule="auto"/>
      </w:pPr>
      <w:r>
        <w:separator/>
      </w:r>
    </w:p>
  </w:endnote>
  <w:endnote w:type="continuationSeparator" w:id="1">
    <w:p w:rsidR="005760C8" w:rsidRDefault="005760C8" w:rsidP="0064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762623"/>
      <w:docPartObj>
        <w:docPartGallery w:val="Page Numbers (Bottom of Page)"/>
        <w:docPartUnique/>
      </w:docPartObj>
    </w:sdtPr>
    <w:sdtContent>
      <w:p w:rsidR="006B7AB0" w:rsidRDefault="0066463F">
        <w:pPr>
          <w:pStyle w:val="Footer"/>
          <w:jc w:val="right"/>
        </w:pPr>
        <w:fldSimple w:instr=" PAGE   \* MERGEFORMAT ">
          <w:r w:rsidR="00350D46">
            <w:rPr>
              <w:noProof/>
            </w:rPr>
            <w:t>1</w:t>
          </w:r>
        </w:fldSimple>
      </w:p>
    </w:sdtContent>
  </w:sdt>
  <w:p w:rsidR="006B7AB0" w:rsidRDefault="006B7A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0C8" w:rsidRDefault="005760C8" w:rsidP="00645E8B">
      <w:pPr>
        <w:spacing w:after="0" w:line="240" w:lineRule="auto"/>
      </w:pPr>
      <w:r>
        <w:separator/>
      </w:r>
    </w:p>
  </w:footnote>
  <w:footnote w:type="continuationSeparator" w:id="1">
    <w:p w:rsidR="005760C8" w:rsidRDefault="005760C8" w:rsidP="00645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0F12"/>
    <w:rsid w:val="00010A60"/>
    <w:rsid w:val="00053F64"/>
    <w:rsid w:val="0009660E"/>
    <w:rsid w:val="00152A63"/>
    <w:rsid w:val="00220094"/>
    <w:rsid w:val="00267AA1"/>
    <w:rsid w:val="002C6D8D"/>
    <w:rsid w:val="002F0D41"/>
    <w:rsid w:val="00350D46"/>
    <w:rsid w:val="003A7DE1"/>
    <w:rsid w:val="003C0DC6"/>
    <w:rsid w:val="003E39BD"/>
    <w:rsid w:val="003F664C"/>
    <w:rsid w:val="00454276"/>
    <w:rsid w:val="00471EEE"/>
    <w:rsid w:val="00482AE9"/>
    <w:rsid w:val="004A4D9F"/>
    <w:rsid w:val="004E0F56"/>
    <w:rsid w:val="004F61BD"/>
    <w:rsid w:val="00514D58"/>
    <w:rsid w:val="005760C8"/>
    <w:rsid w:val="005F1966"/>
    <w:rsid w:val="0063002B"/>
    <w:rsid w:val="00645E8B"/>
    <w:rsid w:val="0066463F"/>
    <w:rsid w:val="006B7AB0"/>
    <w:rsid w:val="0072458A"/>
    <w:rsid w:val="007A0A04"/>
    <w:rsid w:val="007B38DC"/>
    <w:rsid w:val="007F71C2"/>
    <w:rsid w:val="008250C2"/>
    <w:rsid w:val="0092389A"/>
    <w:rsid w:val="009501DF"/>
    <w:rsid w:val="00985ADE"/>
    <w:rsid w:val="00996F27"/>
    <w:rsid w:val="009F7A29"/>
    <w:rsid w:val="00A846E4"/>
    <w:rsid w:val="00A94410"/>
    <w:rsid w:val="00AD13F2"/>
    <w:rsid w:val="00AE06B9"/>
    <w:rsid w:val="00B13C16"/>
    <w:rsid w:val="00B26A0A"/>
    <w:rsid w:val="00B305D7"/>
    <w:rsid w:val="00BA6CC9"/>
    <w:rsid w:val="00BC7EC0"/>
    <w:rsid w:val="00C00B49"/>
    <w:rsid w:val="00C01FED"/>
    <w:rsid w:val="00CB55FC"/>
    <w:rsid w:val="00CE16D2"/>
    <w:rsid w:val="00D95924"/>
    <w:rsid w:val="00E30C75"/>
    <w:rsid w:val="00ED19EE"/>
    <w:rsid w:val="00F20455"/>
    <w:rsid w:val="00F40607"/>
    <w:rsid w:val="00F40F12"/>
    <w:rsid w:val="00F51CBF"/>
    <w:rsid w:val="00F53135"/>
    <w:rsid w:val="00F633C6"/>
    <w:rsid w:val="00F74F90"/>
    <w:rsid w:val="00FB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basedOn w:val="DefaultParagraphFont"/>
    <w:rsid w:val="00F40F12"/>
  </w:style>
  <w:style w:type="character" w:customStyle="1" w:styleId="FontStyle27">
    <w:name w:val="Font Style27"/>
    <w:uiPriority w:val="99"/>
    <w:rsid w:val="00F40F12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40F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ListParagraphChar">
    <w:name w:val="List Paragraph Char"/>
    <w:link w:val="ListParagraph"/>
    <w:uiPriority w:val="34"/>
    <w:locked/>
    <w:rsid w:val="00F40F12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4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E8B"/>
  </w:style>
  <w:style w:type="paragraph" w:styleId="Footer">
    <w:name w:val="footer"/>
    <w:basedOn w:val="Normal"/>
    <w:link w:val="FooterChar"/>
    <w:uiPriority w:val="99"/>
    <w:unhideWhenUsed/>
    <w:rsid w:val="0064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E8B"/>
  </w:style>
  <w:style w:type="character" w:customStyle="1" w:styleId="Title1">
    <w:name w:val="Title1"/>
    <w:basedOn w:val="DefaultParagraphFont"/>
    <w:rsid w:val="00985ADE"/>
  </w:style>
  <w:style w:type="character" w:customStyle="1" w:styleId="st">
    <w:name w:val="st"/>
    <w:basedOn w:val="DefaultParagraphFont"/>
    <w:rsid w:val="00985ADE"/>
  </w:style>
  <w:style w:type="table" w:customStyle="1" w:styleId="GridTable4-Accent41">
    <w:name w:val="Grid Table 4 - Accent 41"/>
    <w:basedOn w:val="TableNormal"/>
    <w:uiPriority w:val="49"/>
    <w:rsid w:val="00985ADE"/>
    <w:pPr>
      <w:spacing w:after="0" w:line="240" w:lineRule="auto"/>
    </w:pPr>
    <w:rPr>
      <w:rFonts w:eastAsiaTheme="minorHAnsi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Grid">
    <w:name w:val="Table Grid"/>
    <w:basedOn w:val="TableNormal"/>
    <w:uiPriority w:val="59"/>
    <w:rsid w:val="009F7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2017-12-20T09:45:00Z</dcterms:created>
  <dcterms:modified xsi:type="dcterms:W3CDTF">2018-04-11T05:42:00Z</dcterms:modified>
</cp:coreProperties>
</file>