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C09D" w14:textId="77777777"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74E7194E" w14:textId="77777777"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60C2B01B" w14:textId="77777777"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7BE71B5D" w14:textId="77777777"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C11B73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7EADCF1A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6CEF25D5" w14:textId="77777777"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2D8B534B" w14:textId="77777777"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0721E9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0DACD44B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6E03E174" w14:textId="26B5AEFE" w:rsidR="003032F6" w:rsidRDefault="00E95EC3" w:rsidP="00315D5B">
      <w:pPr>
        <w:jc w:val="center"/>
        <w:rPr>
          <w:rFonts w:ascii="Times New Roman" w:hAnsi="Times New Roman" w:cs="Times New Roman"/>
        </w:rPr>
      </w:pPr>
      <w:r w:rsidRP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D5D78">
        <w:rPr>
          <w:rFonts w:ascii="Times New Roman" w:hAnsi="Times New Roman" w:cs="Times New Roman"/>
        </w:rPr>
        <w:t>Е.</w:t>
      </w:r>
      <w:r w:rsidR="00E446DA" w:rsidRPr="00E446DA">
        <w:rPr>
          <w:rFonts w:ascii="Times New Roman" w:hAnsi="Times New Roman" w:cs="Times New Roman"/>
        </w:rPr>
        <w:t xml:space="preserve"> Тананска, </w:t>
      </w:r>
    </w:p>
    <w:p w14:paraId="03DED5CB" w14:textId="222484B5" w:rsidR="00E95EC3" w:rsidRPr="00275A65" w:rsidRDefault="00E95EC3" w:rsidP="00315D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14:paraId="16BC85EB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………………………………………………………………………………………….………………...</w:t>
      </w:r>
    </w:p>
    <w:p w14:paraId="596A528D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14:paraId="69255F0D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BC6C8F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2C9D86F0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0539A5" w14:textId="6A7A6345" w:rsidR="00315D5B" w:rsidRPr="00315D5B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</w:t>
      </w:r>
      <w:r w:rsidR="00315D5B"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така изброените собственици имат</w:t>
      </w:r>
    </w:p>
    <w:p w14:paraId="3F813766" w14:textId="77777777" w:rsidR="00315D5B" w:rsidRPr="00315D5B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5967A70" w14:textId="77777777" w:rsidR="00E446DA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следното инвестиционно предложение </w:t>
      </w:r>
      <w:bookmarkStart w:id="1" w:name="_Hlk89783675"/>
      <w:r w:rsidR="00E446DA"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Поземлен имот 24582.33.169, област Пловдив, община Калояново, с. Дълго поле, м. ПЪРЛЕЖА, вид собств. Частна, вид територия Земеделска, категория 4, НТП Изоставено трайно насаждение, площ 10000 кв. м </w:t>
      </w:r>
      <w:r w:rsid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изграждане на </w:t>
      </w:r>
      <w:bookmarkEnd w:id="1"/>
    </w:p>
    <w:p w14:paraId="6744D4CE" w14:textId="77777777" w:rsidR="00E446DA" w:rsidRDefault="00E446DA" w:rsidP="00315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 животновъдна ферма-кравеферма“</w:t>
      </w:r>
    </w:p>
    <w:p w14:paraId="5196821C" w14:textId="4C976685" w:rsidR="00E95EC3" w:rsidRPr="00275A65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160A4916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14:paraId="42893BC4" w14:textId="77777777" w:rsidR="00E446DA" w:rsidRPr="00E446DA" w:rsidRDefault="00315D5B" w:rsidP="00E4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Урегулиране на  </w:t>
      </w:r>
      <w:r w:rsidR="00E446DA"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Поземлен имот 24582.33.169, област Пловдив, община Калояново, с. Дълго поле, м. ПЪРЛЕЖА, вид собств. Частна, вид територия Земеделска, категория 4, НТП Изоставено трайно насаждение, площ 10000 кв. м - за изграждане на </w:t>
      </w:r>
    </w:p>
    <w:p w14:paraId="4D0EB804" w14:textId="25C6A5F2" w:rsidR="006D0A15" w:rsidRPr="006D0A15" w:rsidRDefault="00E446DA" w:rsidP="00E4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 животновъдна ферма-кравеферма“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ново инвестиционно предложение.</w:t>
      </w:r>
    </w:p>
    <w:p w14:paraId="5686BEE2" w14:textId="77777777" w:rsidR="00315D5B" w:rsidRPr="006D0A15" w:rsidRDefault="00315D5B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има ел.захранване с изкоп с дълбочина 0,80 м . Предполагаема дълбочина на изкопите за изграждане на сграда – 1,50 м.</w:t>
      </w:r>
      <w:r w:rsidRPr="006D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14:paraId="5A852A46" w14:textId="6DBBBE77" w:rsidR="00E95EC3" w:rsidRPr="00275A65" w:rsidRDefault="00E95EC3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41B3B0F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2CDC0BA1" w14:textId="77777777" w:rsidR="00E446DA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Основен процес ще е изграждане на </w:t>
      </w:r>
      <w:r w:rsidR="00E446DA"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 животновъдна ферма-кравеферма“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</w:p>
    <w:p w14:paraId="27B3C0CF" w14:textId="529F8A31" w:rsidR="006D0A15" w:rsidRPr="006D0A1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 приблизителна площ от </w:t>
      </w:r>
      <w:r w:rsidR="00E446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="00DB30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като крайната площ на застр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яване ще бъде решена в работна фаза на проекта.</w:t>
      </w:r>
    </w:p>
    <w:p w14:paraId="107F2206" w14:textId="6B95899F" w:rsidR="00E95EC3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Около </w:t>
      </w:r>
      <w:r w:rsidR="00DB30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него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ще се изградят площадки за паркиране на МПС</w:t>
      </w: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758A42" w14:textId="77777777" w:rsidR="006D0A15" w:rsidRPr="00275A6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490BA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609C30BB" w14:textId="218464A6" w:rsidR="00AF5C02" w:rsidRDefault="00AF5C02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  <w:r w:rsidR="006D0A15"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връзка с други съществуващи и одобрени с устройствен или друг план дейности в обхвата на въздействие на обекта на инвестиционното предложение </w:t>
      </w:r>
      <w:r w:rsid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</w:p>
    <w:p w14:paraId="34CCF370" w14:textId="10C8DCF7" w:rsidR="006D0A15" w:rsidRPr="006D0A15" w:rsidRDefault="006D0A15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Няма      необходимост от издаване на съгласувателни документи със специален закон. </w:t>
      </w:r>
    </w:p>
    <w:p w14:paraId="5C85DCB6" w14:textId="049A76D1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16712A02" w14:textId="77777777"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3C9F632E" w14:textId="27DA894F" w:rsidR="006D0A15" w:rsidRDefault="00E446DA" w:rsidP="006D0A15">
      <w:pPr>
        <w:pStyle w:val="Standard"/>
      </w:pPr>
      <w:r w:rsidRPr="00E446DA">
        <w:rPr>
          <w:rFonts w:eastAsia="Times New Roman" w:cs="Times New Roman"/>
          <w:b/>
          <w:bCs/>
          <w:lang w:eastAsia="bg-BG"/>
        </w:rPr>
        <w:t xml:space="preserve">Поземлен имот 24582.33.169, област Пловдив, община Калояново, с. Дълго поле, м. ПЪРЛЕЖА, вид собств. Частна, вид територия Земеделска, категория 4, НТП Изоставено трайно насаждение, площ 10000 кв. м </w:t>
      </w:r>
      <w:r>
        <w:rPr>
          <w:rFonts w:eastAsia="Times New Roman" w:cs="Times New Roman"/>
          <w:b/>
          <w:bCs/>
          <w:lang w:val="en-US" w:eastAsia="bg-BG"/>
        </w:rPr>
        <w:t xml:space="preserve">. </w:t>
      </w:r>
      <w:r w:rsidR="006D0A15">
        <w:rPr>
          <w:rFonts w:eastAsia="Times New Roman CYR" w:cs="Times New Roman CYR"/>
          <w:b/>
          <w:bCs/>
          <w:color w:val="000F04"/>
        </w:rPr>
        <w:t>Не се намира в близост и не засяга защитени територии. Технологичния процес няма трансгранично въздействие. Ще се използва съществуваща пътна връзка</w:t>
      </w:r>
      <w:r w:rsidR="00AF5C02">
        <w:rPr>
          <w:rFonts w:eastAsia="Times New Roman CYR" w:cs="Times New Roman CYR"/>
          <w:b/>
          <w:bCs/>
          <w:color w:val="000F04"/>
        </w:rPr>
        <w:t xml:space="preserve"> - </w:t>
      </w:r>
      <w:r w:rsidRPr="00E446DA">
        <w:rPr>
          <w:rFonts w:eastAsia="Times New Roman CYR" w:cs="Times New Roman CYR"/>
          <w:b/>
          <w:bCs/>
          <w:color w:val="000F04"/>
        </w:rPr>
        <w:t>Поземлен имот 24582.33.9, област Пловдив, община Калояново, с. Дълго поле, м. ПЪРЛЕЖА, вид собств. Общинска публична, вид територия Земеделска, НТП За селскостопански, горски, ведомствен път</w:t>
      </w:r>
      <w:r w:rsidR="003032F6">
        <w:rPr>
          <w:rFonts w:eastAsia="Times New Roman CYR" w:cs="Times New Roman CYR"/>
          <w:b/>
          <w:bCs/>
          <w:color w:val="000F04"/>
        </w:rPr>
        <w:t>.</w:t>
      </w:r>
    </w:p>
    <w:p w14:paraId="1C97388E" w14:textId="77777777" w:rsidR="00FA3677" w:rsidRDefault="00FA3677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5447F3FF" w14:textId="44D438E3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КООРДИНАТЕН РЕГИСТЪР   </w:t>
      </w:r>
    </w:p>
    <w:p w14:paraId="381F8FFD" w14:textId="77777777" w:rsidR="00E446DA" w:rsidRDefault="003032F6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3032F6">
        <w:rPr>
          <w:rFonts w:eastAsia="Times New Roman" w:cs="Times New Roman"/>
          <w:b/>
          <w:lang w:eastAsia="hi-IN"/>
        </w:rPr>
        <w:t xml:space="preserve">Поземлен имот </w:t>
      </w:r>
      <w:r w:rsidR="00E446DA" w:rsidRPr="00E446DA">
        <w:rPr>
          <w:rFonts w:eastAsia="Times New Roman" w:cs="Times New Roman"/>
          <w:b/>
          <w:lang w:eastAsia="hi-IN"/>
        </w:rPr>
        <w:t xml:space="preserve">24582.33.169, област Пловдив, община Калояново, с. Дълго поле, м. ПЪРЛЕЖА </w:t>
      </w:r>
    </w:p>
    <w:p w14:paraId="759364AB" w14:textId="742E87E0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WGS координати</w:t>
      </w:r>
    </w:p>
    <w:p w14:paraId="3289E03E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2005 кадастрална </w:t>
      </w:r>
    </w:p>
    <w:p w14:paraId="4356A449" w14:textId="77777777" w:rsid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D0A15" w:rsidSect="00E95EC3">
          <w:pgSz w:w="11906" w:h="16838"/>
          <w:pgMar w:top="1134" w:right="964" w:bottom="1134" w:left="964" w:header="709" w:footer="709" w:gutter="0"/>
          <w:cols w:space="708"/>
          <w:docGrid w:linePitch="360"/>
        </w:sectPr>
      </w:pPr>
    </w:p>
    <w:p w14:paraId="6E6C888E" w14:textId="343C7CB9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lastRenderedPageBreak/>
        <w:t>============================</w:t>
      </w:r>
    </w:p>
    <w:p w14:paraId="54BFAE37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№ на</w:t>
      </w:r>
    </w:p>
    <w:p w14:paraId="588B4CEB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точка  </w:t>
      </w:r>
      <w:r w:rsidRPr="006D0A15">
        <w:rPr>
          <w:rFonts w:eastAsia="Times New Roman" w:cs="Times New Roman"/>
          <w:b/>
          <w:lang w:eastAsia="hi-IN"/>
        </w:rPr>
        <w:tab/>
        <w:t xml:space="preserve">         X                      Y</w:t>
      </w:r>
      <w:r w:rsidRPr="006D0A15">
        <w:rPr>
          <w:rFonts w:eastAsia="Times New Roman" w:cs="Times New Roman"/>
          <w:b/>
          <w:lang w:eastAsia="hi-IN"/>
        </w:rPr>
        <w:tab/>
        <w:t xml:space="preserve">       </w:t>
      </w:r>
    </w:p>
    <w:p w14:paraId="7312C483" w14:textId="0411E7C9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</w:t>
      </w:r>
    </w:p>
    <w:p w14:paraId="62354990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 1 4685754.05  439604.95</w:t>
      </w:r>
    </w:p>
    <w:p w14:paraId="31540D27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 3 4685754.38  439597.51</w:t>
      </w:r>
    </w:p>
    <w:p w14:paraId="008963F8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 4 4685753.66  439592.07</w:t>
      </w:r>
    </w:p>
    <w:p w14:paraId="31CCC98E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 5 4685753.45  439587.44</w:t>
      </w:r>
    </w:p>
    <w:p w14:paraId="185D29BA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 6 4685564.48  439590.89</w:t>
      </w:r>
    </w:p>
    <w:p w14:paraId="49167B15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11 4685565.50  439646.90</w:t>
      </w:r>
    </w:p>
    <w:p w14:paraId="7E7CA0CA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 9 4685651.37  439641.20</w:t>
      </w:r>
    </w:p>
    <w:p w14:paraId="0E316AE9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14 4685674.18  439642.13</w:t>
      </w:r>
    </w:p>
    <w:p w14:paraId="18DF1422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16 4685718.74  439640.23</w:t>
      </w:r>
    </w:p>
    <w:p w14:paraId="41142BA0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17 4685735.93  439639.90</w:t>
      </w:r>
    </w:p>
    <w:p w14:paraId="3DDA79B5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19 4685742.24  439638.77</w:t>
      </w:r>
    </w:p>
    <w:p w14:paraId="017BF3C4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20 4685747.74  439637.29</w:t>
      </w:r>
    </w:p>
    <w:p w14:paraId="0B4365F8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21 4685751.76  439634.43</w:t>
      </w:r>
    </w:p>
    <w:p w14:paraId="33ABA4AD" w14:textId="7777777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22 4685753.46  439630.51</w:t>
      </w:r>
    </w:p>
    <w:p w14:paraId="2667FE73" w14:textId="055CAAAE" w:rsid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 xml:space="preserve">       24 4685754.54  439613.61</w:t>
      </w:r>
    </w:p>
    <w:p w14:paraId="4F0C7B0D" w14:textId="2CD97126" w:rsid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2CD686F6" w14:textId="3D046222" w:rsid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6C35993A" w14:textId="5F442EF8" w:rsid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55CAC552" w14:textId="5F00C3D6" w:rsid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3B65DBE8" w14:textId="77777777" w:rsid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0CC43D1B" w14:textId="5D948966" w:rsidR="006D0A15" w:rsidRPr="006D0A15" w:rsidRDefault="006D0A1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Геогр.координати</w:t>
      </w:r>
    </w:p>
    <w:p w14:paraId="5F68E7D5" w14:textId="12F6F527" w:rsidR="006D0A15" w:rsidRPr="006D0A15" w:rsidRDefault="006D0A15" w:rsidP="00FA3677">
      <w:pPr>
        <w:pStyle w:val="Standard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=================================</w:t>
      </w:r>
    </w:p>
    <w:p w14:paraId="5692CAF7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№ на</w:t>
      </w:r>
    </w:p>
    <w:p w14:paraId="588157D8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точка  </w:t>
      </w:r>
      <w:r w:rsidRPr="006D0A15">
        <w:rPr>
          <w:rFonts w:eastAsia="Times New Roman" w:cs="Times New Roman"/>
          <w:b/>
          <w:lang w:eastAsia="hi-IN"/>
        </w:rPr>
        <w:tab/>
        <w:t xml:space="preserve">         X                      Y</w:t>
      </w:r>
      <w:r w:rsidRPr="006D0A15">
        <w:rPr>
          <w:rFonts w:eastAsia="Times New Roman" w:cs="Times New Roman"/>
          <w:b/>
          <w:lang w:eastAsia="hi-IN"/>
        </w:rPr>
        <w:tab/>
        <w:t xml:space="preserve">       </w:t>
      </w:r>
    </w:p>
    <w:p w14:paraId="7513EBCE" w14:textId="7B122876" w:rsidR="006D0A15" w:rsidRPr="006D0A15" w:rsidRDefault="006D0A15" w:rsidP="00FA3677">
      <w:pPr>
        <w:pStyle w:val="Standard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=================================</w:t>
      </w:r>
    </w:p>
    <w:p w14:paraId="3C8F445B" w14:textId="70C45521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1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17.183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02.959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5F3E32D8" w14:textId="3702C1E2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3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17.192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02.634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703175DD" w14:textId="7FD4CE58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4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17.167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02.397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483809E" w14:textId="21FCFE9B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5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17.159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02.195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3EA0571" w14:textId="01C044DF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6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11.036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02.417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3DF83F0" w14:textId="481EDA34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11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11.084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04.862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20D55765" w14:textId="62A5E9C3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9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13.866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04.580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38682ED" w14:textId="1205CBC3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14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14.605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04.612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4A5991A4" w14:textId="0366BD3A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16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16.049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04.513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69352EB8" w14:textId="17761531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17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16.606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04.492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84E497F" w14:textId="2817B857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19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16.810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04.440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2E666242" w14:textId="3107BCA5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20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16.988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04.373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28D43EA4" w14:textId="10DCD405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21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17.118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04.247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7173EA0C" w14:textId="02BE81A3" w:rsidR="008A2105" w:rsidRPr="008A2105" w:rsidRDefault="008A2105" w:rsidP="008A210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8A2105">
        <w:rPr>
          <w:rFonts w:eastAsia="Times New Roman" w:cs="Times New Roman"/>
          <w:b/>
          <w:lang w:eastAsia="hi-IN"/>
        </w:rPr>
        <w:t>22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17.172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04.075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4A8D28DF" w14:textId="617FF812" w:rsidR="00397D35" w:rsidRDefault="008A2105" w:rsidP="008A2105">
      <w:pPr>
        <w:pStyle w:val="Standard"/>
        <w:ind w:firstLine="709"/>
        <w:rPr>
          <w:rFonts w:eastAsia="Times New Roman" w:cs="Times New Roman"/>
          <w:lang w:eastAsia="bg-BG"/>
        </w:rPr>
      </w:pPr>
      <w:r w:rsidRPr="008A2105">
        <w:rPr>
          <w:rFonts w:eastAsia="Times New Roman" w:cs="Times New Roman"/>
          <w:b/>
          <w:lang w:eastAsia="hi-IN"/>
        </w:rPr>
        <w:t>24</w:t>
      </w:r>
      <w:r w:rsidRPr="008A2105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18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17.202</w:t>
      </w:r>
      <w:r w:rsidRPr="006D0A15">
        <w:rPr>
          <w:rFonts w:eastAsia="Times New Roman" w:cs="Times New Roman"/>
          <w:b/>
          <w:lang w:eastAsia="hi-IN"/>
        </w:rPr>
        <w:t>"</w:t>
      </w:r>
      <w:r w:rsidRPr="008A2105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8A2105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8A2105">
        <w:rPr>
          <w:rFonts w:eastAsia="Times New Roman" w:cs="Times New Roman"/>
          <w:b/>
          <w:lang w:eastAsia="hi-IN"/>
        </w:rPr>
        <w:t>03.337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476F9803" w14:textId="77777777" w:rsidR="00522021" w:rsidRPr="00522021" w:rsidRDefault="00522021" w:rsidP="0052202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bg-BG" w:bidi="hi-IN"/>
        </w:rPr>
      </w:pPr>
      <w:r w:rsidRPr="00522021">
        <w:rPr>
          <w:rFonts w:ascii="Times New Roman" w:eastAsia="Times New Roman" w:hAnsi="Times New Roman" w:cs="Times New Roman"/>
          <w:kern w:val="3"/>
          <w:sz w:val="24"/>
          <w:szCs w:val="24"/>
          <w:lang w:eastAsia="bg-BG" w:bidi="hi-IN"/>
        </w:rPr>
        <w:t>5. Природни ресурси, предвидени за използване по време на строителството и експлоатацията:</w:t>
      </w:r>
    </w:p>
    <w:p w14:paraId="79DF9DB9" w14:textId="1F277456" w:rsidR="008A5DBA" w:rsidRPr="008A5DBA" w:rsidRDefault="00522021" w:rsidP="0052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2021">
        <w:rPr>
          <w:rFonts w:ascii="Times New Roman" w:eastAsia="Times New Roman" w:hAnsi="Times New Roman" w:cs="Times New Roman"/>
          <w:kern w:val="3"/>
          <w:sz w:val="24"/>
          <w:szCs w:val="24"/>
          <w:lang w:eastAsia="bg-BG" w:bidi="hi-IN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  <w:r w:rsidR="008A5DBA"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Природни ресурси , които са предвидени за използване по време на строителство са : ломен камък , неплодородна земя за обратен насип , пясък , вода , филц , дървен материал и бетон , метални профили – за изграждане на обекта. </w:t>
      </w:r>
    </w:p>
    <w:p w14:paraId="57FBF811" w14:textId="3211C751" w:rsidR="008A5DBA" w:rsidRPr="00222B9C" w:rsidRDefault="008A5DBA" w:rsidP="00084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време на експлоатацията на обекта няма необходимост от използване на природни ресурси. Вода за промишлени нужди няма да се използва. </w:t>
      </w:r>
      <w:r w:rsidR="00222B9C" w:rsidRPr="00222B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Ще се използва вода за битови нужди, която ще се вземе от 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съшествуваща водопроводна мрежа на </w:t>
      </w:r>
      <w:r w:rsidR="00E446DA"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Дълго поле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5FF8A01C" w14:textId="77777777" w:rsidR="008A5DBA" w:rsidRPr="008A5DBA" w:rsidRDefault="008A5DBA" w:rsidP="008A5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E1E342F" w14:textId="24DD4710" w:rsidR="00E95EC3" w:rsidRPr="00275A65" w:rsidRDefault="00E95EC3" w:rsidP="008A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131028D4" w14:textId="77777777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29C2471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4CE6BC" w14:textId="6DFB092E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70A1304A" w14:textId="589B151D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085D0F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7635E3" w14:textId="03C9D29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0AFADDEF" w14:textId="454039FD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очаква генериране на промишлени отпадъци и не се предвиж</w:t>
      </w:r>
      <w:r w:rsid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третирането им. Битовите отпадъци ще се съхраняват в контейнери и ще се извозват от фирмата за събиране и извозване на твърди битови отпадъци за </w:t>
      </w:r>
      <w:r w:rsidR="00E446DA" w:rsidRPr="00E446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Дълго поле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64C487E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86074" w14:textId="5520C222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648933A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2418316B" w14:textId="77777777" w:rsidR="003032F6" w:rsidRDefault="003032F6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03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Няма промишлени отпадни води. Битовите отпадни води ще бъдат заустени в ново изградена водоплътна изгребна  яма в самия имот.</w:t>
      </w:r>
    </w:p>
    <w:p w14:paraId="11F2DC18" w14:textId="5CB197C4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2CF230B4" w14:textId="77777777"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7267BBF" w14:textId="77777777" w:rsidR="008A5DBA" w:rsidRP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Няма </w:t>
      </w:r>
    </w:p>
    <w:p w14:paraId="2EBFCC9C" w14:textId="77777777" w:rsid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1C2C9D" w14:textId="2A6639B0"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E890A6" w14:textId="77777777"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14:paraId="530215D5" w14:textId="77777777"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120C6B0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01723BBE" w14:textId="77777777"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166A9FD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138307AD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24CA2D8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7B41AD0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21970BD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AD2A5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203D33A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66F3596B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20BA503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14:paraId="26A40880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7DE6EB0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1ED2F47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DF91E06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14:paraId="790186C5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9C356B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5BA1B77" w14:textId="0814A6CA" w:rsidR="006909BC" w:rsidRDefault="006909BC" w:rsidP="0002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E074CC" w14:textId="77777777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4AEDA7DA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6D0A15">
      <w:type w:val="continuous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16406"/>
    <w:rsid w:val="00025BFA"/>
    <w:rsid w:val="000274D4"/>
    <w:rsid w:val="00067355"/>
    <w:rsid w:val="00084CCC"/>
    <w:rsid w:val="00124894"/>
    <w:rsid w:val="00207DCD"/>
    <w:rsid w:val="00222B9C"/>
    <w:rsid w:val="0029640D"/>
    <w:rsid w:val="003032F6"/>
    <w:rsid w:val="00315D5B"/>
    <w:rsid w:val="00397D35"/>
    <w:rsid w:val="003D4DB8"/>
    <w:rsid w:val="00411190"/>
    <w:rsid w:val="00420EE9"/>
    <w:rsid w:val="00440D1B"/>
    <w:rsid w:val="0051201D"/>
    <w:rsid w:val="00522021"/>
    <w:rsid w:val="006543F4"/>
    <w:rsid w:val="006909BC"/>
    <w:rsid w:val="006C4A7B"/>
    <w:rsid w:val="006D0A15"/>
    <w:rsid w:val="00723C7B"/>
    <w:rsid w:val="007714CE"/>
    <w:rsid w:val="0077280B"/>
    <w:rsid w:val="007D14EF"/>
    <w:rsid w:val="007D5D78"/>
    <w:rsid w:val="00823627"/>
    <w:rsid w:val="00837F83"/>
    <w:rsid w:val="00841240"/>
    <w:rsid w:val="0088317D"/>
    <w:rsid w:val="008A2105"/>
    <w:rsid w:val="008A5DBA"/>
    <w:rsid w:val="00A80664"/>
    <w:rsid w:val="00AE3502"/>
    <w:rsid w:val="00AF5C02"/>
    <w:rsid w:val="00B6506A"/>
    <w:rsid w:val="00D85EE1"/>
    <w:rsid w:val="00DB30B5"/>
    <w:rsid w:val="00E446DA"/>
    <w:rsid w:val="00E87506"/>
    <w:rsid w:val="00E95EC3"/>
    <w:rsid w:val="00EB7B3F"/>
    <w:rsid w:val="00F5387C"/>
    <w:rsid w:val="00F87480"/>
    <w:rsid w:val="00FA3677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C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C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4</cp:revision>
  <cp:lastPrinted>2022-12-30T11:55:00Z</cp:lastPrinted>
  <dcterms:created xsi:type="dcterms:W3CDTF">2022-12-30T11:59:00Z</dcterms:created>
  <dcterms:modified xsi:type="dcterms:W3CDTF">2022-12-30T12:00:00Z</dcterms:modified>
</cp:coreProperties>
</file>