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1C09D" w14:textId="77777777"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14:paraId="74E7194E" w14:textId="77777777"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14:paraId="60C2B01B" w14:textId="77777777"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14:paraId="7BE71B5D" w14:textId="77777777"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C11B731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14:paraId="7EADCF1A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14:paraId="6CEF25D5" w14:textId="77777777"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14:paraId="2D8B534B" w14:textId="77777777"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0721E9" w14:textId="77777777"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14:paraId="0DACD44B" w14:textId="77777777"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14:paraId="69255F0D" w14:textId="5459D6DC" w:rsidR="00A80664" w:rsidRDefault="00E95EC3" w:rsidP="006552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655228"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bookmarkStart w:id="0" w:name="_GoBack"/>
      <w:bookmarkEnd w:id="0"/>
      <w:r w:rsidR="00655228">
        <w:rPr>
          <w:rFonts w:ascii="Times New Roman" w:hAnsi="Times New Roman" w:cs="Times New Roman"/>
        </w:rPr>
        <w:t>. ГЕОРГИЕВ</w:t>
      </w:r>
    </w:p>
    <w:p w14:paraId="59BC6C8F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14:paraId="2C9D86F0" w14:textId="77777777"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0539A5" w14:textId="6A7A6345" w:rsidR="00315D5B" w:rsidRPr="00315D5B" w:rsidRDefault="00E95EC3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</w:t>
      </w:r>
      <w:r w:rsidR="00315D5B"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>че така изброените собственици имат</w:t>
      </w:r>
    </w:p>
    <w:p w14:paraId="3F813766" w14:textId="77777777" w:rsidR="00315D5B" w:rsidRPr="00315D5B" w:rsidRDefault="00315D5B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3EE6264A" w14:textId="6FD3E6E8" w:rsidR="00315D5B" w:rsidRDefault="00315D5B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следното инвестиционно предложение </w:t>
      </w:r>
      <w:r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Урегулиране на  </w:t>
      </w:r>
      <w:bookmarkStart w:id="1" w:name="_Hlk71629018"/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Поземлен имот </w:t>
      </w:r>
      <w:bookmarkEnd w:id="1"/>
      <w:r w:rsidR="00084CCC" w:rsidRP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56784.340.4, област Пловдив, община Пловдив, гр. Пловдив, район Южен, м. ГЕРЕНА, вид собств. Частна, вид територия Земеделска, категория 4, НТП Нива, площ 3331 кв. м </w:t>
      </w:r>
      <w:r w:rsidR="00AF5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изграждане на 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3 бр. 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жилищн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сград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5196821C" w14:textId="11352557" w:rsidR="00E95EC3" w:rsidRPr="00275A65" w:rsidRDefault="00E95EC3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14:paraId="160A4916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14:paraId="4D0EB804" w14:textId="5FB6575E" w:rsidR="006D0A15" w:rsidRPr="006D0A15" w:rsidRDefault="00315D5B" w:rsidP="003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Урегулиране на  </w:t>
      </w:r>
      <w:bookmarkStart w:id="2" w:name="_Hlk78272894"/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Поземлен имот </w:t>
      </w:r>
      <w:bookmarkEnd w:id="2"/>
      <w:r w:rsidR="00084CCC" w:rsidRP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56784.340.4, област Пловдив, община Пловдив, гр. Пловдив, район Южен, м. ГЕРЕНА, вид собств. Частна, вид територия Земеделска, категория 4, НТП Нива, площ 3331 кв. м - за изграждане на </w:t>
      </w:r>
      <w:r w:rsidR="00FB7A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084CCC" w:rsidRP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бр. жилищни сгради.</w:t>
      </w:r>
      <w:r w:rsid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ново инвестиционно предложение.</w:t>
      </w:r>
    </w:p>
    <w:p w14:paraId="5686BEE2" w14:textId="77777777" w:rsidR="00315D5B" w:rsidRPr="006D0A15" w:rsidRDefault="00315D5B" w:rsidP="003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Ще има ел.захранване с изкоп с дълбочина 0,80 м . Предполагаема дълбочина на изкопите за изграждане на сграда – 1,50 м.</w:t>
      </w:r>
      <w:r w:rsidRPr="006D0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</w:p>
    <w:p w14:paraId="5A852A46" w14:textId="6DBBBE77" w:rsidR="00E95EC3" w:rsidRPr="00275A65" w:rsidRDefault="00E95EC3" w:rsidP="00315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14:paraId="41B3B0F2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27B3C0CF" w14:textId="22844A72" w:rsidR="006D0A15" w:rsidRPr="006D0A15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Основен процес ще е изграждане на </w:t>
      </w:r>
      <w:r w:rsidR="00FB7AC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084CCC" w:rsidRP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бр. жилищни сгради 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– с  приблизителна площ от 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150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м2.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всяка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като крайната площ на застр</w:t>
      </w:r>
      <w:r w:rsid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яване ще бъде решена в работна фаза на проекта.</w:t>
      </w:r>
    </w:p>
    <w:p w14:paraId="107F2206" w14:textId="1D19DE65" w:rsidR="00E95EC3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Около тях ще се изградят площадки за паркиране на МПС</w:t>
      </w:r>
      <w:r w:rsidRPr="006D0A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758A42" w14:textId="77777777" w:rsidR="006D0A15" w:rsidRPr="00275A65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490BA1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609C30BB" w14:textId="218464A6" w:rsidR="00AF5C02" w:rsidRDefault="00AF5C02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</w:t>
      </w:r>
      <w:r w:rsidR="006D0A15"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връзка с други съществуващи и одобрени с устройствен или друг план дейности в обхвата на въздействие на обекта на инвестиционното предложение </w:t>
      </w:r>
      <w:r w:rsid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</w:p>
    <w:p w14:paraId="34CCF370" w14:textId="10C8DCF7" w:rsidR="006D0A15" w:rsidRPr="006D0A15" w:rsidRDefault="006D0A15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Няма      необходимост от издаване на съгласувателни документи със специален закон. </w:t>
      </w:r>
    </w:p>
    <w:p w14:paraId="5C85DCB6" w14:textId="049A76D1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14:paraId="16712A02" w14:textId="77777777"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4EEA6E43" w14:textId="75F3AFCB" w:rsidR="00AF5C02" w:rsidRDefault="00AF5C02" w:rsidP="006D0A15">
      <w:pPr>
        <w:pStyle w:val="Standard"/>
        <w:rPr>
          <w:rFonts w:eastAsia="Times New Roman" w:cs="Times New Roman"/>
          <w:b/>
          <w:bCs/>
          <w:lang w:eastAsia="bg-BG"/>
        </w:rPr>
      </w:pPr>
      <w:r w:rsidRPr="00AF5C02">
        <w:rPr>
          <w:rFonts w:eastAsia="Times New Roman" w:cs="Times New Roman"/>
          <w:b/>
          <w:bCs/>
          <w:lang w:eastAsia="bg-BG"/>
        </w:rPr>
        <w:t xml:space="preserve">Поземлен </w:t>
      </w:r>
      <w:r w:rsidR="00084CCC" w:rsidRPr="00084CCC">
        <w:rPr>
          <w:rFonts w:eastAsia="Times New Roman" w:cs="Times New Roman"/>
          <w:b/>
          <w:bCs/>
          <w:lang w:eastAsia="bg-BG"/>
        </w:rPr>
        <w:t>имот 56784.340.4, област Пловдив, община Пловдив, гр. Пловдив, район Южен, м. ГЕРЕНА, вид собств. Частна, вид територия Земеделска, категория 4, НТП Нива, площ 3331 кв. м</w:t>
      </w:r>
    </w:p>
    <w:p w14:paraId="3C9F632E" w14:textId="104F4714" w:rsidR="006D0A15" w:rsidRDefault="006D0A15" w:rsidP="006D0A15">
      <w:pPr>
        <w:pStyle w:val="Standard"/>
      </w:pPr>
      <w:r>
        <w:rPr>
          <w:rFonts w:eastAsia="Times New Roman CYR" w:cs="Times New Roman CYR"/>
          <w:b/>
          <w:bCs/>
          <w:color w:val="000F04"/>
        </w:rPr>
        <w:t>Не се намира в близост и не засяга защитени територии. Технологичния процес няма трансгранично въздействие. Ще се използва съществуваща пътна връзка</w:t>
      </w:r>
      <w:r w:rsidR="00AF5C02">
        <w:rPr>
          <w:rFonts w:eastAsia="Times New Roman CYR" w:cs="Times New Roman CYR"/>
          <w:b/>
          <w:bCs/>
          <w:color w:val="000F04"/>
        </w:rPr>
        <w:t xml:space="preserve"> - </w:t>
      </w:r>
      <w:r w:rsidR="00AF5C02" w:rsidRPr="00AF5C02">
        <w:rPr>
          <w:rFonts w:eastAsia="Times New Roman CYR" w:cs="Times New Roman CYR"/>
          <w:b/>
          <w:bCs/>
          <w:color w:val="000F04"/>
        </w:rPr>
        <w:t xml:space="preserve">Поземлен имот </w:t>
      </w:r>
      <w:r w:rsidR="00084CCC" w:rsidRPr="00084CCC">
        <w:rPr>
          <w:rFonts w:eastAsia="Times New Roman CYR" w:cs="Times New Roman CYR"/>
          <w:b/>
          <w:bCs/>
          <w:color w:val="000F04"/>
        </w:rPr>
        <w:t>56784.534.2797, област Пловдив, община Пловдив, гр. Пловдив, район Южен, п.к. 4000, ГЕОРГИ ГЕШАНОВ, вид собств. Частна, вид територия Урбанизирана, НТП За второстепенна улица</w:t>
      </w:r>
      <w:r w:rsidR="00084CCC">
        <w:rPr>
          <w:rFonts w:eastAsia="Times New Roman CYR" w:cs="Times New Roman CYR"/>
          <w:b/>
          <w:bCs/>
          <w:color w:val="000F04"/>
        </w:rPr>
        <w:t xml:space="preserve"> – с приложена декларация за съгласие за ползване</w:t>
      </w:r>
    </w:p>
    <w:p w14:paraId="1C97388E" w14:textId="77777777" w:rsidR="00FA3677" w:rsidRDefault="00FA3677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</w:p>
    <w:p w14:paraId="5447F3FF" w14:textId="44D438E3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КООРДИНАТЕН РЕГИСТЪР   </w:t>
      </w:r>
    </w:p>
    <w:p w14:paraId="11C8110D" w14:textId="77777777" w:rsidR="00084CCC" w:rsidRDefault="000274D4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0274D4">
        <w:rPr>
          <w:rFonts w:eastAsia="Times New Roman" w:cs="Times New Roman"/>
          <w:b/>
          <w:lang w:eastAsia="hi-IN"/>
        </w:rPr>
        <w:t xml:space="preserve">Поземлен имот </w:t>
      </w:r>
      <w:r w:rsidR="00084CCC" w:rsidRPr="00084CCC">
        <w:rPr>
          <w:rFonts w:eastAsia="Times New Roman" w:cs="Times New Roman"/>
          <w:b/>
          <w:lang w:eastAsia="hi-IN"/>
        </w:rPr>
        <w:t xml:space="preserve">56784.340.4, област Пловдив, община Пловдив, гр. Пловдив, район Южен, м. ГЕРЕНА </w:t>
      </w:r>
    </w:p>
    <w:p w14:paraId="759364AB" w14:textId="7736F0FD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WGS координати</w:t>
      </w:r>
    </w:p>
    <w:p w14:paraId="3289E03E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2005 кадастрална </w:t>
      </w:r>
    </w:p>
    <w:p w14:paraId="4356A449" w14:textId="77777777" w:rsid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  <w:sectPr w:rsidR="006D0A15" w:rsidSect="00E95EC3">
          <w:pgSz w:w="11906" w:h="16838"/>
          <w:pgMar w:top="1134" w:right="964" w:bottom="1134" w:left="964" w:header="709" w:footer="709" w:gutter="0"/>
          <w:cols w:space="708"/>
          <w:docGrid w:linePitch="360"/>
        </w:sectPr>
      </w:pPr>
    </w:p>
    <w:p w14:paraId="6E6C888E" w14:textId="343C7CB9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lastRenderedPageBreak/>
        <w:t>============================</w:t>
      </w:r>
    </w:p>
    <w:p w14:paraId="54BFAE37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№ на</w:t>
      </w:r>
    </w:p>
    <w:p w14:paraId="588B4CEB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точка  </w:t>
      </w:r>
      <w:r w:rsidRPr="006D0A15">
        <w:rPr>
          <w:rFonts w:eastAsia="Times New Roman" w:cs="Times New Roman"/>
          <w:b/>
          <w:lang w:eastAsia="hi-IN"/>
        </w:rPr>
        <w:tab/>
        <w:t xml:space="preserve">         X                      Y</w:t>
      </w:r>
      <w:r w:rsidRPr="006D0A15">
        <w:rPr>
          <w:rFonts w:eastAsia="Times New Roman" w:cs="Times New Roman"/>
          <w:b/>
          <w:lang w:eastAsia="hi-IN"/>
        </w:rPr>
        <w:tab/>
        <w:t xml:space="preserve">       </w:t>
      </w:r>
    </w:p>
    <w:p w14:paraId="7312C483" w14:textId="0411E7C9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============================</w:t>
      </w:r>
    </w:p>
    <w:p w14:paraId="6FE083EF" w14:textId="77777777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 xml:space="preserve">         1 4663567.324 434551.901  </w:t>
      </w:r>
    </w:p>
    <w:p w14:paraId="13326808" w14:textId="77777777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 xml:space="preserve">         2 4663567.980 434555.741  </w:t>
      </w:r>
    </w:p>
    <w:p w14:paraId="0FCDA64B" w14:textId="77777777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 xml:space="preserve">         3 4663575.348 434554.672  </w:t>
      </w:r>
    </w:p>
    <w:p w14:paraId="5F71453D" w14:textId="77777777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 xml:space="preserve">         4 4663550.900 434641.217  </w:t>
      </w:r>
    </w:p>
    <w:p w14:paraId="177A25A1" w14:textId="77777777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 xml:space="preserve">         5 4663513.589 434630.680  </w:t>
      </w:r>
    </w:p>
    <w:p w14:paraId="44025D9E" w14:textId="77777777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 xml:space="preserve">         6 4663535.268 434553.808  </w:t>
      </w:r>
    </w:p>
    <w:p w14:paraId="18C19F23" w14:textId="77777777" w:rsid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 xml:space="preserve">         7 4664687.439 439943.979 </w:t>
      </w:r>
    </w:p>
    <w:p w14:paraId="0CC43D1B" w14:textId="684E23D5" w:rsidR="006D0A15" w:rsidRPr="006D0A15" w:rsidRDefault="006D0A15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Геогр.координати</w:t>
      </w:r>
    </w:p>
    <w:p w14:paraId="5F68E7D5" w14:textId="12F6F527" w:rsidR="006D0A15" w:rsidRPr="006D0A15" w:rsidRDefault="006D0A15" w:rsidP="00FA3677">
      <w:pPr>
        <w:pStyle w:val="Standard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=================================</w:t>
      </w:r>
    </w:p>
    <w:p w14:paraId="5692CAF7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№ на</w:t>
      </w:r>
    </w:p>
    <w:p w14:paraId="588157D8" w14:textId="77777777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точка  </w:t>
      </w:r>
      <w:r w:rsidRPr="006D0A15">
        <w:rPr>
          <w:rFonts w:eastAsia="Times New Roman" w:cs="Times New Roman"/>
          <w:b/>
          <w:lang w:eastAsia="hi-IN"/>
        </w:rPr>
        <w:tab/>
        <w:t xml:space="preserve">         X                      Y</w:t>
      </w:r>
      <w:r w:rsidRPr="006D0A15">
        <w:rPr>
          <w:rFonts w:eastAsia="Times New Roman" w:cs="Times New Roman"/>
          <w:b/>
          <w:lang w:eastAsia="hi-IN"/>
        </w:rPr>
        <w:tab/>
        <w:t xml:space="preserve">       </w:t>
      </w:r>
    </w:p>
    <w:p w14:paraId="7513EBCE" w14:textId="7B122876" w:rsidR="006D0A15" w:rsidRPr="006D0A15" w:rsidRDefault="006D0A15" w:rsidP="00FA3677">
      <w:pPr>
        <w:pStyle w:val="Standard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>=================================</w:t>
      </w:r>
    </w:p>
    <w:p w14:paraId="1319F4C3" w14:textId="379C5B41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>1</w:t>
      </w:r>
      <w:r w:rsidRPr="00207DCD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06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16.643</w:t>
      </w:r>
      <w:r w:rsidRPr="006D0A15">
        <w:rPr>
          <w:rFonts w:eastAsia="Times New Roman" w:cs="Times New Roman"/>
          <w:b/>
          <w:lang w:eastAsia="hi-IN"/>
        </w:rPr>
        <w:t>"</w:t>
      </w:r>
      <w:r w:rsidRPr="00207DCD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42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31.406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65CF8A3F" w14:textId="0465A9FA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>2</w:t>
      </w:r>
      <w:r w:rsidRPr="00207DCD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06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16.665</w:t>
      </w:r>
      <w:r w:rsidRPr="006D0A15">
        <w:rPr>
          <w:rFonts w:eastAsia="Times New Roman" w:cs="Times New Roman"/>
          <w:b/>
          <w:lang w:eastAsia="hi-IN"/>
        </w:rPr>
        <w:t>"</w:t>
      </w:r>
      <w:r w:rsidRPr="00207DCD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42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31.573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65F76F92" w14:textId="4B369BBC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>3</w:t>
      </w:r>
      <w:r w:rsidRPr="00207DCD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06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16.904</w:t>
      </w:r>
      <w:r w:rsidRPr="006D0A15">
        <w:rPr>
          <w:rFonts w:eastAsia="Times New Roman" w:cs="Times New Roman"/>
          <w:b/>
          <w:lang w:eastAsia="hi-IN"/>
        </w:rPr>
        <w:t>"</w:t>
      </w:r>
      <w:r w:rsidRPr="00207DCD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42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31.523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60802853" w14:textId="12D2D566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>4</w:t>
      </w:r>
      <w:r w:rsidRPr="00207DCD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06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16.138</w:t>
      </w:r>
      <w:r w:rsidRPr="006D0A15">
        <w:rPr>
          <w:rFonts w:eastAsia="Times New Roman" w:cs="Times New Roman"/>
          <w:b/>
          <w:lang w:eastAsia="hi-IN"/>
        </w:rPr>
        <w:t>"</w:t>
      </w:r>
      <w:r w:rsidRPr="00207DCD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42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35.300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2F97F4C2" w14:textId="2A85604F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>5</w:t>
      </w:r>
      <w:r w:rsidRPr="00207DCD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06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14.925</w:t>
      </w:r>
      <w:r w:rsidRPr="006D0A15">
        <w:rPr>
          <w:rFonts w:eastAsia="Times New Roman" w:cs="Times New Roman"/>
          <w:b/>
          <w:lang w:eastAsia="hi-IN"/>
        </w:rPr>
        <w:t>"</w:t>
      </w:r>
      <w:r w:rsidRPr="00207DCD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42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34.857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739592EF" w14:textId="753C6B9E" w:rsidR="00207DCD" w:rsidRP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>6</w:t>
      </w:r>
      <w:r w:rsidRPr="00207DCD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06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15.605</w:t>
      </w:r>
      <w:r w:rsidRPr="006D0A15">
        <w:rPr>
          <w:rFonts w:eastAsia="Times New Roman" w:cs="Times New Roman"/>
          <w:b/>
          <w:lang w:eastAsia="hi-IN"/>
        </w:rPr>
        <w:t>"</w:t>
      </w:r>
      <w:r w:rsidRPr="00207DCD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42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31.502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362CF193" w14:textId="77777777" w:rsidR="00207DCD" w:rsidRDefault="00207DCD" w:rsidP="00207DCD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207DCD">
        <w:rPr>
          <w:rFonts w:eastAsia="Times New Roman" w:cs="Times New Roman"/>
          <w:b/>
          <w:lang w:eastAsia="hi-IN"/>
        </w:rPr>
        <w:t>7</w:t>
      </w:r>
      <w:r w:rsidRPr="00207DCD">
        <w:rPr>
          <w:rFonts w:eastAsia="Times New Roman" w:cs="Times New Roman"/>
          <w:b/>
          <w:lang w:eastAsia="hi-IN"/>
        </w:rPr>
        <w:tab/>
        <w:t>42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06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54.514</w:t>
      </w:r>
      <w:r w:rsidRPr="006D0A15">
        <w:rPr>
          <w:rFonts w:eastAsia="Times New Roman" w:cs="Times New Roman"/>
          <w:b/>
          <w:lang w:eastAsia="hi-IN"/>
        </w:rPr>
        <w:t>"</w:t>
      </w:r>
      <w:r w:rsidRPr="00207DCD">
        <w:rPr>
          <w:rFonts w:eastAsia="Times New Roman" w:cs="Times New Roman"/>
          <w:b/>
          <w:lang w:eastAsia="hi-IN"/>
        </w:rPr>
        <w:tab/>
        <w:t>24</w:t>
      </w:r>
      <w:r w:rsidRPr="006D0A15">
        <w:rPr>
          <w:rFonts w:eastAsia="Times New Roman" w:cs="Times New Roman"/>
          <w:b/>
          <w:lang w:eastAsia="hi-IN"/>
        </w:rPr>
        <w:t>°</w:t>
      </w:r>
      <w:r w:rsidRPr="00207DCD">
        <w:rPr>
          <w:rFonts w:eastAsia="Times New Roman" w:cs="Times New Roman"/>
          <w:b/>
          <w:lang w:eastAsia="hi-IN"/>
        </w:rPr>
        <w:t>46</w:t>
      </w:r>
      <w:r w:rsidRPr="006D0A15">
        <w:rPr>
          <w:rFonts w:eastAsia="Times New Roman" w:cs="Times New Roman"/>
          <w:b/>
          <w:lang w:eastAsia="hi-IN"/>
        </w:rPr>
        <w:t>'</w:t>
      </w:r>
      <w:r w:rsidRPr="00207DCD">
        <w:rPr>
          <w:rFonts w:eastAsia="Times New Roman" w:cs="Times New Roman"/>
          <w:b/>
          <w:lang w:eastAsia="hi-IN"/>
        </w:rPr>
        <w:t>25.663</w:t>
      </w:r>
      <w:r w:rsidRPr="006D0A15">
        <w:rPr>
          <w:rFonts w:eastAsia="Times New Roman" w:cs="Times New Roman"/>
          <w:b/>
          <w:lang w:eastAsia="hi-IN"/>
        </w:rPr>
        <w:t>"</w:t>
      </w:r>
    </w:p>
    <w:p w14:paraId="3A1BEEB5" w14:textId="248FA801" w:rsidR="00E95EC3" w:rsidRPr="00275A65" w:rsidRDefault="00E95EC3" w:rsidP="00207DCD">
      <w:pPr>
        <w:pStyle w:val="Standard"/>
        <w:ind w:firstLine="709"/>
        <w:rPr>
          <w:rFonts w:eastAsia="Times New Roman" w:cs="Times New Roman"/>
          <w:lang w:eastAsia="bg-BG"/>
        </w:rPr>
      </w:pPr>
      <w:r w:rsidRPr="00275A65">
        <w:rPr>
          <w:rFonts w:eastAsia="Times New Roman" w:cs="Times New Roman"/>
          <w:lang w:eastAsia="bg-BG"/>
        </w:rPr>
        <w:t>5. Природни ресурси, предвидени за използване по време на строителството и експлоатацията:</w:t>
      </w:r>
    </w:p>
    <w:p w14:paraId="5CA177C3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79DF9DB9" w14:textId="77777777" w:rsidR="008A5DBA" w:rsidRPr="008A5DBA" w:rsidRDefault="008A5DBA" w:rsidP="008A5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Природни ресурси , които са предвидени за използване по време на строителство са : ломен камък , неплодородна земя за обратен насип , пясък , вода , филц , дървен материал и бетон , метални профили – за изграждане на обекта. </w:t>
      </w:r>
    </w:p>
    <w:p w14:paraId="57FBF811" w14:textId="7BAE8877" w:rsidR="008A5DBA" w:rsidRPr="00222B9C" w:rsidRDefault="008A5DBA" w:rsidP="00084C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време на експлоатацията на обекта няма необходимост от използване на природни ресурси. Вода за промишлени нужди няма да се използва. </w:t>
      </w:r>
      <w:r w:rsidR="00222B9C" w:rsidRPr="00222B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Ще се използва вода за битови нужди, която ще се вземе от </w:t>
      </w:r>
      <w:r w:rsidR="00084CC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съшествуваща водопроводна мрежа на кв. Коматево</w:t>
      </w:r>
      <w:r w:rsidR="00207D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5FF8A01C" w14:textId="77777777" w:rsidR="008A5DBA" w:rsidRPr="008A5DBA" w:rsidRDefault="008A5DBA" w:rsidP="008A5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E1E342F" w14:textId="24DD4710" w:rsidR="00E95EC3" w:rsidRPr="00275A65" w:rsidRDefault="00E95EC3" w:rsidP="008A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131028D4" w14:textId="77777777" w:rsidR="008A5DBA" w:rsidRP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 емисии на вредни вещества.</w:t>
      </w:r>
    </w:p>
    <w:p w14:paraId="529C2471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4CE6BC" w14:textId="6DFB092E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14:paraId="70A1304A" w14:textId="589B151D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 емисии на вредни вещества.</w:t>
      </w:r>
    </w:p>
    <w:p w14:paraId="5085D0FA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7635E3" w14:textId="03C9D29B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14:paraId="0AFADDEF" w14:textId="17BB2AE0" w:rsidR="008A5DBA" w:rsidRP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се очаква генериране на промишлени отпадъци и не се предвиж</w:t>
      </w:r>
      <w:r w:rsid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</w:t>
      </w: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 третирането им. Битовите отпадъци ще се съхраняват в контейнери и ще се извозват от фирмата за събиране и извозване на твърди битови отпадъци за </w:t>
      </w:r>
      <w:r w:rsidR="00207D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кв</w:t>
      </w: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  <w:r w:rsidR="00207D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Коматево</w:t>
      </w: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</w:p>
    <w:p w14:paraId="64C487EA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A86074" w14:textId="5520C222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14:paraId="648933A8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0ADCC054" w14:textId="438913B1" w:rsidR="000274D4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Няма промишлени отпадни води. </w:t>
      </w:r>
      <w:bookmarkStart w:id="3" w:name="_Hlk71642062"/>
      <w:r w:rsidR="000274D4" w:rsidRPr="00027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Битовите отпадни води ще бъдат заустени в </w:t>
      </w:r>
      <w:bookmarkEnd w:id="3"/>
      <w:r w:rsidR="00207DCD" w:rsidRPr="00207D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съшествуваща </w:t>
      </w:r>
      <w:r w:rsidR="00207D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канализационна</w:t>
      </w:r>
      <w:r w:rsidR="00207DCD" w:rsidRPr="00207DC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мрежа на кв. Коматево</w:t>
      </w:r>
    </w:p>
    <w:p w14:paraId="11F2DC18" w14:textId="0B1AB62B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2CF230B4" w14:textId="77777777"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47267BBF" w14:textId="77777777" w:rsidR="008A5DBA" w:rsidRPr="008A5DBA" w:rsidRDefault="008A5DBA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Няма </w:t>
      </w:r>
    </w:p>
    <w:p w14:paraId="2EBFCC9C" w14:textId="77777777" w:rsidR="008A5DBA" w:rsidRDefault="008A5DBA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1C2C9D" w14:textId="2A6639B0"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E890A6" w14:textId="77777777"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14:paraId="530215D5" w14:textId="77777777"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14:paraId="120C6B04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14:paraId="01723BBE" w14:textId="77777777"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14:paraId="166A9FD9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138307AD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24CA2D89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7B41AD01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14:paraId="21970BD2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AAD2A51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203D33A7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14:paraId="66F3596B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14:paraId="20BA5037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3.2. картен материал, схема, снимков материал в подходящ мащаб.</w:t>
      </w:r>
    </w:p>
    <w:p w14:paraId="26A40880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14:paraId="7DE6EB04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1ED2F476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1DF91E06" w14:textId="77777777"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14:paraId="790186C5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A9C356B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5BA1B77" w14:textId="77777777"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2FBC9D04" w14:textId="77777777"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1E074CC" w14:textId="77777777"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14:paraId="4AEDA7DA" w14:textId="77777777"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6D0A15">
      <w:type w:val="continuous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016406"/>
    <w:rsid w:val="000274D4"/>
    <w:rsid w:val="00084CCC"/>
    <w:rsid w:val="00124894"/>
    <w:rsid w:val="00207DCD"/>
    <w:rsid w:val="00222B9C"/>
    <w:rsid w:val="0029640D"/>
    <w:rsid w:val="00315D5B"/>
    <w:rsid w:val="003D4DB8"/>
    <w:rsid w:val="00411190"/>
    <w:rsid w:val="0051201D"/>
    <w:rsid w:val="006543F4"/>
    <w:rsid w:val="00655228"/>
    <w:rsid w:val="006909BC"/>
    <w:rsid w:val="006C4A7B"/>
    <w:rsid w:val="006D0A15"/>
    <w:rsid w:val="00723C7B"/>
    <w:rsid w:val="0077280B"/>
    <w:rsid w:val="007D14EF"/>
    <w:rsid w:val="00823627"/>
    <w:rsid w:val="0088317D"/>
    <w:rsid w:val="008A5DBA"/>
    <w:rsid w:val="00A80664"/>
    <w:rsid w:val="00AF5C02"/>
    <w:rsid w:val="00B6506A"/>
    <w:rsid w:val="00D85EE1"/>
    <w:rsid w:val="00E87506"/>
    <w:rsid w:val="00E95EC3"/>
    <w:rsid w:val="00EB7B3F"/>
    <w:rsid w:val="00F5387C"/>
    <w:rsid w:val="00F87480"/>
    <w:rsid w:val="00FA3677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A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9BC"/>
    <w:rPr>
      <w:color w:val="0000FF"/>
      <w:u w:val="single"/>
    </w:rPr>
  </w:style>
  <w:style w:type="paragraph" w:customStyle="1" w:styleId="Standard">
    <w:name w:val="Standard"/>
    <w:rsid w:val="006D0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C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9BC"/>
    <w:rPr>
      <w:color w:val="0000FF"/>
      <w:u w:val="single"/>
    </w:rPr>
  </w:style>
  <w:style w:type="paragraph" w:customStyle="1" w:styleId="Standard">
    <w:name w:val="Standard"/>
    <w:rsid w:val="006D0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11</cp:revision>
  <dcterms:created xsi:type="dcterms:W3CDTF">2021-05-11T09:08:00Z</dcterms:created>
  <dcterms:modified xsi:type="dcterms:W3CDTF">2021-11-23T14:39:00Z</dcterms:modified>
</cp:coreProperties>
</file>