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29E" w:rsidRPr="00CA051A" w:rsidRDefault="0085529E" w:rsidP="001F104D">
      <w:pPr>
        <w:ind w:left="-142"/>
        <w:jc w:val="both"/>
        <w:rPr>
          <w:rFonts w:ascii="Times New Roman" w:hAnsi="Times New Roman"/>
          <w:sz w:val="24"/>
          <w:szCs w:val="24"/>
          <w:lang w:val="bg-BG"/>
        </w:rPr>
      </w:pP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sidRPr="0040214B">
        <w:rPr>
          <w:rFonts w:ascii="Times New Roman" w:hAnsi="Times New Roman"/>
          <w:sz w:val="24"/>
          <w:szCs w:val="24"/>
          <w:lang w:val="bg-BG"/>
        </w:rPr>
        <w:t>Приложение № 5 към чл. 4, ал. 1</w:t>
      </w:r>
      <w:r>
        <w:rPr>
          <w:rFonts w:ascii="Times New Roman" w:hAnsi="Times New Roman"/>
          <w:sz w:val="24"/>
          <w:szCs w:val="24"/>
          <w:lang w:val="bg-BG"/>
        </w:rPr>
        <w:br/>
      </w:r>
      <w:r>
        <w:rPr>
          <w:rFonts w:ascii="Times New Roman" w:hAnsi="Times New Roman"/>
          <w:sz w:val="24"/>
          <w:szCs w:val="24"/>
          <w:lang w:val="bg-BG"/>
        </w:rPr>
        <w:br/>
      </w:r>
      <w:r w:rsidRPr="00CA051A">
        <w:rPr>
          <w:rFonts w:ascii="Times New Roman" w:hAnsi="Times New Roman"/>
          <w:sz w:val="24"/>
          <w:szCs w:val="24"/>
          <w:lang w:val="bg-BG"/>
        </w:rPr>
        <w:t>Ново - ДВ, бр. 12 от 2016 г., в сила от 12.02.2016 г., изм. и доп. - ДВ, бр. 3 от 2018 г., изм. - ДВ, бр. 31 от 2019 г., в сила от 12.04.2019 г., доп. - ДВ, бр. 67 от 2019 г., в сила от 28.08.2019 г.)</w:t>
      </w:r>
    </w:p>
    <w:p w:rsidR="0085529E" w:rsidRPr="00F40B13" w:rsidRDefault="0085529E" w:rsidP="00A52CC1">
      <w:pPr>
        <w:ind w:left="-142"/>
        <w:rPr>
          <w:rFonts w:ascii="Times New Roman" w:hAnsi="Times New Roman"/>
          <w:b/>
          <w:sz w:val="24"/>
          <w:szCs w:val="24"/>
          <w:lang w:val="bg-BG"/>
        </w:rPr>
      </w:pPr>
      <w:r>
        <w:rPr>
          <w:rFonts w:ascii="Times New Roman" w:hAnsi="Times New Roman"/>
          <w:sz w:val="24"/>
          <w:szCs w:val="24"/>
          <w:lang w:val="bg-BG"/>
        </w:rPr>
        <w:br/>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sidRPr="0040214B">
        <w:rPr>
          <w:rFonts w:ascii="Times New Roman" w:hAnsi="Times New Roman"/>
          <w:b/>
          <w:sz w:val="24"/>
          <w:szCs w:val="24"/>
          <w:lang w:val="bg-BG"/>
        </w:rPr>
        <w:t>ДО</w:t>
      </w:r>
      <w:r w:rsidRPr="0040214B">
        <w:rPr>
          <w:rFonts w:ascii="Times New Roman" w:hAnsi="Times New Roman"/>
          <w:sz w:val="24"/>
          <w:szCs w:val="24"/>
          <w:lang w:val="bg-BG"/>
        </w:rPr>
        <w:br/>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sidRPr="0040214B">
        <w:rPr>
          <w:rFonts w:ascii="Times New Roman" w:hAnsi="Times New Roman"/>
          <w:b/>
          <w:sz w:val="24"/>
          <w:szCs w:val="24"/>
          <w:lang w:val="bg-BG"/>
        </w:rPr>
        <w:t>ДИРЕКТОРА НА РИОСВ</w:t>
      </w:r>
      <w:r w:rsidRPr="0040214B">
        <w:rPr>
          <w:rFonts w:ascii="Times New Roman" w:hAnsi="Times New Roman"/>
          <w:sz w:val="24"/>
          <w:szCs w:val="24"/>
          <w:lang w:val="bg-BG"/>
        </w:rPr>
        <w:br/>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sidRPr="00F40B13">
        <w:rPr>
          <w:rFonts w:ascii="Times New Roman" w:hAnsi="Times New Roman"/>
          <w:b/>
          <w:sz w:val="24"/>
          <w:szCs w:val="24"/>
          <w:lang w:val="bg-BG"/>
        </w:rPr>
        <w:t>ПЛОВДИВ</w:t>
      </w:r>
    </w:p>
    <w:p w:rsidR="0085529E" w:rsidRPr="0040214B" w:rsidRDefault="0085529E" w:rsidP="00A52CC1">
      <w:pPr>
        <w:rPr>
          <w:rFonts w:ascii="Times New Roman" w:hAnsi="Times New Roman"/>
          <w:sz w:val="24"/>
          <w:szCs w:val="24"/>
          <w:lang w:val="bg-BG"/>
        </w:rPr>
      </w:pPr>
    </w:p>
    <w:p w:rsidR="0085529E" w:rsidRPr="0040214B" w:rsidRDefault="0085529E" w:rsidP="00A52CC1">
      <w:pPr>
        <w:jc w:val="center"/>
        <w:rPr>
          <w:rFonts w:ascii="Times New Roman" w:hAnsi="Times New Roman"/>
          <w:b/>
          <w:sz w:val="24"/>
          <w:szCs w:val="24"/>
          <w:lang w:val="bg-BG"/>
        </w:rPr>
      </w:pPr>
      <w:r w:rsidRPr="0040214B">
        <w:rPr>
          <w:rFonts w:ascii="Times New Roman" w:hAnsi="Times New Roman"/>
          <w:b/>
          <w:sz w:val="24"/>
          <w:szCs w:val="24"/>
          <w:lang w:val="bg-BG"/>
        </w:rPr>
        <w:t>УВЕДОМЛЕНИЕ</w:t>
      </w:r>
    </w:p>
    <w:p w:rsidR="0085529E" w:rsidRPr="0040214B" w:rsidRDefault="0085529E" w:rsidP="00A52CC1">
      <w:pPr>
        <w:jc w:val="center"/>
        <w:rPr>
          <w:rFonts w:ascii="Times New Roman" w:hAnsi="Times New Roman"/>
          <w:sz w:val="24"/>
          <w:szCs w:val="24"/>
          <w:lang w:val="bg-BG"/>
        </w:rPr>
      </w:pPr>
      <w:r>
        <w:rPr>
          <w:rFonts w:ascii="Times New Roman" w:hAnsi="Times New Roman"/>
          <w:sz w:val="24"/>
          <w:szCs w:val="24"/>
          <w:lang w:val="bg-BG"/>
        </w:rPr>
        <w:t>за инвестиционно предложение</w:t>
      </w:r>
    </w:p>
    <w:p w:rsidR="0085529E" w:rsidRDefault="0085529E" w:rsidP="002F1BDB">
      <w:pPr>
        <w:pStyle w:val="aa"/>
        <w:ind w:left="0"/>
        <w:rPr>
          <w:rFonts w:ascii="Times New Roman" w:hAnsi="Times New Roman"/>
          <w:sz w:val="24"/>
          <w:szCs w:val="24"/>
          <w:lang w:val="bg-BG"/>
        </w:rPr>
      </w:pPr>
      <w:r w:rsidRPr="002F1BDB">
        <w:rPr>
          <w:rFonts w:ascii="Times New Roman" w:hAnsi="Times New Roman"/>
          <w:sz w:val="24"/>
          <w:szCs w:val="24"/>
          <w:lang w:val="bg-BG"/>
        </w:rPr>
        <w:t>от</w:t>
      </w:r>
      <w:r w:rsidRPr="002F1BDB">
        <w:rPr>
          <w:rFonts w:ascii="Times New Roman" w:hAnsi="Times New Roman"/>
          <w:sz w:val="24"/>
          <w:szCs w:val="24"/>
        </w:rPr>
        <w:t xml:space="preserve"> </w:t>
      </w:r>
      <w:r>
        <w:rPr>
          <w:rFonts w:ascii="Times New Roman" w:hAnsi="Times New Roman"/>
          <w:sz w:val="24"/>
          <w:szCs w:val="24"/>
          <w:lang w:val="bg-BG"/>
        </w:rPr>
        <w:t>П</w:t>
      </w:r>
      <w:r w:rsidR="008D785E">
        <w:rPr>
          <w:rFonts w:ascii="Times New Roman" w:hAnsi="Times New Roman"/>
          <w:sz w:val="24"/>
          <w:szCs w:val="24"/>
          <w:lang w:val="bg-BG"/>
        </w:rPr>
        <w:t>.</w:t>
      </w:r>
      <w:r>
        <w:rPr>
          <w:rFonts w:ascii="Times New Roman" w:hAnsi="Times New Roman"/>
          <w:sz w:val="24"/>
          <w:szCs w:val="24"/>
          <w:lang w:val="bg-BG"/>
        </w:rPr>
        <w:t xml:space="preserve"> Божков</w:t>
      </w:r>
      <w:r w:rsidRPr="002F1BDB">
        <w:rPr>
          <w:rFonts w:ascii="Times New Roman" w:hAnsi="Times New Roman"/>
          <w:sz w:val="24"/>
          <w:szCs w:val="24"/>
        </w:rPr>
        <w:t>,</w:t>
      </w:r>
      <w:r w:rsidRPr="002F1BDB">
        <w:rPr>
          <w:rFonts w:ascii="Times New Roman" w:hAnsi="Times New Roman"/>
          <w:sz w:val="24"/>
          <w:szCs w:val="24"/>
          <w:lang w:val="bg-BG"/>
        </w:rPr>
        <w:t xml:space="preserve"> </w:t>
      </w:r>
    </w:p>
    <w:p w:rsidR="0085529E" w:rsidRPr="007C1EA2" w:rsidRDefault="0085529E" w:rsidP="00A52CC1">
      <w:pPr>
        <w:rPr>
          <w:rFonts w:ascii="Times New Roman" w:hAnsi="Times New Roman"/>
          <w:sz w:val="24"/>
          <w:szCs w:val="24"/>
          <w:lang w:val="bg-BG"/>
        </w:rPr>
      </w:pPr>
    </w:p>
    <w:p w:rsidR="0085529E" w:rsidRPr="009F1AD8" w:rsidRDefault="0085529E" w:rsidP="009F1AD8">
      <w:pPr>
        <w:ind w:firstLine="720"/>
        <w:rPr>
          <w:rFonts w:ascii="Times New Roman" w:hAnsi="Times New Roman"/>
          <w:b/>
          <w:sz w:val="24"/>
          <w:szCs w:val="24"/>
          <w:lang w:val="bg-BG"/>
        </w:rPr>
      </w:pPr>
      <w:r w:rsidRPr="00EC3022">
        <w:rPr>
          <w:rFonts w:ascii="Times New Roman" w:hAnsi="Times New Roman"/>
          <w:b/>
          <w:sz w:val="24"/>
          <w:szCs w:val="24"/>
          <w:lang w:val="bg-BG"/>
        </w:rPr>
        <w:t>УВАЖАЕМ</w:t>
      </w:r>
      <w:r>
        <w:rPr>
          <w:rFonts w:ascii="Times New Roman" w:hAnsi="Times New Roman"/>
          <w:b/>
          <w:sz w:val="24"/>
          <w:szCs w:val="24"/>
        </w:rPr>
        <w:t>A</w:t>
      </w:r>
      <w:r w:rsidRPr="00EC3022">
        <w:rPr>
          <w:rFonts w:ascii="Times New Roman" w:hAnsi="Times New Roman"/>
          <w:b/>
          <w:sz w:val="24"/>
          <w:szCs w:val="24"/>
          <w:lang w:val="bg-BG"/>
        </w:rPr>
        <w:t xml:space="preserve"> Г-</w:t>
      </w:r>
      <w:r>
        <w:rPr>
          <w:rFonts w:ascii="Times New Roman" w:hAnsi="Times New Roman"/>
          <w:b/>
          <w:sz w:val="24"/>
          <w:szCs w:val="24"/>
          <w:lang w:val="bg-BG"/>
        </w:rPr>
        <w:t>ЖО</w:t>
      </w:r>
      <w:r w:rsidRPr="00EC3022">
        <w:rPr>
          <w:rFonts w:ascii="Times New Roman" w:hAnsi="Times New Roman"/>
          <w:b/>
          <w:sz w:val="24"/>
          <w:szCs w:val="24"/>
          <w:lang w:val="bg-BG"/>
        </w:rPr>
        <w:t xml:space="preserve"> ДИРЕКТОР,</w:t>
      </w:r>
    </w:p>
    <w:p w:rsidR="0085529E" w:rsidRPr="008D7FEB" w:rsidRDefault="0085529E" w:rsidP="008D7FEB">
      <w:pPr>
        <w:pStyle w:val="2"/>
        <w:spacing w:line="240" w:lineRule="auto"/>
        <w:ind w:right="374" w:firstLine="720"/>
        <w:jc w:val="both"/>
        <w:rPr>
          <w:lang w:val="bg-BG"/>
        </w:rPr>
      </w:pPr>
      <w:r>
        <w:rPr>
          <w:rFonts w:ascii="Times New Roman" w:hAnsi="Times New Roman"/>
          <w:sz w:val="24"/>
          <w:szCs w:val="24"/>
          <w:lang w:val="bg-BG"/>
        </w:rPr>
        <w:t>Уведомяваме</w:t>
      </w:r>
      <w:r w:rsidRPr="005A4B57">
        <w:rPr>
          <w:rFonts w:ascii="Times New Roman" w:hAnsi="Times New Roman"/>
          <w:sz w:val="24"/>
          <w:szCs w:val="24"/>
          <w:lang w:val="bg-BG"/>
        </w:rPr>
        <w:t xml:space="preserve"> Ви, че</w:t>
      </w:r>
      <w:r>
        <w:rPr>
          <w:rFonts w:ascii="Times New Roman" w:hAnsi="Times New Roman"/>
          <w:sz w:val="24"/>
          <w:szCs w:val="24"/>
          <w:lang w:val="bg-BG"/>
        </w:rPr>
        <w:t xml:space="preserve"> П</w:t>
      </w:r>
      <w:r w:rsidR="008D785E">
        <w:rPr>
          <w:rFonts w:ascii="Times New Roman" w:hAnsi="Times New Roman"/>
          <w:sz w:val="24"/>
          <w:szCs w:val="24"/>
          <w:lang w:val="bg-BG"/>
        </w:rPr>
        <w:t>.</w:t>
      </w:r>
      <w:bookmarkStart w:id="0" w:name="_GoBack"/>
      <w:bookmarkEnd w:id="0"/>
      <w:r>
        <w:rPr>
          <w:rFonts w:ascii="Times New Roman" w:hAnsi="Times New Roman"/>
          <w:sz w:val="24"/>
          <w:szCs w:val="24"/>
          <w:lang w:val="bg-BG"/>
        </w:rPr>
        <w:t xml:space="preserve"> Божков</w:t>
      </w:r>
      <w:r w:rsidRPr="00BE1152">
        <w:rPr>
          <w:rFonts w:ascii="Times New Roman" w:hAnsi="Times New Roman"/>
          <w:b/>
          <w:sz w:val="24"/>
          <w:szCs w:val="24"/>
          <w:lang w:val="bg-BG"/>
        </w:rPr>
        <w:t xml:space="preserve"> </w:t>
      </w:r>
      <w:r w:rsidRPr="005A4B57">
        <w:rPr>
          <w:rFonts w:ascii="Times New Roman" w:hAnsi="Times New Roman"/>
          <w:sz w:val="24"/>
          <w:szCs w:val="24"/>
          <w:lang w:val="bg-BG"/>
        </w:rPr>
        <w:t>има</w:t>
      </w:r>
      <w:r>
        <w:rPr>
          <w:rFonts w:ascii="Times New Roman" w:hAnsi="Times New Roman"/>
          <w:sz w:val="24"/>
          <w:szCs w:val="24"/>
          <w:lang w:val="bg-BG"/>
        </w:rPr>
        <w:t>м</w:t>
      </w:r>
      <w:r w:rsidRPr="005A4B57">
        <w:rPr>
          <w:rFonts w:ascii="Times New Roman" w:hAnsi="Times New Roman"/>
          <w:sz w:val="24"/>
          <w:szCs w:val="24"/>
          <w:lang w:val="bg-BG"/>
        </w:rPr>
        <w:t xml:space="preserve"> следното инвестиционно предложение</w:t>
      </w:r>
      <w:r>
        <w:rPr>
          <w:rFonts w:ascii="Times New Roman" w:hAnsi="Times New Roman"/>
          <w:sz w:val="24"/>
          <w:szCs w:val="24"/>
          <w:lang w:val="bg-BG"/>
        </w:rPr>
        <w:t xml:space="preserve"> </w:t>
      </w:r>
      <w:r w:rsidRPr="008D7FEB">
        <w:rPr>
          <w:rFonts w:ascii="Times New Roman" w:hAnsi="Times New Roman"/>
          <w:b/>
          <w:sz w:val="24"/>
          <w:szCs w:val="24"/>
          <w:lang w:val="bg-BG"/>
        </w:rPr>
        <w:t>„Г</w:t>
      </w:r>
      <w:r w:rsidRPr="008D7FEB">
        <w:rPr>
          <w:rFonts w:ascii="Times New Roman" w:hAnsi="Times New Roman"/>
          <w:b/>
          <w:sz w:val="24"/>
          <w:szCs w:val="24"/>
        </w:rPr>
        <w:t xml:space="preserve">робищен парк </w:t>
      </w:r>
      <w:r w:rsidRPr="008D7FEB">
        <w:rPr>
          <w:rFonts w:ascii="Times New Roman" w:hAnsi="Times New Roman"/>
          <w:b/>
          <w:sz w:val="24"/>
          <w:szCs w:val="24"/>
          <w:lang w:val="bg-BG"/>
        </w:rPr>
        <w:t xml:space="preserve">с обреден дом“ </w:t>
      </w:r>
      <w:r w:rsidRPr="008D7FEB">
        <w:rPr>
          <w:rFonts w:ascii="Times New Roman" w:hAnsi="Times New Roman"/>
          <w:sz w:val="24"/>
          <w:szCs w:val="24"/>
          <w:lang w:val="bg-BG"/>
        </w:rPr>
        <w:t xml:space="preserve">в </w:t>
      </w:r>
      <w:r w:rsidRPr="008D7FEB">
        <w:rPr>
          <w:rFonts w:ascii="Times New Roman" w:hAnsi="Times New Roman"/>
          <w:sz w:val="24"/>
          <w:szCs w:val="24"/>
        </w:rPr>
        <w:t>поземлен имот 56784.509.156</w:t>
      </w:r>
      <w:r>
        <w:rPr>
          <w:rFonts w:ascii="Times New Roman" w:hAnsi="Times New Roman"/>
          <w:sz w:val="24"/>
          <w:szCs w:val="24"/>
          <w:lang w:val="bg-BG"/>
        </w:rPr>
        <w:t>, гр. Пловдив.</w:t>
      </w:r>
    </w:p>
    <w:p w:rsidR="0085529E" w:rsidRPr="00BE1152" w:rsidRDefault="0085529E" w:rsidP="00BE1152">
      <w:pPr>
        <w:ind w:firstLine="720"/>
        <w:jc w:val="both"/>
        <w:rPr>
          <w:rFonts w:ascii="Times New Roman" w:hAnsi="Times New Roman"/>
          <w:b/>
          <w:sz w:val="24"/>
          <w:szCs w:val="24"/>
          <w:lang w:val="bg-BG"/>
        </w:rPr>
      </w:pPr>
    </w:p>
    <w:p w:rsidR="0085529E" w:rsidRPr="00D05AF4" w:rsidRDefault="0085529E" w:rsidP="00415D84">
      <w:pPr>
        <w:ind w:firstLine="720"/>
        <w:jc w:val="both"/>
        <w:rPr>
          <w:rFonts w:ascii="Times New Roman" w:hAnsi="Times New Roman"/>
          <w:b/>
          <w:sz w:val="24"/>
          <w:szCs w:val="24"/>
          <w:lang w:val="bg-BG"/>
        </w:rPr>
      </w:pPr>
      <w:r w:rsidRPr="00D05AF4">
        <w:rPr>
          <w:rFonts w:ascii="Times New Roman" w:hAnsi="Times New Roman"/>
          <w:b/>
          <w:sz w:val="24"/>
          <w:szCs w:val="24"/>
          <w:lang w:val="bg-BG"/>
        </w:rPr>
        <w:t>Характеристика на инвестиционното предложение:</w:t>
      </w:r>
    </w:p>
    <w:p w:rsidR="0085529E" w:rsidRPr="00D05AF4" w:rsidRDefault="0085529E" w:rsidP="00D05AF4">
      <w:pPr>
        <w:ind w:firstLine="720"/>
        <w:rPr>
          <w:rFonts w:ascii="Times New Roman" w:hAnsi="Times New Roman"/>
          <w:b/>
          <w:sz w:val="24"/>
          <w:szCs w:val="24"/>
          <w:lang w:val="bg-BG"/>
        </w:rPr>
      </w:pPr>
      <w:r w:rsidRPr="00D05AF4">
        <w:rPr>
          <w:rFonts w:ascii="Times New Roman" w:hAnsi="Times New Roman"/>
          <w:b/>
          <w:sz w:val="24"/>
          <w:szCs w:val="24"/>
          <w:lang w:val="bg-BG"/>
        </w:rPr>
        <w:t>1. Резюме на предложението:</w:t>
      </w:r>
    </w:p>
    <w:p w:rsidR="0085529E" w:rsidRDefault="0085529E" w:rsidP="00A3324E">
      <w:pPr>
        <w:ind w:firstLine="720"/>
        <w:rPr>
          <w:rFonts w:ascii="Times New Roman" w:hAnsi="Times New Roman"/>
          <w:i/>
          <w:sz w:val="24"/>
          <w:szCs w:val="24"/>
          <w:lang w:val="bg-BG"/>
        </w:rPr>
      </w:pPr>
      <w:r w:rsidRPr="00A3324E">
        <w:rPr>
          <w:rFonts w:ascii="Times New Roman" w:hAnsi="Times New Roman"/>
          <w:i/>
          <w:sz w:val="24"/>
          <w:szCs w:val="24"/>
          <w:lang w:val="bg-BG"/>
        </w:rPr>
        <w:t xml:space="preserve"> (посочва се характерът на инвестиционното предложение, в т.ч. дали е за ново инвестиционно предложение и/или за разширение или изменение на производствената дейност съгласно приложение № 1 или приложение № 2 към Закона за опазване на околната среда (ЗООС)</w:t>
      </w:r>
      <w:r>
        <w:rPr>
          <w:rFonts w:ascii="Times New Roman" w:hAnsi="Times New Roman"/>
          <w:i/>
          <w:sz w:val="24"/>
          <w:szCs w:val="24"/>
          <w:lang w:val="bg-BG"/>
        </w:rPr>
        <w:t>.</w:t>
      </w:r>
    </w:p>
    <w:p w:rsidR="0085529E" w:rsidRPr="00987B97" w:rsidRDefault="0085529E" w:rsidP="002D4A8B">
      <w:pPr>
        <w:pStyle w:val="2"/>
        <w:spacing w:line="240" w:lineRule="auto"/>
        <w:ind w:right="374" w:firstLine="720"/>
        <w:jc w:val="both"/>
        <w:rPr>
          <w:rFonts w:ascii="Times New Roman" w:hAnsi="Times New Roman"/>
          <w:sz w:val="24"/>
          <w:szCs w:val="24"/>
          <w:lang w:val="bg-BG"/>
        </w:rPr>
      </w:pPr>
      <w:r w:rsidRPr="00BE1152">
        <w:rPr>
          <w:rFonts w:ascii="Times New Roman" w:hAnsi="Times New Roman"/>
          <w:sz w:val="24"/>
          <w:szCs w:val="24"/>
          <w:lang w:val="bg-BG"/>
        </w:rPr>
        <w:t>Инвестиционното предложение е ново и предвижда</w:t>
      </w:r>
      <w:r>
        <w:rPr>
          <w:rFonts w:ascii="Times New Roman" w:hAnsi="Times New Roman"/>
          <w:sz w:val="24"/>
          <w:szCs w:val="24"/>
          <w:lang w:val="bg-BG"/>
        </w:rPr>
        <w:t>,</w:t>
      </w:r>
      <w:r w:rsidRPr="00BE1152">
        <w:rPr>
          <w:rFonts w:ascii="Times New Roman" w:hAnsi="Times New Roman"/>
          <w:sz w:val="24"/>
          <w:szCs w:val="24"/>
          <w:lang w:val="bg-BG"/>
        </w:rPr>
        <w:t xml:space="preserve"> </w:t>
      </w:r>
      <w:r>
        <w:rPr>
          <w:rFonts w:ascii="Times New Roman" w:hAnsi="Times New Roman"/>
          <w:sz w:val="24"/>
          <w:szCs w:val="24"/>
          <w:lang w:val="bg-BG"/>
        </w:rPr>
        <w:t>с</w:t>
      </w:r>
      <w:r w:rsidRPr="000C6EA7">
        <w:rPr>
          <w:rFonts w:ascii="Times New Roman" w:hAnsi="Times New Roman"/>
          <w:sz w:val="24"/>
          <w:szCs w:val="24"/>
        </w:rPr>
        <w:t>ъзда</w:t>
      </w:r>
      <w:r w:rsidRPr="000C6EA7">
        <w:rPr>
          <w:rFonts w:ascii="Times New Roman" w:hAnsi="Times New Roman"/>
          <w:sz w:val="24"/>
          <w:szCs w:val="24"/>
          <w:lang w:val="bg-BG"/>
        </w:rPr>
        <w:t>ван</w:t>
      </w:r>
      <w:r w:rsidRPr="000C6EA7">
        <w:rPr>
          <w:rFonts w:ascii="Times New Roman" w:hAnsi="Times New Roman"/>
          <w:sz w:val="24"/>
          <w:szCs w:val="24"/>
        </w:rPr>
        <w:t xml:space="preserve">е </w:t>
      </w:r>
      <w:r w:rsidRPr="000C6EA7">
        <w:rPr>
          <w:rFonts w:ascii="Times New Roman" w:hAnsi="Times New Roman"/>
          <w:sz w:val="24"/>
          <w:szCs w:val="24"/>
          <w:lang w:val="bg-BG"/>
        </w:rPr>
        <w:t xml:space="preserve">и експлоатация на </w:t>
      </w:r>
      <w:r>
        <w:rPr>
          <w:rFonts w:ascii="Times New Roman" w:hAnsi="Times New Roman"/>
          <w:sz w:val="24"/>
          <w:szCs w:val="24"/>
          <w:lang w:val="bg-BG"/>
        </w:rPr>
        <w:t>г</w:t>
      </w:r>
      <w:r w:rsidRPr="000C6EA7">
        <w:rPr>
          <w:rFonts w:ascii="Times New Roman" w:hAnsi="Times New Roman"/>
          <w:sz w:val="24"/>
          <w:szCs w:val="24"/>
        </w:rPr>
        <w:t xml:space="preserve">робищен парк </w:t>
      </w:r>
      <w:r w:rsidRPr="000C6EA7">
        <w:rPr>
          <w:rFonts w:ascii="Times New Roman" w:hAnsi="Times New Roman"/>
          <w:sz w:val="24"/>
          <w:szCs w:val="24"/>
          <w:lang w:val="bg-BG"/>
        </w:rPr>
        <w:t xml:space="preserve">в </w:t>
      </w:r>
      <w:r w:rsidRPr="000C6EA7">
        <w:rPr>
          <w:rFonts w:ascii="Times New Roman" w:hAnsi="Times New Roman"/>
          <w:sz w:val="24"/>
          <w:szCs w:val="24"/>
        </w:rPr>
        <w:t>поземлен имот 56784.509.156,</w:t>
      </w:r>
      <w:r w:rsidRPr="000C6EA7">
        <w:rPr>
          <w:rFonts w:ascii="Times New Roman" w:hAnsi="Times New Roman"/>
          <w:sz w:val="24"/>
          <w:szCs w:val="24"/>
          <w:lang w:val="en-GB"/>
        </w:rPr>
        <w:t xml:space="preserve"> </w:t>
      </w:r>
      <w:r w:rsidRPr="000C6EA7">
        <w:rPr>
          <w:rFonts w:ascii="Times New Roman" w:hAnsi="Times New Roman"/>
          <w:sz w:val="24"/>
          <w:szCs w:val="24"/>
        </w:rPr>
        <w:t xml:space="preserve">който е част от УПИ </w:t>
      </w:r>
      <w:r w:rsidRPr="000C6EA7">
        <w:rPr>
          <w:rFonts w:ascii="Times New Roman" w:hAnsi="Times New Roman"/>
          <w:sz w:val="24"/>
          <w:szCs w:val="24"/>
          <w:lang w:val="en-GB"/>
        </w:rPr>
        <w:t>I</w:t>
      </w:r>
      <w:r w:rsidRPr="000C6EA7">
        <w:rPr>
          <w:rFonts w:ascii="Times New Roman" w:hAnsi="Times New Roman"/>
          <w:sz w:val="24"/>
          <w:szCs w:val="24"/>
          <w:lang w:val="bg-BG"/>
        </w:rPr>
        <w:t xml:space="preserve"> </w:t>
      </w:r>
      <w:r w:rsidRPr="000C6EA7">
        <w:rPr>
          <w:rFonts w:ascii="Times New Roman" w:hAnsi="Times New Roman"/>
          <w:sz w:val="24"/>
          <w:szCs w:val="24"/>
          <w:lang w:val="en-GB"/>
        </w:rPr>
        <w:t>-</w:t>
      </w:r>
      <w:r w:rsidRPr="000C6EA7">
        <w:rPr>
          <w:rFonts w:ascii="Times New Roman" w:hAnsi="Times New Roman"/>
          <w:sz w:val="24"/>
          <w:szCs w:val="24"/>
          <w:lang w:val="bg-BG"/>
        </w:rPr>
        <w:t xml:space="preserve"> </w:t>
      </w:r>
      <w:r w:rsidRPr="000C6EA7">
        <w:rPr>
          <w:rFonts w:ascii="Times New Roman" w:hAnsi="Times New Roman"/>
          <w:sz w:val="24"/>
          <w:szCs w:val="24"/>
        </w:rPr>
        <w:t>за гробища, кв. 1 по регулационния план на "Гробища до</w:t>
      </w:r>
      <w:r>
        <w:rPr>
          <w:rFonts w:ascii="Times New Roman" w:hAnsi="Times New Roman"/>
          <w:sz w:val="24"/>
          <w:szCs w:val="24"/>
        </w:rPr>
        <w:t xml:space="preserve"> Рогошко шосе" гр. Пловдив</w:t>
      </w:r>
      <w:r>
        <w:rPr>
          <w:rFonts w:ascii="Times New Roman" w:hAnsi="Times New Roman"/>
          <w:sz w:val="24"/>
          <w:szCs w:val="24"/>
          <w:lang w:val="bg-BG"/>
        </w:rPr>
        <w:t xml:space="preserve">, </w:t>
      </w:r>
      <w:r w:rsidRPr="00987B97">
        <w:rPr>
          <w:rFonts w:ascii="Times New Roman" w:hAnsi="Times New Roman"/>
          <w:sz w:val="24"/>
          <w:szCs w:val="24"/>
          <w:lang w:val="bg-BG"/>
        </w:rPr>
        <w:t>а обредния дом ще се реализира в съществуваща сграда, представляваща ВСС – СПО обект с обществено - обслужващо предназначение на основание чл. 56, ал.1 от ЗУТ.</w:t>
      </w:r>
    </w:p>
    <w:p w:rsidR="0085529E" w:rsidRPr="00EF4236" w:rsidRDefault="0085529E" w:rsidP="002D4A8B">
      <w:pPr>
        <w:pStyle w:val="2"/>
        <w:spacing w:line="240" w:lineRule="auto"/>
        <w:ind w:right="374" w:firstLine="720"/>
        <w:jc w:val="both"/>
        <w:rPr>
          <w:rFonts w:ascii="Times New Roman" w:hAnsi="Times New Roman"/>
          <w:sz w:val="24"/>
          <w:szCs w:val="24"/>
          <w:lang w:val="bg-BG"/>
        </w:rPr>
      </w:pPr>
      <w:r>
        <w:rPr>
          <w:rFonts w:ascii="Times New Roman" w:hAnsi="Times New Roman"/>
          <w:sz w:val="24"/>
          <w:szCs w:val="24"/>
          <w:lang w:val="bg-BG"/>
        </w:rPr>
        <w:t xml:space="preserve">Експлоатационната дейност на предмета на ИП попада в т. 12, буква „д” на Приложение № 2 на ЗООС „паркове със специално предназначение”. </w:t>
      </w:r>
    </w:p>
    <w:p w:rsidR="0085529E" w:rsidRDefault="0085529E" w:rsidP="001E3901">
      <w:pPr>
        <w:ind w:firstLine="720"/>
        <w:jc w:val="both"/>
        <w:rPr>
          <w:rFonts w:ascii="Times New Roman" w:hAnsi="Times New Roman"/>
          <w:b/>
          <w:sz w:val="24"/>
          <w:szCs w:val="24"/>
          <w:lang w:val="bg-BG"/>
        </w:rPr>
      </w:pPr>
      <w:r w:rsidRPr="0009792C">
        <w:rPr>
          <w:rFonts w:ascii="Times New Roman" w:hAnsi="Times New Roman"/>
          <w:b/>
          <w:sz w:val="24"/>
          <w:szCs w:val="24"/>
          <w:lang w:val="bg-BG"/>
        </w:rPr>
        <w:t xml:space="preserve">2. Описание на основните процеси, капацитет, обща използвана площ; необходимост от други свързани с основния предмет спомагателни или поддържащи дейности, в т.ч. ползване на съществуваща или необходимост от изграждане на нова техническа инфраструктура (пътища/улици, газопровод, електропроводи и др.), </w:t>
      </w:r>
      <w:r w:rsidRPr="0009792C">
        <w:rPr>
          <w:rFonts w:ascii="Times New Roman" w:hAnsi="Times New Roman"/>
          <w:b/>
          <w:sz w:val="24"/>
          <w:szCs w:val="24"/>
          <w:lang w:val="bg-BG"/>
        </w:rPr>
        <w:lastRenderedPageBreak/>
        <w:t>предвидени изкопни работи, предполагаема дълбочина на изкопите, ползване на взрив:</w:t>
      </w:r>
    </w:p>
    <w:p w:rsidR="0085529E" w:rsidRDefault="0085529E" w:rsidP="00AC61BE">
      <w:pPr>
        <w:ind w:firstLine="720"/>
        <w:jc w:val="both"/>
        <w:rPr>
          <w:rFonts w:ascii="Times New Roman" w:hAnsi="Times New Roman"/>
          <w:sz w:val="24"/>
          <w:szCs w:val="24"/>
          <w:lang w:val="bg-BG"/>
        </w:rPr>
      </w:pPr>
      <w:r>
        <w:rPr>
          <w:rFonts w:ascii="Times New Roman" w:hAnsi="Times New Roman"/>
          <w:sz w:val="24"/>
          <w:szCs w:val="24"/>
          <w:lang w:val="bg-BG"/>
        </w:rPr>
        <w:t xml:space="preserve">Имотът, в който се предвижда реализацията на настоящото ИП, има конфигурация на правоъгълник с размери 60 х 150 м, ориентиран по дължината си север-юг. </w:t>
      </w:r>
    </w:p>
    <w:p w:rsidR="0085529E" w:rsidRDefault="0085529E" w:rsidP="00AC61BE">
      <w:pPr>
        <w:ind w:firstLine="720"/>
        <w:jc w:val="both"/>
        <w:rPr>
          <w:rFonts w:ascii="Times New Roman" w:hAnsi="Times New Roman"/>
          <w:sz w:val="24"/>
          <w:szCs w:val="24"/>
          <w:lang w:val="bg-BG"/>
        </w:rPr>
      </w:pPr>
      <w:r>
        <w:rPr>
          <w:rFonts w:ascii="Times New Roman" w:hAnsi="Times New Roman"/>
          <w:sz w:val="24"/>
          <w:szCs w:val="24"/>
          <w:lang w:val="bg-BG"/>
        </w:rPr>
        <w:t>Площта му от 8375 м е разпределена както следва:</w:t>
      </w:r>
    </w:p>
    <w:p w:rsidR="0085529E" w:rsidRDefault="0085529E" w:rsidP="00AC61BE">
      <w:pPr>
        <w:ind w:firstLine="720"/>
        <w:jc w:val="both"/>
        <w:rPr>
          <w:rFonts w:ascii="Times New Roman" w:hAnsi="Times New Roman"/>
          <w:sz w:val="24"/>
          <w:szCs w:val="24"/>
          <w:lang w:val="bg-BG"/>
        </w:rPr>
      </w:pPr>
      <w:r>
        <w:rPr>
          <w:rFonts w:ascii="Times New Roman" w:hAnsi="Times New Roman"/>
          <w:sz w:val="24"/>
          <w:szCs w:val="24"/>
          <w:lang w:val="bg-BG"/>
        </w:rPr>
        <w:t>- Централна алея от юг на север;</w:t>
      </w:r>
    </w:p>
    <w:p w:rsidR="0085529E" w:rsidRDefault="0085529E" w:rsidP="00AC61BE">
      <w:pPr>
        <w:ind w:firstLine="720"/>
        <w:jc w:val="both"/>
        <w:rPr>
          <w:rFonts w:ascii="Times New Roman" w:hAnsi="Times New Roman"/>
          <w:sz w:val="24"/>
          <w:szCs w:val="24"/>
          <w:lang w:val="bg-BG"/>
        </w:rPr>
      </w:pPr>
      <w:r>
        <w:rPr>
          <w:rFonts w:ascii="Times New Roman" w:hAnsi="Times New Roman"/>
          <w:sz w:val="24"/>
          <w:szCs w:val="24"/>
          <w:lang w:val="bg-BG"/>
        </w:rPr>
        <w:t>- В ляво от нея, покрай границата с улицата от юг – паркинг с 8 (осем) паркоместа;</w:t>
      </w:r>
    </w:p>
    <w:p w:rsidR="0085529E" w:rsidRDefault="0085529E" w:rsidP="00AC61BE">
      <w:pPr>
        <w:ind w:firstLine="720"/>
        <w:jc w:val="both"/>
        <w:rPr>
          <w:rFonts w:ascii="Times New Roman" w:hAnsi="Times New Roman"/>
          <w:sz w:val="24"/>
          <w:szCs w:val="24"/>
          <w:lang w:val="bg-BG"/>
        </w:rPr>
      </w:pPr>
      <w:r>
        <w:rPr>
          <w:rFonts w:ascii="Times New Roman" w:hAnsi="Times New Roman"/>
          <w:sz w:val="24"/>
          <w:szCs w:val="24"/>
          <w:lang w:val="bg-BG"/>
        </w:rPr>
        <w:t xml:space="preserve">- Зелени площи </w:t>
      </w:r>
      <w:r w:rsidRPr="00987B97">
        <w:rPr>
          <w:rFonts w:ascii="Times New Roman" w:hAnsi="Times New Roman"/>
          <w:sz w:val="24"/>
          <w:szCs w:val="24"/>
          <w:lang w:val="bg-BG"/>
        </w:rPr>
        <w:t>(гробни полета)</w:t>
      </w:r>
      <w:r>
        <w:rPr>
          <w:rFonts w:ascii="Times New Roman" w:hAnsi="Times New Roman"/>
          <w:sz w:val="24"/>
          <w:szCs w:val="24"/>
          <w:lang w:val="bg-BG"/>
        </w:rPr>
        <w:t xml:space="preserve"> от двете страни на централната алея, до централната зона на имота;</w:t>
      </w:r>
    </w:p>
    <w:p w:rsidR="0085529E" w:rsidRDefault="0085529E" w:rsidP="00C77FBB">
      <w:pPr>
        <w:ind w:firstLine="720"/>
        <w:jc w:val="both"/>
        <w:rPr>
          <w:rFonts w:ascii="Times New Roman" w:hAnsi="Times New Roman"/>
          <w:sz w:val="24"/>
          <w:szCs w:val="24"/>
          <w:lang w:val="bg-BG"/>
        </w:rPr>
      </w:pPr>
      <w:r>
        <w:rPr>
          <w:rFonts w:ascii="Times New Roman" w:hAnsi="Times New Roman"/>
          <w:sz w:val="24"/>
          <w:szCs w:val="24"/>
          <w:lang w:val="bg-BG"/>
        </w:rPr>
        <w:t>- Централна зона, в която се разполагат от изток на запад, сграда на обредния дом с широки алеи от четирите ù страни и на запад от нея, площадка за позициониране на пожарна кола, резервоар за ПП нужди, съществуващ тръбен кладенец, водоплътна изгребна яма, алея за достъп от съществуваща, покрай западната граница на имота, асфалтова алея;</w:t>
      </w:r>
    </w:p>
    <w:p w:rsidR="0085529E" w:rsidRDefault="0085529E" w:rsidP="00AC61BE">
      <w:pPr>
        <w:ind w:firstLine="720"/>
        <w:jc w:val="both"/>
        <w:rPr>
          <w:rFonts w:ascii="Times New Roman" w:hAnsi="Times New Roman"/>
          <w:sz w:val="24"/>
          <w:szCs w:val="24"/>
          <w:lang w:val="bg-BG"/>
        </w:rPr>
      </w:pPr>
      <w:r>
        <w:rPr>
          <w:rFonts w:ascii="Times New Roman" w:hAnsi="Times New Roman"/>
          <w:sz w:val="24"/>
          <w:szCs w:val="24"/>
          <w:lang w:val="bg-BG"/>
        </w:rPr>
        <w:t>- Гробищен парк със зелени площи.</w:t>
      </w:r>
    </w:p>
    <w:p w:rsidR="0085529E" w:rsidRPr="00987B97" w:rsidRDefault="0085529E" w:rsidP="00AC61BE">
      <w:pPr>
        <w:ind w:firstLine="720"/>
        <w:jc w:val="both"/>
        <w:rPr>
          <w:rFonts w:ascii="Times New Roman" w:hAnsi="Times New Roman"/>
          <w:sz w:val="24"/>
          <w:szCs w:val="24"/>
          <w:lang w:val="bg-BG"/>
        </w:rPr>
      </w:pPr>
      <w:r w:rsidRPr="00987B97">
        <w:rPr>
          <w:rFonts w:ascii="Times New Roman" w:hAnsi="Times New Roman"/>
          <w:sz w:val="24"/>
          <w:szCs w:val="24"/>
          <w:lang w:val="bg-BG"/>
        </w:rPr>
        <w:t>Централната зона, транспортните алеи и предвидените паркоместа ще заемат не повече от около 20% от имота, докато зелените площи заедно с тези отредени за гробни полета на гробищния парк, колумбарийни стени и урнови ниши ще изпълват останалите около 80%.</w:t>
      </w:r>
    </w:p>
    <w:p w:rsidR="0085529E" w:rsidRDefault="0085529E" w:rsidP="00AC61BE">
      <w:pPr>
        <w:ind w:firstLine="720"/>
        <w:jc w:val="both"/>
        <w:rPr>
          <w:rFonts w:ascii="Times New Roman" w:hAnsi="Times New Roman"/>
          <w:sz w:val="24"/>
          <w:szCs w:val="24"/>
          <w:lang w:val="bg-BG"/>
        </w:rPr>
      </w:pPr>
      <w:r>
        <w:rPr>
          <w:rFonts w:ascii="Times New Roman" w:hAnsi="Times New Roman"/>
          <w:sz w:val="24"/>
          <w:szCs w:val="24"/>
          <w:lang w:val="bg-BG"/>
        </w:rPr>
        <w:t>Сградата</w:t>
      </w:r>
      <w:r w:rsidRPr="00F31E7F">
        <w:rPr>
          <w:rFonts w:ascii="Times New Roman" w:hAnsi="Times New Roman"/>
          <w:sz w:val="24"/>
          <w:szCs w:val="24"/>
        </w:rPr>
        <w:t xml:space="preserve"> </w:t>
      </w:r>
      <w:r>
        <w:rPr>
          <w:rFonts w:ascii="Times New Roman" w:hAnsi="Times New Roman"/>
          <w:sz w:val="24"/>
          <w:szCs w:val="24"/>
          <w:lang w:val="bg-BG"/>
        </w:rPr>
        <w:t>на о</w:t>
      </w:r>
      <w:r w:rsidRPr="00F31E7F">
        <w:rPr>
          <w:rFonts w:ascii="Times New Roman" w:hAnsi="Times New Roman"/>
          <w:sz w:val="24"/>
          <w:szCs w:val="24"/>
          <w:lang w:val="bg-BG"/>
        </w:rPr>
        <w:t xml:space="preserve">бредния </w:t>
      </w:r>
      <w:r w:rsidRPr="00987B97">
        <w:rPr>
          <w:rFonts w:ascii="Times New Roman" w:hAnsi="Times New Roman"/>
          <w:sz w:val="24"/>
          <w:szCs w:val="24"/>
          <w:lang w:val="bg-BG"/>
        </w:rPr>
        <w:t>дом</w:t>
      </w:r>
      <w:r w:rsidRPr="00987B97">
        <w:rPr>
          <w:rFonts w:ascii="Times New Roman" w:hAnsi="Times New Roman"/>
          <w:sz w:val="24"/>
          <w:szCs w:val="24"/>
        </w:rPr>
        <w:t xml:space="preserve"> </w:t>
      </w:r>
      <w:r w:rsidRPr="00987B97">
        <w:rPr>
          <w:rFonts w:ascii="Times New Roman" w:hAnsi="Times New Roman"/>
          <w:sz w:val="24"/>
          <w:szCs w:val="24"/>
          <w:lang w:val="bg-BG"/>
        </w:rPr>
        <w:t xml:space="preserve">е </w:t>
      </w:r>
      <w:r w:rsidRPr="00987B97">
        <w:rPr>
          <w:rFonts w:ascii="Times New Roman" w:hAnsi="Times New Roman"/>
          <w:sz w:val="24"/>
          <w:szCs w:val="24"/>
        </w:rPr>
        <w:t>едноетажн</w:t>
      </w:r>
      <w:r w:rsidRPr="00987B97">
        <w:rPr>
          <w:rFonts w:ascii="Times New Roman" w:hAnsi="Times New Roman"/>
          <w:sz w:val="24"/>
          <w:szCs w:val="24"/>
          <w:lang w:val="bg-BG"/>
        </w:rPr>
        <w:t>а</w:t>
      </w:r>
      <w:r w:rsidRPr="00F31E7F">
        <w:rPr>
          <w:rFonts w:ascii="Times New Roman" w:hAnsi="Times New Roman"/>
          <w:sz w:val="24"/>
          <w:szCs w:val="24"/>
          <w:lang w:val="bg-BG"/>
        </w:rPr>
        <w:t>, с обща площ от около 500 кв. м.</w:t>
      </w:r>
      <w:r w:rsidRPr="00F31E7F">
        <w:rPr>
          <w:rFonts w:ascii="Times New Roman" w:hAnsi="Times New Roman"/>
          <w:sz w:val="24"/>
          <w:szCs w:val="24"/>
        </w:rPr>
        <w:t>, от метална конструкция</w:t>
      </w:r>
      <w:r w:rsidRPr="00F31E7F">
        <w:rPr>
          <w:rFonts w:ascii="Times New Roman" w:hAnsi="Times New Roman"/>
          <w:sz w:val="24"/>
          <w:szCs w:val="24"/>
          <w:lang w:val="bg-BG"/>
        </w:rPr>
        <w:t>, монтирана върху бето</w:t>
      </w:r>
      <w:r>
        <w:rPr>
          <w:rFonts w:ascii="Times New Roman" w:hAnsi="Times New Roman"/>
          <w:sz w:val="24"/>
          <w:szCs w:val="24"/>
          <w:lang w:val="bg-BG"/>
        </w:rPr>
        <w:t>н</w:t>
      </w:r>
      <w:r w:rsidRPr="00F31E7F">
        <w:rPr>
          <w:rFonts w:ascii="Times New Roman" w:hAnsi="Times New Roman"/>
          <w:sz w:val="24"/>
          <w:szCs w:val="24"/>
          <w:lang w:val="bg-BG"/>
        </w:rPr>
        <w:t>н</w:t>
      </w:r>
      <w:r w:rsidRPr="00F31E7F">
        <w:rPr>
          <w:rFonts w:ascii="Times New Roman" w:hAnsi="Times New Roman"/>
          <w:sz w:val="24"/>
          <w:szCs w:val="24"/>
        </w:rPr>
        <w:t>и</w:t>
      </w:r>
      <w:r w:rsidRPr="00F31E7F">
        <w:rPr>
          <w:rFonts w:ascii="Times New Roman" w:hAnsi="Times New Roman"/>
          <w:sz w:val="24"/>
          <w:szCs w:val="24"/>
          <w:lang w:val="bg-BG"/>
        </w:rPr>
        <w:t xml:space="preserve"> стъпки</w:t>
      </w:r>
      <w:r w:rsidRPr="00F31E7F">
        <w:rPr>
          <w:rFonts w:ascii="Times New Roman" w:hAnsi="Times New Roman"/>
          <w:sz w:val="24"/>
          <w:szCs w:val="24"/>
        </w:rPr>
        <w:t xml:space="preserve"> </w:t>
      </w:r>
      <w:r w:rsidRPr="00F31E7F">
        <w:rPr>
          <w:rFonts w:ascii="Times New Roman" w:hAnsi="Times New Roman"/>
          <w:sz w:val="24"/>
          <w:szCs w:val="24"/>
          <w:lang w:val="bg-BG"/>
        </w:rPr>
        <w:t xml:space="preserve">и термопанелни </w:t>
      </w:r>
      <w:r w:rsidRPr="00F31E7F">
        <w:rPr>
          <w:rFonts w:ascii="Times New Roman" w:hAnsi="Times New Roman"/>
          <w:sz w:val="24"/>
          <w:szCs w:val="24"/>
        </w:rPr>
        <w:t>ограждащи</w:t>
      </w:r>
      <w:r w:rsidRPr="00F31E7F">
        <w:rPr>
          <w:rFonts w:ascii="Times New Roman" w:hAnsi="Times New Roman"/>
          <w:sz w:val="24"/>
          <w:szCs w:val="24"/>
          <w:lang w:val="bg-BG"/>
        </w:rPr>
        <w:t xml:space="preserve"> стени с максимална височина 7 м и</w:t>
      </w:r>
      <w:r w:rsidRPr="00F31E7F">
        <w:rPr>
          <w:rFonts w:ascii="Times New Roman" w:hAnsi="Times New Roman"/>
          <w:sz w:val="24"/>
          <w:szCs w:val="24"/>
        </w:rPr>
        <w:t xml:space="preserve"> покрив от </w:t>
      </w:r>
      <w:r w:rsidRPr="00F31E7F">
        <w:rPr>
          <w:rFonts w:ascii="Times New Roman" w:hAnsi="Times New Roman"/>
          <w:sz w:val="24"/>
          <w:szCs w:val="24"/>
          <w:lang w:val="bg-BG"/>
        </w:rPr>
        <w:t>термопанели</w:t>
      </w:r>
      <w:r w:rsidRPr="00F31E7F">
        <w:rPr>
          <w:rFonts w:ascii="Times New Roman" w:hAnsi="Times New Roman"/>
          <w:sz w:val="24"/>
          <w:szCs w:val="24"/>
        </w:rPr>
        <w:t xml:space="preserve">. </w:t>
      </w:r>
      <w:r w:rsidRPr="00F31E7F">
        <w:rPr>
          <w:rFonts w:ascii="Times New Roman" w:hAnsi="Times New Roman"/>
          <w:sz w:val="24"/>
          <w:szCs w:val="24"/>
          <w:lang w:val="bg-BG"/>
        </w:rPr>
        <w:t xml:space="preserve">В нея има обособени: </w:t>
      </w:r>
      <w:r>
        <w:rPr>
          <w:rFonts w:ascii="Times New Roman" w:hAnsi="Times New Roman"/>
          <w:sz w:val="24"/>
          <w:szCs w:val="24"/>
          <w:lang w:val="bg-BG"/>
        </w:rPr>
        <w:t>фронт офис,</w:t>
      </w:r>
      <w:r w:rsidRPr="00893EA2">
        <w:rPr>
          <w:rFonts w:ascii="Times New Roman" w:hAnsi="Times New Roman"/>
          <w:sz w:val="24"/>
          <w:szCs w:val="24"/>
          <w:lang w:val="bg-BG"/>
        </w:rPr>
        <w:t xml:space="preserve"> </w:t>
      </w:r>
      <w:r>
        <w:rPr>
          <w:rFonts w:ascii="Times New Roman" w:hAnsi="Times New Roman"/>
          <w:sz w:val="24"/>
          <w:szCs w:val="24"/>
          <w:lang w:val="bg-BG"/>
        </w:rPr>
        <w:t>офис</w:t>
      </w:r>
      <w:r w:rsidRPr="00F31E7F">
        <w:rPr>
          <w:rFonts w:ascii="Times New Roman" w:hAnsi="Times New Roman"/>
          <w:sz w:val="24"/>
          <w:szCs w:val="24"/>
          <w:lang w:val="bg-BG"/>
        </w:rPr>
        <w:t xml:space="preserve">, </w:t>
      </w:r>
      <w:r>
        <w:rPr>
          <w:rFonts w:ascii="Times New Roman" w:hAnsi="Times New Roman"/>
          <w:sz w:val="24"/>
          <w:szCs w:val="24"/>
          <w:lang w:val="bg-BG"/>
        </w:rPr>
        <w:t xml:space="preserve"> </w:t>
      </w:r>
      <w:r w:rsidRPr="00F31E7F">
        <w:rPr>
          <w:rFonts w:ascii="Times New Roman" w:hAnsi="Times New Roman"/>
          <w:sz w:val="24"/>
          <w:szCs w:val="24"/>
          <w:lang w:val="bg-BG"/>
        </w:rPr>
        <w:t xml:space="preserve">зала за поклонение, </w:t>
      </w:r>
      <w:r>
        <w:rPr>
          <w:rFonts w:ascii="Times New Roman" w:hAnsi="Times New Roman"/>
          <w:sz w:val="24"/>
          <w:szCs w:val="24"/>
          <w:lang w:val="bg-BG"/>
        </w:rPr>
        <w:t xml:space="preserve">отделение за кетеринг, </w:t>
      </w:r>
      <w:r w:rsidRPr="00F31E7F">
        <w:rPr>
          <w:rFonts w:ascii="Times New Roman" w:hAnsi="Times New Roman"/>
          <w:sz w:val="24"/>
          <w:szCs w:val="24"/>
          <w:lang w:val="bg-BG"/>
        </w:rPr>
        <w:t>санитарни възли за персонала и посетители</w:t>
      </w:r>
      <w:r>
        <w:rPr>
          <w:rFonts w:ascii="Times New Roman" w:hAnsi="Times New Roman"/>
          <w:sz w:val="24"/>
          <w:szCs w:val="24"/>
          <w:lang w:val="bg-BG"/>
        </w:rPr>
        <w:t xml:space="preserve">,  </w:t>
      </w:r>
      <w:r w:rsidRPr="00F31E7F">
        <w:rPr>
          <w:rFonts w:ascii="Times New Roman" w:hAnsi="Times New Roman"/>
          <w:sz w:val="24"/>
          <w:szCs w:val="24"/>
          <w:lang w:val="bg-BG"/>
        </w:rPr>
        <w:t xml:space="preserve">инсталационно помещение, </w:t>
      </w:r>
      <w:r>
        <w:rPr>
          <w:rFonts w:ascii="Times New Roman" w:hAnsi="Times New Roman"/>
          <w:sz w:val="24"/>
          <w:szCs w:val="24"/>
          <w:lang w:val="bg-BG"/>
        </w:rPr>
        <w:t xml:space="preserve">помещение за подготовка и </w:t>
      </w:r>
      <w:r w:rsidRPr="00F31E7F">
        <w:rPr>
          <w:rFonts w:ascii="Times New Roman" w:hAnsi="Times New Roman"/>
          <w:sz w:val="24"/>
          <w:szCs w:val="24"/>
          <w:lang w:val="bg-BG"/>
        </w:rPr>
        <w:t>обгрижване на покойници, хладилна камера, склад</w:t>
      </w:r>
      <w:r>
        <w:rPr>
          <w:rFonts w:ascii="Times New Roman" w:hAnsi="Times New Roman"/>
          <w:sz w:val="24"/>
          <w:szCs w:val="24"/>
          <w:lang w:val="bg-BG"/>
        </w:rPr>
        <w:t>ове</w:t>
      </w:r>
      <w:r w:rsidRPr="00F31E7F">
        <w:rPr>
          <w:rFonts w:ascii="Times New Roman" w:hAnsi="Times New Roman"/>
          <w:sz w:val="24"/>
          <w:szCs w:val="24"/>
          <w:lang w:val="bg-BG"/>
        </w:rPr>
        <w:t xml:space="preserve"> за ковчези и траурни стоки, съблекални за персонала</w:t>
      </w:r>
      <w:r>
        <w:rPr>
          <w:rFonts w:ascii="Times New Roman" w:hAnsi="Times New Roman"/>
          <w:sz w:val="24"/>
          <w:szCs w:val="24"/>
          <w:lang w:val="bg-BG"/>
        </w:rPr>
        <w:t xml:space="preserve">. </w:t>
      </w:r>
    </w:p>
    <w:p w:rsidR="0085529E" w:rsidRPr="00987B97" w:rsidRDefault="0085529E" w:rsidP="00AC61BE">
      <w:pPr>
        <w:ind w:firstLine="720"/>
        <w:jc w:val="both"/>
        <w:rPr>
          <w:rFonts w:ascii="Times New Roman" w:hAnsi="Times New Roman"/>
          <w:sz w:val="24"/>
          <w:szCs w:val="24"/>
          <w:lang w:val="bg-BG"/>
        </w:rPr>
      </w:pPr>
      <w:r w:rsidRPr="00987B97">
        <w:rPr>
          <w:rFonts w:ascii="Times New Roman" w:hAnsi="Times New Roman"/>
          <w:sz w:val="24"/>
          <w:szCs w:val="24"/>
          <w:lang w:val="bg-BG"/>
        </w:rPr>
        <w:t>Г</w:t>
      </w:r>
      <w:r w:rsidRPr="00987B97">
        <w:rPr>
          <w:rFonts w:ascii="Times New Roman" w:hAnsi="Times New Roman"/>
          <w:sz w:val="24"/>
          <w:szCs w:val="24"/>
        </w:rPr>
        <w:t>робищн</w:t>
      </w:r>
      <w:r w:rsidRPr="00987B97">
        <w:rPr>
          <w:rFonts w:ascii="Times New Roman" w:hAnsi="Times New Roman"/>
          <w:sz w:val="24"/>
          <w:szCs w:val="24"/>
          <w:lang w:val="bg-BG"/>
        </w:rPr>
        <w:t>ият</w:t>
      </w:r>
      <w:r w:rsidRPr="00987B97">
        <w:rPr>
          <w:rFonts w:ascii="Times New Roman" w:hAnsi="Times New Roman"/>
          <w:sz w:val="24"/>
          <w:szCs w:val="24"/>
        </w:rPr>
        <w:t xml:space="preserve"> парк </w:t>
      </w:r>
      <w:r w:rsidRPr="00987B97">
        <w:rPr>
          <w:rFonts w:ascii="Times New Roman" w:hAnsi="Times New Roman"/>
          <w:sz w:val="24"/>
          <w:szCs w:val="24"/>
          <w:lang w:val="bg-BG"/>
        </w:rPr>
        <w:t xml:space="preserve">ще бъде </w:t>
      </w:r>
      <w:r w:rsidRPr="00987B97">
        <w:rPr>
          <w:rFonts w:ascii="Times New Roman" w:hAnsi="Times New Roman"/>
          <w:sz w:val="24"/>
          <w:szCs w:val="24"/>
        </w:rPr>
        <w:t xml:space="preserve">от </w:t>
      </w:r>
      <w:r w:rsidRPr="00987B97">
        <w:rPr>
          <w:rFonts w:ascii="Times New Roman" w:hAnsi="Times New Roman"/>
          <w:sz w:val="24"/>
          <w:szCs w:val="24"/>
          <w:lang w:val="bg-BG"/>
        </w:rPr>
        <w:t xml:space="preserve">изцяло </w:t>
      </w:r>
      <w:r w:rsidRPr="00987B97">
        <w:rPr>
          <w:rFonts w:ascii="Times New Roman" w:hAnsi="Times New Roman"/>
          <w:sz w:val="24"/>
          <w:szCs w:val="24"/>
        </w:rPr>
        <w:t>нов тип</w:t>
      </w:r>
      <w:r w:rsidRPr="00987B97">
        <w:rPr>
          <w:rFonts w:ascii="Times New Roman" w:hAnsi="Times New Roman"/>
          <w:sz w:val="24"/>
          <w:szCs w:val="24"/>
          <w:lang w:val="bg-BG"/>
        </w:rPr>
        <w:t>,</w:t>
      </w:r>
      <w:r w:rsidRPr="00987B97">
        <w:rPr>
          <w:rFonts w:ascii="Times New Roman" w:hAnsi="Times New Roman"/>
          <w:sz w:val="24"/>
          <w:szCs w:val="24"/>
        </w:rPr>
        <w:t xml:space="preserve"> </w:t>
      </w:r>
      <w:r w:rsidRPr="00987B97">
        <w:rPr>
          <w:rFonts w:ascii="Times New Roman" w:hAnsi="Times New Roman"/>
          <w:sz w:val="24"/>
          <w:szCs w:val="24"/>
          <w:lang w:val="bg-BG"/>
        </w:rPr>
        <w:t xml:space="preserve">какъвто до сега не познава обществото ни в стопанисваните общински гробища в България. Същият ще е </w:t>
      </w:r>
      <w:r w:rsidRPr="00987B97">
        <w:rPr>
          <w:rFonts w:ascii="Times New Roman" w:hAnsi="Times New Roman"/>
          <w:sz w:val="24"/>
          <w:szCs w:val="24"/>
        </w:rPr>
        <w:t>с максималн</w:t>
      </w:r>
      <w:r w:rsidRPr="00987B97">
        <w:rPr>
          <w:rFonts w:ascii="Times New Roman" w:hAnsi="Times New Roman"/>
          <w:sz w:val="24"/>
          <w:szCs w:val="24"/>
          <w:lang w:val="bg-BG"/>
        </w:rPr>
        <w:t>а</w:t>
      </w:r>
      <w:r w:rsidRPr="00987B97">
        <w:rPr>
          <w:rFonts w:ascii="Times New Roman" w:hAnsi="Times New Roman"/>
          <w:sz w:val="24"/>
          <w:szCs w:val="24"/>
        </w:rPr>
        <w:t xml:space="preserve"> оптимиз</w:t>
      </w:r>
      <w:r w:rsidRPr="00987B97">
        <w:rPr>
          <w:rFonts w:ascii="Times New Roman" w:hAnsi="Times New Roman"/>
          <w:sz w:val="24"/>
          <w:szCs w:val="24"/>
          <w:lang w:val="bg-BG"/>
        </w:rPr>
        <w:t>ация</w:t>
      </w:r>
      <w:r w:rsidRPr="00987B97">
        <w:rPr>
          <w:rFonts w:ascii="Times New Roman" w:hAnsi="Times New Roman"/>
          <w:sz w:val="24"/>
          <w:szCs w:val="24"/>
        </w:rPr>
        <w:t xml:space="preserve"> </w:t>
      </w:r>
      <w:r w:rsidRPr="00987B97">
        <w:rPr>
          <w:rFonts w:ascii="Times New Roman" w:hAnsi="Times New Roman"/>
          <w:sz w:val="24"/>
          <w:szCs w:val="24"/>
          <w:lang w:val="bg-BG"/>
        </w:rPr>
        <w:t xml:space="preserve">на терена, постигната чрез </w:t>
      </w:r>
      <w:r w:rsidRPr="00987B97">
        <w:rPr>
          <w:rFonts w:ascii="Times New Roman" w:hAnsi="Times New Roman"/>
          <w:sz w:val="24"/>
          <w:szCs w:val="24"/>
        </w:rPr>
        <w:t xml:space="preserve"> ефективно</w:t>
      </w:r>
      <w:r w:rsidRPr="00987B97">
        <w:rPr>
          <w:rFonts w:ascii="Times New Roman" w:hAnsi="Times New Roman"/>
          <w:sz w:val="24"/>
          <w:szCs w:val="24"/>
          <w:lang w:val="bg-BG"/>
        </w:rPr>
        <w:t>,</w:t>
      </w:r>
      <w:r w:rsidRPr="00987B97">
        <w:rPr>
          <w:rFonts w:ascii="Times New Roman" w:hAnsi="Times New Roman"/>
          <w:sz w:val="24"/>
          <w:szCs w:val="24"/>
        </w:rPr>
        <w:t xml:space="preserve"> </w:t>
      </w:r>
      <w:r w:rsidRPr="00987B97">
        <w:rPr>
          <w:rFonts w:ascii="Times New Roman" w:hAnsi="Times New Roman"/>
          <w:sz w:val="24"/>
          <w:szCs w:val="24"/>
          <w:lang w:val="bg-BG"/>
        </w:rPr>
        <w:t xml:space="preserve">логистично </w:t>
      </w:r>
      <w:r w:rsidRPr="00987B97">
        <w:rPr>
          <w:rFonts w:ascii="Times New Roman" w:hAnsi="Times New Roman"/>
          <w:sz w:val="24"/>
          <w:szCs w:val="24"/>
        </w:rPr>
        <w:t>разпол</w:t>
      </w:r>
      <w:r w:rsidRPr="00987B97">
        <w:rPr>
          <w:rFonts w:ascii="Times New Roman" w:hAnsi="Times New Roman"/>
          <w:sz w:val="24"/>
          <w:szCs w:val="24"/>
          <w:lang w:val="bg-BG"/>
        </w:rPr>
        <w:t xml:space="preserve">ожение на </w:t>
      </w:r>
      <w:r w:rsidRPr="00987B97">
        <w:rPr>
          <w:rFonts w:ascii="Times New Roman" w:hAnsi="Times New Roman"/>
          <w:sz w:val="24"/>
          <w:szCs w:val="24"/>
        </w:rPr>
        <w:t>подземн</w:t>
      </w:r>
      <w:r w:rsidRPr="00987B97">
        <w:rPr>
          <w:rFonts w:ascii="Times New Roman" w:hAnsi="Times New Roman"/>
          <w:sz w:val="24"/>
          <w:szCs w:val="24"/>
          <w:lang w:val="bg-BG"/>
        </w:rPr>
        <w:t xml:space="preserve">ите гробове - основно </w:t>
      </w:r>
      <w:r w:rsidRPr="00987B97">
        <w:rPr>
          <w:rFonts w:ascii="Times New Roman" w:hAnsi="Times New Roman"/>
          <w:sz w:val="24"/>
          <w:szCs w:val="24"/>
        </w:rPr>
        <w:t>двукамерни</w:t>
      </w:r>
      <w:r w:rsidRPr="00987B97">
        <w:rPr>
          <w:rFonts w:ascii="Times New Roman" w:hAnsi="Times New Roman"/>
          <w:sz w:val="24"/>
          <w:szCs w:val="24"/>
          <w:lang w:val="bg-BG"/>
        </w:rPr>
        <w:t>,</w:t>
      </w:r>
      <w:r w:rsidRPr="00987B97">
        <w:rPr>
          <w:rFonts w:ascii="Times New Roman" w:hAnsi="Times New Roman"/>
          <w:sz w:val="24"/>
          <w:szCs w:val="24"/>
        </w:rPr>
        <w:t xml:space="preserve"> </w:t>
      </w:r>
      <w:r w:rsidRPr="00987B97">
        <w:rPr>
          <w:rFonts w:ascii="Times New Roman" w:hAnsi="Times New Roman"/>
          <w:sz w:val="24"/>
          <w:szCs w:val="24"/>
          <w:lang w:val="bg-BG"/>
        </w:rPr>
        <w:t xml:space="preserve">превижда се изграждането на </w:t>
      </w:r>
      <w:r w:rsidRPr="00987B97">
        <w:rPr>
          <w:rFonts w:ascii="Times New Roman" w:hAnsi="Times New Roman"/>
          <w:sz w:val="24"/>
          <w:szCs w:val="24"/>
        </w:rPr>
        <w:t>единични и фамилни гробници, колумбарийни стени</w:t>
      </w:r>
      <w:r w:rsidRPr="00987B97">
        <w:rPr>
          <w:rFonts w:ascii="Times New Roman" w:hAnsi="Times New Roman"/>
          <w:sz w:val="24"/>
          <w:szCs w:val="24"/>
          <w:lang w:val="bg-BG"/>
        </w:rPr>
        <w:t>,</w:t>
      </w:r>
      <w:r w:rsidRPr="00987B97">
        <w:rPr>
          <w:rFonts w:ascii="Times New Roman" w:hAnsi="Times New Roman"/>
          <w:sz w:val="24"/>
          <w:szCs w:val="24"/>
        </w:rPr>
        <w:t xml:space="preserve"> урнови ниши</w:t>
      </w:r>
      <w:r w:rsidRPr="00987B97">
        <w:rPr>
          <w:rFonts w:ascii="Times New Roman" w:hAnsi="Times New Roman"/>
          <w:sz w:val="24"/>
          <w:szCs w:val="24"/>
          <w:lang w:val="bg-BG"/>
        </w:rPr>
        <w:t xml:space="preserve"> и подходяща зеленина. Отчасти подобна реализация има в съществуващия вече повече от 10 години „Бояна парк“ в София, който също е частна инициатива. </w:t>
      </w:r>
    </w:p>
    <w:p w:rsidR="0085529E" w:rsidRPr="00987B97" w:rsidRDefault="0085529E" w:rsidP="00AC61BE">
      <w:pPr>
        <w:ind w:firstLine="720"/>
        <w:jc w:val="both"/>
        <w:rPr>
          <w:rFonts w:ascii="Times New Roman" w:hAnsi="Times New Roman"/>
          <w:sz w:val="24"/>
          <w:szCs w:val="24"/>
          <w:lang w:val="bg-BG"/>
        </w:rPr>
      </w:pPr>
      <w:r w:rsidRPr="00987B97">
        <w:rPr>
          <w:rFonts w:ascii="Times New Roman" w:hAnsi="Times New Roman"/>
          <w:sz w:val="24"/>
          <w:szCs w:val="24"/>
          <w:lang w:val="bg-BG"/>
        </w:rPr>
        <w:t>За реализирането на ИП ще се извършат следните дейности:</w:t>
      </w:r>
    </w:p>
    <w:p w:rsidR="0085529E" w:rsidRPr="00987B97" w:rsidRDefault="0085529E" w:rsidP="00AC61BE">
      <w:pPr>
        <w:ind w:firstLine="720"/>
        <w:jc w:val="both"/>
        <w:rPr>
          <w:rFonts w:ascii="Times New Roman" w:hAnsi="Times New Roman"/>
          <w:sz w:val="24"/>
          <w:szCs w:val="24"/>
          <w:lang w:val="bg-BG"/>
        </w:rPr>
      </w:pPr>
      <w:r w:rsidRPr="00987B97">
        <w:rPr>
          <w:rFonts w:ascii="Times New Roman" w:hAnsi="Times New Roman"/>
          <w:sz w:val="24"/>
          <w:szCs w:val="24"/>
          <w:lang w:val="bg-BG"/>
        </w:rPr>
        <w:tab/>
        <w:t>- Насищане Изземване на хумусния почвен слой от площите, предвидени за елементите на вертикалната планировка и съхраняването му, върху територията на бъдещите зелени площи, до използването му при изпълнение на дейността по озеленяване;</w:t>
      </w:r>
    </w:p>
    <w:p w:rsidR="0085529E" w:rsidRPr="00987B97" w:rsidRDefault="0085529E" w:rsidP="00AC61BE">
      <w:pPr>
        <w:ind w:firstLine="720"/>
        <w:jc w:val="both"/>
        <w:rPr>
          <w:rFonts w:ascii="Times New Roman" w:hAnsi="Times New Roman"/>
          <w:sz w:val="24"/>
          <w:szCs w:val="24"/>
          <w:lang w:val="bg-BG"/>
        </w:rPr>
      </w:pPr>
      <w:r w:rsidRPr="00987B97">
        <w:rPr>
          <w:rFonts w:ascii="Times New Roman" w:hAnsi="Times New Roman"/>
          <w:sz w:val="24"/>
          <w:szCs w:val="24"/>
          <w:lang w:val="bg-BG"/>
        </w:rPr>
        <w:tab/>
        <w:t>- Изкопни дейности за изграждане на елементите на вертикалната планировка, резервоар за ПП нужди, водоплътна изгребна яма, площадкови електро и ВиК инсталации, паркинг, алеи, изграждане на система за напояване на зелените площи и система от чешми оптимално и равномерно разпределени по целия терен, отреден за гробни полета. Същата ще се водозахранва от съществуващ тръбен кладенец;</w:t>
      </w:r>
    </w:p>
    <w:p w:rsidR="0085529E" w:rsidRPr="00987B97" w:rsidRDefault="0085529E" w:rsidP="00AC61BE">
      <w:pPr>
        <w:ind w:firstLine="720"/>
        <w:jc w:val="both"/>
        <w:rPr>
          <w:rFonts w:ascii="Times New Roman" w:hAnsi="Times New Roman"/>
          <w:sz w:val="24"/>
          <w:szCs w:val="24"/>
          <w:lang w:val="bg-BG"/>
        </w:rPr>
      </w:pPr>
      <w:r w:rsidRPr="00987B97">
        <w:rPr>
          <w:rFonts w:ascii="Times New Roman" w:hAnsi="Times New Roman"/>
          <w:sz w:val="24"/>
          <w:szCs w:val="24"/>
          <w:lang w:val="bg-BG"/>
        </w:rPr>
        <w:tab/>
        <w:t>- Изпълнение на площадкови инсталации, алейно осветление и елементи на екстериорна декорация;</w:t>
      </w:r>
    </w:p>
    <w:p w:rsidR="0085529E" w:rsidRPr="00987B97" w:rsidRDefault="0085529E" w:rsidP="00AC61BE">
      <w:pPr>
        <w:ind w:firstLine="720"/>
        <w:jc w:val="both"/>
        <w:rPr>
          <w:rFonts w:ascii="Times New Roman" w:hAnsi="Times New Roman"/>
          <w:sz w:val="24"/>
          <w:szCs w:val="24"/>
          <w:lang w:val="bg-BG"/>
        </w:rPr>
      </w:pPr>
      <w:r w:rsidRPr="00987B97">
        <w:rPr>
          <w:rFonts w:ascii="Times New Roman" w:hAnsi="Times New Roman"/>
          <w:sz w:val="24"/>
          <w:szCs w:val="24"/>
          <w:lang w:val="bg-BG"/>
        </w:rPr>
        <w:tab/>
        <w:t xml:space="preserve">- Озеленяване. </w:t>
      </w:r>
    </w:p>
    <w:p w:rsidR="0085529E" w:rsidRPr="00987B97" w:rsidRDefault="0085529E" w:rsidP="00EF4236">
      <w:pPr>
        <w:spacing w:after="0" w:line="240" w:lineRule="auto"/>
        <w:ind w:firstLine="706"/>
        <w:jc w:val="both"/>
        <w:rPr>
          <w:rFonts w:ascii="Times New Roman" w:hAnsi="Times New Roman"/>
          <w:sz w:val="24"/>
          <w:szCs w:val="24"/>
          <w:lang w:val="bg-BG"/>
        </w:rPr>
      </w:pPr>
      <w:r w:rsidRPr="00987B97">
        <w:rPr>
          <w:rFonts w:ascii="Times New Roman" w:hAnsi="Times New Roman"/>
          <w:sz w:val="24"/>
          <w:szCs w:val="24"/>
        </w:rPr>
        <w:t xml:space="preserve">Електрическото захранване на </w:t>
      </w:r>
      <w:r w:rsidRPr="00987B97">
        <w:rPr>
          <w:rFonts w:ascii="Times New Roman" w:hAnsi="Times New Roman"/>
          <w:sz w:val="24"/>
          <w:szCs w:val="24"/>
          <w:lang w:val="bg-BG"/>
        </w:rPr>
        <w:t>обекта, предмет на ИП,</w:t>
      </w:r>
      <w:r w:rsidRPr="00987B97">
        <w:rPr>
          <w:rFonts w:ascii="Times New Roman" w:hAnsi="Times New Roman"/>
          <w:sz w:val="24"/>
          <w:szCs w:val="24"/>
        </w:rPr>
        <w:t xml:space="preserve"> </w:t>
      </w:r>
      <w:r w:rsidRPr="00987B97">
        <w:rPr>
          <w:rFonts w:ascii="Times New Roman" w:hAnsi="Times New Roman"/>
          <w:sz w:val="24"/>
          <w:szCs w:val="24"/>
          <w:lang w:val="bg-BG"/>
        </w:rPr>
        <w:t>ще с</w:t>
      </w:r>
      <w:r w:rsidRPr="00987B97">
        <w:rPr>
          <w:rFonts w:ascii="Times New Roman" w:hAnsi="Times New Roman"/>
          <w:sz w:val="24"/>
          <w:szCs w:val="24"/>
        </w:rPr>
        <w:t>е осъществ</w:t>
      </w:r>
      <w:r w:rsidRPr="00987B97">
        <w:rPr>
          <w:rFonts w:ascii="Times New Roman" w:hAnsi="Times New Roman"/>
          <w:sz w:val="24"/>
          <w:szCs w:val="24"/>
          <w:lang w:val="bg-BG"/>
        </w:rPr>
        <w:t>и</w:t>
      </w:r>
      <w:r w:rsidRPr="00987B97">
        <w:rPr>
          <w:rFonts w:ascii="Times New Roman" w:hAnsi="Times New Roman"/>
          <w:sz w:val="24"/>
          <w:szCs w:val="24"/>
        </w:rPr>
        <w:t xml:space="preserve"> от</w:t>
      </w:r>
      <w:r w:rsidRPr="00987B97">
        <w:rPr>
          <w:rFonts w:ascii="Times New Roman" w:hAnsi="Times New Roman"/>
          <w:sz w:val="24"/>
          <w:szCs w:val="24"/>
          <w:lang w:val="bg-BG"/>
        </w:rPr>
        <w:t xml:space="preserve"> </w:t>
      </w:r>
      <w:r w:rsidRPr="00987B97">
        <w:rPr>
          <w:rFonts w:ascii="Times New Roman" w:hAnsi="Times New Roman"/>
          <w:sz w:val="24"/>
          <w:szCs w:val="24"/>
        </w:rPr>
        <w:t xml:space="preserve">електроразпределителната мрежа на ЕВН, съгласно </w:t>
      </w:r>
      <w:r w:rsidRPr="00987B97">
        <w:rPr>
          <w:rFonts w:ascii="Times New Roman" w:hAnsi="Times New Roman"/>
          <w:sz w:val="24"/>
          <w:szCs w:val="24"/>
          <w:lang w:val="bg-BG"/>
        </w:rPr>
        <w:t>Договор за присъединяване</w:t>
      </w:r>
      <w:r w:rsidRPr="00987B97">
        <w:rPr>
          <w:rFonts w:ascii="Times New Roman" w:hAnsi="Times New Roman"/>
          <w:sz w:val="24"/>
          <w:szCs w:val="24"/>
        </w:rPr>
        <w:t xml:space="preserve"> № 4397367</w:t>
      </w:r>
      <w:r w:rsidRPr="00987B97">
        <w:rPr>
          <w:rFonts w:ascii="Times New Roman" w:hAnsi="Times New Roman"/>
          <w:sz w:val="24"/>
          <w:szCs w:val="24"/>
          <w:lang w:val="bg-BG"/>
        </w:rPr>
        <w:t>/03.07.2020г.</w:t>
      </w:r>
      <w:r w:rsidRPr="00987B97">
        <w:rPr>
          <w:rFonts w:ascii="Times New Roman" w:hAnsi="Times New Roman"/>
          <w:sz w:val="24"/>
          <w:szCs w:val="24"/>
        </w:rPr>
        <w:t xml:space="preserve">, с място за присъединяване </w:t>
      </w:r>
      <w:r w:rsidRPr="00987B97">
        <w:rPr>
          <w:rFonts w:ascii="Times New Roman" w:hAnsi="Times New Roman"/>
          <w:sz w:val="24"/>
          <w:szCs w:val="24"/>
          <w:lang w:val="bg-BG"/>
        </w:rPr>
        <w:t>към точка от конструкцията на съществуващата електроразпределителна мрежа: съществуващо електромерно табло, КРШ „Автосервиз“, БКТП „Барите“, трафопост, извод СН „Полигона“, подстанция „Филипово“</w:t>
      </w:r>
      <w:r w:rsidRPr="00987B97">
        <w:rPr>
          <w:rFonts w:ascii="Times New Roman" w:hAnsi="Times New Roman"/>
          <w:sz w:val="24"/>
          <w:szCs w:val="24"/>
        </w:rPr>
        <w:t>.</w:t>
      </w:r>
      <w:r w:rsidRPr="00987B97">
        <w:rPr>
          <w:rFonts w:ascii="Times New Roman" w:hAnsi="Times New Roman"/>
          <w:sz w:val="24"/>
          <w:szCs w:val="24"/>
          <w:lang w:val="bg-BG"/>
        </w:rPr>
        <w:t xml:space="preserve"> Съгласно т.4.5 от договора срока за изграждането и въвеждането в експлоатация е 12(дванадесет) месеца.</w:t>
      </w:r>
    </w:p>
    <w:p w:rsidR="0085529E" w:rsidRDefault="0085529E" w:rsidP="00EF4236">
      <w:pPr>
        <w:spacing w:after="0" w:line="240" w:lineRule="auto"/>
        <w:ind w:firstLine="706"/>
        <w:jc w:val="both"/>
        <w:rPr>
          <w:rFonts w:ascii="Times New Roman" w:hAnsi="Times New Roman"/>
          <w:color w:val="000000"/>
          <w:sz w:val="24"/>
          <w:szCs w:val="24"/>
          <w:lang w:val="bg-BG"/>
        </w:rPr>
      </w:pPr>
      <w:r w:rsidRPr="00FA0181">
        <w:rPr>
          <w:rFonts w:ascii="Times New Roman" w:hAnsi="Times New Roman"/>
          <w:color w:val="000000"/>
          <w:sz w:val="24"/>
          <w:szCs w:val="24"/>
        </w:rPr>
        <w:t>Предвидено е алтернативно електрозахранване чрез фотоволтаици, монтирани на покрива на сградата.</w:t>
      </w:r>
    </w:p>
    <w:p w:rsidR="0085529E" w:rsidRPr="009467B2" w:rsidRDefault="0085529E" w:rsidP="00EF4236">
      <w:pPr>
        <w:spacing w:after="0" w:line="240" w:lineRule="auto"/>
        <w:ind w:firstLine="706"/>
        <w:jc w:val="both"/>
        <w:rPr>
          <w:rFonts w:ascii="Times New Roman" w:hAnsi="Times New Roman"/>
          <w:color w:val="000000"/>
          <w:sz w:val="24"/>
          <w:szCs w:val="24"/>
          <w:lang w:val="bg-BG"/>
        </w:rPr>
      </w:pPr>
      <w:r>
        <w:rPr>
          <w:rFonts w:ascii="Times New Roman" w:hAnsi="Times New Roman"/>
          <w:color w:val="000000"/>
          <w:sz w:val="24"/>
          <w:szCs w:val="24"/>
          <w:lang w:val="bg-BG"/>
        </w:rPr>
        <w:t>Водоснабдяването на обекта ще се осъществява чрез съществуващ</w:t>
      </w:r>
      <w:r w:rsidRPr="00FA0181">
        <w:rPr>
          <w:rFonts w:ascii="Times New Roman" w:hAnsi="Times New Roman"/>
          <w:color w:val="000000"/>
          <w:sz w:val="24"/>
          <w:szCs w:val="24"/>
        </w:rPr>
        <w:t xml:space="preserve"> </w:t>
      </w:r>
      <w:r>
        <w:rPr>
          <w:rFonts w:ascii="Times New Roman" w:hAnsi="Times New Roman"/>
          <w:color w:val="000000"/>
          <w:sz w:val="24"/>
          <w:szCs w:val="24"/>
          <w:lang w:val="bg-BG"/>
        </w:rPr>
        <w:t xml:space="preserve">тръбен кладенец с регистрационен № </w:t>
      </w:r>
      <w:r w:rsidRPr="00FA0181">
        <w:rPr>
          <w:rFonts w:ascii="Times New Roman" w:hAnsi="Times New Roman"/>
          <w:color w:val="000000"/>
          <w:sz w:val="24"/>
          <w:szCs w:val="24"/>
        </w:rPr>
        <w:t>35201305324/06.03.2020 г. в Регистъра за водовземни съоръжения за стопански цели на БДИБР</w:t>
      </w:r>
      <w:r>
        <w:rPr>
          <w:rFonts w:ascii="Times New Roman" w:hAnsi="Times New Roman"/>
          <w:color w:val="000000"/>
          <w:sz w:val="24"/>
          <w:szCs w:val="24"/>
          <w:lang w:val="bg-BG"/>
        </w:rPr>
        <w:t>.</w:t>
      </w:r>
    </w:p>
    <w:p w:rsidR="0085529E" w:rsidRPr="001D1893" w:rsidRDefault="0085529E" w:rsidP="00EF4236">
      <w:pPr>
        <w:pStyle w:val="aa"/>
        <w:ind w:left="0" w:firstLine="706"/>
        <w:rPr>
          <w:rFonts w:ascii="Times New Roman" w:hAnsi="Times New Roman"/>
          <w:sz w:val="24"/>
          <w:szCs w:val="24"/>
          <w:lang w:val="bg-BG"/>
        </w:rPr>
      </w:pPr>
      <w:r w:rsidRPr="001D1893">
        <w:rPr>
          <w:rFonts w:ascii="Times New Roman" w:hAnsi="Times New Roman"/>
          <w:sz w:val="24"/>
          <w:szCs w:val="24"/>
          <w:lang w:val="bg-BG"/>
        </w:rPr>
        <w:t xml:space="preserve">До имота има съществуващ транспортен достъп (асфалтова алея), преминаваща по западната граница на същия. Възложителят ще довърши, за своя сметка, второстепенната улица, </w:t>
      </w:r>
      <w:r w:rsidRPr="00987B97">
        <w:rPr>
          <w:rFonts w:ascii="Times New Roman" w:hAnsi="Times New Roman"/>
          <w:sz w:val="24"/>
          <w:szCs w:val="24"/>
          <w:lang w:val="bg-BG"/>
        </w:rPr>
        <w:t>достигаща до и</w:t>
      </w:r>
      <w:r>
        <w:rPr>
          <w:rFonts w:ascii="Times New Roman" w:hAnsi="Times New Roman"/>
          <w:sz w:val="24"/>
          <w:szCs w:val="24"/>
          <w:lang w:val="bg-BG"/>
        </w:rPr>
        <w:t xml:space="preserve"> </w:t>
      </w:r>
      <w:r w:rsidRPr="001D1893">
        <w:rPr>
          <w:rFonts w:ascii="Times New Roman" w:hAnsi="Times New Roman"/>
          <w:sz w:val="24"/>
          <w:szCs w:val="24"/>
          <w:lang w:val="bg-BG"/>
        </w:rPr>
        <w:t xml:space="preserve">преминаваща покрай южната граница на имота и ще осигури втора, директна връзка със селищната пътна инфраструктура. </w:t>
      </w:r>
    </w:p>
    <w:p w:rsidR="0085529E" w:rsidRPr="00DF18BD" w:rsidRDefault="0085529E" w:rsidP="00AC61BE">
      <w:pPr>
        <w:ind w:firstLine="720"/>
        <w:jc w:val="both"/>
        <w:rPr>
          <w:rFonts w:ascii="Times New Roman" w:hAnsi="Times New Roman"/>
          <w:sz w:val="24"/>
          <w:szCs w:val="24"/>
          <w:lang w:val="bg-BG"/>
        </w:rPr>
      </w:pPr>
      <w:r>
        <w:rPr>
          <w:rFonts w:ascii="Times New Roman" w:hAnsi="Times New Roman"/>
          <w:sz w:val="24"/>
          <w:szCs w:val="24"/>
          <w:lang w:val="bg-BG"/>
        </w:rPr>
        <w:t>Изкопните работи ще се извършат на дълбочина до 2,2 м, без използване на взрив.</w:t>
      </w:r>
    </w:p>
    <w:p w:rsidR="0085529E" w:rsidRPr="00A01D5A" w:rsidRDefault="0085529E" w:rsidP="001E3901">
      <w:pPr>
        <w:ind w:firstLine="720"/>
        <w:jc w:val="both"/>
        <w:rPr>
          <w:rFonts w:ascii="Times New Roman" w:hAnsi="Times New Roman"/>
          <w:b/>
          <w:sz w:val="24"/>
          <w:szCs w:val="24"/>
          <w:lang w:val="bg-BG"/>
        </w:rPr>
      </w:pPr>
      <w:r w:rsidRPr="00A01D5A">
        <w:rPr>
          <w:rFonts w:ascii="Times New Roman" w:hAnsi="Times New Roman"/>
          <w:b/>
          <w:sz w:val="24"/>
          <w:szCs w:val="24"/>
          <w:lang w:val="bg-BG"/>
        </w:rPr>
        <w:t>3. Връзка с други съществуващи и одобрени с устройствен или друг план дейности в обхвата на въздействие на обекта на инвестиционното предложение, необходимост от издаване на съгласувателни/разрешителни документи по реда на специален закон, орган по одобряване/разрешаване на инвестиционното предложение по реда на специален закон:</w:t>
      </w:r>
    </w:p>
    <w:p w:rsidR="0085529E" w:rsidRDefault="0085529E" w:rsidP="004C6424">
      <w:pPr>
        <w:spacing w:after="0"/>
        <w:ind w:firstLine="720"/>
        <w:jc w:val="both"/>
        <w:rPr>
          <w:rFonts w:ascii="Times New Roman" w:hAnsi="Times New Roman"/>
          <w:sz w:val="24"/>
          <w:szCs w:val="24"/>
          <w:lang w:val="bg-BG"/>
        </w:rPr>
      </w:pPr>
      <w:r>
        <w:rPr>
          <w:rFonts w:ascii="Times New Roman" w:hAnsi="Times New Roman"/>
          <w:sz w:val="24"/>
          <w:szCs w:val="24"/>
          <w:lang w:val="bg-BG"/>
        </w:rPr>
        <w:t>Съгласно действащия ОУП на Пловдив,</w:t>
      </w:r>
      <w:r w:rsidRPr="00814E3B">
        <w:rPr>
          <w:sz w:val="28"/>
          <w:szCs w:val="28"/>
        </w:rPr>
        <w:t xml:space="preserve"> </w:t>
      </w:r>
      <w:r w:rsidRPr="00814E3B">
        <w:rPr>
          <w:rFonts w:ascii="Times New Roman" w:hAnsi="Times New Roman"/>
          <w:sz w:val="24"/>
          <w:szCs w:val="24"/>
        </w:rPr>
        <w:t>ПИ</w:t>
      </w:r>
      <w:r w:rsidRPr="00814E3B">
        <w:rPr>
          <w:rFonts w:ascii="Times New Roman" w:hAnsi="Times New Roman"/>
          <w:sz w:val="24"/>
          <w:szCs w:val="24"/>
          <w:lang w:val="en-GB"/>
        </w:rPr>
        <w:t xml:space="preserve"> </w:t>
      </w:r>
      <w:r w:rsidRPr="00814E3B">
        <w:rPr>
          <w:rFonts w:ascii="Times New Roman" w:hAnsi="Times New Roman"/>
          <w:sz w:val="24"/>
          <w:szCs w:val="24"/>
          <w:lang w:val="bg-BG"/>
        </w:rPr>
        <w:t>с идентификатор 56784.509.156 по</w:t>
      </w:r>
      <w:r w:rsidRPr="00814E3B">
        <w:rPr>
          <w:rFonts w:ascii="Times New Roman" w:hAnsi="Times New Roman"/>
          <w:sz w:val="24"/>
          <w:szCs w:val="24"/>
        </w:rPr>
        <w:t>пад</w:t>
      </w:r>
      <w:r w:rsidRPr="00814E3B">
        <w:rPr>
          <w:rFonts w:ascii="Times New Roman" w:hAnsi="Times New Roman"/>
          <w:sz w:val="24"/>
          <w:szCs w:val="24"/>
          <w:lang w:val="bg-BG"/>
        </w:rPr>
        <w:t>а</w:t>
      </w:r>
      <w:r w:rsidRPr="00814E3B">
        <w:rPr>
          <w:rFonts w:ascii="Times New Roman" w:hAnsi="Times New Roman"/>
          <w:sz w:val="24"/>
          <w:szCs w:val="24"/>
        </w:rPr>
        <w:t xml:space="preserve"> в устройствена зона „Зг“ (зона за гробища)</w:t>
      </w:r>
      <w:r>
        <w:rPr>
          <w:rFonts w:ascii="Times New Roman" w:hAnsi="Times New Roman"/>
          <w:sz w:val="24"/>
          <w:szCs w:val="24"/>
          <w:lang w:val="bg-BG"/>
        </w:rPr>
        <w:t xml:space="preserve">, а съгласно действащия ПУП имотът е с НТП Гробищен парк. </w:t>
      </w:r>
    </w:p>
    <w:p w:rsidR="0085529E" w:rsidRDefault="0085529E" w:rsidP="004C6424">
      <w:pPr>
        <w:spacing w:after="0"/>
        <w:ind w:firstLine="720"/>
        <w:jc w:val="both"/>
        <w:rPr>
          <w:rFonts w:ascii="Times New Roman" w:hAnsi="Times New Roman"/>
          <w:sz w:val="24"/>
          <w:szCs w:val="24"/>
          <w:lang w:val="bg-BG"/>
        </w:rPr>
      </w:pPr>
      <w:r>
        <w:rPr>
          <w:rFonts w:ascii="Times New Roman" w:hAnsi="Times New Roman"/>
          <w:sz w:val="24"/>
          <w:szCs w:val="24"/>
          <w:lang w:val="bg-BG"/>
        </w:rPr>
        <w:t>Предвиденият с ИП гробищен парк с обреден дом, ще се впише хармонично в ландшафта на</w:t>
      </w:r>
      <w:r w:rsidRPr="00814E3B">
        <w:rPr>
          <w:rFonts w:ascii="Times New Roman" w:hAnsi="Times New Roman"/>
          <w:sz w:val="24"/>
          <w:szCs w:val="24"/>
        </w:rPr>
        <w:t xml:space="preserve"> устройствена зона „Зг“</w:t>
      </w:r>
      <w:r>
        <w:rPr>
          <w:rFonts w:ascii="Times New Roman" w:hAnsi="Times New Roman"/>
          <w:sz w:val="24"/>
          <w:szCs w:val="24"/>
          <w:lang w:val="bg-BG"/>
        </w:rPr>
        <w:t xml:space="preserve"> – „Гробища до Рогошко шосе” на гр. Пловдив.</w:t>
      </w:r>
    </w:p>
    <w:p w:rsidR="0085529E" w:rsidRPr="00ED3B8B" w:rsidRDefault="0085529E" w:rsidP="004C6424">
      <w:pPr>
        <w:spacing w:after="0"/>
        <w:ind w:firstLine="720"/>
        <w:jc w:val="both"/>
        <w:rPr>
          <w:rFonts w:ascii="Times New Roman" w:hAnsi="Times New Roman"/>
          <w:sz w:val="24"/>
          <w:szCs w:val="24"/>
          <w:lang w:val="bg-BG"/>
        </w:rPr>
      </w:pPr>
      <w:r>
        <w:rPr>
          <w:rFonts w:ascii="Times New Roman" w:hAnsi="Times New Roman"/>
          <w:sz w:val="24"/>
          <w:szCs w:val="24"/>
          <w:lang w:val="bg-BG"/>
        </w:rPr>
        <w:t>Инвестиционното предложение ще се реализира чрез  процедура по ЗУТ.</w:t>
      </w:r>
    </w:p>
    <w:p w:rsidR="0085529E" w:rsidRPr="00ED3B8B" w:rsidRDefault="0085529E" w:rsidP="001E3901">
      <w:pPr>
        <w:spacing w:after="0"/>
        <w:rPr>
          <w:rFonts w:ascii="Times New Roman" w:hAnsi="Times New Roman"/>
          <w:b/>
          <w:bCs/>
          <w:i/>
          <w:iCs/>
          <w:color w:val="339966"/>
          <w:sz w:val="24"/>
          <w:szCs w:val="24"/>
          <w:lang w:val="bg-BG"/>
        </w:rPr>
      </w:pPr>
    </w:p>
    <w:p w:rsidR="0085529E" w:rsidRPr="007960A7" w:rsidRDefault="0085529E" w:rsidP="0037314D">
      <w:pPr>
        <w:ind w:firstLine="720"/>
        <w:rPr>
          <w:rFonts w:ascii="Times New Roman" w:hAnsi="Times New Roman"/>
          <w:b/>
          <w:sz w:val="24"/>
          <w:szCs w:val="24"/>
          <w:lang w:val="bg-BG"/>
        </w:rPr>
      </w:pPr>
      <w:r w:rsidRPr="007960A7">
        <w:rPr>
          <w:rFonts w:ascii="Times New Roman" w:hAnsi="Times New Roman"/>
          <w:b/>
          <w:sz w:val="24"/>
          <w:szCs w:val="24"/>
          <w:lang w:val="bg-BG"/>
        </w:rPr>
        <w:t>4. Местоположение:</w:t>
      </w:r>
    </w:p>
    <w:p w:rsidR="0085529E" w:rsidRPr="0037314D" w:rsidRDefault="0085529E" w:rsidP="0037314D">
      <w:pPr>
        <w:jc w:val="both"/>
        <w:rPr>
          <w:rFonts w:ascii="Times New Roman" w:hAnsi="Times New Roman"/>
          <w:i/>
          <w:sz w:val="24"/>
          <w:szCs w:val="24"/>
          <w:lang w:val="bg-BG"/>
        </w:rPr>
      </w:pPr>
      <w:r w:rsidRPr="007960A7">
        <w:rPr>
          <w:rFonts w:ascii="Times New Roman" w:hAnsi="Times New Roman"/>
          <w:i/>
          <w:sz w:val="24"/>
          <w:szCs w:val="24"/>
          <w:lang w:val="bg-BG"/>
        </w:rPr>
        <w:t>(населено място, община, квартал, поземлен имот, като за линейни обекти се посочват засегнатите общини/райони/кметства, географски координати или правоъгълни проекционни UTM координати в 35 зона в БГС2005, собственост, близост до или засягане на елементи на Националната екологична мрежа (НЕМ), обекти, подлежащи на здравна защита, и територии за опазване на обектите на културното наследство, очаквано трансгранично въздействие, схема на нова или промяна на съществуваща пътна инфраструктура)</w:t>
      </w:r>
    </w:p>
    <w:p w:rsidR="0085529E" w:rsidRPr="00FA0181" w:rsidRDefault="0085529E" w:rsidP="00AE01B3">
      <w:pPr>
        <w:spacing w:after="0" w:line="240" w:lineRule="auto"/>
        <w:ind w:firstLine="720"/>
        <w:jc w:val="both"/>
        <w:rPr>
          <w:rFonts w:ascii="Times New Roman" w:eastAsia="SimSun" w:hAnsi="Times New Roman"/>
          <w:bCs/>
          <w:kern w:val="3"/>
          <w:sz w:val="24"/>
          <w:szCs w:val="24"/>
          <w:lang w:eastAsia="zh-CN" w:bidi="hi-IN"/>
        </w:rPr>
      </w:pPr>
      <w:r>
        <w:rPr>
          <w:rFonts w:ascii="Times New Roman" w:hAnsi="Times New Roman"/>
          <w:sz w:val="24"/>
          <w:szCs w:val="24"/>
          <w:lang w:val="bg-BG"/>
        </w:rPr>
        <w:t>Предвижда се н</w:t>
      </w:r>
      <w:r>
        <w:rPr>
          <w:rFonts w:ascii="Times New Roman" w:hAnsi="Times New Roman"/>
          <w:sz w:val="24"/>
          <w:szCs w:val="24"/>
        </w:rPr>
        <w:t>астоящето ИП</w:t>
      </w:r>
      <w:r w:rsidRPr="00FA0181">
        <w:rPr>
          <w:rFonts w:ascii="Times New Roman" w:hAnsi="Times New Roman"/>
          <w:sz w:val="24"/>
          <w:szCs w:val="24"/>
        </w:rPr>
        <w:t xml:space="preserve"> </w:t>
      </w:r>
      <w:r>
        <w:rPr>
          <w:rFonts w:ascii="Times New Roman" w:hAnsi="Times New Roman"/>
          <w:sz w:val="24"/>
          <w:szCs w:val="24"/>
          <w:lang w:val="bg-BG"/>
        </w:rPr>
        <w:t>да</w:t>
      </w:r>
      <w:r w:rsidRPr="00FA0181">
        <w:rPr>
          <w:rFonts w:ascii="Times New Roman" w:hAnsi="Times New Roman"/>
          <w:sz w:val="24"/>
          <w:szCs w:val="24"/>
        </w:rPr>
        <w:t xml:space="preserve"> се реализира </w:t>
      </w:r>
      <w:r w:rsidRPr="00FA0181">
        <w:rPr>
          <w:rFonts w:ascii="Times New Roman" w:eastAsia="SimSun" w:hAnsi="Times New Roman"/>
          <w:bCs/>
          <w:kern w:val="3"/>
          <w:sz w:val="24"/>
          <w:szCs w:val="24"/>
          <w:lang w:eastAsia="zh-CN" w:bidi="hi-IN"/>
        </w:rPr>
        <w:t>в</w:t>
      </w:r>
      <w:r w:rsidRPr="00FA0181">
        <w:rPr>
          <w:rFonts w:ascii="Times New Roman" w:hAnsi="Times New Roman"/>
          <w:bCs/>
          <w:iCs/>
          <w:sz w:val="24"/>
          <w:szCs w:val="24"/>
        </w:rPr>
        <w:t xml:space="preserve"> поземлен имот с идентификатор 56784.509.156, район „Северен”, гр. Пловдив, община Пловдив, Пловдивска област</w:t>
      </w:r>
      <w:r w:rsidRPr="00FA0181">
        <w:rPr>
          <w:rFonts w:ascii="Times New Roman" w:eastAsia="SimSun" w:hAnsi="Times New Roman"/>
          <w:bCs/>
          <w:kern w:val="3"/>
          <w:sz w:val="24"/>
          <w:szCs w:val="24"/>
          <w:lang w:eastAsia="zh-CN" w:bidi="hi-IN"/>
        </w:rPr>
        <w:t>, който е част от УПИ I - за гробища, кв. 1 по регулационния план на "Гробища до Рогошко шосе", гр. Пловдив.</w:t>
      </w:r>
    </w:p>
    <w:p w:rsidR="0085529E" w:rsidRDefault="0085529E" w:rsidP="00AC43F4">
      <w:pPr>
        <w:spacing w:after="0"/>
        <w:ind w:firstLine="720"/>
        <w:jc w:val="both"/>
        <w:rPr>
          <w:rFonts w:ascii="Times New Roman" w:eastAsia="SimSun" w:hAnsi="Times New Roman"/>
          <w:bCs/>
          <w:kern w:val="3"/>
          <w:sz w:val="24"/>
          <w:szCs w:val="24"/>
          <w:lang w:val="bg-BG" w:eastAsia="zh-CN" w:bidi="hi-IN"/>
        </w:rPr>
      </w:pPr>
      <w:r w:rsidRPr="00AC43F4">
        <w:rPr>
          <w:rFonts w:ascii="Times New Roman" w:eastAsia="SimSun" w:hAnsi="Times New Roman"/>
          <w:bCs/>
          <w:kern w:val="3"/>
          <w:sz w:val="24"/>
          <w:szCs w:val="24"/>
          <w:lang w:val="bg-BG" w:eastAsia="zh-CN" w:bidi="hi-IN"/>
        </w:rPr>
        <w:t>Имотът е частен, собственост на Възложителя.</w:t>
      </w:r>
    </w:p>
    <w:p w:rsidR="0085529E" w:rsidRPr="00AE01B3" w:rsidRDefault="0085529E" w:rsidP="00AE01B3">
      <w:pPr>
        <w:pStyle w:val="1"/>
        <w:ind w:firstLine="720"/>
        <w:jc w:val="left"/>
        <w:rPr>
          <w:sz w:val="24"/>
        </w:rPr>
      </w:pPr>
      <w:r w:rsidRPr="00AE01B3">
        <w:rPr>
          <w:sz w:val="24"/>
        </w:rPr>
        <w:t>Географските координати на им</w:t>
      </w:r>
      <w:r>
        <w:rPr>
          <w:sz w:val="24"/>
        </w:rPr>
        <w:t>о</w:t>
      </w:r>
      <w:r w:rsidRPr="00AE01B3">
        <w:rPr>
          <w:sz w:val="24"/>
        </w:rPr>
        <w:t>та са: 42°10'09.0"N  и 24°46'56.0"E</w:t>
      </w:r>
      <w:r>
        <w:rPr>
          <w:sz w:val="24"/>
        </w:rPr>
        <w:t>.</w:t>
      </w:r>
    </w:p>
    <w:p w:rsidR="0085529E" w:rsidRPr="009B39EA" w:rsidRDefault="0085529E" w:rsidP="00AC43F4">
      <w:pPr>
        <w:spacing w:after="0"/>
        <w:ind w:firstLine="720"/>
        <w:jc w:val="both"/>
        <w:rPr>
          <w:rFonts w:ascii="Times New Roman" w:eastAsia="SimSun" w:hAnsi="Times New Roman"/>
          <w:bCs/>
          <w:kern w:val="3"/>
          <w:sz w:val="24"/>
          <w:szCs w:val="24"/>
          <w:lang w:val="bg-BG" w:eastAsia="zh-CN" w:bidi="hi-IN"/>
        </w:rPr>
      </w:pPr>
    </w:p>
    <w:p w:rsidR="0085529E" w:rsidRDefault="0085529E" w:rsidP="00AE01B3">
      <w:pPr>
        <w:rPr>
          <w:rFonts w:ascii="Times New Roman" w:hAnsi="Times New Roman"/>
          <w:b/>
          <w:sz w:val="24"/>
          <w:szCs w:val="24"/>
        </w:rPr>
      </w:pPr>
      <w:r>
        <w:rPr>
          <w:rFonts w:ascii="Times New Roman" w:hAnsi="Times New Roman"/>
          <w:sz w:val="24"/>
          <w:szCs w:val="24"/>
          <w:lang w:val="bg-BG"/>
        </w:rPr>
        <w:tab/>
      </w:r>
    </w:p>
    <w:p w:rsidR="0085529E" w:rsidRDefault="008D785E" w:rsidP="00AE01B3">
      <w:pPr>
        <w:jc w:val="center"/>
      </w:pPr>
      <w:r>
        <w:rPr>
          <w:noProof/>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Картина 6" o:spid="_x0000_i1025" type="#_x0000_t75" alt="2.jpg" style="width:444.1pt;height:279.95pt;visibility:visible">
            <v:imagedata r:id="rId7" o:title=""/>
          </v:shape>
        </w:pict>
      </w:r>
    </w:p>
    <w:p w:rsidR="0085529E" w:rsidRDefault="0085529E" w:rsidP="00AE01B3">
      <w:pPr>
        <w:spacing w:after="0" w:line="240" w:lineRule="auto"/>
        <w:ind w:firstLine="284"/>
        <w:jc w:val="center"/>
        <w:rPr>
          <w:rFonts w:ascii="Times New Roman" w:hAnsi="Times New Roman"/>
          <w:b/>
          <w:sz w:val="24"/>
          <w:szCs w:val="24"/>
          <w:lang w:val="bg-BG"/>
        </w:rPr>
      </w:pPr>
      <w:r w:rsidRPr="00720164">
        <w:rPr>
          <w:rFonts w:ascii="Times New Roman" w:hAnsi="Times New Roman"/>
          <w:b/>
          <w:i/>
        </w:rPr>
        <w:t>Местоположение на имота за реализиране на ИП</w:t>
      </w:r>
    </w:p>
    <w:p w:rsidR="0085529E" w:rsidRDefault="0085529E" w:rsidP="00931442">
      <w:pPr>
        <w:spacing w:after="0"/>
        <w:jc w:val="both"/>
        <w:rPr>
          <w:rFonts w:ascii="Times New Roman" w:hAnsi="Times New Roman"/>
          <w:b/>
          <w:sz w:val="24"/>
          <w:szCs w:val="24"/>
          <w:lang w:val="bg-BG"/>
        </w:rPr>
      </w:pPr>
    </w:p>
    <w:p w:rsidR="0085529E" w:rsidRPr="000E7138" w:rsidRDefault="0085529E" w:rsidP="00931442">
      <w:pPr>
        <w:spacing w:after="0" w:line="240" w:lineRule="auto"/>
        <w:ind w:firstLine="706"/>
        <w:jc w:val="both"/>
        <w:rPr>
          <w:rFonts w:ascii="Times New Roman" w:hAnsi="Times New Roman"/>
          <w:sz w:val="24"/>
          <w:szCs w:val="24"/>
        </w:rPr>
      </w:pPr>
      <w:r w:rsidRPr="000E7138">
        <w:rPr>
          <w:rFonts w:ascii="Times New Roman" w:hAnsi="Times New Roman"/>
          <w:sz w:val="24"/>
          <w:szCs w:val="24"/>
        </w:rPr>
        <w:t>Предвидените дейности в ИП не засягат елементи на Националната екологична мрежа (НЕМ). Най-близкият такъв по ЗЗТ е природна забележителност „Данов хълм“, отстояща на около 3,8 км в югозападна посока, и съгласно ЗБР – защитена зона по Директивата за местообитанията BG0000578 „Река Марица“, намираща се на около 230 м в южна посока.</w:t>
      </w:r>
    </w:p>
    <w:p w:rsidR="0085529E" w:rsidRDefault="008D785E" w:rsidP="00931442">
      <w:pPr>
        <w:spacing w:after="0"/>
        <w:jc w:val="both"/>
        <w:rPr>
          <w:rFonts w:ascii="Times New Roman" w:hAnsi="Times New Roman"/>
          <w:b/>
          <w:sz w:val="24"/>
          <w:szCs w:val="24"/>
          <w:lang w:val="bg-BG"/>
        </w:rPr>
      </w:pPr>
      <w:r>
        <w:rPr>
          <w:noProof/>
          <w:lang w:eastAsia="bg-BG"/>
        </w:rPr>
        <w:pict>
          <v:shape id="Картина 7" o:spid="_x0000_i1026" type="#_x0000_t75" alt="2.jpg" style="width:444.1pt;height:279.95pt;visibility:visible">
            <v:imagedata r:id="rId8" o:title=""/>
          </v:shape>
        </w:pict>
      </w:r>
    </w:p>
    <w:p w:rsidR="0085529E" w:rsidRDefault="0085529E" w:rsidP="00931442">
      <w:pPr>
        <w:pStyle w:val="aa"/>
        <w:ind w:left="0" w:firstLine="706"/>
        <w:rPr>
          <w:rFonts w:ascii="Times New Roman" w:hAnsi="Times New Roman"/>
          <w:sz w:val="24"/>
          <w:szCs w:val="24"/>
          <w:lang w:val="bg-BG"/>
        </w:rPr>
      </w:pPr>
    </w:p>
    <w:p w:rsidR="0085529E" w:rsidRPr="001D1893" w:rsidRDefault="0085529E" w:rsidP="00931442">
      <w:pPr>
        <w:pStyle w:val="aa"/>
        <w:ind w:left="0" w:firstLine="706"/>
        <w:rPr>
          <w:rFonts w:ascii="Times New Roman" w:hAnsi="Times New Roman"/>
          <w:sz w:val="24"/>
          <w:szCs w:val="24"/>
          <w:lang w:val="bg-BG"/>
        </w:rPr>
      </w:pPr>
      <w:r w:rsidRPr="001D1893">
        <w:rPr>
          <w:rFonts w:ascii="Times New Roman" w:hAnsi="Times New Roman"/>
          <w:sz w:val="24"/>
          <w:szCs w:val="24"/>
          <w:lang w:val="bg-BG"/>
        </w:rPr>
        <w:t xml:space="preserve">До имота има съществуващ транспортен достъп (асфалтова алея), преминаваща по западната граница на същия. Възложителят ще довърши, за своя сметка, второстепенната улица, </w:t>
      </w:r>
      <w:r w:rsidRPr="00987B97">
        <w:rPr>
          <w:rFonts w:ascii="Times New Roman" w:hAnsi="Times New Roman"/>
          <w:sz w:val="24"/>
          <w:szCs w:val="24"/>
          <w:lang w:val="bg-BG"/>
        </w:rPr>
        <w:t>достигаща до и</w:t>
      </w:r>
      <w:r>
        <w:rPr>
          <w:rFonts w:ascii="Times New Roman" w:hAnsi="Times New Roman"/>
          <w:sz w:val="24"/>
          <w:szCs w:val="24"/>
          <w:lang w:val="bg-BG"/>
        </w:rPr>
        <w:t xml:space="preserve"> </w:t>
      </w:r>
      <w:r w:rsidRPr="001D1893">
        <w:rPr>
          <w:rFonts w:ascii="Times New Roman" w:hAnsi="Times New Roman"/>
          <w:sz w:val="24"/>
          <w:szCs w:val="24"/>
          <w:lang w:val="bg-BG"/>
        </w:rPr>
        <w:t xml:space="preserve">преминаваща покрай южната граница на имота и ще осигури втора, директна връзка със селищната пътна инфраструктура. </w:t>
      </w:r>
    </w:p>
    <w:p w:rsidR="0085529E" w:rsidRDefault="0085529E" w:rsidP="00931442">
      <w:pPr>
        <w:spacing w:after="0"/>
        <w:jc w:val="both"/>
        <w:rPr>
          <w:rFonts w:ascii="Times New Roman" w:hAnsi="Times New Roman"/>
          <w:b/>
          <w:sz w:val="24"/>
          <w:szCs w:val="24"/>
          <w:lang w:val="bg-BG"/>
        </w:rPr>
      </w:pPr>
    </w:p>
    <w:p w:rsidR="0085529E" w:rsidRPr="008645BC" w:rsidRDefault="0085529E" w:rsidP="00066CFF">
      <w:pPr>
        <w:spacing w:after="0"/>
        <w:ind w:firstLine="706"/>
        <w:jc w:val="both"/>
        <w:rPr>
          <w:rFonts w:ascii="Times New Roman" w:hAnsi="Times New Roman"/>
          <w:b/>
          <w:sz w:val="24"/>
          <w:szCs w:val="24"/>
          <w:lang w:val="bg-BG"/>
        </w:rPr>
      </w:pPr>
      <w:r w:rsidRPr="008645BC">
        <w:rPr>
          <w:rFonts w:ascii="Times New Roman" w:hAnsi="Times New Roman"/>
          <w:b/>
          <w:sz w:val="24"/>
          <w:szCs w:val="24"/>
          <w:lang w:val="bg-BG"/>
        </w:rPr>
        <w:t>5. Природни ресурси, предвидени за използване по време на строителството и експлоатацията:</w:t>
      </w:r>
    </w:p>
    <w:p w:rsidR="0085529E" w:rsidRDefault="0085529E" w:rsidP="004D6235">
      <w:pPr>
        <w:ind w:firstLine="720"/>
        <w:jc w:val="both"/>
        <w:rPr>
          <w:rFonts w:ascii="Times New Roman" w:hAnsi="Times New Roman"/>
          <w:i/>
          <w:sz w:val="24"/>
          <w:szCs w:val="24"/>
          <w:lang w:val="bg-BG"/>
        </w:rPr>
      </w:pPr>
      <w:r w:rsidRPr="008645BC">
        <w:rPr>
          <w:rFonts w:ascii="Times New Roman" w:hAnsi="Times New Roman"/>
          <w:i/>
          <w:sz w:val="24"/>
          <w:szCs w:val="24"/>
          <w:lang w:val="bg-BG"/>
        </w:rPr>
        <w:t>(включително предвидено водовземане за питейни, промишлени и други нужди - чрез обществено водоснабдяване (ВиК или друга мрежа) и/или водовземане или ползване на повърхностни води и/или подземни води, необходими количества, съществуващи съоръжения или необходимост от изграждане на нови)</w:t>
      </w:r>
    </w:p>
    <w:p w:rsidR="0085529E" w:rsidRDefault="0085529E" w:rsidP="003B0E42">
      <w:pPr>
        <w:ind w:firstLine="720"/>
        <w:jc w:val="both"/>
        <w:rPr>
          <w:rFonts w:ascii="Times New Roman" w:hAnsi="Times New Roman"/>
          <w:sz w:val="24"/>
          <w:szCs w:val="24"/>
          <w:lang w:val="bg-BG"/>
        </w:rPr>
      </w:pPr>
      <w:r>
        <w:rPr>
          <w:rFonts w:ascii="Times New Roman" w:hAnsi="Times New Roman"/>
          <w:sz w:val="24"/>
          <w:szCs w:val="24"/>
          <w:lang w:val="bg-BG"/>
        </w:rPr>
        <w:t>По време на строителството не се предвижда използване на природни ресурси.</w:t>
      </w:r>
    </w:p>
    <w:p w:rsidR="0085529E" w:rsidRPr="00066CFF" w:rsidRDefault="0085529E" w:rsidP="003B0E42">
      <w:pPr>
        <w:ind w:firstLine="720"/>
        <w:jc w:val="both"/>
        <w:rPr>
          <w:rFonts w:ascii="Times New Roman" w:hAnsi="Times New Roman"/>
          <w:sz w:val="24"/>
          <w:szCs w:val="24"/>
          <w:lang w:val="bg-BG"/>
        </w:rPr>
      </w:pPr>
      <w:r>
        <w:rPr>
          <w:rFonts w:ascii="Times New Roman" w:hAnsi="Times New Roman"/>
          <w:sz w:val="24"/>
          <w:szCs w:val="24"/>
          <w:lang w:val="bg-BG"/>
        </w:rPr>
        <w:t xml:space="preserve">През експлоатационния период ще се черпят подземни води от </w:t>
      </w:r>
      <w:r w:rsidRPr="00D3615C">
        <w:rPr>
          <w:rFonts w:ascii="Times New Roman" w:hAnsi="Times New Roman"/>
          <w:bCs/>
          <w:iCs/>
          <w:color w:val="000000"/>
          <w:sz w:val="24"/>
          <w:szCs w:val="24"/>
        </w:rPr>
        <w:t>ПВТ BG3G00000NQ018 - Порови води в Неоген - Кватернер - Пазарджик - Пловдивския район</w:t>
      </w:r>
      <w:r>
        <w:rPr>
          <w:rFonts w:ascii="Times New Roman" w:hAnsi="Times New Roman"/>
          <w:bCs/>
          <w:iCs/>
          <w:color w:val="000000"/>
          <w:sz w:val="24"/>
          <w:szCs w:val="24"/>
          <w:lang w:val="bg-BG"/>
        </w:rPr>
        <w:t>,</w:t>
      </w:r>
      <w:r>
        <w:rPr>
          <w:rFonts w:ascii="Times New Roman" w:hAnsi="Times New Roman"/>
          <w:sz w:val="24"/>
          <w:szCs w:val="24"/>
          <w:lang w:val="bg-BG"/>
        </w:rPr>
        <w:t xml:space="preserve"> чрез съществуващ тръбен кладенец</w:t>
      </w:r>
      <w:r w:rsidRPr="00B82D2F">
        <w:rPr>
          <w:rFonts w:ascii="Times New Roman" w:hAnsi="Times New Roman"/>
          <w:color w:val="000000"/>
          <w:sz w:val="24"/>
          <w:szCs w:val="24"/>
          <w:lang w:val="bg-BG"/>
        </w:rPr>
        <w:t xml:space="preserve"> </w:t>
      </w:r>
      <w:r>
        <w:rPr>
          <w:rFonts w:ascii="Times New Roman" w:hAnsi="Times New Roman"/>
          <w:color w:val="000000"/>
          <w:sz w:val="24"/>
          <w:szCs w:val="24"/>
          <w:lang w:val="bg-BG"/>
        </w:rPr>
        <w:t xml:space="preserve">с регистрационен № </w:t>
      </w:r>
      <w:r w:rsidRPr="00FA0181">
        <w:rPr>
          <w:rFonts w:ascii="Times New Roman" w:hAnsi="Times New Roman"/>
          <w:color w:val="000000"/>
          <w:sz w:val="24"/>
          <w:szCs w:val="24"/>
        </w:rPr>
        <w:t>35201305324/06.03.2020 г.</w:t>
      </w:r>
      <w:r>
        <w:rPr>
          <w:rFonts w:ascii="Times New Roman" w:hAnsi="Times New Roman"/>
          <w:color w:val="000000"/>
          <w:sz w:val="24"/>
          <w:szCs w:val="24"/>
          <w:lang w:val="bg-BG"/>
        </w:rPr>
        <w:t xml:space="preserve"> Необходими количества – около 2000 куб. м годишно.</w:t>
      </w:r>
    </w:p>
    <w:p w:rsidR="0085529E" w:rsidRPr="00A52CC1" w:rsidRDefault="0085529E" w:rsidP="001E3901">
      <w:pPr>
        <w:ind w:firstLine="720"/>
        <w:jc w:val="both"/>
        <w:rPr>
          <w:rFonts w:ascii="Times New Roman" w:hAnsi="Times New Roman"/>
          <w:b/>
          <w:sz w:val="24"/>
          <w:szCs w:val="24"/>
          <w:lang w:val="bg-BG"/>
        </w:rPr>
      </w:pPr>
      <w:r w:rsidRPr="00A52CC1">
        <w:rPr>
          <w:rFonts w:ascii="Times New Roman" w:hAnsi="Times New Roman"/>
          <w:b/>
          <w:sz w:val="24"/>
          <w:szCs w:val="24"/>
          <w:lang w:val="bg-BG"/>
        </w:rPr>
        <w:t>6. Очаквани вещества, които ще бъдат емитирани от дейността, в т.ч. приоритетни и/или опасни, при които се осъществява или е възможен контакт с води:</w:t>
      </w:r>
    </w:p>
    <w:p w:rsidR="0085529E" w:rsidRPr="00656FEE" w:rsidRDefault="0085529E" w:rsidP="001E3901">
      <w:pPr>
        <w:ind w:firstLine="720"/>
        <w:jc w:val="both"/>
        <w:rPr>
          <w:rFonts w:ascii="Times New Roman" w:hAnsi="Times New Roman"/>
          <w:sz w:val="24"/>
          <w:szCs w:val="24"/>
          <w:lang w:val="ru-RU"/>
        </w:rPr>
      </w:pPr>
      <w:r w:rsidRPr="00656FEE">
        <w:rPr>
          <w:rFonts w:ascii="Times New Roman" w:hAnsi="Times New Roman"/>
          <w:sz w:val="24"/>
          <w:szCs w:val="24"/>
          <w:lang w:val="ru-RU"/>
        </w:rPr>
        <w:t>Не се очаква</w:t>
      </w:r>
      <w:r>
        <w:rPr>
          <w:rFonts w:ascii="Times New Roman" w:hAnsi="Times New Roman"/>
          <w:sz w:val="24"/>
          <w:szCs w:val="24"/>
          <w:lang w:val="ru-RU"/>
        </w:rPr>
        <w:t>,</w:t>
      </w:r>
      <w:r w:rsidRPr="00656FEE">
        <w:rPr>
          <w:rFonts w:ascii="Times New Roman" w:hAnsi="Times New Roman"/>
          <w:sz w:val="24"/>
          <w:szCs w:val="24"/>
          <w:lang w:val="ru-RU"/>
        </w:rPr>
        <w:t xml:space="preserve"> </w:t>
      </w:r>
      <w:r>
        <w:rPr>
          <w:rFonts w:ascii="Times New Roman" w:hAnsi="Times New Roman"/>
          <w:sz w:val="24"/>
          <w:szCs w:val="24"/>
          <w:lang w:val="ru-RU"/>
        </w:rPr>
        <w:t>при</w:t>
      </w:r>
      <w:r w:rsidRPr="00656FEE">
        <w:rPr>
          <w:rFonts w:ascii="Times New Roman" w:hAnsi="Times New Roman"/>
          <w:sz w:val="24"/>
          <w:szCs w:val="24"/>
          <w:lang w:val="ru-RU"/>
        </w:rPr>
        <w:t xml:space="preserve"> </w:t>
      </w:r>
      <w:r>
        <w:rPr>
          <w:rFonts w:ascii="Times New Roman" w:hAnsi="Times New Roman"/>
          <w:sz w:val="24"/>
          <w:szCs w:val="24"/>
          <w:lang w:val="ru-RU"/>
        </w:rPr>
        <w:t>реализацията на ИП</w:t>
      </w:r>
      <w:r w:rsidRPr="00656FEE">
        <w:rPr>
          <w:rFonts w:ascii="Times New Roman" w:hAnsi="Times New Roman"/>
          <w:sz w:val="24"/>
          <w:szCs w:val="24"/>
          <w:lang w:val="ru-RU"/>
        </w:rPr>
        <w:t xml:space="preserve"> </w:t>
      </w:r>
      <w:r>
        <w:rPr>
          <w:rFonts w:ascii="Times New Roman" w:hAnsi="Times New Roman"/>
          <w:sz w:val="24"/>
          <w:szCs w:val="24"/>
          <w:lang w:val="ru-RU"/>
        </w:rPr>
        <w:t xml:space="preserve">и експлоатацията на предмета му, </w:t>
      </w:r>
      <w:r w:rsidRPr="00656FEE">
        <w:rPr>
          <w:rFonts w:ascii="Times New Roman" w:hAnsi="Times New Roman"/>
          <w:sz w:val="24"/>
          <w:szCs w:val="24"/>
          <w:lang w:val="ru-RU"/>
        </w:rPr>
        <w:t>да бъдат емитирани вещества, включително приоритетни или опасни, които биха имали контакт с води.</w:t>
      </w:r>
    </w:p>
    <w:p w:rsidR="0085529E" w:rsidRDefault="0085529E" w:rsidP="00FB02D3">
      <w:pPr>
        <w:ind w:firstLine="720"/>
        <w:rPr>
          <w:rFonts w:ascii="Times New Roman" w:hAnsi="Times New Roman"/>
          <w:b/>
          <w:sz w:val="24"/>
          <w:szCs w:val="24"/>
          <w:lang w:val="bg-BG"/>
        </w:rPr>
      </w:pPr>
      <w:r w:rsidRPr="00FB02D3">
        <w:rPr>
          <w:rFonts w:ascii="Times New Roman" w:hAnsi="Times New Roman"/>
          <w:b/>
          <w:sz w:val="24"/>
          <w:szCs w:val="24"/>
          <w:lang w:val="bg-BG"/>
        </w:rPr>
        <w:t>7. Очаквани общи емисии на вредни вещества във въздуха по замърсители:</w:t>
      </w:r>
    </w:p>
    <w:p w:rsidR="0085529E" w:rsidRPr="001E3901" w:rsidRDefault="0085529E" w:rsidP="00FB02D3">
      <w:pPr>
        <w:ind w:firstLine="720"/>
        <w:rPr>
          <w:rFonts w:ascii="Times New Roman" w:hAnsi="Times New Roman"/>
          <w:sz w:val="24"/>
          <w:szCs w:val="24"/>
          <w:lang w:val="bg-BG"/>
        </w:rPr>
      </w:pPr>
      <w:r w:rsidRPr="001E3901">
        <w:rPr>
          <w:rFonts w:ascii="Times New Roman" w:hAnsi="Times New Roman"/>
          <w:sz w:val="24"/>
          <w:szCs w:val="24"/>
          <w:lang w:val="bg-BG"/>
        </w:rPr>
        <w:t>По време на строителството ще са налични емисии прахови и от изгорели газове на машини и транспортни средства</w:t>
      </w:r>
      <w:r>
        <w:rPr>
          <w:rFonts w:ascii="Times New Roman" w:hAnsi="Times New Roman"/>
          <w:sz w:val="24"/>
          <w:szCs w:val="24"/>
          <w:lang w:val="bg-BG"/>
        </w:rPr>
        <w:t>, с ниска интензивност, за кратък период от 2-3 месеца, само през светлата част на деня и напълно обратими</w:t>
      </w:r>
      <w:r w:rsidRPr="001E3901">
        <w:rPr>
          <w:rFonts w:ascii="Times New Roman" w:hAnsi="Times New Roman"/>
          <w:sz w:val="24"/>
          <w:szCs w:val="24"/>
          <w:lang w:val="bg-BG"/>
        </w:rPr>
        <w:t xml:space="preserve">. </w:t>
      </w:r>
    </w:p>
    <w:p w:rsidR="0085529E" w:rsidRPr="00F76EF6" w:rsidRDefault="0085529E" w:rsidP="00F76EF6">
      <w:pPr>
        <w:ind w:firstLine="720"/>
        <w:rPr>
          <w:rFonts w:ascii="Times New Roman" w:hAnsi="Times New Roman"/>
          <w:sz w:val="24"/>
          <w:szCs w:val="24"/>
          <w:lang w:val="bg-BG"/>
        </w:rPr>
      </w:pPr>
      <w:r w:rsidRPr="001E3901">
        <w:rPr>
          <w:rFonts w:ascii="Times New Roman" w:hAnsi="Times New Roman"/>
          <w:sz w:val="24"/>
          <w:szCs w:val="24"/>
          <w:lang w:val="bg-BG"/>
        </w:rPr>
        <w:t xml:space="preserve">През експлоатационния период не се очакват вредни емисии от предвидената </w:t>
      </w:r>
      <w:r>
        <w:rPr>
          <w:rFonts w:ascii="Times New Roman" w:hAnsi="Times New Roman"/>
          <w:sz w:val="24"/>
          <w:szCs w:val="24"/>
          <w:lang w:val="bg-BG"/>
        </w:rPr>
        <w:t>ритуална</w:t>
      </w:r>
      <w:r w:rsidRPr="001E3901">
        <w:rPr>
          <w:rFonts w:ascii="Times New Roman" w:hAnsi="Times New Roman"/>
          <w:sz w:val="24"/>
          <w:szCs w:val="24"/>
          <w:lang w:val="bg-BG"/>
        </w:rPr>
        <w:t xml:space="preserve"> дейност. </w:t>
      </w:r>
    </w:p>
    <w:p w:rsidR="0085529E" w:rsidRDefault="0085529E" w:rsidP="000E38EE">
      <w:pPr>
        <w:ind w:firstLine="720"/>
        <w:rPr>
          <w:rFonts w:ascii="Times New Roman" w:hAnsi="Times New Roman"/>
          <w:b/>
          <w:sz w:val="24"/>
          <w:szCs w:val="24"/>
          <w:lang w:val="bg-BG"/>
        </w:rPr>
      </w:pPr>
      <w:r w:rsidRPr="00AA24ED">
        <w:rPr>
          <w:rFonts w:ascii="Times New Roman" w:hAnsi="Times New Roman"/>
          <w:b/>
          <w:sz w:val="24"/>
          <w:szCs w:val="24"/>
          <w:lang w:val="bg-BG"/>
        </w:rPr>
        <w:t>8. Отпадъци, които се очаква да се генерират, и предвиждания за тяхното третиране:</w:t>
      </w:r>
    </w:p>
    <w:p w:rsidR="0085529E" w:rsidRPr="001E3901" w:rsidRDefault="0085529E" w:rsidP="001E3901">
      <w:pPr>
        <w:spacing w:after="0"/>
        <w:rPr>
          <w:rFonts w:ascii="Times New Roman" w:hAnsi="Times New Roman"/>
          <w:b/>
          <w:bCs/>
          <w:sz w:val="24"/>
          <w:szCs w:val="24"/>
          <w:lang w:val="ru-RU"/>
        </w:rPr>
      </w:pPr>
      <w:r>
        <w:rPr>
          <w:rFonts w:ascii="Times New Roman" w:hAnsi="Times New Roman"/>
          <w:b/>
          <w:sz w:val="24"/>
          <w:szCs w:val="24"/>
          <w:lang w:val="bg-BG"/>
        </w:rPr>
        <w:tab/>
      </w:r>
      <w:r w:rsidRPr="001E3901">
        <w:rPr>
          <w:rFonts w:ascii="Times New Roman" w:hAnsi="Times New Roman"/>
          <w:b/>
          <w:bCs/>
          <w:sz w:val="24"/>
          <w:szCs w:val="24"/>
          <w:lang w:val="ru-RU"/>
        </w:rPr>
        <w:t xml:space="preserve">По време на строителството </w:t>
      </w:r>
      <w:r w:rsidRPr="001E3901">
        <w:rPr>
          <w:rFonts w:ascii="Times New Roman" w:hAnsi="Times New Roman"/>
          <w:bCs/>
          <w:sz w:val="24"/>
          <w:szCs w:val="24"/>
          <w:lang w:val="ru-RU"/>
        </w:rPr>
        <w:t>се очаква генериране на следните отпадъци</w:t>
      </w:r>
      <w:r w:rsidRPr="001E3901">
        <w:rPr>
          <w:rFonts w:ascii="Times New Roman" w:hAnsi="Times New Roman"/>
          <w:b/>
          <w:bCs/>
          <w:sz w:val="24"/>
          <w:szCs w:val="24"/>
          <w:lang w:val="ru-RU"/>
        </w:rPr>
        <w:t>:</w:t>
      </w:r>
    </w:p>
    <w:p w:rsidR="0085529E" w:rsidRPr="001E3901" w:rsidRDefault="0085529E" w:rsidP="001E3901">
      <w:pPr>
        <w:spacing w:after="0"/>
        <w:ind w:firstLine="720"/>
        <w:rPr>
          <w:rFonts w:ascii="Times New Roman" w:hAnsi="Times New Roman"/>
          <w:bCs/>
          <w:sz w:val="24"/>
          <w:szCs w:val="24"/>
          <w:lang w:val="ru-RU"/>
        </w:rPr>
      </w:pPr>
      <w:r w:rsidRPr="001E3901">
        <w:rPr>
          <w:rFonts w:ascii="Times New Roman" w:hAnsi="Times New Roman"/>
          <w:b/>
          <w:bCs/>
          <w:i/>
          <w:sz w:val="24"/>
          <w:szCs w:val="24"/>
          <w:lang w:val="ru-RU"/>
        </w:rPr>
        <w:t>Изкопани земни маси</w:t>
      </w:r>
      <w:r w:rsidRPr="001E3901">
        <w:rPr>
          <w:rFonts w:ascii="Times New Roman" w:hAnsi="Times New Roman"/>
          <w:b/>
          <w:bCs/>
          <w:sz w:val="24"/>
          <w:szCs w:val="24"/>
          <w:lang w:val="ru-RU"/>
        </w:rPr>
        <w:t>.</w:t>
      </w:r>
      <w:r w:rsidRPr="001E3901">
        <w:rPr>
          <w:rFonts w:ascii="Times New Roman" w:hAnsi="Times New Roman"/>
          <w:bCs/>
          <w:sz w:val="24"/>
          <w:szCs w:val="24"/>
          <w:lang w:val="ru-RU"/>
        </w:rPr>
        <w:t xml:space="preserve"> Отпадъкът ще се </w:t>
      </w:r>
      <w:r>
        <w:rPr>
          <w:rFonts w:ascii="Times New Roman" w:hAnsi="Times New Roman"/>
          <w:bCs/>
          <w:sz w:val="24"/>
          <w:szCs w:val="24"/>
          <w:lang w:val="ru-RU"/>
        </w:rPr>
        <w:t>образува при изкопните дейности</w:t>
      </w:r>
      <w:r w:rsidRPr="001E3901">
        <w:rPr>
          <w:rFonts w:ascii="Times New Roman" w:hAnsi="Times New Roman"/>
          <w:bCs/>
          <w:sz w:val="24"/>
          <w:szCs w:val="24"/>
          <w:lang w:val="ru-RU"/>
        </w:rPr>
        <w:t>.</w:t>
      </w:r>
      <w:r>
        <w:rPr>
          <w:rFonts w:ascii="Times New Roman" w:hAnsi="Times New Roman"/>
          <w:sz w:val="24"/>
          <w:szCs w:val="24"/>
          <w:lang w:val="bg-BG"/>
        </w:rPr>
        <w:t xml:space="preserve"> Основната ч</w:t>
      </w:r>
      <w:r w:rsidRPr="001E3901">
        <w:rPr>
          <w:rFonts w:ascii="Times New Roman" w:hAnsi="Times New Roman"/>
          <w:sz w:val="24"/>
          <w:szCs w:val="24"/>
          <w:lang w:val="bg-BG"/>
        </w:rPr>
        <w:t xml:space="preserve">аст от тях ще се използват за обратна засипка, а </w:t>
      </w:r>
      <w:r w:rsidRPr="001E3901">
        <w:rPr>
          <w:rFonts w:ascii="Times New Roman" w:hAnsi="Times New Roman"/>
          <w:bCs/>
          <w:sz w:val="24"/>
          <w:szCs w:val="24"/>
          <w:lang w:val="ru-RU"/>
        </w:rPr>
        <w:t xml:space="preserve">останалата част ще се извозват за </w:t>
      </w:r>
      <w:r>
        <w:rPr>
          <w:rFonts w:ascii="Times New Roman" w:hAnsi="Times New Roman"/>
          <w:bCs/>
          <w:sz w:val="24"/>
          <w:szCs w:val="24"/>
          <w:lang w:val="ru-RU"/>
        </w:rPr>
        <w:t>подравняване на терена</w:t>
      </w:r>
      <w:r w:rsidRPr="001E3901">
        <w:rPr>
          <w:rFonts w:ascii="Times New Roman" w:hAnsi="Times New Roman"/>
          <w:bCs/>
          <w:sz w:val="24"/>
          <w:szCs w:val="24"/>
          <w:lang w:val="ru-RU"/>
        </w:rPr>
        <w:t>.</w:t>
      </w:r>
    </w:p>
    <w:p w:rsidR="0085529E" w:rsidRPr="001E3901" w:rsidRDefault="0085529E" w:rsidP="00BF76A1">
      <w:pPr>
        <w:spacing w:after="0"/>
        <w:ind w:firstLine="720"/>
        <w:rPr>
          <w:rFonts w:ascii="Times New Roman" w:hAnsi="Times New Roman"/>
          <w:bCs/>
          <w:sz w:val="24"/>
          <w:szCs w:val="24"/>
          <w:lang w:val="bg-BG"/>
        </w:rPr>
      </w:pPr>
      <w:r w:rsidRPr="001E3901">
        <w:rPr>
          <w:rFonts w:ascii="Times New Roman" w:hAnsi="Times New Roman"/>
          <w:b/>
          <w:bCs/>
          <w:i/>
          <w:sz w:val="24"/>
          <w:szCs w:val="24"/>
          <w:lang w:val="ru-RU"/>
        </w:rPr>
        <w:t>Смесени отпадъци от СМР</w:t>
      </w:r>
      <w:r w:rsidRPr="001E3901">
        <w:rPr>
          <w:rFonts w:ascii="Times New Roman" w:hAnsi="Times New Roman"/>
          <w:b/>
          <w:bCs/>
          <w:sz w:val="24"/>
          <w:szCs w:val="24"/>
          <w:lang w:val="ru-RU"/>
        </w:rPr>
        <w:t xml:space="preserve">. </w:t>
      </w:r>
      <w:r w:rsidRPr="001E3901">
        <w:rPr>
          <w:rFonts w:ascii="Times New Roman" w:hAnsi="Times New Roman"/>
          <w:bCs/>
          <w:sz w:val="24"/>
          <w:szCs w:val="24"/>
          <w:lang w:val="ru-RU"/>
        </w:rPr>
        <w:t xml:space="preserve">Отпадъците ще се образуват при </w:t>
      </w:r>
      <w:r>
        <w:rPr>
          <w:rFonts w:ascii="Times New Roman" w:hAnsi="Times New Roman"/>
          <w:bCs/>
          <w:sz w:val="24"/>
          <w:szCs w:val="24"/>
          <w:lang w:val="bg-BG"/>
        </w:rPr>
        <w:t xml:space="preserve">изграждане на  елементи на вертикалната планировка, </w:t>
      </w:r>
      <w:r w:rsidRPr="00987B97">
        <w:rPr>
          <w:rFonts w:ascii="Times New Roman" w:hAnsi="Times New Roman"/>
          <w:sz w:val="24"/>
          <w:szCs w:val="24"/>
          <w:lang w:val="bg-BG"/>
        </w:rPr>
        <w:t>водоплътната изгребна яма, площадковите електро и ВиК инсталации, изграждане на системата за напояване на зелените площи и системата от чешми, изграждане на алейно осветление</w:t>
      </w:r>
      <w:r w:rsidRPr="00987B97">
        <w:rPr>
          <w:rFonts w:ascii="Times New Roman" w:hAnsi="Times New Roman"/>
          <w:bCs/>
          <w:sz w:val="24"/>
          <w:szCs w:val="24"/>
          <w:lang w:val="ru-RU"/>
        </w:rPr>
        <w:t>.</w:t>
      </w:r>
      <w:r w:rsidRPr="001E3901">
        <w:rPr>
          <w:rFonts w:ascii="Times New Roman" w:hAnsi="Times New Roman"/>
          <w:bCs/>
          <w:sz w:val="24"/>
          <w:szCs w:val="24"/>
          <w:lang w:val="ru-RU"/>
        </w:rPr>
        <w:t xml:space="preserve"> Отпадъ</w:t>
      </w:r>
      <w:r>
        <w:rPr>
          <w:rFonts w:ascii="Times New Roman" w:hAnsi="Times New Roman"/>
          <w:bCs/>
          <w:sz w:val="24"/>
          <w:szCs w:val="24"/>
          <w:lang w:val="ru-RU"/>
        </w:rPr>
        <w:t>ци</w:t>
      </w:r>
      <w:r w:rsidRPr="001E3901">
        <w:rPr>
          <w:rFonts w:ascii="Times New Roman" w:hAnsi="Times New Roman"/>
          <w:bCs/>
          <w:sz w:val="24"/>
          <w:szCs w:val="24"/>
          <w:lang w:val="ru-RU"/>
        </w:rPr>
        <w:t>т</w:t>
      </w:r>
      <w:r>
        <w:rPr>
          <w:rFonts w:ascii="Times New Roman" w:hAnsi="Times New Roman"/>
          <w:bCs/>
          <w:sz w:val="24"/>
          <w:szCs w:val="24"/>
          <w:lang w:val="ru-RU"/>
        </w:rPr>
        <w:t>е</w:t>
      </w:r>
      <w:r w:rsidRPr="001E3901">
        <w:rPr>
          <w:rFonts w:ascii="Times New Roman" w:hAnsi="Times New Roman"/>
          <w:bCs/>
          <w:sz w:val="24"/>
          <w:szCs w:val="24"/>
          <w:lang w:val="ru-RU"/>
        </w:rPr>
        <w:t xml:space="preserve"> ще се предава</w:t>
      </w:r>
      <w:r>
        <w:rPr>
          <w:rFonts w:ascii="Times New Roman" w:hAnsi="Times New Roman"/>
          <w:bCs/>
          <w:sz w:val="24"/>
          <w:szCs w:val="24"/>
          <w:lang w:val="ru-RU"/>
        </w:rPr>
        <w:t>т</w:t>
      </w:r>
      <w:r w:rsidRPr="001E3901">
        <w:rPr>
          <w:rFonts w:ascii="Times New Roman" w:hAnsi="Times New Roman"/>
          <w:bCs/>
          <w:sz w:val="24"/>
          <w:szCs w:val="24"/>
          <w:lang w:val="ru-RU"/>
        </w:rPr>
        <w:t xml:space="preserve"> приоритетно за оползотворяване. </w:t>
      </w:r>
    </w:p>
    <w:p w:rsidR="0085529E" w:rsidRPr="001E3901" w:rsidRDefault="0085529E" w:rsidP="001E3901">
      <w:pPr>
        <w:spacing w:after="0"/>
        <w:ind w:firstLine="720"/>
        <w:rPr>
          <w:rFonts w:ascii="Times New Roman" w:hAnsi="Times New Roman"/>
          <w:bCs/>
          <w:sz w:val="24"/>
          <w:szCs w:val="24"/>
          <w:lang w:val="ru-RU"/>
        </w:rPr>
      </w:pPr>
      <w:r w:rsidRPr="001E3901">
        <w:rPr>
          <w:rFonts w:ascii="Times New Roman" w:hAnsi="Times New Roman"/>
          <w:b/>
          <w:bCs/>
          <w:i/>
          <w:sz w:val="24"/>
          <w:szCs w:val="24"/>
          <w:lang w:val="ru-RU"/>
        </w:rPr>
        <w:t>Смесени битови отпадъци</w:t>
      </w:r>
      <w:r w:rsidRPr="001E3901">
        <w:rPr>
          <w:rFonts w:ascii="Times New Roman" w:hAnsi="Times New Roman"/>
          <w:b/>
          <w:bCs/>
          <w:sz w:val="24"/>
          <w:szCs w:val="24"/>
          <w:lang w:val="ru-RU"/>
        </w:rPr>
        <w:t>.</w:t>
      </w:r>
      <w:r w:rsidRPr="001E3901">
        <w:rPr>
          <w:rFonts w:ascii="Times New Roman" w:hAnsi="Times New Roman"/>
          <w:bCs/>
          <w:sz w:val="24"/>
          <w:szCs w:val="24"/>
          <w:lang w:val="ru-RU"/>
        </w:rPr>
        <w:t xml:space="preserve"> Те ще се образуват от </w:t>
      </w:r>
      <w:r>
        <w:rPr>
          <w:rFonts w:ascii="Times New Roman" w:hAnsi="Times New Roman"/>
          <w:bCs/>
          <w:sz w:val="24"/>
          <w:szCs w:val="24"/>
          <w:lang w:val="ru-RU"/>
        </w:rPr>
        <w:t>строителните работници</w:t>
      </w:r>
      <w:r w:rsidRPr="001E3901">
        <w:rPr>
          <w:rFonts w:ascii="Times New Roman" w:hAnsi="Times New Roman"/>
          <w:bCs/>
          <w:sz w:val="24"/>
          <w:szCs w:val="24"/>
          <w:lang w:val="ru-RU"/>
        </w:rPr>
        <w:t>.</w:t>
      </w:r>
    </w:p>
    <w:p w:rsidR="0085529E" w:rsidRPr="001E3901" w:rsidRDefault="0085529E" w:rsidP="001E3901">
      <w:pPr>
        <w:spacing w:after="0"/>
        <w:jc w:val="both"/>
        <w:rPr>
          <w:rFonts w:ascii="Times New Roman" w:hAnsi="Times New Roman"/>
          <w:bCs/>
          <w:sz w:val="24"/>
          <w:szCs w:val="24"/>
          <w:lang w:val="bg-BG"/>
        </w:rPr>
      </w:pPr>
      <w:r w:rsidRPr="001E3901">
        <w:rPr>
          <w:rFonts w:ascii="Times New Roman" w:hAnsi="Times New Roman"/>
          <w:bCs/>
          <w:sz w:val="24"/>
          <w:szCs w:val="24"/>
          <w:lang w:val="ru-RU"/>
        </w:rPr>
        <w:t xml:space="preserve"> </w:t>
      </w:r>
      <w:r w:rsidRPr="001E3901">
        <w:rPr>
          <w:rFonts w:ascii="Times New Roman" w:hAnsi="Times New Roman"/>
          <w:bCs/>
          <w:sz w:val="24"/>
          <w:szCs w:val="24"/>
          <w:lang w:val="ru-RU"/>
        </w:rPr>
        <w:tab/>
      </w:r>
      <w:r w:rsidRPr="001E3901">
        <w:rPr>
          <w:rFonts w:ascii="Times New Roman" w:hAnsi="Times New Roman"/>
          <w:bCs/>
          <w:sz w:val="24"/>
          <w:szCs w:val="24"/>
          <w:lang w:val="bg-BG"/>
        </w:rPr>
        <w:t xml:space="preserve">Всички генерирани отпадъци ще бъдат </w:t>
      </w:r>
      <w:r w:rsidRPr="001E3901">
        <w:rPr>
          <w:rFonts w:ascii="Times New Roman" w:hAnsi="Times New Roman"/>
          <w:bCs/>
          <w:sz w:val="24"/>
          <w:szCs w:val="24"/>
          <w:lang w:val="am-ET"/>
        </w:rPr>
        <w:t xml:space="preserve">класифицирани по надлежния ред съгласно ЗУО и </w:t>
      </w:r>
      <w:r w:rsidRPr="001E3901">
        <w:rPr>
          <w:rFonts w:ascii="Times New Roman" w:hAnsi="Times New Roman"/>
          <w:bCs/>
          <w:i/>
          <w:sz w:val="24"/>
          <w:szCs w:val="24"/>
          <w:lang w:val="bg-BG"/>
        </w:rPr>
        <w:t xml:space="preserve">Наредба </w:t>
      </w:r>
      <w:r w:rsidRPr="001E3901">
        <w:rPr>
          <w:rFonts w:ascii="Times New Roman" w:hAnsi="Times New Roman"/>
          <w:bCs/>
          <w:i/>
          <w:sz w:val="24"/>
          <w:szCs w:val="24"/>
        </w:rPr>
        <w:t>no</w:t>
      </w:r>
      <w:r w:rsidRPr="001E3901">
        <w:rPr>
          <w:rFonts w:ascii="Times New Roman" w:hAnsi="Times New Roman"/>
          <w:bCs/>
          <w:i/>
          <w:sz w:val="24"/>
          <w:szCs w:val="24"/>
          <w:lang w:val="bg-BG"/>
        </w:rPr>
        <w:t xml:space="preserve"> 2 от 23 юли 2014 г. за класификация на отпадъците (обн. ДВ. бр.66 от 8 Август 2014 г., посл.изм. ДВ. бр.46 от 1 Юни 2018 г.</w:t>
      </w:r>
    </w:p>
    <w:p w:rsidR="0085529E" w:rsidRPr="001E3901" w:rsidRDefault="0085529E" w:rsidP="001E3901">
      <w:pPr>
        <w:spacing w:after="0"/>
        <w:jc w:val="both"/>
        <w:rPr>
          <w:rFonts w:ascii="Times New Roman" w:hAnsi="Times New Roman"/>
          <w:bCs/>
          <w:sz w:val="24"/>
          <w:szCs w:val="24"/>
          <w:lang w:val="bg-BG"/>
        </w:rPr>
      </w:pPr>
      <w:r w:rsidRPr="001E3901">
        <w:rPr>
          <w:rFonts w:ascii="Times New Roman" w:hAnsi="Times New Roman"/>
          <w:bCs/>
          <w:sz w:val="24"/>
          <w:szCs w:val="24"/>
          <w:lang w:val="bg-BG"/>
        </w:rPr>
        <w:t xml:space="preserve">Всички отпадъци, образувани по време на строителството ще се предават за последващо транспортиране и третиране на лица, притежаващи документ съгласно чл. 35 от ЗУО. </w:t>
      </w:r>
    </w:p>
    <w:p w:rsidR="0085529E" w:rsidRPr="001E3901" w:rsidRDefault="0085529E" w:rsidP="001E3901">
      <w:pPr>
        <w:jc w:val="both"/>
        <w:rPr>
          <w:rFonts w:ascii="Times New Roman" w:hAnsi="Times New Roman"/>
          <w:sz w:val="24"/>
          <w:szCs w:val="24"/>
          <w:lang w:val="bg-BG"/>
        </w:rPr>
      </w:pPr>
      <w:r w:rsidRPr="001E3901">
        <w:rPr>
          <w:rFonts w:ascii="Times New Roman" w:hAnsi="Times New Roman"/>
          <w:sz w:val="24"/>
          <w:szCs w:val="24"/>
          <w:lang w:val="bg-BG"/>
        </w:rPr>
        <w:tab/>
        <w:t xml:space="preserve">През експлоатационния период ще се образуват битови отпадъци, които ще се събират и </w:t>
      </w:r>
      <w:r w:rsidRPr="001E3901">
        <w:rPr>
          <w:rFonts w:ascii="Times New Roman" w:hAnsi="Times New Roman"/>
          <w:bCs/>
          <w:sz w:val="24"/>
          <w:szCs w:val="24"/>
          <w:lang w:val="bg-BG"/>
        </w:rPr>
        <w:t>ще се извозват на определено за целта депо от фирмата по сметосъбиране, обслужваща зоната и притежаваща изискуемия документ по ЗУО.</w:t>
      </w:r>
    </w:p>
    <w:p w:rsidR="0085529E" w:rsidRPr="00AA24ED" w:rsidRDefault="0085529E" w:rsidP="00F76EF6">
      <w:pPr>
        <w:ind w:firstLine="720"/>
        <w:rPr>
          <w:rFonts w:ascii="Times New Roman" w:hAnsi="Times New Roman"/>
          <w:b/>
          <w:sz w:val="24"/>
          <w:szCs w:val="24"/>
          <w:lang w:val="bg-BG"/>
        </w:rPr>
      </w:pPr>
      <w:r w:rsidRPr="00AA24ED">
        <w:rPr>
          <w:rFonts w:ascii="Times New Roman" w:hAnsi="Times New Roman"/>
          <w:b/>
          <w:sz w:val="24"/>
          <w:szCs w:val="24"/>
          <w:lang w:val="bg-BG"/>
        </w:rPr>
        <w:t>9. Отпадъчни води:</w:t>
      </w:r>
    </w:p>
    <w:p w:rsidR="0085529E" w:rsidRDefault="0085529E" w:rsidP="00D7119C">
      <w:pPr>
        <w:ind w:firstLine="720"/>
        <w:jc w:val="both"/>
        <w:rPr>
          <w:rFonts w:ascii="Times New Roman" w:hAnsi="Times New Roman"/>
          <w:i/>
          <w:sz w:val="24"/>
          <w:szCs w:val="24"/>
          <w:lang w:val="bg-BG"/>
        </w:rPr>
      </w:pPr>
      <w:r w:rsidRPr="00AA24ED">
        <w:rPr>
          <w:rFonts w:ascii="Times New Roman" w:hAnsi="Times New Roman"/>
          <w:i/>
          <w:sz w:val="24"/>
          <w:szCs w:val="24"/>
          <w:lang w:val="bg-BG"/>
        </w:rPr>
        <w:t>(очаквано количество и вид на формираните отпадъчни води по потоци (битови, промишлени и др.), сезонност, предвидени начини за третирането им (пречиствателна станция/съоръжение и др.), отвеждане и заустване в канализационна система/повърхностен воден обект/водоплътна изгребна яма и др.)</w:t>
      </w:r>
      <w:r>
        <w:rPr>
          <w:rFonts w:ascii="Times New Roman" w:hAnsi="Times New Roman"/>
          <w:i/>
          <w:sz w:val="24"/>
          <w:szCs w:val="24"/>
          <w:lang w:val="bg-BG"/>
        </w:rPr>
        <w:t>.</w:t>
      </w:r>
    </w:p>
    <w:p w:rsidR="0085529E" w:rsidRDefault="0085529E" w:rsidP="009A524C">
      <w:pPr>
        <w:ind w:firstLine="720"/>
        <w:rPr>
          <w:rFonts w:ascii="Times New Roman" w:hAnsi="Times New Roman"/>
          <w:sz w:val="24"/>
          <w:szCs w:val="24"/>
          <w:lang w:val="bg-BG" w:eastAsia="ar-SA"/>
        </w:rPr>
      </w:pPr>
      <w:r>
        <w:rPr>
          <w:rFonts w:ascii="Times New Roman" w:hAnsi="Times New Roman"/>
          <w:sz w:val="24"/>
          <w:szCs w:val="24"/>
          <w:lang w:val="bg-BG"/>
        </w:rPr>
        <w:t>На територията на ИП ще се формират дъждовни и битови о</w:t>
      </w:r>
      <w:r w:rsidRPr="00630182">
        <w:rPr>
          <w:rFonts w:ascii="Times New Roman" w:hAnsi="Times New Roman"/>
          <w:sz w:val="24"/>
          <w:szCs w:val="24"/>
          <w:lang w:val="bg-BG"/>
        </w:rPr>
        <w:t>тпадъчни</w:t>
      </w:r>
      <w:r>
        <w:rPr>
          <w:rFonts w:ascii="Times New Roman" w:hAnsi="Times New Roman"/>
          <w:sz w:val="24"/>
          <w:szCs w:val="24"/>
          <w:lang w:val="bg-BG"/>
        </w:rPr>
        <w:t xml:space="preserve"> води.</w:t>
      </w:r>
      <w:r>
        <w:rPr>
          <w:rFonts w:ascii="ISOCPEUR" w:hAnsi="ISOCPEUR"/>
          <w:sz w:val="24"/>
          <w:lang w:val="bg-BG"/>
        </w:rPr>
        <w:t xml:space="preserve"> </w:t>
      </w:r>
      <w:r w:rsidRPr="009A524C">
        <w:rPr>
          <w:rFonts w:ascii="Times New Roman" w:hAnsi="Times New Roman"/>
          <w:sz w:val="24"/>
          <w:szCs w:val="24"/>
          <w:lang w:val="bg-BG" w:eastAsia="ar-SA"/>
        </w:rPr>
        <w:t>Дъждовните отпад</w:t>
      </w:r>
      <w:r>
        <w:rPr>
          <w:rFonts w:ascii="Times New Roman" w:hAnsi="Times New Roman"/>
          <w:sz w:val="24"/>
          <w:szCs w:val="24"/>
          <w:lang w:val="bg-BG" w:eastAsia="ar-SA"/>
        </w:rPr>
        <w:t>ъч</w:t>
      </w:r>
      <w:r w:rsidRPr="009A524C">
        <w:rPr>
          <w:rFonts w:ascii="Times New Roman" w:hAnsi="Times New Roman"/>
          <w:sz w:val="24"/>
          <w:szCs w:val="24"/>
          <w:lang w:val="bg-BG" w:eastAsia="ar-SA"/>
        </w:rPr>
        <w:t xml:space="preserve">ни </w:t>
      </w:r>
      <w:r>
        <w:rPr>
          <w:rFonts w:ascii="Times New Roman" w:hAnsi="Times New Roman"/>
          <w:sz w:val="24"/>
          <w:szCs w:val="24"/>
          <w:lang w:val="bg-BG" w:eastAsia="ar-SA"/>
        </w:rPr>
        <w:t>води</w:t>
      </w:r>
      <w:r w:rsidRPr="009A524C">
        <w:rPr>
          <w:rFonts w:ascii="Times New Roman" w:hAnsi="Times New Roman"/>
          <w:sz w:val="24"/>
          <w:szCs w:val="24"/>
          <w:lang w:val="bg-BG" w:eastAsia="ar-SA"/>
        </w:rPr>
        <w:t xml:space="preserve"> от площадката и сградата ще се оттичат повър</w:t>
      </w:r>
      <w:r>
        <w:rPr>
          <w:rFonts w:ascii="Times New Roman" w:hAnsi="Times New Roman"/>
          <w:sz w:val="24"/>
          <w:szCs w:val="24"/>
          <w:lang w:val="bg-BG" w:eastAsia="ar-SA"/>
        </w:rPr>
        <w:t>х</w:t>
      </w:r>
      <w:r w:rsidRPr="009A524C">
        <w:rPr>
          <w:rFonts w:ascii="Times New Roman" w:hAnsi="Times New Roman"/>
          <w:sz w:val="24"/>
          <w:szCs w:val="24"/>
          <w:lang w:val="bg-BG" w:eastAsia="ar-SA"/>
        </w:rPr>
        <w:t>ностно и ще се дренират в границите на парцела.</w:t>
      </w:r>
    </w:p>
    <w:p w:rsidR="0085529E" w:rsidRPr="009A524C" w:rsidRDefault="0085529E" w:rsidP="009A524C">
      <w:pPr>
        <w:tabs>
          <w:tab w:val="left" w:pos="720"/>
          <w:tab w:val="left" w:pos="2160"/>
        </w:tabs>
        <w:suppressAutoHyphens/>
        <w:ind w:firstLine="720"/>
        <w:jc w:val="both"/>
        <w:rPr>
          <w:rFonts w:ascii="Times New Roman" w:hAnsi="Times New Roman"/>
          <w:sz w:val="24"/>
          <w:szCs w:val="24"/>
          <w:lang w:val="bg-BG" w:eastAsia="ar-SA"/>
        </w:rPr>
      </w:pPr>
      <w:r>
        <w:rPr>
          <w:rFonts w:ascii="Times New Roman" w:hAnsi="Times New Roman"/>
          <w:sz w:val="24"/>
          <w:szCs w:val="24"/>
          <w:lang w:val="bg-BG"/>
        </w:rPr>
        <w:t>Битовите отпадъчни води</w:t>
      </w:r>
      <w:r w:rsidRPr="009A524C">
        <w:rPr>
          <w:rFonts w:ascii="Times New Roman" w:hAnsi="Times New Roman"/>
          <w:sz w:val="24"/>
          <w:szCs w:val="24"/>
          <w:lang w:val="bg-BG" w:eastAsia="ar-SA"/>
        </w:rPr>
        <w:t xml:space="preserve"> ще се заустват в изгребна яма с обем 8</w:t>
      </w:r>
      <w:r w:rsidRPr="009A524C">
        <w:rPr>
          <w:rFonts w:ascii="Times New Roman" w:hAnsi="Times New Roman"/>
          <w:sz w:val="24"/>
          <w:lang w:val="bg-BG"/>
        </w:rPr>
        <w:t xml:space="preserve"> м</w:t>
      </w:r>
      <w:r w:rsidRPr="009A524C">
        <w:rPr>
          <w:rFonts w:ascii="Times New Roman" w:hAnsi="Times New Roman"/>
          <w:sz w:val="24"/>
          <w:vertAlign w:val="superscript"/>
          <w:lang w:val="bg-BG"/>
        </w:rPr>
        <w:t>3</w:t>
      </w:r>
      <w:r w:rsidRPr="009A524C">
        <w:rPr>
          <w:rFonts w:ascii="Times New Roman" w:hAnsi="Times New Roman"/>
          <w:sz w:val="24"/>
          <w:szCs w:val="24"/>
          <w:lang w:val="bg-BG" w:eastAsia="ar-SA"/>
        </w:rPr>
        <w:t xml:space="preserve">. </w:t>
      </w:r>
    </w:p>
    <w:p w:rsidR="0085529E" w:rsidRDefault="0085529E" w:rsidP="009A524C">
      <w:pPr>
        <w:spacing w:after="0" w:line="240" w:lineRule="auto"/>
        <w:ind w:firstLine="720"/>
        <w:jc w:val="both"/>
        <w:rPr>
          <w:rFonts w:ascii="Times New Roman" w:hAnsi="Times New Roman"/>
          <w:sz w:val="24"/>
          <w:szCs w:val="24"/>
          <w:lang w:val="bg-BG"/>
        </w:rPr>
      </w:pPr>
      <w:r w:rsidRPr="009A524C">
        <w:rPr>
          <w:rFonts w:ascii="Times New Roman" w:hAnsi="Times New Roman"/>
          <w:sz w:val="24"/>
          <w:szCs w:val="24"/>
          <w:lang w:val="bg-BG"/>
        </w:rPr>
        <w:t>Необходимият полезен обем на ямата е</w:t>
      </w:r>
      <w:r>
        <w:rPr>
          <w:rFonts w:ascii="Times New Roman" w:hAnsi="Times New Roman"/>
          <w:sz w:val="24"/>
          <w:szCs w:val="24"/>
          <w:lang w:val="bg-BG"/>
        </w:rPr>
        <w:t xml:space="preserve"> </w:t>
      </w:r>
      <w:r w:rsidRPr="009A524C">
        <w:rPr>
          <w:rFonts w:ascii="Times New Roman" w:hAnsi="Times New Roman"/>
          <w:sz w:val="24"/>
          <w:lang w:val="bg-BG"/>
        </w:rPr>
        <w:t>7,95м</w:t>
      </w:r>
      <w:r w:rsidRPr="009A524C">
        <w:rPr>
          <w:rFonts w:ascii="Times New Roman" w:hAnsi="Times New Roman"/>
          <w:sz w:val="24"/>
          <w:vertAlign w:val="superscript"/>
          <w:lang w:val="bg-BG"/>
        </w:rPr>
        <w:t>3</w:t>
      </w:r>
      <w:r w:rsidRPr="009A524C">
        <w:rPr>
          <w:rFonts w:ascii="Times New Roman" w:hAnsi="Times New Roman"/>
          <w:sz w:val="24"/>
          <w:szCs w:val="24"/>
          <w:lang w:val="bg-BG"/>
        </w:rPr>
        <w:t xml:space="preserve">: </w:t>
      </w:r>
    </w:p>
    <w:p w:rsidR="0085529E" w:rsidRPr="009A524C" w:rsidRDefault="0085529E" w:rsidP="009A524C">
      <w:pPr>
        <w:spacing w:after="0" w:line="240" w:lineRule="auto"/>
        <w:ind w:firstLine="720"/>
        <w:jc w:val="both"/>
        <w:rPr>
          <w:rFonts w:ascii="Times New Roman" w:hAnsi="Times New Roman"/>
          <w:sz w:val="24"/>
          <w:szCs w:val="24"/>
          <w:lang w:val="bg-BG"/>
        </w:rPr>
      </w:pPr>
    </w:p>
    <w:p w:rsidR="0085529E" w:rsidRPr="009A524C" w:rsidRDefault="0085529E" w:rsidP="009A524C">
      <w:pPr>
        <w:jc w:val="both"/>
        <w:rPr>
          <w:rFonts w:ascii="Times New Roman" w:hAnsi="Times New Roman"/>
          <w:sz w:val="24"/>
          <w:szCs w:val="24"/>
          <w:lang w:val="bg-BG"/>
        </w:rPr>
      </w:pPr>
      <w:r w:rsidRPr="009A524C">
        <w:rPr>
          <w:rFonts w:ascii="Times New Roman" w:hAnsi="Times New Roman"/>
          <w:sz w:val="24"/>
          <w:szCs w:val="24"/>
          <w:lang w:val="bg-BG"/>
        </w:rPr>
        <w:t xml:space="preserve">        </w:t>
      </w:r>
      <w:r>
        <w:rPr>
          <w:rFonts w:ascii="Times New Roman" w:hAnsi="Times New Roman"/>
          <w:sz w:val="24"/>
          <w:szCs w:val="24"/>
          <w:lang w:val="bg-BG"/>
        </w:rPr>
        <w:tab/>
      </w:r>
      <w:r w:rsidRPr="009A524C">
        <w:rPr>
          <w:rFonts w:ascii="Times New Roman" w:hAnsi="Times New Roman"/>
          <w:sz w:val="24"/>
          <w:szCs w:val="24"/>
          <w:lang w:val="bg-BG"/>
        </w:rPr>
        <w:t>V = M.q.T = 10.45.15=6,75м</w:t>
      </w:r>
      <w:r w:rsidRPr="009A524C">
        <w:rPr>
          <w:rFonts w:ascii="Times New Roman" w:hAnsi="Times New Roman"/>
          <w:sz w:val="24"/>
          <w:szCs w:val="24"/>
          <w:vertAlign w:val="superscript"/>
          <w:lang w:val="bg-BG"/>
        </w:rPr>
        <w:t>3</w:t>
      </w:r>
    </w:p>
    <w:p w:rsidR="0085529E" w:rsidRPr="009A524C" w:rsidRDefault="0085529E" w:rsidP="009A524C">
      <w:pPr>
        <w:ind w:firstLine="720"/>
        <w:jc w:val="both"/>
        <w:rPr>
          <w:rFonts w:ascii="Times New Roman" w:hAnsi="Times New Roman"/>
          <w:sz w:val="24"/>
          <w:szCs w:val="24"/>
          <w:lang w:val="bg-BG"/>
        </w:rPr>
      </w:pPr>
      <w:r w:rsidRPr="009A524C">
        <w:rPr>
          <w:rFonts w:ascii="Times New Roman" w:hAnsi="Times New Roman"/>
          <w:sz w:val="24"/>
          <w:szCs w:val="24"/>
          <w:lang w:val="bg-BG"/>
        </w:rPr>
        <w:t>М = 10 – бр. водопотребители работници</w:t>
      </w:r>
    </w:p>
    <w:p w:rsidR="0085529E" w:rsidRPr="009A524C" w:rsidRDefault="0085529E" w:rsidP="009A524C">
      <w:pPr>
        <w:ind w:firstLine="720"/>
        <w:jc w:val="both"/>
        <w:rPr>
          <w:rFonts w:ascii="Times New Roman" w:hAnsi="Times New Roman"/>
          <w:sz w:val="24"/>
          <w:szCs w:val="24"/>
          <w:lang w:val="bg-BG"/>
        </w:rPr>
      </w:pPr>
      <w:r w:rsidRPr="009A524C">
        <w:rPr>
          <w:rFonts w:ascii="Times New Roman" w:hAnsi="Times New Roman"/>
          <w:sz w:val="24"/>
          <w:szCs w:val="24"/>
          <w:lang w:val="bg-BG"/>
        </w:rPr>
        <w:t>q  = 45 dm3/d  - отпадъчно водно количество на човек</w:t>
      </w:r>
    </w:p>
    <w:p w:rsidR="0085529E" w:rsidRPr="009A524C" w:rsidRDefault="0085529E" w:rsidP="009A524C">
      <w:pPr>
        <w:ind w:firstLine="720"/>
        <w:jc w:val="both"/>
        <w:rPr>
          <w:rFonts w:ascii="Times New Roman" w:hAnsi="Times New Roman"/>
          <w:sz w:val="24"/>
          <w:szCs w:val="24"/>
          <w:lang w:val="bg-BG"/>
        </w:rPr>
      </w:pPr>
      <w:r w:rsidRPr="009A524C">
        <w:rPr>
          <w:rFonts w:ascii="Times New Roman" w:hAnsi="Times New Roman"/>
          <w:sz w:val="24"/>
          <w:szCs w:val="24"/>
          <w:lang w:val="bg-BG"/>
        </w:rPr>
        <w:t>Т = 15 дни - период на извозване на отпадъчните води</w:t>
      </w:r>
    </w:p>
    <w:p w:rsidR="0085529E" w:rsidRPr="009A524C" w:rsidRDefault="0085529E" w:rsidP="009A524C">
      <w:pPr>
        <w:ind w:firstLine="720"/>
        <w:jc w:val="both"/>
        <w:rPr>
          <w:rFonts w:ascii="Times New Roman" w:hAnsi="Times New Roman"/>
          <w:sz w:val="24"/>
          <w:szCs w:val="24"/>
          <w:lang w:val="bg-BG"/>
        </w:rPr>
      </w:pPr>
    </w:p>
    <w:p w:rsidR="0085529E" w:rsidRPr="009A524C" w:rsidRDefault="0085529E" w:rsidP="009A524C">
      <w:pPr>
        <w:jc w:val="both"/>
        <w:rPr>
          <w:rFonts w:ascii="Times New Roman" w:hAnsi="Times New Roman"/>
          <w:sz w:val="24"/>
          <w:szCs w:val="24"/>
          <w:lang w:val="bg-BG"/>
        </w:rPr>
      </w:pPr>
      <w:r w:rsidRPr="009A524C">
        <w:rPr>
          <w:rFonts w:ascii="Times New Roman" w:hAnsi="Times New Roman"/>
          <w:sz w:val="24"/>
          <w:szCs w:val="24"/>
          <w:lang w:val="bg-BG"/>
        </w:rPr>
        <w:t xml:space="preserve">        </w:t>
      </w:r>
      <w:r>
        <w:rPr>
          <w:rFonts w:ascii="Times New Roman" w:hAnsi="Times New Roman"/>
          <w:sz w:val="24"/>
          <w:szCs w:val="24"/>
          <w:lang w:val="bg-BG"/>
        </w:rPr>
        <w:tab/>
      </w:r>
      <w:r w:rsidRPr="009A524C">
        <w:rPr>
          <w:rFonts w:ascii="Times New Roman" w:hAnsi="Times New Roman"/>
          <w:sz w:val="24"/>
          <w:szCs w:val="24"/>
          <w:lang w:val="bg-BG"/>
        </w:rPr>
        <w:t>V = M.q.T = 5.16.15=1,2м</w:t>
      </w:r>
      <w:r w:rsidRPr="009A524C">
        <w:rPr>
          <w:rFonts w:ascii="Times New Roman" w:hAnsi="Times New Roman"/>
          <w:sz w:val="24"/>
          <w:szCs w:val="24"/>
          <w:vertAlign w:val="superscript"/>
          <w:lang w:val="bg-BG"/>
        </w:rPr>
        <w:t>3</w:t>
      </w:r>
    </w:p>
    <w:p w:rsidR="0085529E" w:rsidRPr="009A524C" w:rsidRDefault="0085529E" w:rsidP="009A524C">
      <w:pPr>
        <w:ind w:firstLine="720"/>
        <w:jc w:val="both"/>
        <w:rPr>
          <w:rFonts w:ascii="Times New Roman" w:hAnsi="Times New Roman"/>
          <w:sz w:val="24"/>
          <w:szCs w:val="24"/>
          <w:lang w:val="bg-BG"/>
        </w:rPr>
      </w:pPr>
      <w:r w:rsidRPr="009A524C">
        <w:rPr>
          <w:rFonts w:ascii="Times New Roman" w:hAnsi="Times New Roman"/>
          <w:sz w:val="24"/>
          <w:szCs w:val="24"/>
          <w:lang w:val="bg-BG"/>
        </w:rPr>
        <w:t>М = 5– бр. водопотребители офис</w:t>
      </w:r>
    </w:p>
    <w:p w:rsidR="0085529E" w:rsidRPr="009A524C" w:rsidRDefault="0085529E" w:rsidP="009A524C">
      <w:pPr>
        <w:ind w:firstLine="720"/>
        <w:jc w:val="both"/>
        <w:rPr>
          <w:rFonts w:ascii="Times New Roman" w:hAnsi="Times New Roman"/>
          <w:sz w:val="24"/>
          <w:szCs w:val="24"/>
          <w:lang w:val="bg-BG"/>
        </w:rPr>
      </w:pPr>
      <w:r w:rsidRPr="009A524C">
        <w:rPr>
          <w:rFonts w:ascii="Times New Roman" w:hAnsi="Times New Roman"/>
          <w:sz w:val="24"/>
          <w:szCs w:val="24"/>
          <w:lang w:val="bg-BG"/>
        </w:rPr>
        <w:t>q  = 16 dm3/d  - отпадъчно водно количество на човек</w:t>
      </w:r>
    </w:p>
    <w:p w:rsidR="0085529E" w:rsidRPr="009A524C" w:rsidRDefault="0085529E" w:rsidP="009A524C">
      <w:pPr>
        <w:ind w:firstLine="720"/>
        <w:jc w:val="both"/>
        <w:rPr>
          <w:rFonts w:ascii="Times New Roman" w:hAnsi="Times New Roman"/>
          <w:sz w:val="24"/>
          <w:szCs w:val="24"/>
          <w:lang w:val="bg-BG"/>
        </w:rPr>
      </w:pPr>
      <w:r w:rsidRPr="009A524C">
        <w:rPr>
          <w:rFonts w:ascii="Times New Roman" w:hAnsi="Times New Roman"/>
          <w:sz w:val="24"/>
          <w:szCs w:val="24"/>
          <w:lang w:val="bg-BG"/>
        </w:rPr>
        <w:t>Т = 15 дни - период на извозване на отпадъчните води</w:t>
      </w:r>
    </w:p>
    <w:p w:rsidR="0085529E" w:rsidRDefault="0085529E" w:rsidP="009A524C">
      <w:pPr>
        <w:ind w:firstLine="720"/>
        <w:jc w:val="both"/>
        <w:rPr>
          <w:rFonts w:ascii="Times New Roman" w:hAnsi="Times New Roman"/>
          <w:sz w:val="24"/>
          <w:szCs w:val="24"/>
          <w:lang w:val="bg-BG"/>
        </w:rPr>
      </w:pPr>
      <w:r w:rsidRPr="009A524C">
        <w:rPr>
          <w:rFonts w:ascii="Times New Roman" w:hAnsi="Times New Roman"/>
          <w:sz w:val="24"/>
          <w:szCs w:val="24"/>
          <w:lang w:val="bg-BG"/>
        </w:rPr>
        <w:t>Пр</w:t>
      </w:r>
      <w:r>
        <w:rPr>
          <w:rFonts w:ascii="Times New Roman" w:hAnsi="Times New Roman"/>
          <w:sz w:val="24"/>
          <w:szCs w:val="24"/>
          <w:lang w:val="bg-BG"/>
        </w:rPr>
        <w:t>едвижда</w:t>
      </w:r>
      <w:r w:rsidRPr="009A524C">
        <w:rPr>
          <w:rFonts w:ascii="Times New Roman" w:hAnsi="Times New Roman"/>
          <w:sz w:val="24"/>
          <w:szCs w:val="24"/>
          <w:lang w:val="bg-BG"/>
        </w:rPr>
        <w:t xml:space="preserve"> се непопивната яма да бъде с размери 20</w:t>
      </w:r>
      <w:r>
        <w:rPr>
          <w:rFonts w:ascii="Times New Roman" w:hAnsi="Times New Roman"/>
          <w:sz w:val="24"/>
          <w:szCs w:val="24"/>
          <w:lang w:val="bg-BG"/>
        </w:rPr>
        <w:t>0/200 cм</w:t>
      </w:r>
      <w:r w:rsidRPr="009A524C">
        <w:rPr>
          <w:rFonts w:ascii="Times New Roman" w:hAnsi="Times New Roman"/>
          <w:sz w:val="24"/>
          <w:szCs w:val="24"/>
          <w:lang w:val="bg-BG"/>
        </w:rPr>
        <w:t>. и дълбочина 201</w:t>
      </w:r>
      <w:r>
        <w:rPr>
          <w:rFonts w:ascii="Times New Roman" w:hAnsi="Times New Roman"/>
          <w:sz w:val="24"/>
          <w:szCs w:val="24"/>
          <w:lang w:val="bg-BG"/>
        </w:rPr>
        <w:t xml:space="preserve"> cм</w:t>
      </w:r>
      <w:r w:rsidRPr="009A524C">
        <w:rPr>
          <w:rFonts w:ascii="Times New Roman" w:hAnsi="Times New Roman"/>
          <w:sz w:val="24"/>
          <w:szCs w:val="24"/>
          <w:lang w:val="bg-BG"/>
        </w:rPr>
        <w:t xml:space="preserve">. </w:t>
      </w:r>
      <w:r>
        <w:rPr>
          <w:rFonts w:ascii="Times New Roman" w:hAnsi="Times New Roman"/>
          <w:sz w:val="24"/>
          <w:szCs w:val="24"/>
          <w:lang w:val="bg-BG"/>
        </w:rPr>
        <w:t>осигуряващи</w:t>
      </w:r>
      <w:r w:rsidRPr="009A524C">
        <w:rPr>
          <w:rFonts w:ascii="Times New Roman" w:hAnsi="Times New Roman"/>
          <w:sz w:val="24"/>
          <w:szCs w:val="24"/>
          <w:lang w:val="bg-BG"/>
        </w:rPr>
        <w:t xml:space="preserve"> 8 м</w:t>
      </w:r>
      <w:r w:rsidRPr="009A524C">
        <w:rPr>
          <w:rFonts w:ascii="Times New Roman" w:hAnsi="Times New Roman"/>
          <w:sz w:val="24"/>
          <w:szCs w:val="24"/>
          <w:vertAlign w:val="superscript"/>
          <w:lang w:val="bg-BG"/>
        </w:rPr>
        <w:t>3</w:t>
      </w:r>
      <w:r w:rsidRPr="009A524C">
        <w:rPr>
          <w:rFonts w:ascii="Times New Roman" w:hAnsi="Times New Roman"/>
          <w:sz w:val="24"/>
          <w:szCs w:val="24"/>
          <w:lang w:val="bg-BG"/>
        </w:rPr>
        <w:t>-</w:t>
      </w:r>
      <w:r>
        <w:rPr>
          <w:rFonts w:ascii="Times New Roman" w:hAnsi="Times New Roman"/>
          <w:sz w:val="24"/>
          <w:szCs w:val="24"/>
          <w:lang w:val="bg-BG"/>
        </w:rPr>
        <w:t xml:space="preserve"> </w:t>
      </w:r>
      <w:r w:rsidRPr="009A524C">
        <w:rPr>
          <w:rFonts w:ascii="Times New Roman" w:hAnsi="Times New Roman"/>
          <w:sz w:val="24"/>
          <w:szCs w:val="24"/>
          <w:lang w:val="bg-BG"/>
        </w:rPr>
        <w:t>полезен</w:t>
      </w:r>
      <w:r>
        <w:rPr>
          <w:rFonts w:ascii="Times New Roman" w:hAnsi="Times New Roman"/>
          <w:sz w:val="24"/>
          <w:szCs w:val="24"/>
          <w:lang w:val="bg-BG"/>
        </w:rPr>
        <w:t xml:space="preserve"> обем</w:t>
      </w:r>
      <w:r w:rsidRPr="009A524C">
        <w:rPr>
          <w:rFonts w:ascii="Times New Roman" w:hAnsi="Times New Roman"/>
          <w:sz w:val="24"/>
          <w:szCs w:val="24"/>
          <w:lang w:val="bg-BG"/>
        </w:rPr>
        <w:t>.</w:t>
      </w:r>
    </w:p>
    <w:p w:rsidR="0085529E" w:rsidRPr="009A524C" w:rsidRDefault="0085529E" w:rsidP="009A524C">
      <w:pPr>
        <w:ind w:firstLine="720"/>
        <w:jc w:val="both"/>
        <w:rPr>
          <w:rFonts w:ascii="Times New Roman" w:hAnsi="Times New Roman"/>
          <w:sz w:val="24"/>
          <w:szCs w:val="24"/>
          <w:lang w:val="bg-BG" w:eastAsia="ar-SA"/>
        </w:rPr>
      </w:pPr>
    </w:p>
    <w:p w:rsidR="0085529E" w:rsidRPr="00CA0561" w:rsidRDefault="0085529E" w:rsidP="00CA0561">
      <w:pPr>
        <w:ind w:firstLine="720"/>
        <w:rPr>
          <w:rFonts w:ascii="Times New Roman" w:hAnsi="Times New Roman"/>
          <w:b/>
          <w:sz w:val="24"/>
          <w:szCs w:val="24"/>
          <w:lang w:val="bg-BG"/>
        </w:rPr>
      </w:pPr>
      <w:r w:rsidRPr="00CA0561">
        <w:rPr>
          <w:rFonts w:ascii="Times New Roman" w:hAnsi="Times New Roman"/>
          <w:b/>
          <w:sz w:val="24"/>
          <w:szCs w:val="24"/>
          <w:lang w:val="bg-BG"/>
        </w:rPr>
        <w:t>10. Опасни химични вещества, които се очаква да бъдат налични на площадката на предприятието/съоръжението:</w:t>
      </w:r>
    </w:p>
    <w:p w:rsidR="0085529E" w:rsidRDefault="0085529E" w:rsidP="00CA0561">
      <w:pPr>
        <w:ind w:firstLine="720"/>
        <w:rPr>
          <w:rFonts w:ascii="Times New Roman" w:hAnsi="Times New Roman"/>
          <w:i/>
          <w:sz w:val="24"/>
          <w:szCs w:val="24"/>
          <w:lang w:val="bg-BG"/>
        </w:rPr>
      </w:pPr>
      <w:r w:rsidRPr="00CA0561">
        <w:rPr>
          <w:rFonts w:ascii="Times New Roman" w:hAnsi="Times New Roman"/>
          <w:i/>
          <w:sz w:val="24"/>
          <w:szCs w:val="24"/>
          <w:lang w:val="bg-BG"/>
        </w:rPr>
        <w:t>(в случаите по чл. 99б от ЗООС се представя информация за вида и количеството на опасните вещества, които ще са налични в предприятието/съоръжението съгласно приложение № 1 към Наредбата за предотвратяване на големи аварии и ограничаване на последствията от тях)</w:t>
      </w:r>
    </w:p>
    <w:p w:rsidR="0085529E" w:rsidRDefault="0085529E" w:rsidP="00BC3EDF">
      <w:pPr>
        <w:ind w:firstLine="720"/>
        <w:jc w:val="both"/>
        <w:rPr>
          <w:rFonts w:ascii="Times New Roman" w:hAnsi="Times New Roman"/>
          <w:sz w:val="24"/>
          <w:szCs w:val="24"/>
          <w:lang w:val="bg-BG"/>
        </w:rPr>
      </w:pPr>
      <w:r w:rsidRPr="00DF628B">
        <w:rPr>
          <w:rFonts w:ascii="Times New Roman" w:hAnsi="Times New Roman"/>
          <w:sz w:val="24"/>
          <w:szCs w:val="24"/>
          <w:lang w:val="bg-BG"/>
        </w:rPr>
        <w:t>Характерът на ИП не предполага наличие на опасни химични вещества, които са включени в Приложение № 3 от ЗООС.</w:t>
      </w:r>
    </w:p>
    <w:p w:rsidR="0085529E" w:rsidRPr="00C139C4" w:rsidRDefault="0085529E" w:rsidP="00BC3EDF">
      <w:pPr>
        <w:ind w:firstLine="720"/>
        <w:jc w:val="both"/>
        <w:rPr>
          <w:rFonts w:ascii="Times New Roman" w:hAnsi="Times New Roman"/>
          <w:sz w:val="24"/>
          <w:szCs w:val="24"/>
        </w:rPr>
      </w:pPr>
    </w:p>
    <w:p w:rsidR="0085529E" w:rsidRPr="0040214B" w:rsidRDefault="0085529E" w:rsidP="00CA0561">
      <w:pPr>
        <w:ind w:firstLine="720"/>
        <w:rPr>
          <w:rFonts w:ascii="Times New Roman" w:hAnsi="Times New Roman"/>
          <w:sz w:val="24"/>
          <w:szCs w:val="24"/>
          <w:lang w:val="bg-BG"/>
        </w:rPr>
      </w:pPr>
      <w:r w:rsidRPr="0040214B">
        <w:rPr>
          <w:rFonts w:ascii="Times New Roman" w:hAnsi="Times New Roman"/>
          <w:sz w:val="24"/>
          <w:szCs w:val="24"/>
          <w:lang w:val="bg-BG"/>
        </w:rPr>
        <w:t>І. Моля да ни информирате за необходимите действия, които трябва да предприемем, по реда на г</w:t>
      </w:r>
      <w:r>
        <w:rPr>
          <w:rFonts w:ascii="Times New Roman" w:hAnsi="Times New Roman"/>
          <w:sz w:val="24"/>
          <w:szCs w:val="24"/>
          <w:lang w:val="bg-BG"/>
        </w:rPr>
        <w:t>лава шеста от ЗООС.</w:t>
      </w:r>
    </w:p>
    <w:p w:rsidR="0085529E" w:rsidRDefault="0085529E" w:rsidP="00CA0561">
      <w:pPr>
        <w:ind w:firstLine="720"/>
        <w:rPr>
          <w:rFonts w:ascii="Times New Roman" w:hAnsi="Times New Roman"/>
          <w:sz w:val="24"/>
          <w:szCs w:val="24"/>
          <w:lang w:val="bg-BG"/>
        </w:rPr>
      </w:pPr>
      <w:r w:rsidRPr="0040214B">
        <w:rPr>
          <w:rFonts w:ascii="Times New Roman" w:hAnsi="Times New Roman"/>
          <w:sz w:val="24"/>
          <w:szCs w:val="24"/>
          <w:lang w:val="bg-BG"/>
        </w:rPr>
        <w:t>Моля на основание чл. 93, ал. 9, т. 1 от ЗООС да се проведе задължителна ОВО</w:t>
      </w:r>
      <w:r>
        <w:rPr>
          <w:rFonts w:ascii="Times New Roman" w:hAnsi="Times New Roman"/>
          <w:sz w:val="24"/>
          <w:szCs w:val="24"/>
          <w:lang w:val="bg-BG"/>
        </w:rPr>
        <w:t>С, без да се извършва преценка.</w:t>
      </w:r>
    </w:p>
    <w:p w:rsidR="0085529E" w:rsidRDefault="0085529E" w:rsidP="007A58DC">
      <w:pPr>
        <w:ind w:firstLine="720"/>
        <w:rPr>
          <w:rFonts w:ascii="Times New Roman" w:hAnsi="Times New Roman"/>
          <w:sz w:val="24"/>
          <w:szCs w:val="24"/>
          <w:lang w:val="bg-BG"/>
        </w:rPr>
      </w:pPr>
      <w:r w:rsidRPr="00B87CF9">
        <w:rPr>
          <w:rFonts w:ascii="Times New Roman" w:hAnsi="Times New Roman"/>
          <w:sz w:val="24"/>
          <w:szCs w:val="24"/>
          <w:lang w:val="bg-BG"/>
        </w:rPr>
        <w:t>Моля, на основание чл. 94, ал. 1, т. 9 от ЗООС да се проведе процедура по ОВОС и/или процедурата по чл. 109, ал. 1 или 2 или по чл. 117, ал. 1 или 2 от ЗООС.</w:t>
      </w:r>
    </w:p>
    <w:p w:rsidR="0085529E" w:rsidRPr="0040214B" w:rsidRDefault="0085529E" w:rsidP="0040214B">
      <w:pPr>
        <w:rPr>
          <w:rFonts w:ascii="Times New Roman" w:hAnsi="Times New Roman"/>
          <w:sz w:val="24"/>
          <w:szCs w:val="24"/>
          <w:lang w:val="bg-BG"/>
        </w:rPr>
      </w:pPr>
      <w:r w:rsidRPr="0040214B">
        <w:rPr>
          <w:rFonts w:ascii="Times New Roman" w:hAnsi="Times New Roman"/>
          <w:sz w:val="24"/>
          <w:szCs w:val="24"/>
          <w:lang w:val="bg-BG"/>
        </w:rPr>
        <w:t>ІІ. Друга информация (</w:t>
      </w:r>
      <w:r>
        <w:rPr>
          <w:rFonts w:ascii="Times New Roman" w:hAnsi="Times New Roman"/>
          <w:sz w:val="24"/>
          <w:szCs w:val="24"/>
          <w:lang w:val="bg-BG"/>
        </w:rPr>
        <w:t>не е задължително за попълване)</w:t>
      </w:r>
    </w:p>
    <w:p w:rsidR="0085529E" w:rsidRPr="0040214B" w:rsidRDefault="0085529E" w:rsidP="0040214B">
      <w:pPr>
        <w:rPr>
          <w:rFonts w:ascii="Times New Roman" w:hAnsi="Times New Roman"/>
          <w:sz w:val="24"/>
          <w:szCs w:val="24"/>
          <w:lang w:val="bg-BG"/>
        </w:rPr>
      </w:pPr>
      <w:r w:rsidRPr="0040214B">
        <w:rPr>
          <w:rFonts w:ascii="Times New Roman" w:hAnsi="Times New Roman"/>
          <w:sz w:val="24"/>
          <w:szCs w:val="24"/>
          <w:lang w:val="bg-BG"/>
        </w:rPr>
        <w:t>Моля да бъде допуснато извършването само на ОВОС (в случаите по чл. 91, ал. 2 от ЗООС, когато за инвестиционно предложение, включено в приложение № 1 или в приложение № 2 към ЗООС, се изисква и изготвянето на самостоятелен план или програма по чл. 85, ал. 1 и 2 от ЗООС) пора</w:t>
      </w:r>
      <w:r>
        <w:rPr>
          <w:rFonts w:ascii="Times New Roman" w:hAnsi="Times New Roman"/>
          <w:sz w:val="24"/>
          <w:szCs w:val="24"/>
          <w:lang w:val="bg-BG"/>
        </w:rPr>
        <w:t>ди следните основания (мотиви):</w:t>
      </w:r>
    </w:p>
    <w:p w:rsidR="0085529E" w:rsidRPr="0040214B" w:rsidRDefault="0085529E" w:rsidP="0040214B">
      <w:pPr>
        <w:rPr>
          <w:rFonts w:ascii="Times New Roman" w:hAnsi="Times New Roman"/>
          <w:sz w:val="24"/>
          <w:szCs w:val="24"/>
          <w:lang w:val="bg-BG"/>
        </w:rPr>
      </w:pPr>
      <w:r w:rsidRPr="0040214B">
        <w:rPr>
          <w:rFonts w:ascii="Times New Roman" w:hAnsi="Times New Roman"/>
          <w:sz w:val="24"/>
          <w:szCs w:val="24"/>
          <w:lang w:val="bg-BG"/>
        </w:rPr>
        <w:t>………………………………………………………………………………………………………</w:t>
      </w:r>
    </w:p>
    <w:p w:rsidR="0085529E" w:rsidRDefault="0085529E" w:rsidP="0040214B">
      <w:pPr>
        <w:rPr>
          <w:rFonts w:ascii="Times New Roman" w:hAnsi="Times New Roman"/>
          <w:sz w:val="24"/>
          <w:szCs w:val="24"/>
          <w:lang w:val="bg-BG"/>
        </w:rPr>
      </w:pPr>
    </w:p>
    <w:p w:rsidR="0085529E" w:rsidRPr="0040214B" w:rsidRDefault="0085529E" w:rsidP="0040214B">
      <w:pPr>
        <w:rPr>
          <w:rFonts w:ascii="Times New Roman" w:hAnsi="Times New Roman"/>
          <w:sz w:val="24"/>
          <w:szCs w:val="24"/>
          <w:lang w:val="bg-BG"/>
        </w:rPr>
      </w:pPr>
      <w:r>
        <w:rPr>
          <w:rFonts w:ascii="Times New Roman" w:hAnsi="Times New Roman"/>
          <w:sz w:val="24"/>
          <w:szCs w:val="24"/>
          <w:lang w:val="bg-BG"/>
        </w:rPr>
        <w:t>Прилагам:</w:t>
      </w:r>
    </w:p>
    <w:p w:rsidR="0085529E" w:rsidRPr="0040214B" w:rsidRDefault="0085529E" w:rsidP="0040214B">
      <w:pPr>
        <w:rPr>
          <w:rFonts w:ascii="Times New Roman" w:hAnsi="Times New Roman"/>
          <w:sz w:val="24"/>
          <w:szCs w:val="24"/>
          <w:lang w:val="bg-BG"/>
        </w:rPr>
      </w:pPr>
      <w:r w:rsidRPr="0040214B">
        <w:rPr>
          <w:rFonts w:ascii="Times New Roman" w:hAnsi="Times New Roman"/>
          <w:sz w:val="24"/>
          <w:szCs w:val="24"/>
          <w:lang w:val="bg-BG"/>
        </w:rPr>
        <w:t>1. Документи, доказващи обявяване на инвестиционното предложение на интернет страницата на възложителя, ако има такава, и чрез средствата за масово осведомяване или по друг подходящ начин съгласно изисква</w:t>
      </w:r>
      <w:r>
        <w:rPr>
          <w:rFonts w:ascii="Times New Roman" w:hAnsi="Times New Roman"/>
          <w:sz w:val="24"/>
          <w:szCs w:val="24"/>
          <w:lang w:val="bg-BG"/>
        </w:rPr>
        <w:t>нията на чл. 95, ал. 1 от ЗООС.</w:t>
      </w:r>
    </w:p>
    <w:p w:rsidR="0085529E" w:rsidRPr="0040214B" w:rsidRDefault="0085529E" w:rsidP="0040214B">
      <w:pPr>
        <w:rPr>
          <w:rFonts w:ascii="Times New Roman" w:hAnsi="Times New Roman"/>
          <w:sz w:val="24"/>
          <w:szCs w:val="24"/>
          <w:lang w:val="bg-BG"/>
        </w:rPr>
      </w:pPr>
      <w:r w:rsidRPr="0040214B">
        <w:rPr>
          <w:rFonts w:ascii="Times New Roman" w:hAnsi="Times New Roman"/>
          <w:sz w:val="24"/>
          <w:szCs w:val="24"/>
          <w:lang w:val="bg-BG"/>
        </w:rPr>
        <w:t>2. Документи, удостоверяващи по реда на специален закон, нормативен или административен акт права за иницииране или кандидатстване за одобряван</w:t>
      </w:r>
      <w:r>
        <w:rPr>
          <w:rFonts w:ascii="Times New Roman" w:hAnsi="Times New Roman"/>
          <w:sz w:val="24"/>
          <w:szCs w:val="24"/>
          <w:lang w:val="bg-BG"/>
        </w:rPr>
        <w:t>е на инвестиционно предложение.</w:t>
      </w:r>
    </w:p>
    <w:p w:rsidR="0085529E" w:rsidRPr="0040214B" w:rsidRDefault="0085529E" w:rsidP="0040214B">
      <w:pPr>
        <w:rPr>
          <w:rFonts w:ascii="Times New Roman" w:hAnsi="Times New Roman"/>
          <w:sz w:val="24"/>
          <w:szCs w:val="24"/>
          <w:lang w:val="bg-BG"/>
        </w:rPr>
      </w:pPr>
      <w:r w:rsidRPr="0040214B">
        <w:rPr>
          <w:rFonts w:ascii="Times New Roman" w:hAnsi="Times New Roman"/>
          <w:sz w:val="24"/>
          <w:szCs w:val="24"/>
          <w:lang w:val="bg-BG"/>
        </w:rPr>
        <w:t>3. Други докуме</w:t>
      </w:r>
      <w:r>
        <w:rPr>
          <w:rFonts w:ascii="Times New Roman" w:hAnsi="Times New Roman"/>
          <w:sz w:val="24"/>
          <w:szCs w:val="24"/>
          <w:lang w:val="bg-BG"/>
        </w:rPr>
        <w:t>нти по преценка на уведомителя:</w:t>
      </w:r>
    </w:p>
    <w:p w:rsidR="0085529E" w:rsidRPr="0040214B" w:rsidRDefault="0085529E" w:rsidP="0040214B">
      <w:pPr>
        <w:rPr>
          <w:rFonts w:ascii="Times New Roman" w:hAnsi="Times New Roman"/>
          <w:sz w:val="24"/>
          <w:szCs w:val="24"/>
          <w:lang w:val="bg-BG"/>
        </w:rPr>
      </w:pPr>
      <w:r w:rsidRPr="0040214B">
        <w:rPr>
          <w:rFonts w:ascii="Times New Roman" w:hAnsi="Times New Roman"/>
          <w:sz w:val="24"/>
          <w:szCs w:val="24"/>
          <w:lang w:val="bg-BG"/>
        </w:rPr>
        <w:t>3.1. допълнителна информация/документация, пояснява</w:t>
      </w:r>
      <w:r>
        <w:rPr>
          <w:rFonts w:ascii="Times New Roman" w:hAnsi="Times New Roman"/>
          <w:sz w:val="24"/>
          <w:szCs w:val="24"/>
          <w:lang w:val="bg-BG"/>
        </w:rPr>
        <w:t>ща инвестиционното предложение;</w:t>
      </w:r>
    </w:p>
    <w:p w:rsidR="0085529E" w:rsidRPr="0040214B" w:rsidRDefault="0085529E" w:rsidP="0040214B">
      <w:pPr>
        <w:rPr>
          <w:rFonts w:ascii="Times New Roman" w:hAnsi="Times New Roman"/>
          <w:sz w:val="24"/>
          <w:szCs w:val="24"/>
          <w:lang w:val="bg-BG"/>
        </w:rPr>
      </w:pPr>
      <w:r w:rsidRPr="0040214B">
        <w:rPr>
          <w:rFonts w:ascii="Times New Roman" w:hAnsi="Times New Roman"/>
          <w:sz w:val="24"/>
          <w:szCs w:val="24"/>
          <w:lang w:val="bg-BG"/>
        </w:rPr>
        <w:t>3.2. картен материал, схема, сни</w:t>
      </w:r>
      <w:r>
        <w:rPr>
          <w:rFonts w:ascii="Times New Roman" w:hAnsi="Times New Roman"/>
          <w:sz w:val="24"/>
          <w:szCs w:val="24"/>
          <w:lang w:val="bg-BG"/>
        </w:rPr>
        <w:t>мков материал в подходящ мащаб.</w:t>
      </w:r>
    </w:p>
    <w:p w:rsidR="0085529E" w:rsidRPr="0040214B" w:rsidRDefault="0085529E" w:rsidP="0040214B">
      <w:pPr>
        <w:rPr>
          <w:rFonts w:ascii="Times New Roman" w:hAnsi="Times New Roman"/>
          <w:sz w:val="24"/>
          <w:szCs w:val="24"/>
          <w:lang w:val="bg-BG"/>
        </w:rPr>
      </w:pPr>
      <w:r>
        <w:rPr>
          <w:rFonts w:ascii="Times New Roman" w:hAnsi="Times New Roman"/>
          <w:sz w:val="24"/>
          <w:szCs w:val="24"/>
          <w:lang w:val="bg-BG"/>
        </w:rPr>
        <w:t>4. Електронен носител - 1 бр.</w:t>
      </w:r>
    </w:p>
    <w:p w:rsidR="0085529E" w:rsidRPr="0040214B" w:rsidRDefault="0085529E" w:rsidP="0040214B">
      <w:pPr>
        <w:rPr>
          <w:rFonts w:ascii="Times New Roman" w:hAnsi="Times New Roman"/>
          <w:sz w:val="24"/>
          <w:szCs w:val="24"/>
          <w:lang w:val="bg-BG"/>
        </w:rPr>
      </w:pPr>
      <w:r>
        <w:rPr>
          <w:rFonts w:ascii="Times New Roman" w:hAnsi="Times New Roman"/>
          <w:sz w:val="24"/>
          <w:szCs w:val="24"/>
          <w:lang w:val="bg-BG"/>
        </w:rPr>
        <w:t>5.</w:t>
      </w:r>
      <w:r w:rsidRPr="0040214B">
        <w:rPr>
          <w:rFonts w:ascii="Times New Roman" w:hAnsi="Times New Roman"/>
          <w:sz w:val="24"/>
          <w:szCs w:val="24"/>
          <w:lang w:val="bg-BG"/>
        </w:rPr>
        <w:t xml:space="preserve"> </w:t>
      </w:r>
      <w:r>
        <w:rPr>
          <w:rFonts w:ascii="Times New Roman" w:hAnsi="Times New Roman"/>
          <w:sz w:val="24"/>
          <w:szCs w:val="24"/>
          <w:lang w:val="bg-BG"/>
        </w:rPr>
        <w:sym w:font="Wingdings 2" w:char="F02A"/>
      </w:r>
      <w:r w:rsidRPr="00D05AF4">
        <w:rPr>
          <w:rFonts w:ascii="Times New Roman" w:hAnsi="Times New Roman"/>
          <w:sz w:val="24"/>
          <w:szCs w:val="24"/>
          <w:lang w:val="bg-BG"/>
        </w:rPr>
        <w:t xml:space="preserve"> </w:t>
      </w:r>
      <w:r w:rsidRPr="0040214B">
        <w:rPr>
          <w:rFonts w:ascii="Times New Roman" w:hAnsi="Times New Roman"/>
          <w:sz w:val="24"/>
          <w:szCs w:val="24"/>
          <w:lang w:val="bg-BG"/>
        </w:rPr>
        <w:t>Желая писмото за определяне на необходимите действия да бъде издадено в електронна форма и изпратено на посочения адрес на</w:t>
      </w:r>
      <w:r>
        <w:rPr>
          <w:rFonts w:ascii="Times New Roman" w:hAnsi="Times New Roman"/>
          <w:sz w:val="24"/>
          <w:szCs w:val="24"/>
          <w:lang w:val="bg-BG"/>
        </w:rPr>
        <w:t xml:space="preserve"> електронна поща.</w:t>
      </w:r>
    </w:p>
    <w:p w:rsidR="0085529E" w:rsidRPr="0040214B" w:rsidRDefault="0085529E" w:rsidP="0040214B">
      <w:pPr>
        <w:rPr>
          <w:rFonts w:ascii="Times New Roman" w:hAnsi="Times New Roman"/>
          <w:sz w:val="24"/>
          <w:szCs w:val="24"/>
          <w:lang w:val="bg-BG"/>
        </w:rPr>
      </w:pPr>
      <w:r>
        <w:rPr>
          <w:rFonts w:ascii="Times New Roman" w:hAnsi="Times New Roman"/>
          <w:sz w:val="24"/>
          <w:szCs w:val="24"/>
          <w:lang w:val="bg-BG"/>
        </w:rPr>
        <w:t xml:space="preserve">6. </w:t>
      </w:r>
      <w:r>
        <w:rPr>
          <w:rFonts w:ascii="Times New Roman" w:hAnsi="Times New Roman"/>
          <w:sz w:val="24"/>
          <w:szCs w:val="24"/>
          <w:lang w:val="bg-BG"/>
        </w:rPr>
        <w:sym w:font="Wingdings 2" w:char="F02A"/>
      </w:r>
      <w:r w:rsidRPr="0040214B">
        <w:rPr>
          <w:rFonts w:ascii="Times New Roman" w:hAnsi="Times New Roman"/>
          <w:sz w:val="24"/>
          <w:szCs w:val="24"/>
          <w:lang w:val="bg-BG"/>
        </w:rPr>
        <w:t xml:space="preserve"> Желая да получавам електронна кореспонденция във връзка с предоставяната услуга на посочения о</w:t>
      </w:r>
      <w:r>
        <w:rPr>
          <w:rFonts w:ascii="Times New Roman" w:hAnsi="Times New Roman"/>
          <w:sz w:val="24"/>
          <w:szCs w:val="24"/>
          <w:lang w:val="bg-BG"/>
        </w:rPr>
        <w:t>т мен адрес на електронна поща.</w:t>
      </w:r>
    </w:p>
    <w:p w:rsidR="0085529E" w:rsidRPr="0040214B" w:rsidRDefault="0085529E" w:rsidP="0040214B">
      <w:pPr>
        <w:rPr>
          <w:rFonts w:ascii="Times New Roman" w:hAnsi="Times New Roman"/>
          <w:sz w:val="24"/>
          <w:szCs w:val="24"/>
          <w:lang w:val="bg-BG"/>
        </w:rPr>
      </w:pPr>
      <w:r>
        <w:rPr>
          <w:rFonts w:ascii="Times New Roman" w:hAnsi="Times New Roman"/>
          <w:sz w:val="24"/>
          <w:szCs w:val="24"/>
          <w:lang w:val="bg-BG"/>
        </w:rPr>
        <w:t xml:space="preserve">7. </w:t>
      </w:r>
      <w:r>
        <w:rPr>
          <w:rFonts w:ascii="Times New Roman" w:hAnsi="Times New Roman"/>
          <w:sz w:val="24"/>
          <w:szCs w:val="24"/>
          <w:lang w:val="bg-BG"/>
        </w:rPr>
        <w:sym w:font="Wingdings 2" w:char="F02A"/>
      </w:r>
      <w:r w:rsidRPr="0040214B">
        <w:rPr>
          <w:rFonts w:ascii="Times New Roman" w:hAnsi="Times New Roman"/>
          <w:sz w:val="24"/>
          <w:szCs w:val="24"/>
          <w:lang w:val="bg-BG"/>
        </w:rPr>
        <w:t xml:space="preserve"> Желая писмото за определяне на необходимите действия да бъде получено чрез лицензиран пощенски оператор.</w:t>
      </w:r>
    </w:p>
    <w:p w:rsidR="0085529E" w:rsidRPr="0040214B" w:rsidRDefault="0085529E" w:rsidP="0040214B">
      <w:pPr>
        <w:rPr>
          <w:rFonts w:ascii="Times New Roman" w:hAnsi="Times New Roman"/>
          <w:sz w:val="24"/>
          <w:szCs w:val="24"/>
          <w:lang w:val="bg-BG"/>
        </w:rPr>
      </w:pPr>
    </w:p>
    <w:p w:rsidR="0085529E" w:rsidRPr="0040214B" w:rsidRDefault="0085529E" w:rsidP="0040214B">
      <w:pPr>
        <w:rPr>
          <w:rFonts w:ascii="Times New Roman" w:hAnsi="Times New Roman"/>
          <w:sz w:val="24"/>
          <w:szCs w:val="24"/>
          <w:lang w:val="bg-BG"/>
        </w:rPr>
      </w:pPr>
    </w:p>
    <w:p w:rsidR="0085529E" w:rsidRPr="0040214B" w:rsidRDefault="0085529E" w:rsidP="0040214B">
      <w:pPr>
        <w:rPr>
          <w:rFonts w:ascii="Times New Roman" w:hAnsi="Times New Roman"/>
          <w:sz w:val="24"/>
          <w:szCs w:val="24"/>
          <w:lang w:val="bg-BG"/>
        </w:rPr>
      </w:pPr>
      <w:r w:rsidRPr="0040214B">
        <w:rPr>
          <w:rFonts w:ascii="Times New Roman" w:hAnsi="Times New Roman"/>
          <w:sz w:val="24"/>
          <w:szCs w:val="24"/>
          <w:lang w:val="bg-BG"/>
        </w:rPr>
        <w:t xml:space="preserve">Дата: …………………. </w:t>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t>Уведомител: …………………</w:t>
      </w:r>
    </w:p>
    <w:p w:rsidR="0085529E" w:rsidRPr="0040214B" w:rsidRDefault="0085529E" w:rsidP="003B2B09">
      <w:pPr>
        <w:ind w:left="7200"/>
        <w:rPr>
          <w:rFonts w:ascii="Times New Roman" w:hAnsi="Times New Roman"/>
          <w:sz w:val="24"/>
          <w:szCs w:val="24"/>
          <w:lang w:val="bg-BG"/>
        </w:rPr>
      </w:pPr>
      <w:r w:rsidRPr="0040214B">
        <w:rPr>
          <w:rFonts w:ascii="Times New Roman" w:hAnsi="Times New Roman"/>
          <w:sz w:val="24"/>
          <w:szCs w:val="24"/>
          <w:lang w:val="bg-BG"/>
        </w:rPr>
        <w:t>(подпис)</w:t>
      </w:r>
    </w:p>
    <w:sectPr w:rsidR="0085529E" w:rsidRPr="0040214B" w:rsidSect="009A4443">
      <w:foot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5EE" w:rsidRDefault="007225EE" w:rsidP="00335DBA">
      <w:pPr>
        <w:spacing w:after="0" w:line="240" w:lineRule="auto"/>
      </w:pPr>
      <w:r>
        <w:separator/>
      </w:r>
    </w:p>
  </w:endnote>
  <w:endnote w:type="continuationSeparator" w:id="0">
    <w:p w:rsidR="007225EE" w:rsidRDefault="007225EE" w:rsidP="00335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29E" w:rsidRDefault="0085529E">
    <w:pPr>
      <w:pStyle w:val="a7"/>
      <w:jc w:val="right"/>
    </w:pPr>
    <w:r>
      <w:rPr>
        <w:noProof/>
      </w:rPr>
      <w:fldChar w:fldCharType="begin"/>
    </w:r>
    <w:r>
      <w:rPr>
        <w:noProof/>
      </w:rPr>
      <w:instrText xml:space="preserve"> PAGE   \* MERGEFORMAT </w:instrText>
    </w:r>
    <w:r>
      <w:rPr>
        <w:noProof/>
      </w:rPr>
      <w:fldChar w:fldCharType="separate"/>
    </w:r>
    <w:r w:rsidR="008D785E">
      <w:rPr>
        <w:noProof/>
      </w:rPr>
      <w:t>1</w:t>
    </w:r>
    <w:r>
      <w:rPr>
        <w:noProof/>
      </w:rPr>
      <w:fldChar w:fldCharType="end"/>
    </w:r>
  </w:p>
  <w:p w:rsidR="0085529E" w:rsidRDefault="0085529E">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5EE" w:rsidRDefault="007225EE" w:rsidP="00335DBA">
      <w:pPr>
        <w:spacing w:after="0" w:line="240" w:lineRule="auto"/>
      </w:pPr>
      <w:r>
        <w:separator/>
      </w:r>
    </w:p>
  </w:footnote>
  <w:footnote w:type="continuationSeparator" w:id="0">
    <w:p w:rsidR="007225EE" w:rsidRDefault="007225EE" w:rsidP="00335D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A459F"/>
    <w:multiLevelType w:val="hybridMultilevel"/>
    <w:tmpl w:val="AB661A0A"/>
    <w:lvl w:ilvl="0" w:tplc="04090001">
      <w:start w:val="1"/>
      <w:numFmt w:val="bullet"/>
      <w:lvlText w:val=""/>
      <w:lvlJc w:val="left"/>
      <w:pPr>
        <w:ind w:left="720" w:hanging="360"/>
      </w:pPr>
      <w:rPr>
        <w:rFonts w:ascii="Symbol" w:hAnsi="Symbol" w:hint="default"/>
      </w:rPr>
    </w:lvl>
    <w:lvl w:ilvl="1" w:tplc="278C9E52">
      <w:start w:val="3"/>
      <w:numFmt w:val="bullet"/>
      <w:lvlText w:val="-"/>
      <w:lvlJc w:val="left"/>
      <w:pPr>
        <w:tabs>
          <w:tab w:val="num" w:pos="1440"/>
        </w:tabs>
        <w:ind w:left="1440" w:hanging="360"/>
      </w:pPr>
      <w:rPr>
        <w:rFonts w:ascii="Times New Roman" w:eastAsia="Times New Roman" w:hAnsi="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15:restartNumberingAfterBreak="0">
    <w:nsid w:val="21115420"/>
    <w:multiLevelType w:val="hybridMultilevel"/>
    <w:tmpl w:val="BF6AF9C2"/>
    <w:lvl w:ilvl="0" w:tplc="9D2E6CD6">
      <w:numFmt w:val="bullet"/>
      <w:lvlText w:val="-"/>
      <w:lvlJc w:val="left"/>
      <w:pPr>
        <w:tabs>
          <w:tab w:val="num" w:pos="1800"/>
        </w:tabs>
        <w:ind w:left="1800" w:hanging="360"/>
      </w:pPr>
      <w:rPr>
        <w:rFonts w:ascii="Times New Roman" w:eastAsia="Times New Roman" w:hAnsi="Times New Roman" w:hint="default"/>
      </w:rPr>
    </w:lvl>
    <w:lvl w:ilvl="1" w:tplc="04020003" w:tentative="1">
      <w:start w:val="1"/>
      <w:numFmt w:val="bullet"/>
      <w:lvlText w:val="o"/>
      <w:lvlJc w:val="left"/>
      <w:pPr>
        <w:tabs>
          <w:tab w:val="num" w:pos="2520"/>
        </w:tabs>
        <w:ind w:left="2520" w:hanging="360"/>
      </w:pPr>
      <w:rPr>
        <w:rFonts w:ascii="Courier New" w:hAnsi="Courier New" w:hint="default"/>
      </w:rPr>
    </w:lvl>
    <w:lvl w:ilvl="2" w:tplc="04020005" w:tentative="1">
      <w:start w:val="1"/>
      <w:numFmt w:val="bullet"/>
      <w:lvlText w:val=""/>
      <w:lvlJc w:val="left"/>
      <w:pPr>
        <w:tabs>
          <w:tab w:val="num" w:pos="3240"/>
        </w:tabs>
        <w:ind w:left="3240" w:hanging="360"/>
      </w:pPr>
      <w:rPr>
        <w:rFonts w:ascii="Wingdings" w:hAnsi="Wingdings" w:hint="default"/>
      </w:rPr>
    </w:lvl>
    <w:lvl w:ilvl="3" w:tplc="04020001" w:tentative="1">
      <w:start w:val="1"/>
      <w:numFmt w:val="bullet"/>
      <w:lvlText w:val=""/>
      <w:lvlJc w:val="left"/>
      <w:pPr>
        <w:tabs>
          <w:tab w:val="num" w:pos="3960"/>
        </w:tabs>
        <w:ind w:left="3960" w:hanging="360"/>
      </w:pPr>
      <w:rPr>
        <w:rFonts w:ascii="Symbol" w:hAnsi="Symbol" w:hint="default"/>
      </w:rPr>
    </w:lvl>
    <w:lvl w:ilvl="4" w:tplc="04020003" w:tentative="1">
      <w:start w:val="1"/>
      <w:numFmt w:val="bullet"/>
      <w:lvlText w:val="o"/>
      <w:lvlJc w:val="left"/>
      <w:pPr>
        <w:tabs>
          <w:tab w:val="num" w:pos="4680"/>
        </w:tabs>
        <w:ind w:left="4680" w:hanging="360"/>
      </w:pPr>
      <w:rPr>
        <w:rFonts w:ascii="Courier New" w:hAnsi="Courier New" w:hint="default"/>
      </w:rPr>
    </w:lvl>
    <w:lvl w:ilvl="5" w:tplc="04020005" w:tentative="1">
      <w:start w:val="1"/>
      <w:numFmt w:val="bullet"/>
      <w:lvlText w:val=""/>
      <w:lvlJc w:val="left"/>
      <w:pPr>
        <w:tabs>
          <w:tab w:val="num" w:pos="5400"/>
        </w:tabs>
        <w:ind w:left="5400" w:hanging="360"/>
      </w:pPr>
      <w:rPr>
        <w:rFonts w:ascii="Wingdings" w:hAnsi="Wingdings" w:hint="default"/>
      </w:rPr>
    </w:lvl>
    <w:lvl w:ilvl="6" w:tplc="04020001" w:tentative="1">
      <w:start w:val="1"/>
      <w:numFmt w:val="bullet"/>
      <w:lvlText w:val=""/>
      <w:lvlJc w:val="left"/>
      <w:pPr>
        <w:tabs>
          <w:tab w:val="num" w:pos="6120"/>
        </w:tabs>
        <w:ind w:left="6120" w:hanging="360"/>
      </w:pPr>
      <w:rPr>
        <w:rFonts w:ascii="Symbol" w:hAnsi="Symbol" w:hint="default"/>
      </w:rPr>
    </w:lvl>
    <w:lvl w:ilvl="7" w:tplc="04020003" w:tentative="1">
      <w:start w:val="1"/>
      <w:numFmt w:val="bullet"/>
      <w:lvlText w:val="o"/>
      <w:lvlJc w:val="left"/>
      <w:pPr>
        <w:tabs>
          <w:tab w:val="num" w:pos="6840"/>
        </w:tabs>
        <w:ind w:left="6840" w:hanging="360"/>
      </w:pPr>
      <w:rPr>
        <w:rFonts w:ascii="Courier New" w:hAnsi="Courier New" w:hint="default"/>
      </w:rPr>
    </w:lvl>
    <w:lvl w:ilvl="8" w:tplc="0402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34613CEC"/>
    <w:multiLevelType w:val="hybridMultilevel"/>
    <w:tmpl w:val="D48EDD04"/>
    <w:lvl w:ilvl="0" w:tplc="1AEA0356">
      <w:numFmt w:val="bullet"/>
      <w:lvlText w:val="-"/>
      <w:lvlJc w:val="left"/>
      <w:pPr>
        <w:ind w:left="1068" w:hanging="360"/>
      </w:pPr>
      <w:rPr>
        <w:rFonts w:ascii="Times New Roman" w:eastAsia="Times New Roman" w:hAnsi="Times New Roman" w:hint="default"/>
      </w:rPr>
    </w:lvl>
    <w:lvl w:ilvl="1" w:tplc="1AEA0356">
      <w:numFmt w:val="bullet"/>
      <w:lvlText w:val="-"/>
      <w:lvlJc w:val="left"/>
      <w:pPr>
        <w:ind w:left="1788" w:hanging="360"/>
      </w:pPr>
      <w:rPr>
        <w:rFonts w:ascii="Times New Roman" w:eastAsia="Times New Roman" w:hAnsi="Times New Roman"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48176229"/>
    <w:multiLevelType w:val="hybridMultilevel"/>
    <w:tmpl w:val="ACD05232"/>
    <w:lvl w:ilvl="0" w:tplc="0402000B">
      <w:start w:val="1"/>
      <w:numFmt w:val="bullet"/>
      <w:lvlText w:val=""/>
      <w:lvlJc w:val="left"/>
      <w:pPr>
        <w:tabs>
          <w:tab w:val="num" w:pos="1230"/>
        </w:tabs>
        <w:ind w:left="1230" w:hanging="360"/>
      </w:pPr>
      <w:rPr>
        <w:rFonts w:ascii="Wingdings" w:hAnsi="Wingdings" w:hint="default"/>
      </w:rPr>
    </w:lvl>
    <w:lvl w:ilvl="1" w:tplc="04020003" w:tentative="1">
      <w:start w:val="1"/>
      <w:numFmt w:val="bullet"/>
      <w:lvlText w:val="o"/>
      <w:lvlJc w:val="left"/>
      <w:pPr>
        <w:tabs>
          <w:tab w:val="num" w:pos="1950"/>
        </w:tabs>
        <w:ind w:left="1950" w:hanging="360"/>
      </w:pPr>
      <w:rPr>
        <w:rFonts w:ascii="Courier New" w:hAnsi="Courier New" w:hint="default"/>
      </w:rPr>
    </w:lvl>
    <w:lvl w:ilvl="2" w:tplc="04020005" w:tentative="1">
      <w:start w:val="1"/>
      <w:numFmt w:val="bullet"/>
      <w:lvlText w:val=""/>
      <w:lvlJc w:val="left"/>
      <w:pPr>
        <w:tabs>
          <w:tab w:val="num" w:pos="2670"/>
        </w:tabs>
        <w:ind w:left="2670" w:hanging="360"/>
      </w:pPr>
      <w:rPr>
        <w:rFonts w:ascii="Wingdings" w:hAnsi="Wingdings" w:hint="default"/>
      </w:rPr>
    </w:lvl>
    <w:lvl w:ilvl="3" w:tplc="04020001" w:tentative="1">
      <w:start w:val="1"/>
      <w:numFmt w:val="bullet"/>
      <w:lvlText w:val=""/>
      <w:lvlJc w:val="left"/>
      <w:pPr>
        <w:tabs>
          <w:tab w:val="num" w:pos="3390"/>
        </w:tabs>
        <w:ind w:left="3390" w:hanging="360"/>
      </w:pPr>
      <w:rPr>
        <w:rFonts w:ascii="Symbol" w:hAnsi="Symbol" w:hint="default"/>
      </w:rPr>
    </w:lvl>
    <w:lvl w:ilvl="4" w:tplc="04020003" w:tentative="1">
      <w:start w:val="1"/>
      <w:numFmt w:val="bullet"/>
      <w:lvlText w:val="o"/>
      <w:lvlJc w:val="left"/>
      <w:pPr>
        <w:tabs>
          <w:tab w:val="num" w:pos="4110"/>
        </w:tabs>
        <w:ind w:left="4110" w:hanging="360"/>
      </w:pPr>
      <w:rPr>
        <w:rFonts w:ascii="Courier New" w:hAnsi="Courier New" w:hint="default"/>
      </w:rPr>
    </w:lvl>
    <w:lvl w:ilvl="5" w:tplc="04020005" w:tentative="1">
      <w:start w:val="1"/>
      <w:numFmt w:val="bullet"/>
      <w:lvlText w:val=""/>
      <w:lvlJc w:val="left"/>
      <w:pPr>
        <w:tabs>
          <w:tab w:val="num" w:pos="4830"/>
        </w:tabs>
        <w:ind w:left="4830" w:hanging="360"/>
      </w:pPr>
      <w:rPr>
        <w:rFonts w:ascii="Wingdings" w:hAnsi="Wingdings" w:hint="default"/>
      </w:rPr>
    </w:lvl>
    <w:lvl w:ilvl="6" w:tplc="04020001" w:tentative="1">
      <w:start w:val="1"/>
      <w:numFmt w:val="bullet"/>
      <w:lvlText w:val=""/>
      <w:lvlJc w:val="left"/>
      <w:pPr>
        <w:tabs>
          <w:tab w:val="num" w:pos="5550"/>
        </w:tabs>
        <w:ind w:left="5550" w:hanging="360"/>
      </w:pPr>
      <w:rPr>
        <w:rFonts w:ascii="Symbol" w:hAnsi="Symbol" w:hint="default"/>
      </w:rPr>
    </w:lvl>
    <w:lvl w:ilvl="7" w:tplc="04020003" w:tentative="1">
      <w:start w:val="1"/>
      <w:numFmt w:val="bullet"/>
      <w:lvlText w:val="o"/>
      <w:lvlJc w:val="left"/>
      <w:pPr>
        <w:tabs>
          <w:tab w:val="num" w:pos="6270"/>
        </w:tabs>
        <w:ind w:left="6270" w:hanging="360"/>
      </w:pPr>
      <w:rPr>
        <w:rFonts w:ascii="Courier New" w:hAnsi="Courier New" w:hint="default"/>
      </w:rPr>
    </w:lvl>
    <w:lvl w:ilvl="8" w:tplc="04020005" w:tentative="1">
      <w:start w:val="1"/>
      <w:numFmt w:val="bullet"/>
      <w:lvlText w:val=""/>
      <w:lvlJc w:val="left"/>
      <w:pPr>
        <w:tabs>
          <w:tab w:val="num" w:pos="6990"/>
        </w:tabs>
        <w:ind w:left="6990" w:hanging="360"/>
      </w:pPr>
      <w:rPr>
        <w:rFonts w:ascii="Wingdings" w:hAnsi="Wingdings" w:hint="default"/>
      </w:rPr>
    </w:lvl>
  </w:abstractNum>
  <w:abstractNum w:abstractNumId="4" w15:restartNumberingAfterBreak="0">
    <w:nsid w:val="4B0A1033"/>
    <w:multiLevelType w:val="hybridMultilevel"/>
    <w:tmpl w:val="29949E9A"/>
    <w:lvl w:ilvl="0" w:tplc="80A0E1C0">
      <w:start w:val="2"/>
      <w:numFmt w:val="bullet"/>
      <w:lvlText w:val="-"/>
      <w:lvlJc w:val="left"/>
      <w:pPr>
        <w:tabs>
          <w:tab w:val="num" w:pos="1800"/>
        </w:tabs>
        <w:ind w:left="1800" w:hanging="360"/>
      </w:pPr>
      <w:rPr>
        <w:rFonts w:ascii="Times New Roman" w:eastAsia="Times New Roman" w:hAnsi="Times New Roman" w:hint="default"/>
      </w:rPr>
    </w:lvl>
    <w:lvl w:ilvl="1" w:tplc="04020003" w:tentative="1">
      <w:start w:val="1"/>
      <w:numFmt w:val="bullet"/>
      <w:lvlText w:val="o"/>
      <w:lvlJc w:val="left"/>
      <w:pPr>
        <w:tabs>
          <w:tab w:val="num" w:pos="2520"/>
        </w:tabs>
        <w:ind w:left="2520" w:hanging="360"/>
      </w:pPr>
      <w:rPr>
        <w:rFonts w:ascii="Courier New" w:hAnsi="Courier New" w:hint="default"/>
      </w:rPr>
    </w:lvl>
    <w:lvl w:ilvl="2" w:tplc="04020005" w:tentative="1">
      <w:start w:val="1"/>
      <w:numFmt w:val="bullet"/>
      <w:lvlText w:val=""/>
      <w:lvlJc w:val="left"/>
      <w:pPr>
        <w:tabs>
          <w:tab w:val="num" w:pos="3240"/>
        </w:tabs>
        <w:ind w:left="3240" w:hanging="360"/>
      </w:pPr>
      <w:rPr>
        <w:rFonts w:ascii="Wingdings" w:hAnsi="Wingdings" w:hint="default"/>
      </w:rPr>
    </w:lvl>
    <w:lvl w:ilvl="3" w:tplc="04020001" w:tentative="1">
      <w:start w:val="1"/>
      <w:numFmt w:val="bullet"/>
      <w:lvlText w:val=""/>
      <w:lvlJc w:val="left"/>
      <w:pPr>
        <w:tabs>
          <w:tab w:val="num" w:pos="3960"/>
        </w:tabs>
        <w:ind w:left="3960" w:hanging="360"/>
      </w:pPr>
      <w:rPr>
        <w:rFonts w:ascii="Symbol" w:hAnsi="Symbol" w:hint="default"/>
      </w:rPr>
    </w:lvl>
    <w:lvl w:ilvl="4" w:tplc="04020003" w:tentative="1">
      <w:start w:val="1"/>
      <w:numFmt w:val="bullet"/>
      <w:lvlText w:val="o"/>
      <w:lvlJc w:val="left"/>
      <w:pPr>
        <w:tabs>
          <w:tab w:val="num" w:pos="4680"/>
        </w:tabs>
        <w:ind w:left="4680" w:hanging="360"/>
      </w:pPr>
      <w:rPr>
        <w:rFonts w:ascii="Courier New" w:hAnsi="Courier New" w:hint="default"/>
      </w:rPr>
    </w:lvl>
    <w:lvl w:ilvl="5" w:tplc="04020005" w:tentative="1">
      <w:start w:val="1"/>
      <w:numFmt w:val="bullet"/>
      <w:lvlText w:val=""/>
      <w:lvlJc w:val="left"/>
      <w:pPr>
        <w:tabs>
          <w:tab w:val="num" w:pos="5400"/>
        </w:tabs>
        <w:ind w:left="5400" w:hanging="360"/>
      </w:pPr>
      <w:rPr>
        <w:rFonts w:ascii="Wingdings" w:hAnsi="Wingdings" w:hint="default"/>
      </w:rPr>
    </w:lvl>
    <w:lvl w:ilvl="6" w:tplc="04020001" w:tentative="1">
      <w:start w:val="1"/>
      <w:numFmt w:val="bullet"/>
      <w:lvlText w:val=""/>
      <w:lvlJc w:val="left"/>
      <w:pPr>
        <w:tabs>
          <w:tab w:val="num" w:pos="6120"/>
        </w:tabs>
        <w:ind w:left="6120" w:hanging="360"/>
      </w:pPr>
      <w:rPr>
        <w:rFonts w:ascii="Symbol" w:hAnsi="Symbol" w:hint="default"/>
      </w:rPr>
    </w:lvl>
    <w:lvl w:ilvl="7" w:tplc="04020003" w:tentative="1">
      <w:start w:val="1"/>
      <w:numFmt w:val="bullet"/>
      <w:lvlText w:val="o"/>
      <w:lvlJc w:val="left"/>
      <w:pPr>
        <w:tabs>
          <w:tab w:val="num" w:pos="6840"/>
        </w:tabs>
        <w:ind w:left="6840" w:hanging="360"/>
      </w:pPr>
      <w:rPr>
        <w:rFonts w:ascii="Courier New" w:hAnsi="Courier New" w:hint="default"/>
      </w:rPr>
    </w:lvl>
    <w:lvl w:ilvl="8" w:tplc="04020005" w:tentative="1">
      <w:start w:val="1"/>
      <w:numFmt w:val="bullet"/>
      <w:lvlText w:val=""/>
      <w:lvlJc w:val="left"/>
      <w:pPr>
        <w:tabs>
          <w:tab w:val="num" w:pos="7560"/>
        </w:tabs>
        <w:ind w:left="756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214B"/>
    <w:rsid w:val="000103B3"/>
    <w:rsid w:val="00011B2C"/>
    <w:rsid w:val="000262CE"/>
    <w:rsid w:val="00035C37"/>
    <w:rsid w:val="00066CFF"/>
    <w:rsid w:val="000764D3"/>
    <w:rsid w:val="0009792C"/>
    <w:rsid w:val="000A0759"/>
    <w:rsid w:val="000A59B6"/>
    <w:rsid w:val="000B633A"/>
    <w:rsid w:val="000C3B6F"/>
    <w:rsid w:val="000C6EA7"/>
    <w:rsid w:val="000E31AC"/>
    <w:rsid w:val="000E38EE"/>
    <w:rsid w:val="000E7138"/>
    <w:rsid w:val="000F73DB"/>
    <w:rsid w:val="001015A0"/>
    <w:rsid w:val="00104F39"/>
    <w:rsid w:val="00117421"/>
    <w:rsid w:val="00147C48"/>
    <w:rsid w:val="00160D99"/>
    <w:rsid w:val="001648AE"/>
    <w:rsid w:val="0017074D"/>
    <w:rsid w:val="001726C5"/>
    <w:rsid w:val="00177AB9"/>
    <w:rsid w:val="00185C4F"/>
    <w:rsid w:val="00190442"/>
    <w:rsid w:val="001A2302"/>
    <w:rsid w:val="001C1B51"/>
    <w:rsid w:val="001D1893"/>
    <w:rsid w:val="001D3D66"/>
    <w:rsid w:val="001E203C"/>
    <w:rsid w:val="001E3901"/>
    <w:rsid w:val="001E4536"/>
    <w:rsid w:val="001F104D"/>
    <w:rsid w:val="00260272"/>
    <w:rsid w:val="00271EC8"/>
    <w:rsid w:val="002A67D6"/>
    <w:rsid w:val="002D4A8B"/>
    <w:rsid w:val="002E264A"/>
    <w:rsid w:val="002E2C57"/>
    <w:rsid w:val="002F04DC"/>
    <w:rsid w:val="002F10DD"/>
    <w:rsid w:val="002F1BDB"/>
    <w:rsid w:val="003116AF"/>
    <w:rsid w:val="00335DBA"/>
    <w:rsid w:val="00342DCD"/>
    <w:rsid w:val="003531AF"/>
    <w:rsid w:val="00353433"/>
    <w:rsid w:val="0037314D"/>
    <w:rsid w:val="0038784A"/>
    <w:rsid w:val="00397914"/>
    <w:rsid w:val="003B0E42"/>
    <w:rsid w:val="003B2B09"/>
    <w:rsid w:val="0040214B"/>
    <w:rsid w:val="0041398E"/>
    <w:rsid w:val="00415A11"/>
    <w:rsid w:val="00415D84"/>
    <w:rsid w:val="00423C8D"/>
    <w:rsid w:val="00425C18"/>
    <w:rsid w:val="0044232B"/>
    <w:rsid w:val="00452EAA"/>
    <w:rsid w:val="00463044"/>
    <w:rsid w:val="004766D2"/>
    <w:rsid w:val="00477DD1"/>
    <w:rsid w:val="004A262B"/>
    <w:rsid w:val="004A740A"/>
    <w:rsid w:val="004B6F3B"/>
    <w:rsid w:val="004C6424"/>
    <w:rsid w:val="004D6235"/>
    <w:rsid w:val="004D7F61"/>
    <w:rsid w:val="004F0672"/>
    <w:rsid w:val="00514237"/>
    <w:rsid w:val="005205AC"/>
    <w:rsid w:val="0053293A"/>
    <w:rsid w:val="00555601"/>
    <w:rsid w:val="0056501B"/>
    <w:rsid w:val="00571189"/>
    <w:rsid w:val="00571E47"/>
    <w:rsid w:val="00580ADD"/>
    <w:rsid w:val="005869AF"/>
    <w:rsid w:val="00586B29"/>
    <w:rsid w:val="00596EEB"/>
    <w:rsid w:val="005A4B57"/>
    <w:rsid w:val="005C0D22"/>
    <w:rsid w:val="005E088C"/>
    <w:rsid w:val="005E694F"/>
    <w:rsid w:val="005E70DB"/>
    <w:rsid w:val="005F2439"/>
    <w:rsid w:val="00604DA9"/>
    <w:rsid w:val="00610211"/>
    <w:rsid w:val="006242C0"/>
    <w:rsid w:val="00625AB1"/>
    <w:rsid w:val="00630182"/>
    <w:rsid w:val="00631C2D"/>
    <w:rsid w:val="006337A3"/>
    <w:rsid w:val="00654AF7"/>
    <w:rsid w:val="00656FEE"/>
    <w:rsid w:val="00657F4B"/>
    <w:rsid w:val="00670933"/>
    <w:rsid w:val="00676174"/>
    <w:rsid w:val="0068701A"/>
    <w:rsid w:val="006A03A4"/>
    <w:rsid w:val="006A2986"/>
    <w:rsid w:val="006B1E02"/>
    <w:rsid w:val="006E0739"/>
    <w:rsid w:val="006E5C1D"/>
    <w:rsid w:val="007103D0"/>
    <w:rsid w:val="007121C3"/>
    <w:rsid w:val="00712E26"/>
    <w:rsid w:val="00720164"/>
    <w:rsid w:val="007208A1"/>
    <w:rsid w:val="007225EE"/>
    <w:rsid w:val="00731F06"/>
    <w:rsid w:val="00762487"/>
    <w:rsid w:val="0076615A"/>
    <w:rsid w:val="00780B99"/>
    <w:rsid w:val="0079519A"/>
    <w:rsid w:val="007960A7"/>
    <w:rsid w:val="00796A8C"/>
    <w:rsid w:val="007A58DC"/>
    <w:rsid w:val="007B1A3D"/>
    <w:rsid w:val="007C1EA2"/>
    <w:rsid w:val="007D39C7"/>
    <w:rsid w:val="007E0D0E"/>
    <w:rsid w:val="007F0F8B"/>
    <w:rsid w:val="007F534D"/>
    <w:rsid w:val="008017AF"/>
    <w:rsid w:val="00806179"/>
    <w:rsid w:val="00814E3B"/>
    <w:rsid w:val="0084139A"/>
    <w:rsid w:val="00850686"/>
    <w:rsid w:val="0085529E"/>
    <w:rsid w:val="00860E3E"/>
    <w:rsid w:val="008645BC"/>
    <w:rsid w:val="00866151"/>
    <w:rsid w:val="00875B07"/>
    <w:rsid w:val="00893EA2"/>
    <w:rsid w:val="00896B63"/>
    <w:rsid w:val="008B2404"/>
    <w:rsid w:val="008D785E"/>
    <w:rsid w:val="008D7FEB"/>
    <w:rsid w:val="008E248D"/>
    <w:rsid w:val="00931442"/>
    <w:rsid w:val="009466C7"/>
    <w:rsid w:val="009467B2"/>
    <w:rsid w:val="00946C00"/>
    <w:rsid w:val="00962941"/>
    <w:rsid w:val="00966CAA"/>
    <w:rsid w:val="00974BF9"/>
    <w:rsid w:val="00987B97"/>
    <w:rsid w:val="009A4443"/>
    <w:rsid w:val="009A524C"/>
    <w:rsid w:val="009A6093"/>
    <w:rsid w:val="009A6BD1"/>
    <w:rsid w:val="009B2BB4"/>
    <w:rsid w:val="009B39EA"/>
    <w:rsid w:val="009D3197"/>
    <w:rsid w:val="009D6F66"/>
    <w:rsid w:val="009F1AD8"/>
    <w:rsid w:val="00A01D5A"/>
    <w:rsid w:val="00A05062"/>
    <w:rsid w:val="00A05729"/>
    <w:rsid w:val="00A3324E"/>
    <w:rsid w:val="00A4177D"/>
    <w:rsid w:val="00A5137A"/>
    <w:rsid w:val="00A52CC1"/>
    <w:rsid w:val="00A6211E"/>
    <w:rsid w:val="00A74366"/>
    <w:rsid w:val="00A750EF"/>
    <w:rsid w:val="00A9279C"/>
    <w:rsid w:val="00AA24ED"/>
    <w:rsid w:val="00AA2C83"/>
    <w:rsid w:val="00AC43F4"/>
    <w:rsid w:val="00AC4AD2"/>
    <w:rsid w:val="00AC61BE"/>
    <w:rsid w:val="00AE01B3"/>
    <w:rsid w:val="00AF0573"/>
    <w:rsid w:val="00AF31AC"/>
    <w:rsid w:val="00B179B5"/>
    <w:rsid w:val="00B25CA6"/>
    <w:rsid w:val="00B2721B"/>
    <w:rsid w:val="00B346EE"/>
    <w:rsid w:val="00B3594C"/>
    <w:rsid w:val="00B36741"/>
    <w:rsid w:val="00B40550"/>
    <w:rsid w:val="00B46F45"/>
    <w:rsid w:val="00B55D12"/>
    <w:rsid w:val="00B616C1"/>
    <w:rsid w:val="00B74290"/>
    <w:rsid w:val="00B82D2F"/>
    <w:rsid w:val="00B849D0"/>
    <w:rsid w:val="00B8520A"/>
    <w:rsid w:val="00B87CF9"/>
    <w:rsid w:val="00BC3EDF"/>
    <w:rsid w:val="00BE1152"/>
    <w:rsid w:val="00BE46A6"/>
    <w:rsid w:val="00BF1EAD"/>
    <w:rsid w:val="00BF76A1"/>
    <w:rsid w:val="00C07A75"/>
    <w:rsid w:val="00C139C4"/>
    <w:rsid w:val="00C5204D"/>
    <w:rsid w:val="00C724EA"/>
    <w:rsid w:val="00C77FBB"/>
    <w:rsid w:val="00C91D38"/>
    <w:rsid w:val="00C928EF"/>
    <w:rsid w:val="00C92995"/>
    <w:rsid w:val="00CA051A"/>
    <w:rsid w:val="00CA0561"/>
    <w:rsid w:val="00CA43B9"/>
    <w:rsid w:val="00CB15CC"/>
    <w:rsid w:val="00CB3B30"/>
    <w:rsid w:val="00CB6DA1"/>
    <w:rsid w:val="00CC4886"/>
    <w:rsid w:val="00CD4AD0"/>
    <w:rsid w:val="00CF1E32"/>
    <w:rsid w:val="00D05AF4"/>
    <w:rsid w:val="00D108EA"/>
    <w:rsid w:val="00D249A9"/>
    <w:rsid w:val="00D25AAF"/>
    <w:rsid w:val="00D32FFD"/>
    <w:rsid w:val="00D33AB5"/>
    <w:rsid w:val="00D3615C"/>
    <w:rsid w:val="00D7119C"/>
    <w:rsid w:val="00D87FCA"/>
    <w:rsid w:val="00D91615"/>
    <w:rsid w:val="00DC2554"/>
    <w:rsid w:val="00DC2DE7"/>
    <w:rsid w:val="00DC3DF7"/>
    <w:rsid w:val="00DD02BC"/>
    <w:rsid w:val="00DF18BD"/>
    <w:rsid w:val="00DF594C"/>
    <w:rsid w:val="00DF628B"/>
    <w:rsid w:val="00E21A23"/>
    <w:rsid w:val="00E37B1F"/>
    <w:rsid w:val="00E729D8"/>
    <w:rsid w:val="00EA48BA"/>
    <w:rsid w:val="00EC3022"/>
    <w:rsid w:val="00ED3B8B"/>
    <w:rsid w:val="00ED4482"/>
    <w:rsid w:val="00ED762C"/>
    <w:rsid w:val="00ED7F27"/>
    <w:rsid w:val="00EF03C3"/>
    <w:rsid w:val="00EF15F3"/>
    <w:rsid w:val="00EF420F"/>
    <w:rsid w:val="00EF4236"/>
    <w:rsid w:val="00F01CE3"/>
    <w:rsid w:val="00F04359"/>
    <w:rsid w:val="00F20393"/>
    <w:rsid w:val="00F26628"/>
    <w:rsid w:val="00F31E7F"/>
    <w:rsid w:val="00F40B13"/>
    <w:rsid w:val="00F515CD"/>
    <w:rsid w:val="00F5618B"/>
    <w:rsid w:val="00F738CB"/>
    <w:rsid w:val="00F76EF6"/>
    <w:rsid w:val="00F77C07"/>
    <w:rsid w:val="00F9381C"/>
    <w:rsid w:val="00F94347"/>
    <w:rsid w:val="00FA0181"/>
    <w:rsid w:val="00FA575A"/>
    <w:rsid w:val="00FB02D3"/>
    <w:rsid w:val="00FB0B56"/>
    <w:rsid w:val="00FB7337"/>
    <w:rsid w:val="00FD69E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0997365F"/>
  <w15:docId w15:val="{49B63F1C-AF22-4FBB-BD71-BDAE9578F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443"/>
    <w:pPr>
      <w:spacing w:after="160" w:line="259" w:lineRule="auto"/>
    </w:pPr>
    <w:rPr>
      <w:sz w:val="22"/>
      <w:szCs w:val="22"/>
      <w:lang w:val="en-US" w:eastAsia="en-US"/>
    </w:rPr>
  </w:style>
  <w:style w:type="paragraph" w:styleId="1">
    <w:name w:val="heading 1"/>
    <w:basedOn w:val="a"/>
    <w:next w:val="a"/>
    <w:link w:val="10"/>
    <w:uiPriority w:val="99"/>
    <w:qFormat/>
    <w:locked/>
    <w:rsid w:val="00AE01B3"/>
    <w:pPr>
      <w:keepNext/>
      <w:spacing w:after="0" w:line="240" w:lineRule="auto"/>
      <w:jc w:val="right"/>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uiPriority w:val="99"/>
    <w:locked/>
    <w:rsid w:val="00271EC8"/>
    <w:rPr>
      <w:rFonts w:ascii="Cambria" w:hAnsi="Cambria" w:cs="Times New Roman"/>
      <w:b/>
      <w:kern w:val="32"/>
      <w:sz w:val="32"/>
      <w:lang w:val="en-US" w:eastAsia="en-US"/>
    </w:rPr>
  </w:style>
  <w:style w:type="paragraph" w:styleId="a3">
    <w:name w:val="Plain Text"/>
    <w:basedOn w:val="a"/>
    <w:link w:val="a4"/>
    <w:uiPriority w:val="99"/>
    <w:rsid w:val="00676174"/>
    <w:pPr>
      <w:spacing w:after="0" w:line="240" w:lineRule="auto"/>
    </w:pPr>
    <w:rPr>
      <w:rFonts w:ascii="Courier New" w:hAnsi="Courier New" w:cs="Courier New"/>
      <w:sz w:val="20"/>
      <w:szCs w:val="20"/>
      <w:lang w:val="bg-BG" w:eastAsia="bg-BG"/>
    </w:rPr>
  </w:style>
  <w:style w:type="character" w:customStyle="1" w:styleId="a4">
    <w:name w:val="Обикновен текст Знак"/>
    <w:link w:val="a3"/>
    <w:uiPriority w:val="99"/>
    <w:locked/>
    <w:rsid w:val="00676174"/>
    <w:rPr>
      <w:rFonts w:ascii="Courier New" w:hAnsi="Courier New" w:cs="Times New Roman"/>
      <w:lang w:val="bg-BG" w:eastAsia="bg-BG"/>
    </w:rPr>
  </w:style>
  <w:style w:type="paragraph" w:styleId="a5">
    <w:name w:val="header"/>
    <w:basedOn w:val="a"/>
    <w:link w:val="a6"/>
    <w:uiPriority w:val="99"/>
    <w:rsid w:val="00335DBA"/>
    <w:pPr>
      <w:tabs>
        <w:tab w:val="center" w:pos="4703"/>
        <w:tab w:val="right" w:pos="9406"/>
      </w:tabs>
      <w:spacing w:after="0" w:line="240" w:lineRule="auto"/>
    </w:pPr>
    <w:rPr>
      <w:sz w:val="20"/>
      <w:szCs w:val="20"/>
    </w:rPr>
  </w:style>
  <w:style w:type="character" w:customStyle="1" w:styleId="a6">
    <w:name w:val="Горен колонтитул Знак"/>
    <w:link w:val="a5"/>
    <w:uiPriority w:val="99"/>
    <w:locked/>
    <w:rsid w:val="00335DBA"/>
    <w:rPr>
      <w:rFonts w:cs="Times New Roman"/>
      <w:lang w:val="en-US" w:eastAsia="en-US"/>
    </w:rPr>
  </w:style>
  <w:style w:type="paragraph" w:styleId="a7">
    <w:name w:val="footer"/>
    <w:basedOn w:val="a"/>
    <w:link w:val="a8"/>
    <w:uiPriority w:val="99"/>
    <w:rsid w:val="00335DBA"/>
    <w:pPr>
      <w:tabs>
        <w:tab w:val="center" w:pos="4703"/>
        <w:tab w:val="right" w:pos="9406"/>
      </w:tabs>
      <w:spacing w:after="0" w:line="240" w:lineRule="auto"/>
    </w:pPr>
    <w:rPr>
      <w:sz w:val="20"/>
      <w:szCs w:val="20"/>
    </w:rPr>
  </w:style>
  <w:style w:type="character" w:customStyle="1" w:styleId="a8">
    <w:name w:val="Долен колонтитул Знак"/>
    <w:link w:val="a7"/>
    <w:uiPriority w:val="99"/>
    <w:locked/>
    <w:rsid w:val="00335DBA"/>
    <w:rPr>
      <w:rFonts w:cs="Times New Roman"/>
      <w:lang w:val="en-US" w:eastAsia="en-US"/>
    </w:rPr>
  </w:style>
  <w:style w:type="paragraph" w:styleId="a9">
    <w:name w:val="List Paragraph"/>
    <w:basedOn w:val="a"/>
    <w:uiPriority w:val="99"/>
    <w:qFormat/>
    <w:rsid w:val="00596EEB"/>
    <w:pPr>
      <w:ind w:left="720"/>
      <w:contextualSpacing/>
    </w:pPr>
  </w:style>
  <w:style w:type="paragraph" w:styleId="aa">
    <w:name w:val="Body Text Indent"/>
    <w:basedOn w:val="a"/>
    <w:link w:val="ab"/>
    <w:uiPriority w:val="99"/>
    <w:semiHidden/>
    <w:rsid w:val="00A5137A"/>
    <w:pPr>
      <w:spacing w:after="120"/>
      <w:ind w:left="283"/>
    </w:pPr>
    <w:rPr>
      <w:sz w:val="20"/>
      <w:szCs w:val="20"/>
    </w:rPr>
  </w:style>
  <w:style w:type="character" w:customStyle="1" w:styleId="ab">
    <w:name w:val="Основен текст с отстъп Знак"/>
    <w:link w:val="aa"/>
    <w:uiPriority w:val="99"/>
    <w:semiHidden/>
    <w:locked/>
    <w:rsid w:val="00A5137A"/>
    <w:rPr>
      <w:rFonts w:cs="Times New Roman"/>
      <w:lang w:val="en-US" w:eastAsia="en-US"/>
    </w:rPr>
  </w:style>
  <w:style w:type="paragraph" w:styleId="ac">
    <w:name w:val="Balloon Text"/>
    <w:basedOn w:val="a"/>
    <w:link w:val="ad"/>
    <w:uiPriority w:val="99"/>
    <w:semiHidden/>
    <w:rsid w:val="00AC43F4"/>
    <w:pPr>
      <w:spacing w:after="0" w:line="240" w:lineRule="auto"/>
    </w:pPr>
    <w:rPr>
      <w:rFonts w:ascii="Tahoma" w:hAnsi="Tahoma"/>
      <w:sz w:val="16"/>
      <w:szCs w:val="16"/>
    </w:rPr>
  </w:style>
  <w:style w:type="character" w:customStyle="1" w:styleId="ad">
    <w:name w:val="Изнесен текст Знак"/>
    <w:link w:val="ac"/>
    <w:uiPriority w:val="99"/>
    <w:semiHidden/>
    <w:locked/>
    <w:rsid w:val="00AC43F4"/>
    <w:rPr>
      <w:rFonts w:ascii="Tahoma" w:hAnsi="Tahoma" w:cs="Times New Roman"/>
      <w:sz w:val="16"/>
      <w:lang w:val="en-US" w:eastAsia="en-US"/>
    </w:rPr>
  </w:style>
  <w:style w:type="paragraph" w:styleId="2">
    <w:name w:val="Body Text 2"/>
    <w:basedOn w:val="a"/>
    <w:link w:val="20"/>
    <w:uiPriority w:val="99"/>
    <w:rsid w:val="001015A0"/>
    <w:pPr>
      <w:spacing w:after="120" w:line="480" w:lineRule="auto"/>
    </w:pPr>
    <w:rPr>
      <w:sz w:val="20"/>
      <w:szCs w:val="20"/>
    </w:rPr>
  </w:style>
  <w:style w:type="character" w:customStyle="1" w:styleId="20">
    <w:name w:val="Основен текст 2 Знак"/>
    <w:link w:val="2"/>
    <w:uiPriority w:val="99"/>
    <w:semiHidden/>
    <w:locked/>
    <w:rsid w:val="00C91D38"/>
    <w:rPr>
      <w:rFonts w:cs="Times New Roman"/>
      <w:lang w:val="en-US" w:eastAsia="en-US"/>
    </w:rPr>
  </w:style>
  <w:style w:type="paragraph" w:styleId="ae">
    <w:name w:val="Body Text"/>
    <w:basedOn w:val="a"/>
    <w:link w:val="af"/>
    <w:uiPriority w:val="99"/>
    <w:rsid w:val="000B633A"/>
    <w:pPr>
      <w:spacing w:after="120"/>
    </w:pPr>
    <w:rPr>
      <w:sz w:val="20"/>
      <w:szCs w:val="20"/>
    </w:rPr>
  </w:style>
  <w:style w:type="character" w:customStyle="1" w:styleId="af">
    <w:name w:val="Основен текст Знак"/>
    <w:link w:val="ae"/>
    <w:uiPriority w:val="99"/>
    <w:semiHidden/>
    <w:locked/>
    <w:rsid w:val="00C91D38"/>
    <w:rPr>
      <w:rFonts w:cs="Times New Roman"/>
      <w:lang w:val="en-US" w:eastAsia="en-US"/>
    </w:rPr>
  </w:style>
  <w:style w:type="character" w:customStyle="1" w:styleId="af0">
    <w:name w:val="Знак Знак"/>
    <w:uiPriority w:val="99"/>
    <w:semiHidden/>
    <w:rsid w:val="00104F39"/>
    <w:rPr>
      <w:rFonts w:ascii="Segoe UI" w:hAnsi="Segoe UI"/>
      <w:sz w:val="18"/>
      <w:lang w:val="en-US" w:eastAsia="en-US"/>
    </w:rPr>
  </w:style>
  <w:style w:type="character" w:customStyle="1" w:styleId="21">
    <w:name w:val="Основен текст (2)_"/>
    <w:link w:val="210"/>
    <w:uiPriority w:val="99"/>
    <w:locked/>
    <w:rsid w:val="008E248D"/>
    <w:rPr>
      <w:sz w:val="22"/>
    </w:rPr>
  </w:style>
  <w:style w:type="paragraph" w:customStyle="1" w:styleId="210">
    <w:name w:val="Основен текст (2)1"/>
    <w:basedOn w:val="a"/>
    <w:link w:val="21"/>
    <w:uiPriority w:val="99"/>
    <w:rsid w:val="008E248D"/>
    <w:pPr>
      <w:widowControl w:val="0"/>
      <w:shd w:val="clear" w:color="auto" w:fill="FFFFFF"/>
      <w:spacing w:after="0" w:line="269" w:lineRule="exact"/>
      <w:ind w:hanging="340"/>
      <w:jc w:val="both"/>
    </w:pPr>
    <w:rPr>
      <w:szCs w:val="20"/>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788244">
      <w:marLeft w:val="0"/>
      <w:marRight w:val="0"/>
      <w:marTop w:val="0"/>
      <w:marBottom w:val="0"/>
      <w:divBdr>
        <w:top w:val="none" w:sz="0" w:space="0" w:color="auto"/>
        <w:left w:val="none" w:sz="0" w:space="0" w:color="auto"/>
        <w:bottom w:val="none" w:sz="0" w:space="0" w:color="auto"/>
        <w:right w:val="none" w:sz="0" w:space="0" w:color="auto"/>
      </w:divBdr>
      <w:divsChild>
        <w:div w:id="1528788243">
          <w:marLeft w:val="0"/>
          <w:marRight w:val="0"/>
          <w:marTop w:val="0"/>
          <w:marBottom w:val="0"/>
          <w:divBdr>
            <w:top w:val="none" w:sz="0" w:space="0" w:color="auto"/>
            <w:left w:val="none" w:sz="0" w:space="0" w:color="auto"/>
            <w:bottom w:val="none" w:sz="0" w:space="0" w:color="auto"/>
            <w:right w:val="none" w:sz="0" w:space="0" w:color="auto"/>
          </w:divBdr>
          <w:divsChild>
            <w:div w:id="1528788245">
              <w:marLeft w:val="0"/>
              <w:marRight w:val="0"/>
              <w:marTop w:val="0"/>
              <w:marBottom w:val="0"/>
              <w:divBdr>
                <w:top w:val="none" w:sz="0" w:space="0" w:color="auto"/>
                <w:left w:val="none" w:sz="0" w:space="0" w:color="auto"/>
                <w:bottom w:val="none" w:sz="0" w:space="0" w:color="auto"/>
                <w:right w:val="none" w:sz="0" w:space="0" w:color="auto"/>
              </w:divBdr>
              <w:divsChild>
                <w:div w:id="1528788241">
                  <w:marLeft w:val="0"/>
                  <w:marRight w:val="0"/>
                  <w:marTop w:val="0"/>
                  <w:marBottom w:val="0"/>
                  <w:divBdr>
                    <w:top w:val="none" w:sz="0" w:space="0" w:color="auto"/>
                    <w:left w:val="none" w:sz="0" w:space="0" w:color="auto"/>
                    <w:bottom w:val="none" w:sz="0" w:space="0" w:color="auto"/>
                    <w:right w:val="none" w:sz="0" w:space="0" w:color="auto"/>
                  </w:divBdr>
                  <w:divsChild>
                    <w:div w:id="1528788242">
                      <w:marLeft w:val="0"/>
                      <w:marRight w:val="0"/>
                      <w:marTop w:val="0"/>
                      <w:marBottom w:val="0"/>
                      <w:divBdr>
                        <w:top w:val="none" w:sz="0" w:space="0" w:color="auto"/>
                        <w:left w:val="none" w:sz="0" w:space="0" w:color="auto"/>
                        <w:bottom w:val="none" w:sz="0" w:space="0" w:color="auto"/>
                        <w:right w:val="none" w:sz="0" w:space="0" w:color="auto"/>
                      </w:divBdr>
                    </w:div>
                    <w:div w:id="152878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2131</Words>
  <Characters>12150</Characters>
  <Application>Microsoft Office Word</Application>
  <DocSecurity>0</DocSecurity>
  <Lines>101</Lines>
  <Paragraphs>28</Paragraphs>
  <ScaleCrop>false</ScaleCrop>
  <Company>HP</Company>
  <LinksUpToDate>false</LinksUpToDate>
  <CharactersWithSpaces>14253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Vera Katsarova</cp:lastModifiedBy>
  <cp:revision>7</cp:revision>
  <dcterms:created xsi:type="dcterms:W3CDTF">2020-12-05T15:56:00Z</dcterms:created>
  <dcterms:modified xsi:type="dcterms:W3CDTF">2020-12-14T08:24:00Z</dcterms:modified>
</cp:coreProperties>
</file>