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BC" w:rsidRPr="00F5387C" w:rsidRDefault="006909BC" w:rsidP="006909BC">
      <w:pPr>
        <w:shd w:val="clear" w:color="auto" w:fill="FFFFFF"/>
        <w:spacing w:after="0" w:line="240" w:lineRule="auto"/>
        <w:ind w:firstLine="1650"/>
        <w:jc w:val="right"/>
        <w:rPr>
          <w:rFonts w:ascii="Times New Roman" w:eastAsia="Times New Roman" w:hAnsi="Times New Roman" w:cs="Times New Roman"/>
          <w:b/>
          <w:i/>
          <w:sz w:val="24"/>
          <w:szCs w:val="24"/>
          <w:lang w:eastAsia="bg-BG"/>
        </w:rPr>
      </w:pPr>
      <w:r w:rsidRPr="00F5387C">
        <w:rPr>
          <w:rFonts w:ascii="Times New Roman" w:eastAsia="Times New Roman" w:hAnsi="Times New Roman" w:cs="Times New Roman"/>
          <w:b/>
          <w:i/>
          <w:sz w:val="24"/>
          <w:szCs w:val="24"/>
          <w:lang w:eastAsia="bg-BG"/>
        </w:rPr>
        <w:t>Приложение № 5 към чл. 4, ал. 1</w:t>
      </w:r>
      <w:r w:rsidRPr="00F5387C">
        <w:rPr>
          <w:rFonts w:ascii="Times New Roman" w:eastAsia="Times New Roman" w:hAnsi="Times New Roman" w:cs="Times New Roman"/>
          <w:b/>
          <w:i/>
          <w:sz w:val="24"/>
          <w:szCs w:val="24"/>
          <w:lang w:val="en-US" w:eastAsia="bg-BG"/>
        </w:rPr>
        <w:t xml:space="preserve"> </w:t>
      </w:r>
    </w:p>
    <w:p w:rsidR="00F5387C" w:rsidRPr="00F5387C" w:rsidRDefault="00F5387C" w:rsidP="00F5387C">
      <w:pPr>
        <w:spacing w:after="0" w:line="240" w:lineRule="auto"/>
        <w:rPr>
          <w:rFonts w:ascii="Verdana" w:hAnsi="Verdana"/>
          <w:i/>
        </w:rPr>
      </w:pPr>
      <w:r w:rsidRPr="00F5387C">
        <w:rPr>
          <w:rFonts w:ascii="Verdana" w:hAnsi="Verdana"/>
          <w:i/>
        </w:rPr>
        <w:t>Наредбата за условията и реда за извършване на оценка на въздействието върху околната среда (Наредба за ОВОС)</w:t>
      </w:r>
    </w:p>
    <w:p w:rsidR="006909BC" w:rsidRPr="006909BC" w:rsidRDefault="00B6506A" w:rsidP="00F5387C">
      <w:pPr>
        <w:shd w:val="clear" w:color="auto" w:fill="FFFFFF"/>
        <w:spacing w:after="0" w:line="240" w:lineRule="auto"/>
        <w:jc w:val="both"/>
        <w:rPr>
          <w:rFonts w:ascii="Times New Roman" w:eastAsia="Times New Roman" w:hAnsi="Times New Roman" w:cs="Times New Roman"/>
          <w:sz w:val="24"/>
          <w:szCs w:val="24"/>
          <w:lang w:eastAsia="bg-BG"/>
        </w:rPr>
      </w:pPr>
      <w:r w:rsidRPr="00B6506A">
        <w:rPr>
          <w:rFonts w:ascii="Times New Roman" w:eastAsia="Times New Roman" w:hAnsi="Times New Roman" w:cs="Times New Roman"/>
          <w:sz w:val="24"/>
          <w:szCs w:val="24"/>
          <w:lang w:eastAsia="bg-BG"/>
        </w:rPr>
        <w:t xml:space="preserve">(Ново - ДВ, бр. 12 от 2016 г., в сила от 12.02.2016 г., изм. и доп. - ДВ, бр. 3 от 2018 г., изм. - ДВ, бр. 31 от 2019 г., в сила от 12.04.2019 г., доп. - ДВ, бр. 67 от 2019 г., в сила от </w:t>
      </w:r>
      <w:r w:rsidRPr="00B6506A">
        <w:rPr>
          <w:rFonts w:ascii="Times New Roman" w:eastAsia="Times New Roman" w:hAnsi="Times New Roman" w:cs="Times New Roman"/>
          <w:b/>
          <w:sz w:val="24"/>
          <w:szCs w:val="24"/>
          <w:lang w:eastAsia="bg-BG"/>
        </w:rPr>
        <w:t>28.08.2019 г</w:t>
      </w:r>
      <w:r w:rsidRPr="00B6506A">
        <w:rPr>
          <w:rFonts w:ascii="Times New Roman" w:eastAsia="Times New Roman" w:hAnsi="Times New Roman" w:cs="Times New Roman"/>
          <w:sz w:val="24"/>
          <w:szCs w:val="24"/>
          <w:lang w:eastAsia="bg-BG"/>
        </w:rPr>
        <w:t>.)</w:t>
      </w:r>
    </w:p>
    <w:p w:rsidR="006909BC" w:rsidRDefault="006909BC" w:rsidP="00E95EC3">
      <w:pPr>
        <w:spacing w:after="0" w:line="240" w:lineRule="auto"/>
        <w:rPr>
          <w:rFonts w:ascii="Times New Roman" w:eastAsia="Times New Roman" w:hAnsi="Times New Roman" w:cs="Times New Roman"/>
          <w:sz w:val="24"/>
          <w:szCs w:val="24"/>
          <w:lang w:val="en-US" w:eastAsia="bg-BG"/>
        </w:rPr>
      </w:pPr>
    </w:p>
    <w:p w:rsidR="006909BC" w:rsidRPr="006909BC" w:rsidRDefault="006909BC" w:rsidP="00E95EC3">
      <w:pPr>
        <w:spacing w:after="0" w:line="240" w:lineRule="auto"/>
        <w:rPr>
          <w:rFonts w:ascii="Times New Roman" w:eastAsia="Times New Roman" w:hAnsi="Times New Roman" w:cs="Times New Roman"/>
          <w:sz w:val="24"/>
          <w:szCs w:val="24"/>
          <w:lang w:val="en-US"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ДО</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ДИРЕКТОРА НА РИОСВ</w:t>
      </w:r>
    </w:p>
    <w:p w:rsidR="00E95EC3" w:rsidRDefault="00E87506" w:rsidP="00E95EC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ПЛОВДИВ</w:t>
      </w:r>
    </w:p>
    <w:p w:rsidR="00A80664" w:rsidRPr="00275A65" w:rsidRDefault="00A80664" w:rsidP="00E95EC3">
      <w:pPr>
        <w:spacing w:after="0" w:line="240" w:lineRule="auto"/>
        <w:rPr>
          <w:rFonts w:ascii="Times New Roman" w:eastAsia="Times New Roman" w:hAnsi="Times New Roman" w:cs="Times New Roman"/>
          <w:sz w:val="24"/>
          <w:szCs w:val="24"/>
          <w:lang w:eastAsia="bg-BG"/>
        </w:rPr>
      </w:pPr>
    </w:p>
    <w:p w:rsidR="00E95EC3" w:rsidRPr="000F08D7" w:rsidRDefault="00E95EC3" w:rsidP="00E95EC3">
      <w:pPr>
        <w:spacing w:after="0" w:line="240" w:lineRule="auto"/>
        <w:jc w:val="center"/>
        <w:rPr>
          <w:rFonts w:ascii="Times New Roman" w:eastAsia="Times New Roman" w:hAnsi="Times New Roman" w:cs="Times New Roman"/>
          <w:b/>
          <w:sz w:val="24"/>
          <w:szCs w:val="24"/>
          <w:lang w:eastAsia="bg-BG"/>
        </w:rPr>
      </w:pPr>
      <w:r w:rsidRPr="000F08D7">
        <w:rPr>
          <w:rFonts w:ascii="Times New Roman" w:eastAsia="Times New Roman" w:hAnsi="Times New Roman" w:cs="Times New Roman"/>
          <w:b/>
          <w:sz w:val="24"/>
          <w:szCs w:val="24"/>
          <w:lang w:eastAsia="bg-BG"/>
        </w:rPr>
        <w:t>УВЕДОМЛЕНИЕ</w:t>
      </w:r>
    </w:p>
    <w:p w:rsidR="00E95EC3" w:rsidRPr="00275A65" w:rsidRDefault="00E95EC3" w:rsidP="00E95EC3">
      <w:pPr>
        <w:spacing w:after="0" w:line="240" w:lineRule="auto"/>
        <w:jc w:val="center"/>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за инвестиционно предложение</w:t>
      </w:r>
    </w:p>
    <w:p w:rsidR="00E95EC3" w:rsidRPr="00275A65" w:rsidRDefault="00E95EC3" w:rsidP="00F046C8">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 xml:space="preserve">от </w:t>
      </w:r>
      <w:r w:rsidR="00AA132A">
        <w:rPr>
          <w:rFonts w:ascii="Times New Roman" w:eastAsia="Times New Roman" w:hAnsi="Times New Roman" w:cs="Times New Roman"/>
          <w:sz w:val="24"/>
          <w:szCs w:val="24"/>
          <w:lang w:eastAsia="bg-BG"/>
        </w:rPr>
        <w:t>Кроношпан България ЕООД</w:t>
      </w:r>
    </w:p>
    <w:p w:rsidR="00A80664" w:rsidRDefault="00A80664" w:rsidP="00E95EC3">
      <w:pPr>
        <w:spacing w:after="0" w:line="240" w:lineRule="auto"/>
        <w:rPr>
          <w:rFonts w:ascii="Times New Roman" w:eastAsia="Times New Roman" w:hAnsi="Times New Roman" w:cs="Times New Roman"/>
          <w:sz w:val="24"/>
          <w:szCs w:val="24"/>
          <w:lang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УВАЖАЕМ</w:t>
      </w:r>
      <w:r w:rsidR="0051201D">
        <w:rPr>
          <w:rFonts w:ascii="Times New Roman" w:eastAsia="Times New Roman" w:hAnsi="Times New Roman" w:cs="Times New Roman"/>
          <w:sz w:val="24"/>
          <w:szCs w:val="24"/>
          <w:lang w:eastAsia="bg-BG"/>
        </w:rPr>
        <w:t>И</w:t>
      </w:r>
      <w:r w:rsidR="00E87506">
        <w:rPr>
          <w:rFonts w:ascii="Times New Roman" w:eastAsia="Times New Roman" w:hAnsi="Times New Roman" w:cs="Times New Roman"/>
          <w:sz w:val="24"/>
          <w:szCs w:val="24"/>
          <w:lang w:eastAsia="bg-BG"/>
        </w:rPr>
        <w:t xml:space="preserve"> Г-Н</w:t>
      </w:r>
      <w:r w:rsidRPr="00275A65">
        <w:rPr>
          <w:rFonts w:ascii="Times New Roman" w:eastAsia="Times New Roman" w:hAnsi="Times New Roman" w:cs="Times New Roman"/>
          <w:sz w:val="24"/>
          <w:szCs w:val="24"/>
          <w:lang w:eastAsia="bg-BG"/>
        </w:rPr>
        <w:t xml:space="preserve"> ДИРЕКТОР,</w:t>
      </w:r>
    </w:p>
    <w:p w:rsidR="00A80664" w:rsidRDefault="00A80664" w:rsidP="00E95EC3">
      <w:pPr>
        <w:spacing w:after="0" w:line="240" w:lineRule="auto"/>
        <w:rPr>
          <w:rFonts w:ascii="Times New Roman" w:eastAsia="Times New Roman" w:hAnsi="Times New Roman" w:cs="Times New Roman"/>
          <w:sz w:val="24"/>
          <w:szCs w:val="24"/>
          <w:lang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 xml:space="preserve">Уведомяваме Ви, че </w:t>
      </w:r>
      <w:r w:rsidR="00F046C8">
        <w:rPr>
          <w:rFonts w:ascii="Times New Roman" w:eastAsia="Times New Roman" w:hAnsi="Times New Roman" w:cs="Times New Roman"/>
          <w:sz w:val="24"/>
          <w:szCs w:val="24"/>
          <w:lang w:eastAsia="bg-BG"/>
        </w:rPr>
        <w:t>Кроношпа</w:t>
      </w:r>
      <w:r w:rsidR="00CF4292">
        <w:rPr>
          <w:rFonts w:ascii="Times New Roman" w:eastAsia="Times New Roman" w:hAnsi="Times New Roman" w:cs="Times New Roman"/>
          <w:sz w:val="24"/>
          <w:szCs w:val="24"/>
          <w:lang w:eastAsia="bg-BG"/>
        </w:rPr>
        <w:t>н България ЕОО</w:t>
      </w:r>
      <w:r w:rsidR="00F046C8">
        <w:rPr>
          <w:rFonts w:ascii="Times New Roman" w:eastAsia="Times New Roman" w:hAnsi="Times New Roman" w:cs="Times New Roman"/>
          <w:sz w:val="24"/>
          <w:szCs w:val="24"/>
          <w:lang w:eastAsia="bg-BG"/>
        </w:rPr>
        <w:t>Д</w:t>
      </w:r>
    </w:p>
    <w:p w:rsidR="00E95EC3"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има следното инвестиционно предложение:</w:t>
      </w:r>
    </w:p>
    <w:p w:rsidR="00CF4292" w:rsidRPr="00CF4292" w:rsidRDefault="00CF4292" w:rsidP="00E95EC3">
      <w:pPr>
        <w:spacing w:after="0" w:line="240" w:lineRule="auto"/>
        <w:rPr>
          <w:rFonts w:ascii="Times New Roman" w:eastAsia="Times New Roman" w:hAnsi="Times New Roman" w:cs="Times New Roman"/>
          <w:sz w:val="24"/>
          <w:szCs w:val="24"/>
          <w:lang w:val="en-US" w:eastAsia="bg-BG"/>
        </w:rPr>
      </w:pPr>
    </w:p>
    <w:p w:rsidR="00F046C8" w:rsidRPr="00F046C8" w:rsidRDefault="00F046C8" w:rsidP="00F046C8">
      <w:pPr>
        <w:pStyle w:val="a5"/>
        <w:tabs>
          <w:tab w:val="left" w:pos="1080"/>
        </w:tabs>
        <w:spacing w:line="360" w:lineRule="auto"/>
        <w:ind w:left="0" w:firstLine="0"/>
        <w:rPr>
          <w:sz w:val="24"/>
          <w:lang w:eastAsia="bg-BG"/>
        </w:rPr>
      </w:pPr>
      <w:r w:rsidRPr="00F046C8">
        <w:rPr>
          <w:sz w:val="24"/>
          <w:lang w:eastAsia="bg-BG"/>
        </w:rPr>
        <w:t>„</w:t>
      </w:r>
      <w:r w:rsidR="006B5838">
        <w:rPr>
          <w:sz w:val="24"/>
          <w:lang w:eastAsia="bg-BG"/>
        </w:rPr>
        <w:t>Обединяване на имоти с общ</w:t>
      </w:r>
      <w:r w:rsidR="00CF4292">
        <w:rPr>
          <w:sz w:val="24"/>
          <w:lang w:eastAsia="bg-BG"/>
        </w:rPr>
        <w:t xml:space="preserve"> ПУП и </w:t>
      </w:r>
      <w:r w:rsidR="006B5838">
        <w:rPr>
          <w:sz w:val="24"/>
          <w:lang w:eastAsia="bg-BG"/>
        </w:rPr>
        <w:t>о</w:t>
      </w:r>
      <w:r w:rsidRPr="00F046C8">
        <w:rPr>
          <w:sz w:val="24"/>
          <w:lang w:eastAsia="bg-BG"/>
        </w:rPr>
        <w:t>рганизиране на площадка за събиране и третиране на дървесни отпадъци.“</w:t>
      </w:r>
    </w:p>
    <w:p w:rsidR="00E95EC3"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Характеристика на инвестиционното предложение:</w:t>
      </w:r>
    </w:p>
    <w:p w:rsidR="00F053EC" w:rsidRPr="00275A65" w:rsidRDefault="00F053EC" w:rsidP="00E95EC3">
      <w:pPr>
        <w:spacing w:after="0" w:line="240" w:lineRule="auto"/>
        <w:rPr>
          <w:rFonts w:ascii="Times New Roman" w:eastAsia="Times New Roman" w:hAnsi="Times New Roman" w:cs="Times New Roman"/>
          <w:sz w:val="24"/>
          <w:szCs w:val="24"/>
          <w:lang w:eastAsia="bg-BG"/>
        </w:rPr>
      </w:pPr>
    </w:p>
    <w:p w:rsidR="00E95EC3" w:rsidRPr="00F053EC" w:rsidRDefault="00E95EC3" w:rsidP="00F053EC">
      <w:pPr>
        <w:pStyle w:val="a3"/>
        <w:numPr>
          <w:ilvl w:val="0"/>
          <w:numId w:val="4"/>
        </w:numPr>
        <w:spacing w:after="0" w:line="240" w:lineRule="auto"/>
        <w:rPr>
          <w:rFonts w:ascii="Times New Roman" w:eastAsia="Times New Roman" w:hAnsi="Times New Roman" w:cs="Times New Roman"/>
          <w:b/>
          <w:sz w:val="24"/>
          <w:szCs w:val="24"/>
          <w:lang w:eastAsia="bg-BG"/>
        </w:rPr>
      </w:pPr>
      <w:r w:rsidRPr="00F053EC">
        <w:rPr>
          <w:rFonts w:ascii="Times New Roman" w:eastAsia="Times New Roman" w:hAnsi="Times New Roman" w:cs="Times New Roman"/>
          <w:b/>
          <w:sz w:val="24"/>
          <w:szCs w:val="24"/>
          <w:lang w:eastAsia="bg-BG"/>
        </w:rPr>
        <w:t>Резюме на предложението:</w:t>
      </w:r>
    </w:p>
    <w:p w:rsidR="00F053EC" w:rsidRPr="00F053EC" w:rsidRDefault="00802EBF" w:rsidP="00F053EC">
      <w:pPr>
        <w:pStyle w:val="a3"/>
        <w:spacing w:after="0" w:line="240" w:lineRule="auto"/>
        <w:rPr>
          <w:rFonts w:ascii="Times New Roman" w:eastAsia="Times New Roman" w:hAnsi="Times New Roman" w:cs="Times New Roman"/>
          <w:b/>
          <w:sz w:val="24"/>
          <w:szCs w:val="24"/>
          <w:lang w:eastAsia="bg-BG"/>
        </w:rPr>
      </w:pPr>
      <w:r w:rsidRPr="00275A65">
        <w:rPr>
          <w:rFonts w:ascii="Times New Roman" w:eastAsia="Times New Roman" w:hAnsi="Times New Roman" w:cs="Times New Roman"/>
          <w:i/>
          <w:iCs/>
          <w:sz w:val="24"/>
          <w:szCs w:val="24"/>
          <w:lang w:eastAsia="bg-BG"/>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w:t>
      </w:r>
      <w:r w:rsidRPr="006909BC">
        <w:rPr>
          <w:rFonts w:ascii="Times New Roman" w:eastAsia="Times New Roman" w:hAnsi="Times New Roman" w:cs="Times New Roman"/>
          <w:i/>
          <w:iCs/>
          <w:sz w:val="24"/>
          <w:szCs w:val="24"/>
          <w:lang w:eastAsia="bg-BG"/>
        </w:rPr>
        <w:t>приложение № 1</w:t>
      </w:r>
      <w:r w:rsidRPr="00275A65">
        <w:rPr>
          <w:rFonts w:ascii="Times New Roman" w:eastAsia="Times New Roman" w:hAnsi="Times New Roman" w:cs="Times New Roman"/>
          <w:i/>
          <w:iCs/>
          <w:sz w:val="24"/>
          <w:szCs w:val="24"/>
          <w:lang w:eastAsia="bg-BG"/>
        </w:rPr>
        <w:t> или </w:t>
      </w:r>
      <w:r w:rsidRPr="006909BC">
        <w:rPr>
          <w:rFonts w:ascii="Times New Roman" w:eastAsia="Times New Roman" w:hAnsi="Times New Roman" w:cs="Times New Roman"/>
          <w:i/>
          <w:iCs/>
          <w:sz w:val="24"/>
          <w:szCs w:val="24"/>
          <w:lang w:eastAsia="bg-BG"/>
        </w:rPr>
        <w:t>приложение № 2 към Закона за опазване на околната среда (ЗООС)</w:t>
      </w:r>
    </w:p>
    <w:p w:rsidR="00802EBF" w:rsidRDefault="00802EBF" w:rsidP="00932514">
      <w:pPr>
        <w:spacing w:after="0" w:line="240" w:lineRule="auto"/>
        <w:ind w:firstLine="360"/>
        <w:jc w:val="both"/>
        <w:rPr>
          <w:rFonts w:ascii="Times New Roman" w:eastAsia="Times New Roman" w:hAnsi="Times New Roman" w:cs="Times New Roman"/>
          <w:sz w:val="24"/>
          <w:szCs w:val="24"/>
          <w:lang w:eastAsia="bg-BG"/>
        </w:rPr>
      </w:pPr>
    </w:p>
    <w:p w:rsidR="00932514" w:rsidRPr="00C61217" w:rsidRDefault="00F053EC" w:rsidP="00932514">
      <w:pPr>
        <w:spacing w:after="0" w:line="240" w:lineRule="auto"/>
        <w:ind w:firstLine="360"/>
        <w:jc w:val="both"/>
        <w:rPr>
          <w:rFonts w:ascii="Times New Roman" w:eastAsia="Times New Roman" w:hAnsi="Times New Roman" w:cs="Times New Roman"/>
          <w:sz w:val="24"/>
          <w:szCs w:val="24"/>
          <w:lang w:val="en-US" w:eastAsia="bg-BG"/>
        </w:rPr>
      </w:pPr>
      <w:r w:rsidRPr="00F053EC">
        <w:rPr>
          <w:rFonts w:ascii="Times New Roman" w:eastAsia="Times New Roman" w:hAnsi="Times New Roman" w:cs="Times New Roman"/>
          <w:sz w:val="24"/>
          <w:szCs w:val="24"/>
          <w:lang w:eastAsia="bg-BG"/>
        </w:rPr>
        <w:t>Целта на инвес</w:t>
      </w:r>
      <w:r w:rsidR="004128D5">
        <w:rPr>
          <w:rFonts w:ascii="Times New Roman" w:eastAsia="Times New Roman" w:hAnsi="Times New Roman" w:cs="Times New Roman"/>
          <w:sz w:val="24"/>
          <w:szCs w:val="24"/>
          <w:lang w:eastAsia="bg-BG"/>
        </w:rPr>
        <w:t xml:space="preserve">тиционното предложение е да се обединят </w:t>
      </w:r>
      <w:r w:rsidR="001964A3">
        <w:rPr>
          <w:rFonts w:ascii="Times New Roman" w:eastAsia="Times New Roman" w:hAnsi="Times New Roman" w:cs="Times New Roman"/>
          <w:sz w:val="24"/>
          <w:szCs w:val="24"/>
          <w:lang w:eastAsia="bg-BG"/>
        </w:rPr>
        <w:t xml:space="preserve">4 </w:t>
      </w:r>
      <w:r w:rsidR="004128D5">
        <w:rPr>
          <w:rFonts w:ascii="Times New Roman" w:eastAsia="Times New Roman" w:hAnsi="Times New Roman" w:cs="Times New Roman"/>
          <w:sz w:val="24"/>
          <w:szCs w:val="24"/>
          <w:lang w:eastAsia="bg-BG"/>
        </w:rPr>
        <w:t>имот</w:t>
      </w:r>
      <w:r w:rsidR="001964A3">
        <w:rPr>
          <w:rFonts w:ascii="Times New Roman" w:eastAsia="Times New Roman" w:hAnsi="Times New Roman" w:cs="Times New Roman"/>
          <w:sz w:val="24"/>
          <w:szCs w:val="24"/>
          <w:lang w:eastAsia="bg-BG"/>
        </w:rPr>
        <w:t>а</w:t>
      </w:r>
      <w:r w:rsidR="004128D5">
        <w:rPr>
          <w:rFonts w:ascii="Times New Roman" w:eastAsia="Times New Roman" w:hAnsi="Times New Roman" w:cs="Times New Roman"/>
          <w:sz w:val="24"/>
          <w:szCs w:val="24"/>
          <w:lang w:eastAsia="bg-BG"/>
        </w:rPr>
        <w:t xml:space="preserve"> с</w:t>
      </w:r>
      <w:r w:rsidR="001964A3">
        <w:rPr>
          <w:rFonts w:ascii="Times New Roman" w:eastAsia="Times New Roman" w:hAnsi="Times New Roman" w:cs="Times New Roman"/>
          <w:sz w:val="24"/>
          <w:szCs w:val="24"/>
          <w:lang w:eastAsia="bg-BG"/>
        </w:rPr>
        <w:t xml:space="preserve">ъс следните </w:t>
      </w:r>
      <w:r w:rsidR="004128D5">
        <w:rPr>
          <w:rFonts w:ascii="Times New Roman" w:eastAsia="Times New Roman" w:hAnsi="Times New Roman" w:cs="Times New Roman"/>
          <w:sz w:val="24"/>
          <w:szCs w:val="24"/>
          <w:lang w:eastAsia="bg-BG"/>
        </w:rPr>
        <w:t xml:space="preserve"> идентификатор</w:t>
      </w:r>
      <w:r w:rsidR="001964A3">
        <w:rPr>
          <w:rFonts w:ascii="Times New Roman" w:eastAsia="Times New Roman" w:hAnsi="Times New Roman" w:cs="Times New Roman"/>
          <w:sz w:val="24"/>
          <w:szCs w:val="24"/>
          <w:lang w:eastAsia="bg-BG"/>
        </w:rPr>
        <w:t>и</w:t>
      </w:r>
      <w:r w:rsidR="004128D5">
        <w:rPr>
          <w:rFonts w:ascii="Times New Roman" w:eastAsia="Times New Roman" w:hAnsi="Times New Roman" w:cs="Times New Roman"/>
          <w:sz w:val="24"/>
          <w:szCs w:val="24"/>
          <w:lang w:eastAsia="bg-BG"/>
        </w:rPr>
        <w:t xml:space="preserve">  </w:t>
      </w:r>
      <w:r w:rsidR="001964A3" w:rsidRPr="001964A3">
        <w:rPr>
          <w:rFonts w:ascii="Times New Roman" w:eastAsia="Times New Roman" w:hAnsi="Times New Roman" w:cs="Times New Roman"/>
          <w:b/>
          <w:sz w:val="24"/>
          <w:szCs w:val="24"/>
          <w:lang w:eastAsia="bg-BG"/>
        </w:rPr>
        <w:t xml:space="preserve">№78080.160.239,  №78080.160.240, №78080.160.241 и №78080.160.242 </w:t>
      </w:r>
      <w:r w:rsidR="004128D5" w:rsidRPr="00F053EC">
        <w:rPr>
          <w:rFonts w:ascii="Times New Roman" w:eastAsia="Times New Roman" w:hAnsi="Times New Roman" w:cs="Times New Roman"/>
          <w:sz w:val="24"/>
          <w:szCs w:val="24"/>
          <w:lang w:eastAsia="bg-BG"/>
        </w:rPr>
        <w:t>(</w:t>
      </w:r>
      <w:r w:rsidR="004128D5" w:rsidRPr="00F053EC">
        <w:rPr>
          <w:rFonts w:ascii="Times New Roman" w:eastAsia="Times New Roman" w:hAnsi="Times New Roman" w:cs="Times New Roman"/>
          <w:b/>
          <w:sz w:val="24"/>
          <w:szCs w:val="24"/>
          <w:lang w:eastAsia="bg-BG"/>
        </w:rPr>
        <w:t>Приложение №</w:t>
      </w:r>
      <w:r w:rsidR="004128D5">
        <w:rPr>
          <w:rFonts w:ascii="Times New Roman" w:eastAsia="Times New Roman" w:hAnsi="Times New Roman" w:cs="Times New Roman"/>
          <w:b/>
          <w:sz w:val="24"/>
          <w:szCs w:val="24"/>
          <w:lang w:eastAsia="bg-BG"/>
        </w:rPr>
        <w:t>1</w:t>
      </w:r>
      <w:r w:rsidR="004128D5" w:rsidRPr="00F053EC">
        <w:rPr>
          <w:rFonts w:ascii="Times New Roman" w:eastAsia="Times New Roman" w:hAnsi="Times New Roman" w:cs="Times New Roman"/>
          <w:sz w:val="24"/>
          <w:szCs w:val="24"/>
          <w:lang w:eastAsia="bg-BG"/>
        </w:rPr>
        <w:t>)</w:t>
      </w:r>
      <w:r w:rsidR="001964A3">
        <w:rPr>
          <w:rFonts w:ascii="Times New Roman" w:eastAsia="Times New Roman" w:hAnsi="Times New Roman" w:cs="Times New Roman"/>
          <w:sz w:val="24"/>
          <w:szCs w:val="24"/>
          <w:lang w:eastAsia="bg-BG"/>
        </w:rPr>
        <w:t xml:space="preserve"> в едно общо УПИ с предназначение „Площадка за събиране и третиране на дървесни отпадъци“</w:t>
      </w:r>
      <w:r w:rsidR="00C56816">
        <w:rPr>
          <w:rFonts w:ascii="Times New Roman" w:eastAsia="Times New Roman" w:hAnsi="Times New Roman" w:cs="Times New Roman"/>
          <w:sz w:val="24"/>
          <w:szCs w:val="24"/>
          <w:lang w:eastAsia="bg-BG"/>
        </w:rPr>
        <w:t xml:space="preserve"> и да се </w:t>
      </w:r>
      <w:r w:rsidRPr="00F053EC">
        <w:rPr>
          <w:rFonts w:ascii="Times New Roman" w:eastAsia="Times New Roman" w:hAnsi="Times New Roman" w:cs="Times New Roman"/>
          <w:sz w:val="24"/>
          <w:szCs w:val="24"/>
          <w:lang w:eastAsia="bg-BG"/>
        </w:rPr>
        <w:t xml:space="preserve">организиран площадка за събиране, съхранение и третиране на отпадъци от дървесина. Инвестиционното предложение е ново. </w:t>
      </w:r>
    </w:p>
    <w:p w:rsidR="00932514" w:rsidRPr="00932514" w:rsidRDefault="00932514" w:rsidP="00932514">
      <w:pPr>
        <w:spacing w:after="0" w:line="240" w:lineRule="auto"/>
        <w:ind w:firstLine="360"/>
        <w:jc w:val="both"/>
        <w:rPr>
          <w:rFonts w:ascii="Times New Roman" w:eastAsia="Times New Roman" w:hAnsi="Times New Roman" w:cs="Times New Roman"/>
          <w:color w:val="000000" w:themeColor="text1"/>
          <w:sz w:val="24"/>
          <w:szCs w:val="24"/>
          <w:lang w:eastAsia="bg-BG"/>
        </w:rPr>
      </w:pPr>
      <w:r w:rsidRPr="00932514">
        <w:rPr>
          <w:rFonts w:ascii="Times New Roman" w:eastAsia="Times New Roman" w:hAnsi="Times New Roman" w:cs="Times New Roman"/>
          <w:color w:val="000000" w:themeColor="text1"/>
          <w:sz w:val="24"/>
          <w:szCs w:val="24"/>
          <w:lang w:eastAsia="bg-BG"/>
        </w:rPr>
        <w:t xml:space="preserve">Площадката се намира в с. Царацово, местност </w:t>
      </w:r>
      <w:proofErr w:type="spellStart"/>
      <w:r w:rsidRPr="00932514">
        <w:rPr>
          <w:rFonts w:ascii="Times New Roman" w:eastAsia="Times New Roman" w:hAnsi="Times New Roman" w:cs="Times New Roman"/>
          <w:color w:val="000000" w:themeColor="text1"/>
          <w:sz w:val="24"/>
          <w:szCs w:val="24"/>
          <w:lang w:eastAsia="bg-BG"/>
        </w:rPr>
        <w:t>Клиси</w:t>
      </w:r>
      <w:proofErr w:type="spellEnd"/>
      <w:r w:rsidRPr="00932514">
        <w:rPr>
          <w:rFonts w:ascii="Times New Roman" w:eastAsia="Times New Roman" w:hAnsi="Times New Roman" w:cs="Times New Roman"/>
          <w:color w:val="000000" w:themeColor="text1"/>
          <w:sz w:val="24"/>
          <w:szCs w:val="24"/>
          <w:lang w:eastAsia="bg-BG"/>
        </w:rPr>
        <w:t xml:space="preserve"> пара, община Марица, област Пловдив.</w:t>
      </w:r>
    </w:p>
    <w:p w:rsidR="00932514" w:rsidRDefault="00932514" w:rsidP="00932514">
      <w:pPr>
        <w:spacing w:after="0" w:line="240" w:lineRule="auto"/>
        <w:ind w:firstLine="360"/>
        <w:jc w:val="both"/>
        <w:rPr>
          <w:rFonts w:ascii="Times New Roman" w:eastAsia="Times New Roman" w:hAnsi="Times New Roman" w:cs="Times New Roman"/>
          <w:sz w:val="24"/>
          <w:szCs w:val="24"/>
          <w:lang w:eastAsia="bg-BG"/>
        </w:rPr>
      </w:pPr>
      <w:r w:rsidRPr="00F053EC">
        <w:rPr>
          <w:rFonts w:ascii="Times New Roman" w:eastAsia="Times New Roman" w:hAnsi="Times New Roman" w:cs="Times New Roman"/>
          <w:sz w:val="24"/>
          <w:szCs w:val="24"/>
          <w:lang w:eastAsia="bg-BG"/>
        </w:rPr>
        <w:t xml:space="preserve">За ползването на площадката дружеството притежава </w:t>
      </w:r>
      <w:r>
        <w:rPr>
          <w:rFonts w:ascii="Times New Roman" w:eastAsia="Times New Roman" w:hAnsi="Times New Roman" w:cs="Times New Roman"/>
          <w:sz w:val="24"/>
          <w:szCs w:val="24"/>
          <w:lang w:eastAsia="bg-BG"/>
        </w:rPr>
        <w:t>Нотариален акт</w:t>
      </w:r>
      <w:r w:rsidRPr="00F053EC">
        <w:rPr>
          <w:rFonts w:ascii="Times New Roman" w:eastAsia="Times New Roman" w:hAnsi="Times New Roman" w:cs="Times New Roman"/>
          <w:sz w:val="24"/>
          <w:szCs w:val="24"/>
          <w:lang w:eastAsia="bg-BG"/>
        </w:rPr>
        <w:t xml:space="preserve"> за </w:t>
      </w:r>
      <w:r>
        <w:rPr>
          <w:rFonts w:ascii="Times New Roman" w:eastAsia="Times New Roman" w:hAnsi="Times New Roman" w:cs="Times New Roman"/>
          <w:sz w:val="24"/>
          <w:szCs w:val="24"/>
          <w:lang w:eastAsia="bg-BG"/>
        </w:rPr>
        <w:t>продажба на недвижими имоти</w:t>
      </w:r>
      <w:r w:rsidRPr="00F053EC">
        <w:rPr>
          <w:rFonts w:ascii="Times New Roman" w:eastAsia="Times New Roman" w:hAnsi="Times New Roman" w:cs="Times New Roman"/>
          <w:sz w:val="24"/>
          <w:szCs w:val="24"/>
          <w:lang w:eastAsia="bg-BG"/>
        </w:rPr>
        <w:t xml:space="preserve"> собственост на „Кроношпан България“ ЕООД (</w:t>
      </w:r>
      <w:r w:rsidRPr="00F053EC">
        <w:rPr>
          <w:rFonts w:ascii="Times New Roman" w:eastAsia="Times New Roman" w:hAnsi="Times New Roman" w:cs="Times New Roman"/>
          <w:b/>
          <w:sz w:val="24"/>
          <w:szCs w:val="24"/>
          <w:lang w:eastAsia="bg-BG"/>
        </w:rPr>
        <w:t>Приложение №</w:t>
      </w:r>
      <w:r>
        <w:rPr>
          <w:rFonts w:ascii="Times New Roman" w:eastAsia="Times New Roman" w:hAnsi="Times New Roman" w:cs="Times New Roman"/>
          <w:b/>
          <w:sz w:val="24"/>
          <w:szCs w:val="24"/>
          <w:lang w:eastAsia="bg-BG"/>
        </w:rPr>
        <w:t>2</w:t>
      </w:r>
      <w:r w:rsidRPr="00F053EC">
        <w:rPr>
          <w:rFonts w:ascii="Times New Roman" w:eastAsia="Times New Roman" w:hAnsi="Times New Roman" w:cs="Times New Roman"/>
          <w:sz w:val="24"/>
          <w:szCs w:val="24"/>
          <w:lang w:eastAsia="bg-BG"/>
        </w:rPr>
        <w:t>)</w:t>
      </w:r>
    </w:p>
    <w:p w:rsidR="00932514" w:rsidRPr="005C2BA6" w:rsidRDefault="00932514" w:rsidP="00932514">
      <w:pPr>
        <w:pStyle w:val="a3"/>
        <w:widowControl w:val="0"/>
        <w:autoSpaceDE w:val="0"/>
        <w:autoSpaceDN w:val="0"/>
        <w:adjustRightInd w:val="0"/>
        <w:spacing w:after="0"/>
        <w:ind w:left="0" w:firstLine="708"/>
        <w:jc w:val="both"/>
        <w:rPr>
          <w:rFonts w:ascii="Times New Roman" w:eastAsia="Times New Roman" w:hAnsi="Times New Roman" w:cs="Times New Roman"/>
          <w:sz w:val="24"/>
          <w:szCs w:val="24"/>
          <w:lang w:eastAsia="bg-BG"/>
        </w:rPr>
      </w:pPr>
      <w:r w:rsidRPr="005C2BA6">
        <w:rPr>
          <w:rFonts w:ascii="Times New Roman" w:eastAsia="Times New Roman" w:hAnsi="Times New Roman" w:cs="Times New Roman"/>
          <w:sz w:val="24"/>
          <w:szCs w:val="24"/>
          <w:lang w:eastAsia="bg-BG"/>
        </w:rPr>
        <w:t xml:space="preserve">Площадката представлява терен  с непропусклива настилка, </w:t>
      </w:r>
      <w:r>
        <w:rPr>
          <w:rFonts w:ascii="Times New Roman" w:eastAsia="Times New Roman" w:hAnsi="Times New Roman" w:cs="Times New Roman"/>
          <w:sz w:val="24"/>
          <w:szCs w:val="24"/>
          <w:lang w:eastAsia="bg-BG"/>
        </w:rPr>
        <w:t>административна сграда  със застроена площ 56 кв. м., бетонна и метална о</w:t>
      </w:r>
      <w:r w:rsidRPr="005C2BA6">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eastAsia="bg-BG"/>
        </w:rPr>
        <w:t>р</w:t>
      </w:r>
      <w:r w:rsidRPr="005C2BA6">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да, 24 часово видео наблюдение</w:t>
      </w:r>
      <w:r w:rsidRPr="005C2BA6">
        <w:rPr>
          <w:rFonts w:ascii="Times New Roman" w:eastAsia="Times New Roman" w:hAnsi="Times New Roman" w:cs="Times New Roman"/>
          <w:sz w:val="24"/>
          <w:szCs w:val="24"/>
          <w:lang w:eastAsia="bg-BG"/>
        </w:rPr>
        <w:t>, електронна везна, специализирани контейнери за разделно съхранение на различните видове и кодове отпадъци и др.  в съответствие с  изискванията на приложимото</w:t>
      </w:r>
      <w:r>
        <w:rPr>
          <w:rFonts w:ascii="Times New Roman" w:eastAsia="Times New Roman" w:hAnsi="Times New Roman" w:cs="Times New Roman"/>
          <w:sz w:val="24"/>
          <w:szCs w:val="24"/>
          <w:lang w:eastAsia="bg-BG"/>
        </w:rPr>
        <w:t xml:space="preserve"> екологично законодателство и </w:t>
      </w:r>
      <w:r w:rsidR="00542C16">
        <w:rPr>
          <w:rFonts w:ascii="Times New Roman" w:eastAsia="Times New Roman" w:hAnsi="Times New Roman" w:cs="Times New Roman"/>
          <w:sz w:val="24"/>
          <w:szCs w:val="24"/>
          <w:lang w:eastAsia="bg-BG"/>
        </w:rPr>
        <w:t>пропуска</w:t>
      </w:r>
      <w:r w:rsidRPr="005C2BA6">
        <w:rPr>
          <w:rFonts w:ascii="Times New Roman" w:eastAsia="Times New Roman" w:hAnsi="Times New Roman" w:cs="Times New Roman"/>
          <w:sz w:val="24"/>
          <w:szCs w:val="24"/>
          <w:lang w:eastAsia="bg-BG"/>
        </w:rPr>
        <w:t>телен режим.</w:t>
      </w:r>
    </w:p>
    <w:p w:rsidR="00F053EC" w:rsidRDefault="00F053EC" w:rsidP="00932514">
      <w:pPr>
        <w:spacing w:after="0" w:line="240" w:lineRule="auto"/>
        <w:ind w:firstLine="708"/>
        <w:jc w:val="both"/>
        <w:rPr>
          <w:rFonts w:ascii="Times New Roman" w:eastAsia="Times New Roman" w:hAnsi="Times New Roman" w:cs="Times New Roman"/>
          <w:sz w:val="24"/>
          <w:szCs w:val="24"/>
          <w:lang w:eastAsia="bg-BG"/>
        </w:rPr>
      </w:pPr>
    </w:p>
    <w:p w:rsidR="00F053EC" w:rsidRPr="00F053EC" w:rsidRDefault="00F053EC" w:rsidP="00F7781C">
      <w:pPr>
        <w:spacing w:after="0" w:line="240" w:lineRule="auto"/>
        <w:ind w:firstLine="150"/>
        <w:rPr>
          <w:rFonts w:ascii="Times New Roman" w:eastAsia="Times New Roman" w:hAnsi="Times New Roman" w:cs="Times New Roman"/>
          <w:sz w:val="24"/>
          <w:szCs w:val="24"/>
          <w:lang w:eastAsia="bg-BG"/>
        </w:rPr>
      </w:pPr>
      <w:r w:rsidRPr="00F053EC">
        <w:rPr>
          <w:rFonts w:ascii="Times New Roman" w:eastAsia="Times New Roman" w:hAnsi="Times New Roman" w:cs="Times New Roman"/>
          <w:sz w:val="24"/>
          <w:szCs w:val="24"/>
          <w:lang w:eastAsia="bg-BG"/>
        </w:rPr>
        <w:t xml:space="preserve">На площадката ще се извършват дейности по събиране и третиране на отпадъци от дървесина - дейности с кодове R12 и R13 по смисъла на приложение № 2 към § 1, т. 13 от допълнителните разпоредби (ДР) на ЗУО. </w:t>
      </w:r>
      <w:r w:rsidR="00F7781C" w:rsidRPr="00F053EC">
        <w:rPr>
          <w:rFonts w:ascii="Times New Roman" w:eastAsia="Times New Roman" w:hAnsi="Times New Roman" w:cs="Times New Roman"/>
          <w:sz w:val="24"/>
          <w:szCs w:val="24"/>
          <w:lang w:eastAsia="bg-BG"/>
        </w:rPr>
        <w:t>(</w:t>
      </w:r>
      <w:r w:rsidR="00F7781C" w:rsidRPr="00F053EC">
        <w:rPr>
          <w:rFonts w:ascii="Times New Roman" w:eastAsia="Times New Roman" w:hAnsi="Times New Roman" w:cs="Times New Roman"/>
          <w:b/>
          <w:sz w:val="24"/>
          <w:szCs w:val="24"/>
          <w:lang w:eastAsia="bg-BG"/>
        </w:rPr>
        <w:t>Приложение №</w:t>
      </w:r>
      <w:r w:rsidR="00F7781C">
        <w:rPr>
          <w:rFonts w:ascii="Times New Roman" w:eastAsia="Times New Roman" w:hAnsi="Times New Roman" w:cs="Times New Roman"/>
          <w:b/>
          <w:sz w:val="24"/>
          <w:szCs w:val="24"/>
          <w:lang w:eastAsia="bg-BG"/>
        </w:rPr>
        <w:t>3</w:t>
      </w:r>
      <w:r w:rsidR="00F7781C" w:rsidRPr="00F053EC">
        <w:rPr>
          <w:rFonts w:ascii="Times New Roman" w:eastAsia="Times New Roman" w:hAnsi="Times New Roman" w:cs="Times New Roman"/>
          <w:sz w:val="24"/>
          <w:szCs w:val="24"/>
          <w:lang w:eastAsia="bg-BG"/>
        </w:rPr>
        <w:t>)</w:t>
      </w:r>
    </w:p>
    <w:p w:rsidR="00F053EC" w:rsidRDefault="005C2BA6" w:rsidP="00F7781C">
      <w:pPr>
        <w:spacing w:after="0" w:line="240" w:lineRule="auto"/>
        <w:ind w:firstLine="150"/>
        <w:rPr>
          <w:rFonts w:ascii="Times New Roman" w:eastAsia="Times New Roman" w:hAnsi="Times New Roman" w:cs="Times New Roman"/>
          <w:sz w:val="24"/>
          <w:szCs w:val="24"/>
          <w:lang w:eastAsia="bg-BG"/>
        </w:rPr>
      </w:pPr>
      <w:r w:rsidRPr="005C2BA6">
        <w:rPr>
          <w:rFonts w:ascii="Times New Roman" w:eastAsia="Times New Roman" w:hAnsi="Times New Roman" w:cs="Times New Roman"/>
          <w:sz w:val="24"/>
          <w:szCs w:val="24"/>
          <w:lang w:eastAsia="bg-BG"/>
        </w:rPr>
        <w:t>С осъществяването на настоящото инвестиционно намерение „</w:t>
      </w:r>
      <w:r w:rsidR="00F7781C">
        <w:rPr>
          <w:rFonts w:ascii="Times New Roman" w:eastAsia="Times New Roman" w:hAnsi="Times New Roman" w:cs="Times New Roman"/>
          <w:sz w:val="24"/>
          <w:szCs w:val="24"/>
          <w:lang w:eastAsia="bg-BG"/>
        </w:rPr>
        <w:t>Обединяване на имоти в едно УПИ  с общо предназначение и о</w:t>
      </w:r>
      <w:r w:rsidRPr="005C2BA6">
        <w:rPr>
          <w:rFonts w:ascii="Times New Roman" w:eastAsia="Times New Roman" w:hAnsi="Times New Roman" w:cs="Times New Roman"/>
          <w:sz w:val="24"/>
          <w:szCs w:val="24"/>
          <w:lang w:eastAsia="bg-BG"/>
        </w:rPr>
        <w:t xml:space="preserve">рганизиране на площадка за събиране и третиране на дървесни </w:t>
      </w:r>
      <w:r w:rsidRPr="005C2BA6">
        <w:rPr>
          <w:rFonts w:ascii="Times New Roman" w:eastAsia="Times New Roman" w:hAnsi="Times New Roman" w:cs="Times New Roman"/>
          <w:sz w:val="24"/>
          <w:szCs w:val="24"/>
          <w:lang w:eastAsia="bg-BG"/>
        </w:rPr>
        <w:lastRenderedPageBreak/>
        <w:t>отпадъци.” няма да се измени</w:t>
      </w:r>
      <w:r w:rsidR="00F7781C">
        <w:rPr>
          <w:rFonts w:ascii="Times New Roman" w:eastAsia="Times New Roman" w:hAnsi="Times New Roman" w:cs="Times New Roman"/>
          <w:sz w:val="24"/>
          <w:szCs w:val="24"/>
          <w:lang w:eastAsia="bg-BG"/>
        </w:rPr>
        <w:t xml:space="preserve"> коренно</w:t>
      </w:r>
      <w:r w:rsidRPr="005C2BA6">
        <w:rPr>
          <w:rFonts w:ascii="Times New Roman" w:eastAsia="Times New Roman" w:hAnsi="Times New Roman" w:cs="Times New Roman"/>
          <w:sz w:val="24"/>
          <w:szCs w:val="24"/>
          <w:lang w:eastAsia="bg-BG"/>
        </w:rPr>
        <w:t xml:space="preserve"> предназначението на площадката, тъй като обекта е бивша площадка за </w:t>
      </w:r>
      <w:r w:rsidR="00F7781C">
        <w:rPr>
          <w:rFonts w:ascii="Times New Roman" w:eastAsia="Times New Roman" w:hAnsi="Times New Roman" w:cs="Times New Roman"/>
          <w:sz w:val="24"/>
          <w:szCs w:val="24"/>
          <w:lang w:eastAsia="bg-BG"/>
        </w:rPr>
        <w:t xml:space="preserve">производствени и складово дейности. </w:t>
      </w:r>
    </w:p>
    <w:p w:rsidR="00F053EC" w:rsidRPr="00F053EC" w:rsidRDefault="00F053EC" w:rsidP="00F053EC">
      <w:pPr>
        <w:spacing w:after="0" w:line="240" w:lineRule="auto"/>
        <w:rPr>
          <w:rFonts w:ascii="Times New Roman" w:eastAsia="Times New Roman" w:hAnsi="Times New Roman" w:cs="Times New Roman"/>
          <w:sz w:val="24"/>
          <w:szCs w:val="24"/>
          <w:lang w:eastAsia="bg-BG"/>
        </w:rPr>
      </w:pPr>
    </w:p>
    <w:p w:rsidR="00E95EC3" w:rsidRPr="00275A65" w:rsidRDefault="00F053EC" w:rsidP="00F053EC">
      <w:pPr>
        <w:spacing w:after="0" w:line="240" w:lineRule="auto"/>
        <w:jc w:val="both"/>
        <w:rPr>
          <w:rFonts w:ascii="Times New Roman" w:eastAsia="Times New Roman" w:hAnsi="Times New Roman" w:cs="Times New Roman"/>
          <w:i/>
          <w:iCs/>
          <w:sz w:val="24"/>
          <w:szCs w:val="24"/>
          <w:lang w:eastAsia="bg-BG"/>
        </w:rPr>
      </w:pPr>
      <w:r w:rsidRPr="00275A65">
        <w:rPr>
          <w:rFonts w:ascii="Times New Roman" w:eastAsia="Times New Roman" w:hAnsi="Times New Roman" w:cs="Times New Roman"/>
          <w:i/>
          <w:iCs/>
          <w:sz w:val="24"/>
          <w:szCs w:val="24"/>
          <w:lang w:eastAsia="bg-BG"/>
        </w:rPr>
        <w:t xml:space="preserve"> </w:t>
      </w:r>
    </w:p>
    <w:p w:rsidR="00F7781C" w:rsidRPr="00F7781C" w:rsidRDefault="00E95EC3" w:rsidP="00F7781C">
      <w:pPr>
        <w:pStyle w:val="a3"/>
        <w:numPr>
          <w:ilvl w:val="0"/>
          <w:numId w:val="4"/>
        </w:numPr>
        <w:spacing w:after="0" w:line="240" w:lineRule="auto"/>
        <w:rPr>
          <w:rFonts w:ascii="Times New Roman" w:eastAsia="Times New Roman" w:hAnsi="Times New Roman" w:cs="Times New Roman"/>
          <w:b/>
          <w:sz w:val="24"/>
          <w:szCs w:val="24"/>
          <w:lang w:eastAsia="bg-BG"/>
        </w:rPr>
      </w:pPr>
      <w:r w:rsidRPr="00F7781C">
        <w:rPr>
          <w:rFonts w:ascii="Times New Roman" w:eastAsia="Times New Roman" w:hAnsi="Times New Roman" w:cs="Times New Roman"/>
          <w:b/>
          <w:sz w:val="24"/>
          <w:szCs w:val="24"/>
          <w:lang w:eastAsia="bg-BG"/>
        </w:rPr>
        <w:t>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F7781C" w:rsidRPr="00F7781C" w:rsidRDefault="00F7781C" w:rsidP="00F7781C">
      <w:pPr>
        <w:pStyle w:val="a3"/>
        <w:spacing w:after="0" w:line="240" w:lineRule="auto"/>
        <w:rPr>
          <w:rFonts w:ascii="Times New Roman" w:eastAsia="Times New Roman" w:hAnsi="Times New Roman" w:cs="Times New Roman"/>
          <w:b/>
          <w:sz w:val="24"/>
          <w:szCs w:val="24"/>
          <w:lang w:eastAsia="bg-BG"/>
        </w:rPr>
      </w:pPr>
    </w:p>
    <w:p w:rsidR="00162D14" w:rsidRPr="00162D14" w:rsidRDefault="00162D14" w:rsidP="00162D14">
      <w:pPr>
        <w:pStyle w:val="a3"/>
        <w:widowControl w:val="0"/>
        <w:autoSpaceDE w:val="0"/>
        <w:autoSpaceDN w:val="0"/>
        <w:adjustRightInd w:val="0"/>
        <w:spacing w:after="0"/>
        <w:ind w:left="0" w:firstLine="708"/>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 xml:space="preserve">Инвестиционното предложение  предвижда извършване на дейности с отпадъци на площадка, с кодове и наименования, както следва: </w:t>
      </w:r>
    </w:p>
    <w:p w:rsidR="00162D14" w:rsidRPr="00162D14" w:rsidRDefault="00162D14" w:rsidP="00162D14">
      <w:pPr>
        <w:pStyle w:val="a3"/>
        <w:widowControl w:val="0"/>
        <w:autoSpaceDE w:val="0"/>
        <w:autoSpaceDN w:val="0"/>
        <w:adjustRightInd w:val="0"/>
        <w:spacing w:after="0"/>
        <w:ind w:left="0" w:firstLine="708"/>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 xml:space="preserve">R 13 - Съхраняване на отпадъци до извършването на някоя от дейностите с кодове R1 до R11, с изключение на временното съхраняване на отпадъците на площадката на образуване до събирането им. </w:t>
      </w:r>
    </w:p>
    <w:p w:rsidR="00162D14" w:rsidRPr="00162D14" w:rsidRDefault="00162D14" w:rsidP="00162D14">
      <w:pPr>
        <w:pStyle w:val="a3"/>
        <w:widowControl w:val="0"/>
        <w:autoSpaceDE w:val="0"/>
        <w:autoSpaceDN w:val="0"/>
        <w:adjustRightInd w:val="0"/>
        <w:spacing w:after="0"/>
        <w:ind w:left="0" w:firstLine="708"/>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 xml:space="preserve">R </w:t>
      </w:r>
      <w:r w:rsidR="00602FE6">
        <w:rPr>
          <w:rFonts w:ascii="Times New Roman" w:eastAsia="Times New Roman" w:hAnsi="Times New Roman" w:cs="Times New Roman"/>
          <w:sz w:val="24"/>
          <w:szCs w:val="24"/>
          <w:lang w:eastAsia="bg-BG"/>
        </w:rPr>
        <w:t>12 - Размяна на отпадъците за</w:t>
      </w:r>
      <w:r w:rsidRPr="00162D14">
        <w:rPr>
          <w:rFonts w:ascii="Times New Roman" w:eastAsia="Times New Roman" w:hAnsi="Times New Roman" w:cs="Times New Roman"/>
          <w:sz w:val="24"/>
          <w:szCs w:val="24"/>
          <w:lang w:eastAsia="bg-BG"/>
        </w:rPr>
        <w:t xml:space="preserve"> подлагане на някоя от дейностите с кодове R1 – R11.</w:t>
      </w:r>
    </w:p>
    <w:p w:rsidR="00162D14" w:rsidRPr="00162D14" w:rsidRDefault="00162D14" w:rsidP="00162D14">
      <w:pPr>
        <w:pStyle w:val="a3"/>
        <w:widowControl w:val="0"/>
        <w:autoSpaceDE w:val="0"/>
        <w:autoSpaceDN w:val="0"/>
        <w:adjustRightInd w:val="0"/>
        <w:spacing w:after="0"/>
        <w:ind w:left="0" w:firstLine="708"/>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 xml:space="preserve">Предвижданите дейности на площадката включват събиране, съхраняване и трениране (сортиране, </w:t>
      </w:r>
      <w:proofErr w:type="spellStart"/>
      <w:r w:rsidRPr="00162D14">
        <w:rPr>
          <w:rFonts w:ascii="Times New Roman" w:eastAsia="Times New Roman" w:hAnsi="Times New Roman" w:cs="Times New Roman"/>
          <w:sz w:val="24"/>
          <w:szCs w:val="24"/>
          <w:lang w:eastAsia="bg-BG"/>
        </w:rPr>
        <w:t>шредиране</w:t>
      </w:r>
      <w:proofErr w:type="spellEnd"/>
      <w:r w:rsidRPr="00162D14">
        <w:rPr>
          <w:rFonts w:ascii="Times New Roman" w:eastAsia="Times New Roman" w:hAnsi="Times New Roman" w:cs="Times New Roman"/>
          <w:sz w:val="24"/>
          <w:szCs w:val="24"/>
          <w:lang w:eastAsia="bg-BG"/>
        </w:rPr>
        <w:t xml:space="preserve"> и уплътняване) на отпадъци от дървесина и предаването им за последващо трениране (оползотворяване) в производствените мощности на предприятието намиращи се във Велико Търново и Бургас, притежаващи съответните разрешителни за дейности с отпадъци. </w:t>
      </w:r>
    </w:p>
    <w:p w:rsidR="00162D14" w:rsidRPr="00162D14" w:rsidRDefault="00162D14" w:rsidP="00162D14">
      <w:pPr>
        <w:pStyle w:val="a3"/>
        <w:widowControl w:val="0"/>
        <w:autoSpaceDE w:val="0"/>
        <w:autoSpaceDN w:val="0"/>
        <w:adjustRightInd w:val="0"/>
        <w:spacing w:after="0"/>
        <w:ind w:left="0" w:firstLine="708"/>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Основните процеси, които ще се извършват са:</w:t>
      </w:r>
    </w:p>
    <w:p w:rsidR="00162D14" w:rsidRPr="00162D14" w:rsidRDefault="00162D14" w:rsidP="00162D14">
      <w:pPr>
        <w:pStyle w:val="a3"/>
        <w:widowControl w:val="0"/>
        <w:numPr>
          <w:ilvl w:val="0"/>
          <w:numId w:val="5"/>
        </w:numPr>
        <w:autoSpaceDE w:val="0"/>
        <w:autoSpaceDN w:val="0"/>
        <w:adjustRightInd w:val="0"/>
        <w:spacing w:after="0"/>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 xml:space="preserve">Приемане на отпадъци дървесина от юридически лица; </w:t>
      </w:r>
    </w:p>
    <w:p w:rsidR="00162D14" w:rsidRPr="00162D14" w:rsidRDefault="00162D14" w:rsidP="00162D14">
      <w:pPr>
        <w:pStyle w:val="a3"/>
        <w:widowControl w:val="0"/>
        <w:numPr>
          <w:ilvl w:val="0"/>
          <w:numId w:val="5"/>
        </w:numPr>
        <w:autoSpaceDE w:val="0"/>
        <w:autoSpaceDN w:val="0"/>
        <w:adjustRightInd w:val="0"/>
        <w:spacing w:after="0"/>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 xml:space="preserve">Измерване на тяхното количество на </w:t>
      </w:r>
      <w:proofErr w:type="spellStart"/>
      <w:r w:rsidRPr="00162D14">
        <w:rPr>
          <w:rFonts w:ascii="Times New Roman" w:eastAsia="Times New Roman" w:hAnsi="Times New Roman" w:cs="Times New Roman"/>
          <w:sz w:val="24"/>
          <w:szCs w:val="24"/>
          <w:lang w:eastAsia="bg-BG"/>
        </w:rPr>
        <w:t>автокантара</w:t>
      </w:r>
      <w:proofErr w:type="spellEnd"/>
      <w:r w:rsidRPr="00162D14">
        <w:rPr>
          <w:rFonts w:ascii="Times New Roman" w:eastAsia="Times New Roman" w:hAnsi="Times New Roman" w:cs="Times New Roman"/>
          <w:sz w:val="24"/>
          <w:szCs w:val="24"/>
          <w:lang w:eastAsia="bg-BG"/>
        </w:rPr>
        <w:t xml:space="preserve"> и/или електронната везна:</w:t>
      </w:r>
    </w:p>
    <w:p w:rsidR="00162D14" w:rsidRPr="00162D14" w:rsidRDefault="00162D14" w:rsidP="00162D14">
      <w:pPr>
        <w:pStyle w:val="a3"/>
        <w:widowControl w:val="0"/>
        <w:numPr>
          <w:ilvl w:val="0"/>
          <w:numId w:val="5"/>
        </w:numPr>
        <w:autoSpaceDE w:val="0"/>
        <w:autoSpaceDN w:val="0"/>
        <w:adjustRightInd w:val="0"/>
        <w:spacing w:after="0"/>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Сделките с юридически лица ще се извършват на база на с</w:t>
      </w:r>
      <w:r w:rsidR="00542C16">
        <w:rPr>
          <w:rFonts w:ascii="Times New Roman" w:eastAsia="Times New Roman" w:hAnsi="Times New Roman" w:cs="Times New Roman"/>
          <w:sz w:val="24"/>
          <w:szCs w:val="24"/>
          <w:lang w:eastAsia="bg-BG"/>
        </w:rPr>
        <w:t>к</w:t>
      </w:r>
      <w:r w:rsidRPr="00162D14">
        <w:rPr>
          <w:rFonts w:ascii="Times New Roman" w:eastAsia="Times New Roman" w:hAnsi="Times New Roman" w:cs="Times New Roman"/>
          <w:sz w:val="24"/>
          <w:szCs w:val="24"/>
          <w:lang w:eastAsia="bg-BG"/>
        </w:rPr>
        <w:t xml:space="preserve">лючен договор, срещу представена/изготвена фактура. </w:t>
      </w:r>
    </w:p>
    <w:p w:rsidR="00162D14" w:rsidRPr="00162D14" w:rsidRDefault="00162D14" w:rsidP="00162D14">
      <w:pPr>
        <w:pStyle w:val="a3"/>
        <w:widowControl w:val="0"/>
        <w:numPr>
          <w:ilvl w:val="0"/>
          <w:numId w:val="5"/>
        </w:numPr>
        <w:autoSpaceDE w:val="0"/>
        <w:autoSpaceDN w:val="0"/>
        <w:adjustRightInd w:val="0"/>
        <w:spacing w:after="0"/>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Съхраняване на отпадъците до предаването им за последващо третиране</w:t>
      </w:r>
    </w:p>
    <w:p w:rsidR="00162D14" w:rsidRPr="00162D14" w:rsidRDefault="00162D14" w:rsidP="00162D14">
      <w:pPr>
        <w:pStyle w:val="a3"/>
        <w:widowControl w:val="0"/>
        <w:numPr>
          <w:ilvl w:val="0"/>
          <w:numId w:val="5"/>
        </w:numPr>
        <w:autoSpaceDE w:val="0"/>
        <w:autoSpaceDN w:val="0"/>
        <w:adjustRightInd w:val="0"/>
        <w:spacing w:after="0"/>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 xml:space="preserve">Предварително третиране на приетите отпадъци – сортиране, смилане, </w:t>
      </w:r>
      <w:proofErr w:type="spellStart"/>
      <w:r w:rsidRPr="00162D14">
        <w:rPr>
          <w:rFonts w:ascii="Times New Roman" w:eastAsia="Times New Roman" w:hAnsi="Times New Roman" w:cs="Times New Roman"/>
          <w:sz w:val="24"/>
          <w:szCs w:val="24"/>
          <w:lang w:eastAsia="bg-BG"/>
        </w:rPr>
        <w:t>шредиране</w:t>
      </w:r>
      <w:proofErr w:type="spellEnd"/>
      <w:r w:rsidRPr="00162D14">
        <w:rPr>
          <w:rFonts w:ascii="Times New Roman" w:eastAsia="Times New Roman" w:hAnsi="Times New Roman" w:cs="Times New Roman"/>
          <w:sz w:val="24"/>
          <w:szCs w:val="24"/>
          <w:lang w:eastAsia="bg-BG"/>
        </w:rPr>
        <w:t xml:space="preserve"> и  уплътняване на отпадъците от дървесина.</w:t>
      </w:r>
    </w:p>
    <w:p w:rsidR="00162D14" w:rsidRPr="00162D14" w:rsidRDefault="00162D14" w:rsidP="00162D14">
      <w:pPr>
        <w:pStyle w:val="a3"/>
        <w:widowControl w:val="0"/>
        <w:numPr>
          <w:ilvl w:val="0"/>
          <w:numId w:val="5"/>
        </w:numPr>
        <w:autoSpaceDE w:val="0"/>
        <w:autoSpaceDN w:val="0"/>
        <w:adjustRightInd w:val="0"/>
        <w:spacing w:after="0"/>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Съхраняване на образуваните отпадъци до предаването им за последващо оползотворяване от лица притежаващи съответните ра</w:t>
      </w:r>
      <w:r w:rsidR="00542C16">
        <w:rPr>
          <w:rFonts w:ascii="Times New Roman" w:eastAsia="Times New Roman" w:hAnsi="Times New Roman" w:cs="Times New Roman"/>
          <w:sz w:val="24"/>
          <w:szCs w:val="24"/>
          <w:lang w:eastAsia="bg-BG"/>
        </w:rPr>
        <w:t>з</w:t>
      </w:r>
      <w:r w:rsidRPr="00162D14">
        <w:rPr>
          <w:rFonts w:ascii="Times New Roman" w:eastAsia="Times New Roman" w:hAnsi="Times New Roman" w:cs="Times New Roman"/>
          <w:sz w:val="24"/>
          <w:szCs w:val="24"/>
          <w:lang w:eastAsia="bg-BG"/>
        </w:rPr>
        <w:t xml:space="preserve">решителни. </w:t>
      </w:r>
    </w:p>
    <w:p w:rsidR="00162D14" w:rsidRPr="00162D14" w:rsidRDefault="00162D14" w:rsidP="00162D14">
      <w:pPr>
        <w:pStyle w:val="a3"/>
        <w:widowControl w:val="0"/>
        <w:numPr>
          <w:ilvl w:val="0"/>
          <w:numId w:val="5"/>
        </w:numPr>
        <w:autoSpaceDE w:val="0"/>
        <w:autoSpaceDN w:val="0"/>
        <w:adjustRightInd w:val="0"/>
        <w:spacing w:after="0"/>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Предаване на отпадъци за последващо оползотворяване, рециклиране и/ или обезвреждане.</w:t>
      </w:r>
    </w:p>
    <w:p w:rsidR="00162D14" w:rsidRPr="00162D14" w:rsidRDefault="00162D14" w:rsidP="00162D14">
      <w:pPr>
        <w:pStyle w:val="a3"/>
        <w:widowControl w:val="0"/>
        <w:autoSpaceDE w:val="0"/>
        <w:autoSpaceDN w:val="0"/>
        <w:adjustRightInd w:val="0"/>
        <w:spacing w:after="0"/>
        <w:ind w:left="1068"/>
        <w:jc w:val="both"/>
        <w:rPr>
          <w:rFonts w:ascii="Times New Roman" w:eastAsia="Times New Roman" w:hAnsi="Times New Roman" w:cs="Times New Roman"/>
          <w:sz w:val="24"/>
          <w:szCs w:val="24"/>
          <w:lang w:eastAsia="bg-BG"/>
        </w:rPr>
      </w:pPr>
    </w:p>
    <w:p w:rsidR="00162D14" w:rsidRPr="00162D14" w:rsidRDefault="00162D14" w:rsidP="00162D14">
      <w:pPr>
        <w:pStyle w:val="a3"/>
        <w:widowControl w:val="0"/>
        <w:autoSpaceDE w:val="0"/>
        <w:autoSpaceDN w:val="0"/>
        <w:adjustRightInd w:val="0"/>
        <w:spacing w:after="0"/>
        <w:ind w:left="0" w:firstLine="708"/>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 xml:space="preserve">Отпадъците от дървесина ще се събират и съхраняват по видове и кодове. Ще се съхраняват в съдове или на специално предназначени места, които ще са обозначените с наименование и код на отпадъците. </w:t>
      </w:r>
      <w:r w:rsidR="002B2AE1">
        <w:rPr>
          <w:rFonts w:ascii="Times New Roman" w:eastAsia="Times New Roman" w:hAnsi="Times New Roman" w:cs="Times New Roman"/>
          <w:sz w:val="24"/>
          <w:szCs w:val="24"/>
          <w:lang w:eastAsia="bg-BG"/>
        </w:rPr>
        <w:t>Една част от събраните отпадъци ще бъдат подложени на</w:t>
      </w:r>
      <w:r w:rsidRPr="00162D14">
        <w:rPr>
          <w:rFonts w:ascii="Times New Roman" w:eastAsia="Times New Roman" w:hAnsi="Times New Roman" w:cs="Times New Roman"/>
          <w:sz w:val="24"/>
          <w:szCs w:val="24"/>
          <w:lang w:eastAsia="bg-BG"/>
        </w:rPr>
        <w:t xml:space="preserve"> предварителното третиране (сортиране, смилане, </w:t>
      </w:r>
      <w:proofErr w:type="spellStart"/>
      <w:r w:rsidRPr="00162D14">
        <w:rPr>
          <w:rFonts w:ascii="Times New Roman" w:eastAsia="Times New Roman" w:hAnsi="Times New Roman" w:cs="Times New Roman"/>
          <w:sz w:val="24"/>
          <w:szCs w:val="24"/>
          <w:lang w:eastAsia="bg-BG"/>
        </w:rPr>
        <w:t>шредиране</w:t>
      </w:r>
      <w:proofErr w:type="spellEnd"/>
      <w:r w:rsidRPr="00162D14">
        <w:rPr>
          <w:rFonts w:ascii="Times New Roman" w:eastAsia="Times New Roman" w:hAnsi="Times New Roman" w:cs="Times New Roman"/>
          <w:sz w:val="24"/>
          <w:szCs w:val="24"/>
          <w:lang w:eastAsia="bg-BG"/>
        </w:rPr>
        <w:t xml:space="preserve"> и уплътняване) </w:t>
      </w:r>
      <w:r w:rsidR="002B2AE1">
        <w:rPr>
          <w:rFonts w:ascii="Times New Roman" w:eastAsia="Times New Roman" w:hAnsi="Times New Roman" w:cs="Times New Roman"/>
          <w:sz w:val="24"/>
          <w:szCs w:val="24"/>
          <w:lang w:eastAsia="bg-BG"/>
        </w:rPr>
        <w:t xml:space="preserve">на площадката. Всички отпадъци </w:t>
      </w:r>
      <w:r w:rsidRPr="00162D14">
        <w:rPr>
          <w:rFonts w:ascii="Times New Roman" w:eastAsia="Times New Roman" w:hAnsi="Times New Roman" w:cs="Times New Roman"/>
          <w:sz w:val="24"/>
          <w:szCs w:val="24"/>
          <w:lang w:eastAsia="bg-BG"/>
        </w:rPr>
        <w:t xml:space="preserve">ще се предават за рециклиране в производствените мощности на фирмата във Велико Търново и/или Бургас. </w:t>
      </w:r>
    </w:p>
    <w:p w:rsidR="00162D14" w:rsidRPr="00162D14" w:rsidRDefault="00162D14" w:rsidP="00162D14">
      <w:pPr>
        <w:pStyle w:val="a3"/>
        <w:widowControl w:val="0"/>
        <w:autoSpaceDE w:val="0"/>
        <w:autoSpaceDN w:val="0"/>
        <w:adjustRightInd w:val="0"/>
        <w:spacing w:after="0"/>
        <w:ind w:left="0" w:firstLine="708"/>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Отпадъците ще се третират съобразно изискванията на Закона за управление на отпадъците.</w:t>
      </w:r>
    </w:p>
    <w:p w:rsidR="00162D14" w:rsidRDefault="00162D14" w:rsidP="00162D14">
      <w:pPr>
        <w:pStyle w:val="a3"/>
        <w:widowControl w:val="0"/>
        <w:autoSpaceDE w:val="0"/>
        <w:autoSpaceDN w:val="0"/>
        <w:adjustRightInd w:val="0"/>
        <w:spacing w:after="0"/>
        <w:ind w:left="0" w:firstLine="708"/>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 xml:space="preserve">При събиране на определени количества отпадъци от дървесина на площадката ще бъде транспортирана мобилна инсталация за </w:t>
      </w:r>
      <w:proofErr w:type="spellStart"/>
      <w:r w:rsidRPr="00162D14">
        <w:rPr>
          <w:rFonts w:ascii="Times New Roman" w:eastAsia="Times New Roman" w:hAnsi="Times New Roman" w:cs="Times New Roman"/>
          <w:sz w:val="24"/>
          <w:szCs w:val="24"/>
          <w:lang w:eastAsia="bg-BG"/>
        </w:rPr>
        <w:t>шредиране</w:t>
      </w:r>
      <w:proofErr w:type="spellEnd"/>
      <w:r w:rsidRPr="00162D14">
        <w:rPr>
          <w:rFonts w:ascii="Times New Roman" w:eastAsia="Times New Roman" w:hAnsi="Times New Roman" w:cs="Times New Roman"/>
          <w:sz w:val="24"/>
          <w:szCs w:val="24"/>
          <w:lang w:eastAsia="bg-BG"/>
        </w:rPr>
        <w:t>/смилане на дървесина (</w:t>
      </w:r>
      <w:proofErr w:type="spellStart"/>
      <w:r w:rsidRPr="00162D14">
        <w:rPr>
          <w:rFonts w:ascii="Times New Roman" w:eastAsia="Times New Roman" w:hAnsi="Times New Roman" w:cs="Times New Roman"/>
          <w:sz w:val="24"/>
          <w:szCs w:val="24"/>
          <w:lang w:eastAsia="bg-BG"/>
        </w:rPr>
        <w:t>шредер</w:t>
      </w:r>
      <w:proofErr w:type="spellEnd"/>
      <w:r w:rsidRPr="00162D14">
        <w:rPr>
          <w:rFonts w:ascii="Times New Roman" w:eastAsia="Times New Roman" w:hAnsi="Times New Roman" w:cs="Times New Roman"/>
          <w:sz w:val="24"/>
          <w:szCs w:val="24"/>
          <w:lang w:eastAsia="bg-BG"/>
        </w:rPr>
        <w:t xml:space="preserve">). Дейностите по </w:t>
      </w:r>
      <w:proofErr w:type="spellStart"/>
      <w:r w:rsidRPr="00162D14">
        <w:rPr>
          <w:rFonts w:ascii="Times New Roman" w:eastAsia="Times New Roman" w:hAnsi="Times New Roman" w:cs="Times New Roman"/>
          <w:sz w:val="24"/>
          <w:szCs w:val="24"/>
          <w:lang w:eastAsia="bg-BG"/>
        </w:rPr>
        <w:t>шредиране</w:t>
      </w:r>
      <w:proofErr w:type="spellEnd"/>
      <w:r w:rsidRPr="00162D14">
        <w:rPr>
          <w:rFonts w:ascii="Times New Roman" w:eastAsia="Times New Roman" w:hAnsi="Times New Roman" w:cs="Times New Roman"/>
          <w:sz w:val="24"/>
          <w:szCs w:val="24"/>
          <w:lang w:eastAsia="bg-BG"/>
        </w:rPr>
        <w:t xml:space="preserve"> и/или смилане ще се извършват посредством </w:t>
      </w:r>
      <w:proofErr w:type="spellStart"/>
      <w:r w:rsidRPr="00162D14">
        <w:rPr>
          <w:rFonts w:ascii="Times New Roman" w:eastAsia="Times New Roman" w:hAnsi="Times New Roman" w:cs="Times New Roman"/>
          <w:sz w:val="24"/>
          <w:szCs w:val="24"/>
          <w:lang w:eastAsia="bg-BG"/>
        </w:rPr>
        <w:t>шредер</w:t>
      </w:r>
      <w:proofErr w:type="spellEnd"/>
      <w:r w:rsidRPr="00162D14">
        <w:rPr>
          <w:rFonts w:ascii="Times New Roman" w:eastAsia="Times New Roman" w:hAnsi="Times New Roman" w:cs="Times New Roman"/>
          <w:sz w:val="24"/>
          <w:szCs w:val="24"/>
          <w:lang w:eastAsia="bg-BG"/>
        </w:rPr>
        <w:t xml:space="preserve"> собственост на „Кроношпан България“ ЕООД или нает от друга фирма. </w:t>
      </w:r>
    </w:p>
    <w:p w:rsidR="005700CB" w:rsidRPr="00574485" w:rsidRDefault="005700CB" w:rsidP="00162D14">
      <w:pPr>
        <w:pStyle w:val="a3"/>
        <w:widowControl w:val="0"/>
        <w:autoSpaceDE w:val="0"/>
        <w:autoSpaceDN w:val="0"/>
        <w:adjustRightInd w:val="0"/>
        <w:spacing w:after="0"/>
        <w:ind w:left="0" w:firstLine="708"/>
        <w:jc w:val="both"/>
        <w:rPr>
          <w:rFonts w:ascii="Times New Roman" w:eastAsia="Times New Roman" w:hAnsi="Times New Roman" w:cs="Times New Roman"/>
          <w:b/>
          <w:sz w:val="24"/>
          <w:szCs w:val="24"/>
          <w:lang w:eastAsia="bg-BG"/>
        </w:rPr>
      </w:pPr>
      <w:r w:rsidRPr="00F040CE">
        <w:rPr>
          <w:rFonts w:ascii="Times New Roman" w:eastAsia="Times New Roman" w:hAnsi="Times New Roman" w:cs="Times New Roman"/>
          <w:b/>
          <w:sz w:val="24"/>
          <w:szCs w:val="24"/>
          <w:lang w:eastAsia="bg-BG"/>
        </w:rPr>
        <w:t xml:space="preserve">Капацитета на </w:t>
      </w:r>
      <w:proofErr w:type="spellStart"/>
      <w:r w:rsidRPr="00F040CE">
        <w:rPr>
          <w:rFonts w:ascii="Times New Roman" w:eastAsia="Times New Roman" w:hAnsi="Times New Roman" w:cs="Times New Roman"/>
          <w:b/>
          <w:sz w:val="24"/>
          <w:szCs w:val="24"/>
          <w:lang w:eastAsia="bg-BG"/>
        </w:rPr>
        <w:t>шредера</w:t>
      </w:r>
      <w:proofErr w:type="spellEnd"/>
      <w:r w:rsidRPr="00F040CE">
        <w:rPr>
          <w:rFonts w:ascii="Times New Roman" w:eastAsia="Times New Roman" w:hAnsi="Times New Roman" w:cs="Times New Roman"/>
          <w:b/>
          <w:sz w:val="24"/>
          <w:szCs w:val="24"/>
          <w:lang w:eastAsia="bg-BG"/>
        </w:rPr>
        <w:t xml:space="preserve"> е максимално</w:t>
      </w:r>
      <w:r w:rsidR="002B2AE1">
        <w:rPr>
          <w:rFonts w:ascii="Times New Roman" w:eastAsia="Times New Roman" w:hAnsi="Times New Roman" w:cs="Times New Roman"/>
          <w:b/>
          <w:sz w:val="24"/>
          <w:szCs w:val="24"/>
          <w:lang w:val="en-US" w:eastAsia="bg-BG"/>
        </w:rPr>
        <w:t xml:space="preserve"> 74 тона</w:t>
      </w:r>
      <w:r w:rsidRPr="00F040CE">
        <w:rPr>
          <w:rFonts w:ascii="Times New Roman" w:eastAsia="Times New Roman" w:hAnsi="Times New Roman" w:cs="Times New Roman"/>
          <w:b/>
          <w:sz w:val="24"/>
          <w:szCs w:val="24"/>
          <w:lang w:val="en-US" w:eastAsia="bg-BG"/>
        </w:rPr>
        <w:t>/ден</w:t>
      </w:r>
      <w:r w:rsidR="00574485">
        <w:rPr>
          <w:rFonts w:ascii="Times New Roman" w:eastAsia="Times New Roman" w:hAnsi="Times New Roman" w:cs="Times New Roman"/>
          <w:b/>
          <w:sz w:val="24"/>
          <w:szCs w:val="24"/>
          <w:lang w:eastAsia="bg-BG"/>
        </w:rPr>
        <w:t>.</w:t>
      </w:r>
    </w:p>
    <w:p w:rsidR="00162D14" w:rsidRPr="00162D14" w:rsidRDefault="00162D14" w:rsidP="00162D14">
      <w:pPr>
        <w:pStyle w:val="a3"/>
        <w:widowControl w:val="0"/>
        <w:autoSpaceDE w:val="0"/>
        <w:autoSpaceDN w:val="0"/>
        <w:adjustRightInd w:val="0"/>
        <w:spacing w:after="0"/>
        <w:ind w:left="0" w:firstLine="708"/>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lastRenderedPageBreak/>
        <w:t xml:space="preserve">Целта на </w:t>
      </w:r>
      <w:proofErr w:type="spellStart"/>
      <w:r w:rsidRPr="00162D14">
        <w:rPr>
          <w:rFonts w:ascii="Times New Roman" w:eastAsia="Times New Roman" w:hAnsi="Times New Roman" w:cs="Times New Roman"/>
          <w:sz w:val="24"/>
          <w:szCs w:val="24"/>
          <w:lang w:eastAsia="bg-BG"/>
        </w:rPr>
        <w:t>шредирането</w:t>
      </w:r>
      <w:proofErr w:type="spellEnd"/>
      <w:r w:rsidRPr="00162D14">
        <w:rPr>
          <w:rFonts w:ascii="Times New Roman" w:eastAsia="Times New Roman" w:hAnsi="Times New Roman" w:cs="Times New Roman"/>
          <w:sz w:val="24"/>
          <w:szCs w:val="24"/>
          <w:lang w:eastAsia="bg-BG"/>
        </w:rPr>
        <w:t xml:space="preserve">/смилането на отпадъците от дървесина е да се минимизира техния обем и възможност за по – лесно транспортиране. </w:t>
      </w:r>
    </w:p>
    <w:p w:rsidR="00162D14" w:rsidRPr="00162D14" w:rsidRDefault="00162D14" w:rsidP="00162D14">
      <w:pPr>
        <w:pStyle w:val="a3"/>
        <w:widowControl w:val="0"/>
        <w:autoSpaceDE w:val="0"/>
        <w:autoSpaceDN w:val="0"/>
        <w:adjustRightInd w:val="0"/>
        <w:spacing w:after="0"/>
        <w:ind w:left="0" w:firstLine="708"/>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 xml:space="preserve">Събраните, третирани и предадени количества отпадъци ще се завеждат в отчетна книга съгласно Наредба №1 от 2014г. За реда и образците, по които се предоставя информация за дейностите по отпадъците, както и реда за водене на публични регистри. </w:t>
      </w:r>
    </w:p>
    <w:p w:rsidR="00162D14" w:rsidRPr="00D11C90" w:rsidRDefault="00F040CE" w:rsidP="00162D14">
      <w:pPr>
        <w:pStyle w:val="a3"/>
        <w:widowControl w:val="0"/>
        <w:autoSpaceDE w:val="0"/>
        <w:autoSpaceDN w:val="0"/>
        <w:adjustRightInd w:val="0"/>
        <w:spacing w:after="0"/>
        <w:ind w:left="0" w:firstLine="708"/>
        <w:jc w:val="both"/>
        <w:rPr>
          <w:rFonts w:ascii="Times New Roman" w:eastAsia="Times New Roman" w:hAnsi="Times New Roman" w:cs="Times New Roman"/>
          <w:b/>
          <w:color w:val="000000" w:themeColor="text1"/>
          <w:sz w:val="24"/>
          <w:szCs w:val="24"/>
          <w:lang w:eastAsia="bg-BG"/>
        </w:rPr>
      </w:pPr>
      <w:r w:rsidRPr="00F040CE">
        <w:rPr>
          <w:rFonts w:ascii="Times New Roman" w:eastAsia="Times New Roman" w:hAnsi="Times New Roman" w:cs="Times New Roman"/>
          <w:b/>
          <w:sz w:val="24"/>
          <w:szCs w:val="24"/>
          <w:lang w:eastAsia="bg-BG"/>
        </w:rPr>
        <w:t>О</w:t>
      </w:r>
      <w:r w:rsidR="00D11C90">
        <w:rPr>
          <w:rFonts w:ascii="Times New Roman" w:eastAsia="Times New Roman" w:hAnsi="Times New Roman" w:cs="Times New Roman"/>
          <w:b/>
          <w:sz w:val="24"/>
          <w:szCs w:val="24"/>
          <w:lang w:eastAsia="bg-BG"/>
        </w:rPr>
        <w:t xml:space="preserve">бщият капацитета на площадката </w:t>
      </w:r>
      <w:r w:rsidRPr="00F040CE">
        <w:rPr>
          <w:rFonts w:ascii="Times New Roman" w:eastAsia="Times New Roman" w:hAnsi="Times New Roman" w:cs="Times New Roman"/>
          <w:b/>
          <w:sz w:val="24"/>
          <w:szCs w:val="24"/>
          <w:lang w:eastAsia="bg-BG"/>
        </w:rPr>
        <w:t>за събиране и съхранение на отпадъци е</w:t>
      </w:r>
      <w:r w:rsidR="00162D14" w:rsidRPr="00F040CE">
        <w:rPr>
          <w:rFonts w:ascii="Times New Roman" w:eastAsia="Times New Roman" w:hAnsi="Times New Roman" w:cs="Times New Roman"/>
          <w:b/>
          <w:sz w:val="24"/>
          <w:szCs w:val="24"/>
          <w:lang w:eastAsia="bg-BG"/>
        </w:rPr>
        <w:t xml:space="preserve"> </w:t>
      </w:r>
      <w:r w:rsidR="002B2AE1" w:rsidRPr="00D11C90">
        <w:rPr>
          <w:rFonts w:ascii="Times New Roman" w:eastAsia="Times New Roman" w:hAnsi="Times New Roman" w:cs="Times New Roman"/>
          <w:b/>
          <w:color w:val="000000" w:themeColor="text1"/>
          <w:sz w:val="24"/>
          <w:szCs w:val="24"/>
          <w:lang w:eastAsia="bg-BG"/>
        </w:rPr>
        <w:t>30</w:t>
      </w:r>
      <w:r w:rsidR="00162D14" w:rsidRPr="00D11C90">
        <w:rPr>
          <w:rFonts w:ascii="Times New Roman" w:eastAsia="Times New Roman" w:hAnsi="Times New Roman" w:cs="Times New Roman"/>
          <w:b/>
          <w:color w:val="000000" w:themeColor="text1"/>
          <w:sz w:val="24"/>
          <w:szCs w:val="24"/>
          <w:lang w:eastAsia="bg-BG"/>
        </w:rPr>
        <w:t xml:space="preserve">0 000 т./год. </w:t>
      </w:r>
    </w:p>
    <w:p w:rsidR="00F040CE" w:rsidRPr="00D11C90" w:rsidRDefault="00F040CE" w:rsidP="00132DD1">
      <w:pPr>
        <w:pStyle w:val="a3"/>
        <w:widowControl w:val="0"/>
        <w:autoSpaceDE w:val="0"/>
        <w:autoSpaceDN w:val="0"/>
        <w:adjustRightInd w:val="0"/>
        <w:spacing w:after="0"/>
        <w:ind w:left="0" w:firstLine="708"/>
        <w:jc w:val="both"/>
        <w:rPr>
          <w:rFonts w:ascii="Times New Roman" w:eastAsia="Times New Roman" w:hAnsi="Times New Roman" w:cs="Times New Roman"/>
          <w:b/>
          <w:color w:val="000000" w:themeColor="text1"/>
          <w:sz w:val="24"/>
          <w:szCs w:val="24"/>
          <w:lang w:eastAsia="bg-BG"/>
        </w:rPr>
      </w:pPr>
      <w:r w:rsidRPr="00D11C90">
        <w:rPr>
          <w:rFonts w:ascii="Times New Roman" w:eastAsia="Times New Roman" w:hAnsi="Times New Roman" w:cs="Times New Roman"/>
          <w:b/>
          <w:color w:val="000000" w:themeColor="text1"/>
          <w:sz w:val="24"/>
          <w:szCs w:val="24"/>
          <w:lang w:eastAsia="bg-BG"/>
        </w:rPr>
        <w:t>О</w:t>
      </w:r>
      <w:r w:rsidR="00D11C90">
        <w:rPr>
          <w:rFonts w:ascii="Times New Roman" w:eastAsia="Times New Roman" w:hAnsi="Times New Roman" w:cs="Times New Roman"/>
          <w:b/>
          <w:color w:val="000000" w:themeColor="text1"/>
          <w:sz w:val="24"/>
          <w:szCs w:val="24"/>
          <w:lang w:eastAsia="bg-BG"/>
        </w:rPr>
        <w:t xml:space="preserve">бщият капацитета на площадката </w:t>
      </w:r>
      <w:r w:rsidRPr="00D11C90">
        <w:rPr>
          <w:rFonts w:ascii="Times New Roman" w:eastAsia="Times New Roman" w:hAnsi="Times New Roman" w:cs="Times New Roman"/>
          <w:b/>
          <w:color w:val="000000" w:themeColor="text1"/>
          <w:sz w:val="24"/>
          <w:szCs w:val="24"/>
          <w:lang w:eastAsia="bg-BG"/>
        </w:rPr>
        <w:t xml:space="preserve">за третиране  на отпадъци е 19240 т./год. </w:t>
      </w:r>
    </w:p>
    <w:p w:rsidR="00162D14" w:rsidRPr="00D11C90" w:rsidRDefault="00162D14" w:rsidP="00162D14">
      <w:pPr>
        <w:pStyle w:val="a3"/>
        <w:widowControl w:val="0"/>
        <w:autoSpaceDE w:val="0"/>
        <w:autoSpaceDN w:val="0"/>
        <w:adjustRightInd w:val="0"/>
        <w:spacing w:after="0"/>
        <w:ind w:left="0" w:firstLine="708"/>
        <w:jc w:val="both"/>
        <w:rPr>
          <w:rFonts w:ascii="Times New Roman" w:eastAsia="Times New Roman" w:hAnsi="Times New Roman" w:cs="Times New Roman"/>
          <w:b/>
          <w:color w:val="000000" w:themeColor="text1"/>
          <w:sz w:val="24"/>
          <w:szCs w:val="24"/>
          <w:lang w:eastAsia="bg-BG"/>
        </w:rPr>
      </w:pPr>
      <w:r w:rsidRPr="00D11C90">
        <w:rPr>
          <w:rFonts w:ascii="Times New Roman" w:eastAsia="Times New Roman" w:hAnsi="Times New Roman" w:cs="Times New Roman"/>
          <w:b/>
          <w:color w:val="000000" w:themeColor="text1"/>
          <w:sz w:val="24"/>
          <w:szCs w:val="24"/>
          <w:lang w:eastAsia="bg-BG"/>
        </w:rPr>
        <w:t xml:space="preserve">Общата използвана площ 17 000 кв. м. </w:t>
      </w:r>
    </w:p>
    <w:p w:rsidR="00162D14" w:rsidRPr="00162D14" w:rsidRDefault="00162D14" w:rsidP="00162D14">
      <w:pPr>
        <w:shd w:val="clear" w:color="auto" w:fill="FFFFFF"/>
        <w:tabs>
          <w:tab w:val="left" w:leader="dot" w:pos="5635"/>
        </w:tabs>
        <w:ind w:right="44" w:firstLine="720"/>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 xml:space="preserve">Списък с конкретните видове отпадъци (посочени със съответните кодове и наименования, съгласно Наредба № 2 за класификация на отпадъците с техните количества и дейностите по оползотворяване, които ще се извършват с тях е предоставен в </w:t>
      </w:r>
      <w:r w:rsidRPr="0088750D">
        <w:rPr>
          <w:rFonts w:ascii="Times New Roman" w:eastAsia="Times New Roman" w:hAnsi="Times New Roman" w:cs="Times New Roman"/>
          <w:b/>
          <w:sz w:val="24"/>
          <w:szCs w:val="24"/>
          <w:lang w:eastAsia="bg-BG"/>
        </w:rPr>
        <w:t>Приложение № 3</w:t>
      </w:r>
      <w:r w:rsidRPr="00162D14">
        <w:rPr>
          <w:rFonts w:ascii="Times New Roman" w:eastAsia="Times New Roman" w:hAnsi="Times New Roman" w:cs="Times New Roman"/>
          <w:sz w:val="24"/>
          <w:szCs w:val="24"/>
          <w:lang w:eastAsia="bg-BG"/>
        </w:rPr>
        <w:t xml:space="preserve"> към настоящото инвестиционно предложение.</w:t>
      </w:r>
    </w:p>
    <w:p w:rsidR="00162D14" w:rsidRPr="00162D14" w:rsidRDefault="00162D14" w:rsidP="00162D14">
      <w:pPr>
        <w:ind w:firstLine="720"/>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 xml:space="preserve">При реализацията на инвестиционното предложение няма да се наложи изграждане на нова инфраструктура  (пътища/ улици, газопровод, електропроводи и </w:t>
      </w:r>
      <w:proofErr w:type="spellStart"/>
      <w:r w:rsidRPr="00162D14">
        <w:rPr>
          <w:rFonts w:ascii="Times New Roman" w:eastAsia="Times New Roman" w:hAnsi="Times New Roman" w:cs="Times New Roman"/>
          <w:sz w:val="24"/>
          <w:szCs w:val="24"/>
          <w:lang w:eastAsia="bg-BG"/>
        </w:rPr>
        <w:t>др</w:t>
      </w:r>
      <w:proofErr w:type="spellEnd"/>
      <w:r w:rsidRPr="00162D14">
        <w:rPr>
          <w:rFonts w:ascii="Times New Roman" w:eastAsia="Times New Roman" w:hAnsi="Times New Roman" w:cs="Times New Roman"/>
          <w:sz w:val="24"/>
          <w:szCs w:val="24"/>
          <w:lang w:eastAsia="bg-BG"/>
        </w:rPr>
        <w:t xml:space="preserve">). </w:t>
      </w:r>
    </w:p>
    <w:p w:rsidR="00F7781C" w:rsidRPr="00F7781C" w:rsidRDefault="00162D14" w:rsidP="0088750D">
      <w:pPr>
        <w:ind w:firstLine="720"/>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При обособяване на площадката не се предвижда промяна на съществуващата пътна инфраструктура в района. Техническата инфраструктура и наличните пътни комуникации позволяват извършването на необходим</w:t>
      </w:r>
      <w:r w:rsidR="0088750D">
        <w:rPr>
          <w:rFonts w:ascii="Times New Roman" w:eastAsia="Times New Roman" w:hAnsi="Times New Roman" w:cs="Times New Roman"/>
          <w:sz w:val="24"/>
          <w:szCs w:val="24"/>
          <w:lang w:eastAsia="bg-BG"/>
        </w:rPr>
        <w:t>ите товаро-разтоварни дейности.</w:t>
      </w:r>
    </w:p>
    <w:p w:rsidR="00F7781C" w:rsidRPr="00162D14" w:rsidRDefault="00F7781C" w:rsidP="00F7781C">
      <w:pPr>
        <w:spacing w:after="0" w:line="100" w:lineRule="atLeast"/>
        <w:ind w:firstLine="150"/>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Предвижда се изграждане на автомобилна везна. Предполагаемата дълбочина на изкопните работи за изграждане на фундамент за автомобилна везна ще бъде около 1.5 метра, като те ще се извършат със земекопната техника без да се налага ползването на взривни материали.</w:t>
      </w:r>
    </w:p>
    <w:p w:rsidR="00F7781C" w:rsidRPr="00162D14" w:rsidRDefault="00F7781C" w:rsidP="00F7781C">
      <w:pPr>
        <w:shd w:val="clear" w:color="auto" w:fill="FFFFFF"/>
        <w:spacing w:after="0" w:line="240" w:lineRule="auto"/>
        <w:ind w:left="150" w:firstLine="475"/>
        <w:jc w:val="both"/>
        <w:rPr>
          <w:rFonts w:ascii="Times New Roman" w:eastAsia="Times New Roman" w:hAnsi="Times New Roman" w:cs="Times New Roman"/>
          <w:sz w:val="24"/>
          <w:szCs w:val="24"/>
          <w:lang w:eastAsia="bg-BG"/>
        </w:rPr>
      </w:pPr>
      <w:r w:rsidRPr="00162D14">
        <w:rPr>
          <w:rFonts w:ascii="Times New Roman" w:eastAsia="Times New Roman" w:hAnsi="Times New Roman" w:cs="Times New Roman"/>
          <w:sz w:val="24"/>
          <w:szCs w:val="24"/>
          <w:lang w:eastAsia="bg-BG"/>
        </w:rPr>
        <w:t xml:space="preserve">Транспортният достъп до имота е от север през съществуващ асфалтов път с </w:t>
      </w:r>
      <w:r w:rsidRPr="00932514">
        <w:rPr>
          <w:rFonts w:ascii="Times New Roman" w:eastAsia="Times New Roman" w:hAnsi="Times New Roman" w:cs="Times New Roman"/>
          <w:sz w:val="24"/>
          <w:szCs w:val="24"/>
          <w:lang w:eastAsia="bg-BG"/>
        </w:rPr>
        <w:t>идентификатор</w:t>
      </w:r>
      <w:r w:rsidRPr="00162D14">
        <w:rPr>
          <w:rFonts w:ascii="Times New Roman" w:eastAsia="Times New Roman" w:hAnsi="Times New Roman" w:cs="Times New Roman"/>
          <w:sz w:val="24"/>
          <w:szCs w:val="24"/>
          <w:lang w:eastAsia="bg-BG"/>
        </w:rPr>
        <w:t xml:space="preserve"> </w:t>
      </w:r>
      <w:r w:rsidRPr="00932514">
        <w:rPr>
          <w:rFonts w:ascii="Times New Roman" w:eastAsia="Times New Roman" w:hAnsi="Times New Roman" w:cs="Times New Roman"/>
          <w:sz w:val="24"/>
          <w:szCs w:val="24"/>
          <w:lang w:eastAsia="bg-BG"/>
        </w:rPr>
        <w:t>№</w:t>
      </w:r>
      <w:r w:rsidRPr="00162D14">
        <w:rPr>
          <w:rFonts w:ascii="Times New Roman" w:eastAsia="Times New Roman" w:hAnsi="Times New Roman" w:cs="Times New Roman"/>
          <w:sz w:val="24"/>
          <w:szCs w:val="24"/>
          <w:lang w:eastAsia="bg-BG"/>
        </w:rPr>
        <w:t>78080.94.8, който е с вид собственост - Общинска публична, вид територия – Територия на транспорта, НТП – За местен път и ПИ с идентификатор 78080.94.249, който е с вид собственост - Общинска частна, вид територия – Земеделска, НТП – За селскостопански, горски, ведомствен път.</w:t>
      </w:r>
    </w:p>
    <w:p w:rsidR="00F7781C" w:rsidRPr="00932514" w:rsidRDefault="00F7781C" w:rsidP="00F7781C">
      <w:pPr>
        <w:shd w:val="clear" w:color="auto" w:fill="FFFFFF"/>
        <w:spacing w:after="0" w:line="240" w:lineRule="auto"/>
        <w:ind w:left="150" w:firstLine="475"/>
        <w:jc w:val="both"/>
        <w:rPr>
          <w:rFonts w:ascii="Times New Roman" w:eastAsia="Times New Roman" w:hAnsi="Times New Roman" w:cs="Times New Roman"/>
          <w:bCs/>
          <w:sz w:val="24"/>
          <w:szCs w:val="24"/>
        </w:rPr>
      </w:pPr>
    </w:p>
    <w:p w:rsidR="00E95EC3" w:rsidRPr="00F7781C" w:rsidRDefault="00E95EC3" w:rsidP="00FF5257">
      <w:pPr>
        <w:spacing w:after="0" w:line="240" w:lineRule="auto"/>
        <w:ind w:firstLine="625"/>
        <w:jc w:val="both"/>
        <w:rPr>
          <w:rFonts w:ascii="Times New Roman" w:eastAsia="Times New Roman" w:hAnsi="Times New Roman" w:cs="Times New Roman"/>
          <w:b/>
          <w:sz w:val="24"/>
          <w:szCs w:val="24"/>
          <w:lang w:eastAsia="bg-BG"/>
        </w:rPr>
      </w:pPr>
      <w:r w:rsidRPr="00F7781C">
        <w:rPr>
          <w:rFonts w:ascii="Times New Roman" w:eastAsia="Times New Roman" w:hAnsi="Times New Roman" w:cs="Times New Roman"/>
          <w:b/>
          <w:sz w:val="24"/>
          <w:szCs w:val="24"/>
          <w:lang w:eastAsia="bg-BG"/>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132DD1" w:rsidRDefault="00132DD1" w:rsidP="00132DD1">
      <w:pPr>
        <w:spacing w:after="0" w:line="240" w:lineRule="auto"/>
        <w:ind w:firstLine="708"/>
        <w:rPr>
          <w:rFonts w:ascii="Times New Roman" w:eastAsia="Times New Roman" w:hAnsi="Times New Roman" w:cs="Times New Roman"/>
          <w:b/>
          <w:bCs/>
          <w:sz w:val="24"/>
          <w:szCs w:val="24"/>
        </w:rPr>
      </w:pPr>
    </w:p>
    <w:p w:rsidR="00132DD1" w:rsidRDefault="00132DD1" w:rsidP="00132DD1">
      <w:pPr>
        <w:spacing w:after="0" w:line="240" w:lineRule="auto"/>
        <w:ind w:firstLine="708"/>
        <w:rPr>
          <w:rFonts w:ascii="Times New Roman" w:eastAsia="Times New Roman" w:hAnsi="Times New Roman" w:cs="Times New Roman"/>
          <w:bCs/>
          <w:sz w:val="24"/>
          <w:szCs w:val="24"/>
        </w:rPr>
      </w:pPr>
      <w:r w:rsidRPr="00132DD1">
        <w:rPr>
          <w:rFonts w:ascii="Times New Roman" w:eastAsia="Times New Roman" w:hAnsi="Times New Roman" w:cs="Times New Roman"/>
          <w:bCs/>
          <w:sz w:val="24"/>
          <w:szCs w:val="24"/>
        </w:rPr>
        <w:t xml:space="preserve">За </w:t>
      </w:r>
      <w:r w:rsidRPr="00132DD1">
        <w:rPr>
          <w:rFonts w:ascii="Times New Roman" w:eastAsia="Arial CYR" w:hAnsi="Times New Roman" w:cs="Arial CYR"/>
          <w:bCs/>
          <w:color w:val="000000"/>
          <w:sz w:val="24"/>
          <w:szCs w:val="24"/>
        </w:rPr>
        <w:t xml:space="preserve">УПИ I-106.239, </w:t>
      </w:r>
      <w:r w:rsidRPr="00132DD1">
        <w:rPr>
          <w:rFonts w:ascii="Times New Roman" w:eastAsia="Arial CYR" w:hAnsi="Times New Roman" w:cs="Arial CYR"/>
          <w:bCs/>
          <w:i/>
          <w:iCs/>
          <w:color w:val="000000"/>
          <w:sz w:val="24"/>
          <w:szCs w:val="24"/>
        </w:rPr>
        <w:t xml:space="preserve">производствена, складова и </w:t>
      </w:r>
      <w:proofErr w:type="spellStart"/>
      <w:r w:rsidRPr="00132DD1">
        <w:rPr>
          <w:rFonts w:ascii="Times New Roman" w:eastAsia="Arial CYR" w:hAnsi="Times New Roman" w:cs="Arial CYR"/>
          <w:bCs/>
          <w:i/>
          <w:iCs/>
          <w:color w:val="000000"/>
          <w:sz w:val="24"/>
          <w:szCs w:val="24"/>
        </w:rPr>
        <w:t>обсл</w:t>
      </w:r>
      <w:proofErr w:type="spellEnd"/>
      <w:r w:rsidRPr="00132DD1">
        <w:rPr>
          <w:rFonts w:ascii="Times New Roman" w:eastAsia="Arial CYR" w:hAnsi="Times New Roman" w:cs="Arial CYR"/>
          <w:bCs/>
          <w:i/>
          <w:iCs/>
          <w:color w:val="000000"/>
          <w:sz w:val="24"/>
          <w:szCs w:val="24"/>
        </w:rPr>
        <w:t xml:space="preserve">. дейност,  </w:t>
      </w:r>
      <w:r w:rsidRPr="00132DD1">
        <w:rPr>
          <w:rFonts w:ascii="Times New Roman" w:eastAsia="Arial CYR" w:hAnsi="Times New Roman" w:cs="Arial CYR"/>
          <w:bCs/>
          <w:color w:val="000000"/>
          <w:sz w:val="24"/>
          <w:szCs w:val="24"/>
        </w:rPr>
        <w:t xml:space="preserve">УПИ II -106.240 </w:t>
      </w:r>
      <w:r w:rsidRPr="00132DD1">
        <w:rPr>
          <w:rFonts w:ascii="Times New Roman" w:eastAsia="Arial CYR" w:hAnsi="Times New Roman" w:cs="Arial CYR"/>
          <w:bCs/>
          <w:i/>
          <w:iCs/>
          <w:color w:val="000000"/>
          <w:sz w:val="24"/>
          <w:szCs w:val="24"/>
        </w:rPr>
        <w:t xml:space="preserve">производствена, складова и </w:t>
      </w:r>
      <w:proofErr w:type="spellStart"/>
      <w:r w:rsidRPr="00132DD1">
        <w:rPr>
          <w:rFonts w:ascii="Times New Roman" w:eastAsia="Arial CYR" w:hAnsi="Times New Roman" w:cs="Arial CYR"/>
          <w:bCs/>
          <w:i/>
          <w:iCs/>
          <w:color w:val="000000"/>
          <w:sz w:val="24"/>
          <w:szCs w:val="24"/>
        </w:rPr>
        <w:t>обсл</w:t>
      </w:r>
      <w:proofErr w:type="spellEnd"/>
      <w:r w:rsidRPr="00132DD1">
        <w:rPr>
          <w:rFonts w:ascii="Times New Roman" w:eastAsia="Arial CYR" w:hAnsi="Times New Roman" w:cs="Arial CYR"/>
          <w:bCs/>
          <w:i/>
          <w:iCs/>
          <w:color w:val="000000"/>
          <w:sz w:val="24"/>
          <w:szCs w:val="24"/>
        </w:rPr>
        <w:t xml:space="preserve">. дейност </w:t>
      </w:r>
      <w:r w:rsidRPr="00132DD1">
        <w:rPr>
          <w:rFonts w:ascii="Times New Roman" w:eastAsia="Arial CYR" w:hAnsi="Times New Roman" w:cs="Arial CYR"/>
          <w:bCs/>
          <w:color w:val="000000"/>
          <w:sz w:val="24"/>
          <w:szCs w:val="24"/>
        </w:rPr>
        <w:t xml:space="preserve">и  УПИ III -106.241, </w:t>
      </w:r>
      <w:r w:rsidRPr="00132DD1">
        <w:rPr>
          <w:rFonts w:ascii="Times New Roman" w:eastAsia="Arial CYR" w:hAnsi="Times New Roman" w:cs="Arial CYR"/>
          <w:bCs/>
          <w:i/>
          <w:iCs/>
          <w:color w:val="000000"/>
          <w:sz w:val="24"/>
          <w:szCs w:val="24"/>
        </w:rPr>
        <w:t xml:space="preserve">производствена, складова и </w:t>
      </w:r>
      <w:proofErr w:type="spellStart"/>
      <w:r w:rsidRPr="00132DD1">
        <w:rPr>
          <w:rFonts w:ascii="Times New Roman" w:eastAsia="Arial CYR" w:hAnsi="Times New Roman" w:cs="Arial CYR"/>
          <w:bCs/>
          <w:i/>
          <w:iCs/>
          <w:color w:val="000000"/>
          <w:sz w:val="24"/>
          <w:szCs w:val="24"/>
        </w:rPr>
        <w:t>обсл</w:t>
      </w:r>
      <w:proofErr w:type="spellEnd"/>
      <w:r w:rsidRPr="00132DD1">
        <w:rPr>
          <w:rFonts w:ascii="Times New Roman" w:eastAsia="Arial CYR" w:hAnsi="Times New Roman" w:cs="Arial CYR"/>
          <w:bCs/>
          <w:i/>
          <w:iCs/>
          <w:color w:val="000000"/>
          <w:sz w:val="24"/>
          <w:szCs w:val="24"/>
        </w:rPr>
        <w:t xml:space="preserve">. дейност, </w:t>
      </w:r>
      <w:r w:rsidRPr="00132DD1">
        <w:rPr>
          <w:rFonts w:ascii="Times New Roman" w:eastAsia="Times New Roman" w:hAnsi="Times New Roman" w:cs="Times New Roman"/>
          <w:bCs/>
          <w:sz w:val="24"/>
          <w:szCs w:val="24"/>
        </w:rPr>
        <w:t xml:space="preserve">има влязъл в сила ПУП-ПРЗ със </w:t>
      </w:r>
      <w:proofErr w:type="spellStart"/>
      <w:r w:rsidRPr="00132DD1">
        <w:rPr>
          <w:rFonts w:ascii="Times New Roman" w:eastAsia="Times New Roman" w:hAnsi="Times New Roman" w:cs="Times New Roman"/>
          <w:bCs/>
          <w:sz w:val="24"/>
          <w:szCs w:val="24"/>
        </w:rPr>
        <w:t>Зап</w:t>
      </w:r>
      <w:proofErr w:type="spellEnd"/>
      <w:r w:rsidRPr="00132DD1">
        <w:rPr>
          <w:rFonts w:ascii="Times New Roman" w:eastAsia="Times New Roman" w:hAnsi="Times New Roman" w:cs="Times New Roman"/>
          <w:bCs/>
          <w:sz w:val="24"/>
          <w:szCs w:val="24"/>
        </w:rPr>
        <w:t>. № РД-09-508 от 12.05.2020г, с устройствени показатели за зона „</w:t>
      </w:r>
      <w:proofErr w:type="spellStart"/>
      <w:r w:rsidRPr="00132DD1">
        <w:rPr>
          <w:rFonts w:ascii="Times New Roman" w:eastAsia="Times New Roman" w:hAnsi="Times New Roman" w:cs="Times New Roman"/>
          <w:bCs/>
          <w:sz w:val="24"/>
          <w:szCs w:val="24"/>
        </w:rPr>
        <w:t>Смф</w:t>
      </w:r>
      <w:proofErr w:type="spellEnd"/>
      <w:r w:rsidRPr="00132DD1">
        <w:rPr>
          <w:rFonts w:ascii="Times New Roman" w:eastAsia="Times New Roman" w:hAnsi="Times New Roman" w:cs="Times New Roman"/>
          <w:bCs/>
          <w:sz w:val="24"/>
          <w:szCs w:val="24"/>
        </w:rPr>
        <w:t xml:space="preserve">“ - </w:t>
      </w:r>
      <w:proofErr w:type="spellStart"/>
      <w:r w:rsidRPr="00132DD1">
        <w:rPr>
          <w:rFonts w:ascii="Times New Roman" w:eastAsia="Times New Roman" w:hAnsi="Times New Roman" w:cs="Times New Roman"/>
          <w:bCs/>
          <w:sz w:val="24"/>
          <w:szCs w:val="24"/>
        </w:rPr>
        <w:t>Кинт</w:t>
      </w:r>
      <w:proofErr w:type="spellEnd"/>
      <w:r w:rsidRPr="00132DD1">
        <w:rPr>
          <w:rFonts w:ascii="Times New Roman" w:eastAsia="Times New Roman" w:hAnsi="Times New Roman" w:cs="Times New Roman"/>
          <w:bCs/>
          <w:sz w:val="24"/>
          <w:szCs w:val="24"/>
        </w:rPr>
        <w:t xml:space="preserve"> – 06; Плътност на застрояване – 40%; Пл. </w:t>
      </w:r>
      <w:proofErr w:type="spellStart"/>
      <w:r w:rsidRPr="00132DD1">
        <w:rPr>
          <w:rFonts w:ascii="Times New Roman" w:eastAsia="Times New Roman" w:hAnsi="Times New Roman" w:cs="Times New Roman"/>
          <w:bCs/>
          <w:sz w:val="24"/>
          <w:szCs w:val="24"/>
        </w:rPr>
        <w:t>Озел</w:t>
      </w:r>
      <w:proofErr w:type="spellEnd"/>
      <w:r w:rsidRPr="00132DD1">
        <w:rPr>
          <w:rFonts w:ascii="Times New Roman" w:eastAsia="Times New Roman" w:hAnsi="Times New Roman" w:cs="Times New Roman"/>
          <w:bCs/>
          <w:sz w:val="24"/>
          <w:szCs w:val="24"/>
        </w:rPr>
        <w:t>. - 50% и застрояване с Н до 10м.</w:t>
      </w:r>
    </w:p>
    <w:p w:rsidR="00791759" w:rsidRDefault="00574485" w:rsidP="00574485">
      <w:pPr>
        <w:ind w:right="57" w:firstLine="720"/>
        <w:jc w:val="both"/>
        <w:textAlignment w:val="center"/>
        <w:rPr>
          <w:rFonts w:ascii="Times New Roman" w:eastAsia="Times New Roman" w:hAnsi="Times New Roman" w:cs="Times New Roman"/>
          <w:bCs/>
          <w:sz w:val="24"/>
          <w:szCs w:val="24"/>
        </w:rPr>
      </w:pPr>
      <w:r w:rsidRPr="00574485">
        <w:rPr>
          <w:rFonts w:ascii="Times New Roman" w:eastAsia="Times New Roman" w:hAnsi="Times New Roman" w:cs="Times New Roman"/>
          <w:bCs/>
          <w:sz w:val="24"/>
          <w:szCs w:val="24"/>
        </w:rPr>
        <w:t>След преминаване на процедурата по ЗООС и ЗБР, за обекта ще бъде подадено заявление за получаване на разрешителен документ по реда на Закона за управление на отпадъците.</w:t>
      </w:r>
    </w:p>
    <w:p w:rsidR="00132DD1" w:rsidRPr="00132DD1" w:rsidRDefault="00132DD1" w:rsidP="00132DD1">
      <w:pPr>
        <w:spacing w:after="0" w:line="240" w:lineRule="auto"/>
        <w:ind w:firstLine="708"/>
        <w:rPr>
          <w:rFonts w:ascii="Times New Roman" w:eastAsia="Times New Roman" w:hAnsi="Times New Roman" w:cs="Times New Roman"/>
          <w:bCs/>
          <w:sz w:val="24"/>
          <w:szCs w:val="24"/>
        </w:rPr>
      </w:pPr>
    </w:p>
    <w:p w:rsidR="00E95EC3" w:rsidRPr="00802EBF" w:rsidRDefault="00E95EC3" w:rsidP="00132DD1">
      <w:pPr>
        <w:spacing w:after="0" w:line="240" w:lineRule="auto"/>
        <w:ind w:firstLine="708"/>
        <w:rPr>
          <w:rFonts w:ascii="Times New Roman" w:eastAsia="Times New Roman" w:hAnsi="Times New Roman" w:cs="Times New Roman"/>
          <w:b/>
          <w:sz w:val="24"/>
          <w:szCs w:val="24"/>
          <w:lang w:eastAsia="bg-BG"/>
        </w:rPr>
      </w:pPr>
      <w:r w:rsidRPr="00802EBF">
        <w:rPr>
          <w:rFonts w:ascii="Times New Roman" w:eastAsia="Times New Roman" w:hAnsi="Times New Roman" w:cs="Times New Roman"/>
          <w:b/>
          <w:sz w:val="24"/>
          <w:szCs w:val="24"/>
          <w:lang w:eastAsia="bg-BG"/>
        </w:rPr>
        <w:t>4. Местоположение:</w:t>
      </w:r>
    </w:p>
    <w:p w:rsidR="00E95EC3" w:rsidRPr="00B6506A" w:rsidRDefault="00E95EC3" w:rsidP="00A80664">
      <w:pPr>
        <w:spacing w:after="0" w:line="240" w:lineRule="auto"/>
        <w:jc w:val="both"/>
        <w:rPr>
          <w:rFonts w:ascii="Times New Roman" w:eastAsia="Times New Roman" w:hAnsi="Times New Roman" w:cs="Times New Roman"/>
          <w:i/>
          <w:iCs/>
          <w:sz w:val="24"/>
          <w:szCs w:val="24"/>
          <w:lang w:eastAsia="bg-BG"/>
        </w:rPr>
      </w:pPr>
      <w:r w:rsidRPr="00275A65">
        <w:rPr>
          <w:rFonts w:ascii="Times New Roman" w:eastAsia="Times New Roman" w:hAnsi="Times New Roman" w:cs="Times New Roman"/>
          <w:i/>
          <w:iCs/>
          <w:sz w:val="24"/>
          <w:szCs w:val="24"/>
          <w:lang w:eastAsia="bg-BG"/>
        </w:rPr>
        <w:t>(</w:t>
      </w:r>
      <w:r w:rsidR="00B6506A" w:rsidRPr="00B6506A">
        <w:rPr>
          <w:rFonts w:ascii="Times New Roman" w:eastAsia="Times New Roman" w:hAnsi="Times New Roman" w:cs="Times New Roman"/>
          <w:i/>
          <w:iCs/>
          <w:sz w:val="24"/>
          <w:szCs w:val="24"/>
          <w:lang w:eastAsia="bg-BG"/>
        </w:rPr>
        <w:t xml:space="preserve">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w:t>
      </w:r>
      <w:r w:rsidR="00B6506A" w:rsidRPr="00B6506A">
        <w:rPr>
          <w:rFonts w:ascii="Times New Roman" w:eastAsia="Times New Roman" w:hAnsi="Times New Roman" w:cs="Times New Roman"/>
          <w:i/>
          <w:iCs/>
          <w:sz w:val="24"/>
          <w:szCs w:val="24"/>
          <w:lang w:eastAsia="bg-BG"/>
        </w:rPr>
        <w:lastRenderedPageBreak/>
        <w:t>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r w:rsidRPr="00275A65">
        <w:rPr>
          <w:rFonts w:ascii="Times New Roman" w:eastAsia="Times New Roman" w:hAnsi="Times New Roman" w:cs="Times New Roman"/>
          <w:i/>
          <w:iCs/>
          <w:sz w:val="24"/>
          <w:szCs w:val="24"/>
          <w:lang w:eastAsia="bg-BG"/>
        </w:rPr>
        <w:t>)</w:t>
      </w:r>
    </w:p>
    <w:p w:rsidR="00791759" w:rsidRDefault="00791759" w:rsidP="00791759">
      <w:pPr>
        <w:spacing w:after="0" w:line="240" w:lineRule="auto"/>
        <w:ind w:firstLine="708"/>
        <w:rPr>
          <w:rFonts w:ascii="Times New Roman" w:eastAsia="Times New Roman" w:hAnsi="Times New Roman" w:cs="Times New Roman"/>
          <w:bCs/>
          <w:sz w:val="24"/>
          <w:szCs w:val="24"/>
        </w:rPr>
      </w:pPr>
      <w:r w:rsidRPr="00791759">
        <w:rPr>
          <w:rFonts w:ascii="Times New Roman" w:eastAsia="Times New Roman" w:hAnsi="Times New Roman" w:cs="Times New Roman"/>
          <w:bCs/>
          <w:sz w:val="24"/>
          <w:szCs w:val="24"/>
        </w:rPr>
        <w:t>с. Царацово, местност „</w:t>
      </w:r>
      <w:proofErr w:type="spellStart"/>
      <w:r w:rsidRPr="00791759">
        <w:rPr>
          <w:rFonts w:ascii="Times New Roman" w:eastAsia="Times New Roman" w:hAnsi="Times New Roman" w:cs="Times New Roman"/>
          <w:bCs/>
          <w:sz w:val="24"/>
          <w:szCs w:val="24"/>
        </w:rPr>
        <w:t>Клиси</w:t>
      </w:r>
      <w:proofErr w:type="spellEnd"/>
      <w:r w:rsidRPr="00791759">
        <w:rPr>
          <w:rFonts w:ascii="Times New Roman" w:eastAsia="Times New Roman" w:hAnsi="Times New Roman" w:cs="Times New Roman"/>
          <w:bCs/>
          <w:sz w:val="24"/>
          <w:szCs w:val="24"/>
        </w:rPr>
        <w:t xml:space="preserve"> пара“, Община Марица, Обл. Пловдив,  УПИ I-106.239, производствена, складова и </w:t>
      </w:r>
      <w:proofErr w:type="spellStart"/>
      <w:r w:rsidRPr="00791759">
        <w:rPr>
          <w:rFonts w:ascii="Times New Roman" w:eastAsia="Times New Roman" w:hAnsi="Times New Roman" w:cs="Times New Roman"/>
          <w:bCs/>
          <w:sz w:val="24"/>
          <w:szCs w:val="24"/>
        </w:rPr>
        <w:t>обсл</w:t>
      </w:r>
      <w:proofErr w:type="spellEnd"/>
      <w:r w:rsidRPr="00791759">
        <w:rPr>
          <w:rFonts w:ascii="Times New Roman" w:eastAsia="Times New Roman" w:hAnsi="Times New Roman" w:cs="Times New Roman"/>
          <w:bCs/>
          <w:sz w:val="24"/>
          <w:szCs w:val="24"/>
        </w:rPr>
        <w:t xml:space="preserve">. дейност, (ПИ с </w:t>
      </w:r>
      <w:proofErr w:type="spellStart"/>
      <w:r w:rsidRPr="00791759">
        <w:rPr>
          <w:rFonts w:ascii="Times New Roman" w:eastAsia="Times New Roman" w:hAnsi="Times New Roman" w:cs="Times New Roman"/>
          <w:bCs/>
          <w:sz w:val="24"/>
          <w:szCs w:val="24"/>
        </w:rPr>
        <w:t>идент</w:t>
      </w:r>
      <w:proofErr w:type="spellEnd"/>
      <w:r w:rsidRPr="00791759">
        <w:rPr>
          <w:rFonts w:ascii="Times New Roman" w:eastAsia="Times New Roman" w:hAnsi="Times New Roman" w:cs="Times New Roman"/>
          <w:bCs/>
          <w:sz w:val="24"/>
          <w:szCs w:val="24"/>
        </w:rPr>
        <w:t xml:space="preserve">. 78080.106.239), УПИ II -106.240 производствена, складова и </w:t>
      </w:r>
      <w:proofErr w:type="spellStart"/>
      <w:r w:rsidRPr="00791759">
        <w:rPr>
          <w:rFonts w:ascii="Times New Roman" w:eastAsia="Times New Roman" w:hAnsi="Times New Roman" w:cs="Times New Roman"/>
          <w:bCs/>
          <w:sz w:val="24"/>
          <w:szCs w:val="24"/>
        </w:rPr>
        <w:t>обсл</w:t>
      </w:r>
      <w:proofErr w:type="spellEnd"/>
      <w:r w:rsidRPr="00791759">
        <w:rPr>
          <w:rFonts w:ascii="Times New Roman" w:eastAsia="Times New Roman" w:hAnsi="Times New Roman" w:cs="Times New Roman"/>
          <w:bCs/>
          <w:sz w:val="24"/>
          <w:szCs w:val="24"/>
        </w:rPr>
        <w:t xml:space="preserve">. дейност, (ПИ с </w:t>
      </w:r>
      <w:proofErr w:type="spellStart"/>
      <w:r w:rsidRPr="00791759">
        <w:rPr>
          <w:rFonts w:ascii="Times New Roman" w:eastAsia="Times New Roman" w:hAnsi="Times New Roman" w:cs="Times New Roman"/>
          <w:bCs/>
          <w:sz w:val="24"/>
          <w:szCs w:val="24"/>
        </w:rPr>
        <w:t>идент</w:t>
      </w:r>
      <w:proofErr w:type="spellEnd"/>
      <w:r w:rsidRPr="00791759">
        <w:rPr>
          <w:rFonts w:ascii="Times New Roman" w:eastAsia="Times New Roman" w:hAnsi="Times New Roman" w:cs="Times New Roman"/>
          <w:bCs/>
          <w:sz w:val="24"/>
          <w:szCs w:val="24"/>
        </w:rPr>
        <w:t xml:space="preserve">. 78080.106.240) и  УПИ III -106.241, производствена, складова и </w:t>
      </w:r>
      <w:proofErr w:type="spellStart"/>
      <w:r w:rsidRPr="00791759">
        <w:rPr>
          <w:rFonts w:ascii="Times New Roman" w:eastAsia="Times New Roman" w:hAnsi="Times New Roman" w:cs="Times New Roman"/>
          <w:bCs/>
          <w:sz w:val="24"/>
          <w:szCs w:val="24"/>
        </w:rPr>
        <w:t>обсл</w:t>
      </w:r>
      <w:proofErr w:type="spellEnd"/>
      <w:r w:rsidRPr="00791759">
        <w:rPr>
          <w:rFonts w:ascii="Times New Roman" w:eastAsia="Times New Roman" w:hAnsi="Times New Roman" w:cs="Times New Roman"/>
          <w:bCs/>
          <w:sz w:val="24"/>
          <w:szCs w:val="24"/>
        </w:rPr>
        <w:t xml:space="preserve">. дейност,(ПИ с </w:t>
      </w:r>
      <w:proofErr w:type="spellStart"/>
      <w:r w:rsidRPr="00791759">
        <w:rPr>
          <w:rFonts w:ascii="Times New Roman" w:eastAsia="Times New Roman" w:hAnsi="Times New Roman" w:cs="Times New Roman"/>
          <w:bCs/>
          <w:sz w:val="24"/>
          <w:szCs w:val="24"/>
        </w:rPr>
        <w:t>идент</w:t>
      </w:r>
      <w:proofErr w:type="spellEnd"/>
      <w:r w:rsidRPr="00791759">
        <w:rPr>
          <w:rFonts w:ascii="Times New Roman" w:eastAsia="Times New Roman" w:hAnsi="Times New Roman" w:cs="Times New Roman"/>
          <w:bCs/>
          <w:sz w:val="24"/>
          <w:szCs w:val="24"/>
        </w:rPr>
        <w:t>. 78080.106.241).</w:t>
      </w:r>
    </w:p>
    <w:p w:rsidR="00791759" w:rsidRDefault="00791759" w:rsidP="00791759">
      <w:pPr>
        <w:spacing w:after="0" w:line="240" w:lineRule="auto"/>
        <w:ind w:firstLine="708"/>
        <w:rPr>
          <w:rFonts w:ascii="Times New Roman" w:eastAsia="Times New Roman" w:hAnsi="Times New Roman" w:cs="Times New Roman"/>
          <w:bCs/>
          <w:sz w:val="24"/>
          <w:szCs w:val="24"/>
        </w:rPr>
      </w:pPr>
    </w:p>
    <w:p w:rsidR="00791759" w:rsidRPr="00791759" w:rsidRDefault="00791759" w:rsidP="00791759">
      <w:pPr>
        <w:pStyle w:val="1"/>
        <w:numPr>
          <w:ilvl w:val="0"/>
          <w:numId w:val="5"/>
        </w:numPr>
        <w:shd w:val="clear" w:color="auto" w:fill="FFFFFF"/>
        <w:spacing w:before="0" w:beforeAutospacing="0" w:after="0" w:afterAutospacing="0"/>
        <w:textAlignment w:val="baseline"/>
        <w:rPr>
          <w:b w:val="0"/>
          <w:kern w:val="0"/>
          <w:sz w:val="24"/>
          <w:szCs w:val="24"/>
          <w:lang w:eastAsia="en-US"/>
        </w:rPr>
      </w:pPr>
      <w:r w:rsidRPr="00791759">
        <w:rPr>
          <w:b w:val="0"/>
          <w:kern w:val="0"/>
          <w:sz w:val="24"/>
          <w:szCs w:val="24"/>
          <w:lang w:eastAsia="en-US"/>
        </w:rPr>
        <w:t>географски координати - 42°10'57.8"N 24°41'54.9"E</w:t>
      </w:r>
    </w:p>
    <w:p w:rsidR="00791759" w:rsidRDefault="00791759" w:rsidP="00791759">
      <w:pPr>
        <w:pStyle w:val="a3"/>
        <w:spacing w:after="0" w:line="240" w:lineRule="auto"/>
        <w:ind w:left="1068"/>
        <w:rPr>
          <w:rFonts w:ascii="Times New Roman" w:eastAsia="Times New Roman" w:hAnsi="Times New Roman" w:cs="Times New Roman"/>
          <w:bCs/>
          <w:sz w:val="24"/>
          <w:szCs w:val="24"/>
        </w:rPr>
      </w:pPr>
    </w:p>
    <w:p w:rsidR="001D70DA" w:rsidRDefault="001D70DA" w:rsidP="001D70DA">
      <w:pPr>
        <w:pStyle w:val="a5"/>
        <w:spacing w:line="276" w:lineRule="auto"/>
        <w:ind w:left="0" w:firstLine="567"/>
        <w:rPr>
          <w:bCs/>
          <w:sz w:val="24"/>
        </w:rPr>
      </w:pPr>
      <w:r w:rsidRPr="001D70DA">
        <w:rPr>
          <w:bCs/>
          <w:sz w:val="24"/>
        </w:rPr>
        <w:t>Инвестиционното предложение не попада в границите на защитени територии и зони, както и  на територии за опазване обектите на културното наследство. Най-близко разположените елементи на Националната екологична мрежа са:</w:t>
      </w:r>
    </w:p>
    <w:p w:rsidR="00FA7774" w:rsidRDefault="00FA7774" w:rsidP="001D70DA">
      <w:pPr>
        <w:pStyle w:val="a5"/>
        <w:spacing w:line="276" w:lineRule="auto"/>
        <w:ind w:left="0" w:firstLine="567"/>
        <w:rPr>
          <w:bCs/>
          <w:sz w:val="24"/>
        </w:rPr>
      </w:pPr>
    </w:p>
    <w:p w:rsidR="00FA7774" w:rsidRPr="00FA7774" w:rsidRDefault="00FA7774" w:rsidP="00FA7774">
      <w:pPr>
        <w:pStyle w:val="a3"/>
        <w:numPr>
          <w:ilvl w:val="0"/>
          <w:numId w:val="5"/>
        </w:numPr>
        <w:rPr>
          <w:rFonts w:ascii="Times New Roman" w:eastAsia="Times New Roman" w:hAnsi="Times New Roman" w:cs="Times New Roman"/>
          <w:bCs/>
          <w:sz w:val="24"/>
          <w:szCs w:val="24"/>
        </w:rPr>
      </w:pPr>
      <w:r w:rsidRPr="00FA7774">
        <w:rPr>
          <w:rFonts w:ascii="Times New Roman" w:eastAsia="Times New Roman" w:hAnsi="Times New Roman" w:cs="Times New Roman"/>
          <w:bCs/>
          <w:sz w:val="24"/>
          <w:szCs w:val="24"/>
        </w:rPr>
        <w:t>ЗЗ за опазване на дивите птици "Рибарници Пловдив" (BG0002016), на около 4,5 км в източна посока.</w:t>
      </w:r>
    </w:p>
    <w:p w:rsidR="00FA7774" w:rsidRPr="00FA7774" w:rsidRDefault="00FA7774" w:rsidP="00FA7774">
      <w:pPr>
        <w:pStyle w:val="a3"/>
        <w:numPr>
          <w:ilvl w:val="0"/>
          <w:numId w:val="5"/>
        </w:numPr>
        <w:rPr>
          <w:rFonts w:ascii="Times New Roman" w:eastAsia="Times New Roman" w:hAnsi="Times New Roman" w:cs="Times New Roman"/>
          <w:bCs/>
          <w:sz w:val="24"/>
          <w:szCs w:val="24"/>
        </w:rPr>
      </w:pPr>
      <w:r w:rsidRPr="00FA7774">
        <w:rPr>
          <w:rFonts w:ascii="Times New Roman" w:eastAsia="Times New Roman" w:hAnsi="Times New Roman" w:cs="Times New Roman"/>
          <w:bCs/>
          <w:sz w:val="24"/>
          <w:szCs w:val="24"/>
        </w:rPr>
        <w:t>ЗЗ за опазване на природните местообитания и на дивата флора и фауна "Река Марица" (BG0000578), на около 3,2 км в южна-югоизточна посока.</w:t>
      </w:r>
    </w:p>
    <w:p w:rsidR="001D70DA" w:rsidRPr="001D70DA" w:rsidRDefault="001D70DA" w:rsidP="001D70DA">
      <w:pPr>
        <w:pStyle w:val="a5"/>
        <w:spacing w:line="276" w:lineRule="auto"/>
        <w:ind w:left="0" w:firstLine="567"/>
        <w:rPr>
          <w:bCs/>
          <w:sz w:val="24"/>
        </w:rPr>
      </w:pPr>
    </w:p>
    <w:p w:rsidR="00080FB7" w:rsidRPr="00080FB7" w:rsidRDefault="00080FB7" w:rsidP="00080FB7">
      <w:pPr>
        <w:pStyle w:val="a5"/>
        <w:spacing w:line="276" w:lineRule="auto"/>
        <w:ind w:left="0" w:firstLine="567"/>
        <w:rPr>
          <w:bCs/>
          <w:sz w:val="24"/>
        </w:rPr>
      </w:pPr>
      <w:r w:rsidRPr="00080FB7">
        <w:rPr>
          <w:bCs/>
          <w:sz w:val="24"/>
        </w:rPr>
        <w:t>Не се очаква трансгранично въздействие по смисъла на Глава VIII от Наредбата за условията и реда за извършване на оценка на въздействието върху околната среда.</w:t>
      </w:r>
    </w:p>
    <w:p w:rsidR="00080FB7" w:rsidRPr="00080FB7" w:rsidRDefault="00080FB7" w:rsidP="00080FB7">
      <w:pPr>
        <w:pStyle w:val="a5"/>
        <w:spacing w:line="276" w:lineRule="auto"/>
        <w:ind w:left="0" w:firstLine="0"/>
        <w:rPr>
          <w:bCs/>
          <w:sz w:val="24"/>
        </w:rPr>
      </w:pPr>
      <w:r w:rsidRPr="00080FB7">
        <w:rPr>
          <w:bCs/>
          <w:sz w:val="24"/>
        </w:rPr>
        <w:t>Инвестиционното предложение не е свързано с изграждане на нова или промяна на съществуваща пътна инфраструктура.</w:t>
      </w:r>
    </w:p>
    <w:p w:rsidR="001D70DA" w:rsidRPr="00791759" w:rsidRDefault="001D70DA" w:rsidP="00791759">
      <w:pPr>
        <w:pStyle w:val="a3"/>
        <w:spacing w:after="0" w:line="240" w:lineRule="auto"/>
        <w:ind w:left="1068"/>
        <w:rPr>
          <w:rFonts w:ascii="Times New Roman" w:eastAsia="Times New Roman" w:hAnsi="Times New Roman" w:cs="Times New Roman"/>
          <w:bCs/>
          <w:sz w:val="24"/>
          <w:szCs w:val="24"/>
        </w:rPr>
      </w:pPr>
    </w:p>
    <w:p w:rsidR="00791759" w:rsidRDefault="00791759" w:rsidP="00791759">
      <w:pPr>
        <w:spacing w:after="0" w:line="240" w:lineRule="auto"/>
        <w:ind w:firstLine="708"/>
        <w:rPr>
          <w:rFonts w:ascii="Times New Roman" w:eastAsia="Arial CYR" w:hAnsi="Times New Roman" w:cs="Arial CYR"/>
          <w:b/>
          <w:bCs/>
          <w:color w:val="000000"/>
          <w:sz w:val="24"/>
          <w:szCs w:val="24"/>
          <w:lang w:val="en-US"/>
        </w:rPr>
      </w:pPr>
    </w:p>
    <w:p w:rsidR="00E95EC3" w:rsidRPr="00080FB7" w:rsidRDefault="00E95EC3" w:rsidP="00791759">
      <w:pPr>
        <w:spacing w:after="0" w:line="240" w:lineRule="auto"/>
        <w:ind w:firstLine="708"/>
        <w:rPr>
          <w:rFonts w:ascii="Times New Roman" w:eastAsia="Times New Roman" w:hAnsi="Times New Roman" w:cs="Times New Roman"/>
          <w:b/>
          <w:sz w:val="24"/>
          <w:szCs w:val="24"/>
          <w:lang w:eastAsia="bg-BG"/>
        </w:rPr>
      </w:pPr>
      <w:r w:rsidRPr="00080FB7">
        <w:rPr>
          <w:rFonts w:ascii="Times New Roman" w:eastAsia="Times New Roman" w:hAnsi="Times New Roman" w:cs="Times New Roman"/>
          <w:b/>
          <w:sz w:val="24"/>
          <w:szCs w:val="24"/>
          <w:lang w:eastAsia="bg-BG"/>
        </w:rPr>
        <w:t>5. Природни ресурси, предвидени за използване по време на строителството и експлоатацията:</w:t>
      </w:r>
    </w:p>
    <w:p w:rsidR="00E95EC3" w:rsidRDefault="00E95EC3" w:rsidP="00A80664">
      <w:pPr>
        <w:spacing w:after="0" w:line="240" w:lineRule="auto"/>
        <w:jc w:val="both"/>
        <w:rPr>
          <w:rFonts w:ascii="Times New Roman" w:eastAsia="Times New Roman" w:hAnsi="Times New Roman" w:cs="Times New Roman"/>
          <w:i/>
          <w:iCs/>
          <w:sz w:val="24"/>
          <w:szCs w:val="24"/>
          <w:lang w:eastAsia="bg-BG"/>
        </w:rPr>
      </w:pPr>
      <w:r w:rsidRPr="00275A65">
        <w:rPr>
          <w:rFonts w:ascii="Times New Roman" w:eastAsia="Times New Roman" w:hAnsi="Times New Roman" w:cs="Times New Roman"/>
          <w:i/>
          <w:iCs/>
          <w:sz w:val="24"/>
          <w:szCs w:val="24"/>
          <w:lang w:eastAsia="bg-BG"/>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080FB7" w:rsidRPr="00275A65" w:rsidRDefault="00080FB7" w:rsidP="00A80664">
      <w:pPr>
        <w:spacing w:after="0" w:line="240" w:lineRule="auto"/>
        <w:jc w:val="both"/>
        <w:rPr>
          <w:rFonts w:ascii="Times New Roman" w:eastAsia="Times New Roman" w:hAnsi="Times New Roman" w:cs="Times New Roman"/>
          <w:sz w:val="24"/>
          <w:szCs w:val="24"/>
          <w:lang w:eastAsia="bg-BG"/>
        </w:rPr>
      </w:pPr>
    </w:p>
    <w:p w:rsidR="00080FB7" w:rsidRDefault="00080FB7" w:rsidP="00E95EC3">
      <w:pPr>
        <w:spacing w:after="0" w:line="240" w:lineRule="auto"/>
        <w:rPr>
          <w:rFonts w:ascii="Times New Roman" w:eastAsia="Times New Roman" w:hAnsi="Times New Roman" w:cs="Times New Roman"/>
          <w:bCs/>
          <w:sz w:val="24"/>
          <w:szCs w:val="24"/>
        </w:rPr>
      </w:pPr>
      <w:r w:rsidRPr="00080FB7">
        <w:rPr>
          <w:rFonts w:ascii="Times New Roman" w:eastAsia="Times New Roman" w:hAnsi="Times New Roman" w:cs="Times New Roman"/>
          <w:bCs/>
          <w:sz w:val="24"/>
          <w:szCs w:val="24"/>
        </w:rPr>
        <w:t>Строителство не се предвижда. По време на експлоатацията ще се ползва вода за хигиенно – битови нужди. Имотът е с осигурени електрозахранване, водоснабдяване и канализ</w:t>
      </w:r>
      <w:r w:rsidR="009663CF">
        <w:rPr>
          <w:rFonts w:ascii="Times New Roman" w:eastAsia="Times New Roman" w:hAnsi="Times New Roman" w:cs="Times New Roman"/>
          <w:bCs/>
          <w:sz w:val="24"/>
          <w:szCs w:val="24"/>
        </w:rPr>
        <w:t>ация от инфраструктурните мрежи.</w:t>
      </w:r>
    </w:p>
    <w:p w:rsidR="00080FB7" w:rsidRDefault="00080FB7" w:rsidP="00E95EC3">
      <w:pPr>
        <w:spacing w:after="0" w:line="240" w:lineRule="auto"/>
        <w:rPr>
          <w:rFonts w:ascii="Times New Roman" w:eastAsia="Times New Roman" w:hAnsi="Times New Roman" w:cs="Times New Roman"/>
          <w:bCs/>
          <w:sz w:val="24"/>
          <w:szCs w:val="24"/>
        </w:rPr>
      </w:pPr>
    </w:p>
    <w:p w:rsidR="00E95EC3" w:rsidRDefault="00E95EC3" w:rsidP="00E95EC3">
      <w:pPr>
        <w:spacing w:after="0" w:line="240" w:lineRule="auto"/>
        <w:rPr>
          <w:rFonts w:ascii="Times New Roman" w:eastAsia="Times New Roman" w:hAnsi="Times New Roman" w:cs="Times New Roman"/>
          <w:b/>
          <w:sz w:val="24"/>
          <w:szCs w:val="24"/>
          <w:lang w:eastAsia="bg-BG"/>
        </w:rPr>
      </w:pPr>
      <w:r w:rsidRPr="00080FB7">
        <w:rPr>
          <w:rFonts w:ascii="Times New Roman" w:eastAsia="Times New Roman" w:hAnsi="Times New Roman" w:cs="Times New Roman"/>
          <w:b/>
          <w:sz w:val="24"/>
          <w:szCs w:val="24"/>
          <w:lang w:eastAsia="bg-BG"/>
        </w:rPr>
        <w:t>6. Очаквани вещества, които ще бъдат емитирани от дейността, в т.ч. приоритетни и/или опасни, при които се осъществява или е възможен контакт с води:</w:t>
      </w:r>
    </w:p>
    <w:p w:rsidR="006961FD" w:rsidRPr="00080FB7" w:rsidRDefault="006961FD" w:rsidP="00E95EC3">
      <w:pPr>
        <w:spacing w:after="0" w:line="240" w:lineRule="auto"/>
        <w:rPr>
          <w:rFonts w:ascii="Times New Roman" w:eastAsia="Times New Roman" w:hAnsi="Times New Roman" w:cs="Times New Roman"/>
          <w:b/>
          <w:sz w:val="24"/>
          <w:szCs w:val="24"/>
          <w:lang w:eastAsia="bg-BG"/>
        </w:rPr>
      </w:pPr>
    </w:p>
    <w:p w:rsidR="006961FD" w:rsidRDefault="006961FD" w:rsidP="006961FD">
      <w:pPr>
        <w:pStyle w:val="a3"/>
        <w:widowControl w:val="0"/>
        <w:autoSpaceDE w:val="0"/>
        <w:autoSpaceDN w:val="0"/>
        <w:adjustRightInd w:val="0"/>
        <w:spacing w:after="0" w:line="240" w:lineRule="auto"/>
        <w:ind w:left="0" w:firstLine="708"/>
        <w:jc w:val="both"/>
        <w:rPr>
          <w:rFonts w:ascii="Times New Roman" w:eastAsia="Times New Roman" w:hAnsi="Times New Roman" w:cs="Times New Roman"/>
          <w:bCs/>
          <w:sz w:val="24"/>
          <w:szCs w:val="24"/>
        </w:rPr>
      </w:pPr>
      <w:r w:rsidRPr="006961FD">
        <w:rPr>
          <w:rFonts w:ascii="Times New Roman" w:eastAsia="Times New Roman" w:hAnsi="Times New Roman" w:cs="Times New Roman"/>
          <w:bCs/>
          <w:sz w:val="24"/>
          <w:szCs w:val="24"/>
        </w:rPr>
        <w:t xml:space="preserve">Площадката има централизиран източник на водоснабдяване чрез сключен договор с ВиК. Потоци отпадъчни води се отвеждат в централната канализация.. За хигиенни и питейни нужди се доставя бутилирана вода. </w:t>
      </w:r>
    </w:p>
    <w:p w:rsidR="006961FD" w:rsidRDefault="009663CF" w:rsidP="006961FD">
      <w:pPr>
        <w:pStyle w:val="a3"/>
        <w:widowControl w:val="0"/>
        <w:autoSpaceDE w:val="0"/>
        <w:autoSpaceDN w:val="0"/>
        <w:adjustRightInd w:val="0"/>
        <w:spacing w:after="0" w:line="240" w:lineRule="auto"/>
        <w:ind w:left="0"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Няма</w:t>
      </w:r>
      <w:r w:rsidR="006961FD">
        <w:rPr>
          <w:rFonts w:ascii="Times New Roman" w:eastAsia="Times New Roman" w:hAnsi="Times New Roman" w:cs="Times New Roman"/>
          <w:bCs/>
          <w:sz w:val="24"/>
          <w:szCs w:val="24"/>
        </w:rPr>
        <w:t xml:space="preserve"> да бъдат емитирани опасни вещества от дейността на площадката.  </w:t>
      </w:r>
    </w:p>
    <w:p w:rsidR="009663CF" w:rsidRDefault="009663CF" w:rsidP="006961FD">
      <w:pPr>
        <w:pStyle w:val="a3"/>
        <w:widowControl w:val="0"/>
        <w:autoSpaceDE w:val="0"/>
        <w:autoSpaceDN w:val="0"/>
        <w:adjustRightInd w:val="0"/>
        <w:spacing w:after="0" w:line="240" w:lineRule="auto"/>
        <w:ind w:left="0" w:firstLine="708"/>
        <w:jc w:val="both"/>
        <w:rPr>
          <w:rFonts w:ascii="Times New Roman" w:eastAsia="Times New Roman" w:hAnsi="Times New Roman" w:cs="Times New Roman"/>
          <w:bCs/>
          <w:sz w:val="24"/>
          <w:szCs w:val="24"/>
        </w:rPr>
      </w:pPr>
    </w:p>
    <w:p w:rsidR="006961FD" w:rsidRPr="006961FD" w:rsidRDefault="006961FD" w:rsidP="006961FD">
      <w:pPr>
        <w:pStyle w:val="a3"/>
        <w:widowControl w:val="0"/>
        <w:autoSpaceDE w:val="0"/>
        <w:autoSpaceDN w:val="0"/>
        <w:adjustRightInd w:val="0"/>
        <w:spacing w:after="0" w:line="240" w:lineRule="auto"/>
        <w:ind w:left="0" w:firstLine="708"/>
        <w:jc w:val="both"/>
        <w:rPr>
          <w:rFonts w:ascii="Times New Roman" w:eastAsia="Times New Roman" w:hAnsi="Times New Roman" w:cs="Times New Roman"/>
          <w:bCs/>
          <w:sz w:val="24"/>
          <w:szCs w:val="24"/>
        </w:rPr>
      </w:pPr>
    </w:p>
    <w:p w:rsidR="00E95EC3" w:rsidRDefault="00E95EC3" w:rsidP="00E95EC3">
      <w:pPr>
        <w:spacing w:after="0" w:line="240" w:lineRule="auto"/>
        <w:rPr>
          <w:rFonts w:ascii="Times New Roman" w:eastAsia="Times New Roman" w:hAnsi="Times New Roman" w:cs="Times New Roman"/>
          <w:b/>
          <w:sz w:val="24"/>
          <w:szCs w:val="24"/>
          <w:lang w:eastAsia="bg-BG"/>
        </w:rPr>
      </w:pPr>
      <w:r w:rsidRPr="006961FD">
        <w:rPr>
          <w:rFonts w:ascii="Times New Roman" w:eastAsia="Times New Roman" w:hAnsi="Times New Roman" w:cs="Times New Roman"/>
          <w:b/>
          <w:sz w:val="24"/>
          <w:szCs w:val="24"/>
          <w:lang w:eastAsia="bg-BG"/>
        </w:rPr>
        <w:t>7. Очаквани общи емисии на вредни вещества във въздуха по замърсители:</w:t>
      </w:r>
    </w:p>
    <w:p w:rsidR="006961FD" w:rsidRPr="006961FD" w:rsidRDefault="006961FD" w:rsidP="00E95EC3">
      <w:pPr>
        <w:spacing w:after="0" w:line="240" w:lineRule="auto"/>
        <w:rPr>
          <w:rFonts w:ascii="Times New Roman" w:eastAsia="Times New Roman" w:hAnsi="Times New Roman" w:cs="Times New Roman"/>
          <w:b/>
          <w:sz w:val="24"/>
          <w:szCs w:val="24"/>
          <w:lang w:eastAsia="bg-BG"/>
        </w:rPr>
      </w:pPr>
    </w:p>
    <w:p w:rsidR="006961FD" w:rsidRDefault="006961FD" w:rsidP="006961FD">
      <w:pPr>
        <w:pStyle w:val="a3"/>
        <w:widowControl w:val="0"/>
        <w:autoSpaceDE w:val="0"/>
        <w:autoSpaceDN w:val="0"/>
        <w:adjustRightInd w:val="0"/>
        <w:spacing w:after="0"/>
        <w:ind w:left="360"/>
        <w:jc w:val="both"/>
        <w:rPr>
          <w:rFonts w:ascii="Times New Roman" w:eastAsia="Times New Roman" w:hAnsi="Times New Roman" w:cs="Times New Roman"/>
          <w:bCs/>
          <w:sz w:val="24"/>
          <w:szCs w:val="24"/>
        </w:rPr>
      </w:pPr>
      <w:r w:rsidRPr="006961FD">
        <w:rPr>
          <w:rFonts w:ascii="Times New Roman" w:eastAsia="Times New Roman" w:hAnsi="Times New Roman" w:cs="Times New Roman"/>
          <w:bCs/>
          <w:sz w:val="24"/>
          <w:szCs w:val="24"/>
        </w:rPr>
        <w:t>Поради естеството на предвижданите дейности не се очаква на територията на площадката да се генерират емисии на вредни вещества във въздуха.</w:t>
      </w:r>
    </w:p>
    <w:p w:rsidR="006961FD" w:rsidRPr="006961FD" w:rsidRDefault="006961FD" w:rsidP="006961FD">
      <w:pPr>
        <w:pStyle w:val="a3"/>
        <w:widowControl w:val="0"/>
        <w:autoSpaceDE w:val="0"/>
        <w:autoSpaceDN w:val="0"/>
        <w:adjustRightInd w:val="0"/>
        <w:spacing w:after="0"/>
        <w:ind w:left="360"/>
        <w:jc w:val="both"/>
        <w:rPr>
          <w:rFonts w:ascii="Times New Roman" w:eastAsia="Times New Roman" w:hAnsi="Times New Roman" w:cs="Times New Roman"/>
          <w:bCs/>
          <w:sz w:val="24"/>
          <w:szCs w:val="24"/>
        </w:rPr>
      </w:pPr>
    </w:p>
    <w:p w:rsidR="00E95EC3" w:rsidRPr="001A0765" w:rsidRDefault="00E95EC3" w:rsidP="00E95EC3">
      <w:pPr>
        <w:spacing w:after="0" w:line="240" w:lineRule="auto"/>
        <w:rPr>
          <w:rFonts w:ascii="Times New Roman" w:eastAsia="Times New Roman" w:hAnsi="Times New Roman" w:cs="Times New Roman"/>
          <w:b/>
          <w:sz w:val="24"/>
          <w:szCs w:val="24"/>
          <w:lang w:eastAsia="bg-BG"/>
        </w:rPr>
      </w:pPr>
      <w:r w:rsidRPr="001A0765">
        <w:rPr>
          <w:rFonts w:ascii="Times New Roman" w:eastAsia="Times New Roman" w:hAnsi="Times New Roman" w:cs="Times New Roman"/>
          <w:b/>
          <w:sz w:val="24"/>
          <w:szCs w:val="24"/>
          <w:lang w:eastAsia="bg-BG"/>
        </w:rPr>
        <w:lastRenderedPageBreak/>
        <w:t>8. Отпадъци, които се очаква да се генерират, и предвиждания за тяхното третиране:</w:t>
      </w:r>
    </w:p>
    <w:p w:rsidR="00936433" w:rsidRDefault="00936433" w:rsidP="00936433">
      <w:pPr>
        <w:widowControl w:val="0"/>
        <w:autoSpaceDE w:val="0"/>
        <w:autoSpaceDN w:val="0"/>
        <w:adjustRightInd w:val="0"/>
        <w:spacing w:after="0"/>
        <w:jc w:val="both"/>
        <w:rPr>
          <w:rFonts w:ascii="Arial" w:hAnsi="Arial" w:cs="Arial"/>
          <w:lang w:val="ru-RU"/>
        </w:rPr>
      </w:pPr>
    </w:p>
    <w:p w:rsidR="006961FD" w:rsidRPr="00936433" w:rsidRDefault="006961FD" w:rsidP="00936433">
      <w:pPr>
        <w:widowControl w:val="0"/>
        <w:autoSpaceDE w:val="0"/>
        <w:autoSpaceDN w:val="0"/>
        <w:adjustRightInd w:val="0"/>
        <w:spacing w:after="0"/>
        <w:ind w:firstLine="708"/>
        <w:jc w:val="both"/>
        <w:rPr>
          <w:rFonts w:ascii="Times New Roman" w:eastAsia="Times New Roman" w:hAnsi="Times New Roman" w:cs="Times New Roman"/>
          <w:bCs/>
          <w:sz w:val="24"/>
          <w:szCs w:val="24"/>
        </w:rPr>
      </w:pPr>
      <w:r w:rsidRPr="00936433">
        <w:rPr>
          <w:rFonts w:ascii="Times New Roman" w:eastAsia="Times New Roman" w:hAnsi="Times New Roman" w:cs="Times New Roman"/>
          <w:bCs/>
          <w:sz w:val="24"/>
          <w:szCs w:val="24"/>
        </w:rPr>
        <w:t>От дейността на обекта ще се  образуват само отпадъци от третирането на приетите отпадъци на площадката. Те ще бъдат класифицирани съгласно приложение № 1 на Наредба № 2 за класификация на отпадъците и за тях ще бъдат</w:t>
      </w:r>
      <w:r w:rsidR="001A0765" w:rsidRPr="00936433">
        <w:rPr>
          <w:rFonts w:ascii="Times New Roman" w:eastAsia="Times New Roman" w:hAnsi="Times New Roman" w:cs="Times New Roman"/>
          <w:bCs/>
          <w:sz w:val="24"/>
          <w:szCs w:val="24"/>
        </w:rPr>
        <w:t xml:space="preserve"> заверени работни листове за кла</w:t>
      </w:r>
      <w:r w:rsidRPr="00936433">
        <w:rPr>
          <w:rFonts w:ascii="Times New Roman" w:eastAsia="Times New Roman" w:hAnsi="Times New Roman" w:cs="Times New Roman"/>
          <w:bCs/>
          <w:sz w:val="24"/>
          <w:szCs w:val="24"/>
        </w:rPr>
        <w:t>сификация на отпадъците.  Всички отпадъци които постъпят на площадката и н</w:t>
      </w:r>
      <w:r w:rsidR="009663CF" w:rsidRPr="00936433">
        <w:rPr>
          <w:rFonts w:ascii="Times New Roman" w:eastAsia="Times New Roman" w:hAnsi="Times New Roman" w:cs="Times New Roman"/>
          <w:bCs/>
          <w:sz w:val="24"/>
          <w:szCs w:val="24"/>
        </w:rPr>
        <w:t>е подлежат на предварително трет</w:t>
      </w:r>
      <w:r w:rsidRPr="00936433">
        <w:rPr>
          <w:rFonts w:ascii="Times New Roman" w:eastAsia="Times New Roman" w:hAnsi="Times New Roman" w:cs="Times New Roman"/>
          <w:bCs/>
          <w:sz w:val="24"/>
          <w:szCs w:val="24"/>
        </w:rPr>
        <w:t xml:space="preserve">иране (сортиране, смилане, </w:t>
      </w:r>
      <w:proofErr w:type="spellStart"/>
      <w:r w:rsidRPr="00936433">
        <w:rPr>
          <w:rFonts w:ascii="Times New Roman" w:eastAsia="Times New Roman" w:hAnsi="Times New Roman" w:cs="Times New Roman"/>
          <w:bCs/>
          <w:sz w:val="24"/>
          <w:szCs w:val="24"/>
        </w:rPr>
        <w:t>шредиране</w:t>
      </w:r>
      <w:proofErr w:type="spellEnd"/>
      <w:r w:rsidRPr="00936433">
        <w:rPr>
          <w:rFonts w:ascii="Times New Roman" w:eastAsia="Times New Roman" w:hAnsi="Times New Roman" w:cs="Times New Roman"/>
          <w:bCs/>
          <w:sz w:val="24"/>
          <w:szCs w:val="24"/>
        </w:rPr>
        <w:t xml:space="preserve"> и уплътняване) ще бъдат  предавани за последващо третиране или рециклиране от лицензирани фирми за дейности с отпадъци въз основа на писмен договор. </w:t>
      </w:r>
    </w:p>
    <w:p w:rsidR="001A0765" w:rsidRPr="006961FD" w:rsidRDefault="001A0765" w:rsidP="006961FD">
      <w:pPr>
        <w:pStyle w:val="a3"/>
        <w:widowControl w:val="0"/>
        <w:autoSpaceDE w:val="0"/>
        <w:autoSpaceDN w:val="0"/>
        <w:adjustRightInd w:val="0"/>
        <w:spacing w:after="0"/>
        <w:ind w:left="360"/>
        <w:jc w:val="both"/>
        <w:rPr>
          <w:rFonts w:ascii="Times New Roman" w:eastAsia="Times New Roman" w:hAnsi="Times New Roman" w:cs="Times New Roman"/>
          <w:bCs/>
          <w:sz w:val="24"/>
          <w:szCs w:val="24"/>
        </w:rPr>
      </w:pPr>
    </w:p>
    <w:p w:rsidR="00E95EC3" w:rsidRPr="00802EBF" w:rsidRDefault="00E95EC3" w:rsidP="00E95EC3">
      <w:pPr>
        <w:spacing w:after="0" w:line="240" w:lineRule="auto"/>
        <w:rPr>
          <w:rFonts w:ascii="Times New Roman" w:eastAsia="Times New Roman" w:hAnsi="Times New Roman" w:cs="Times New Roman"/>
          <w:b/>
          <w:sz w:val="24"/>
          <w:szCs w:val="24"/>
          <w:lang w:eastAsia="bg-BG"/>
        </w:rPr>
      </w:pPr>
      <w:r w:rsidRPr="00802EBF">
        <w:rPr>
          <w:rFonts w:ascii="Times New Roman" w:eastAsia="Times New Roman" w:hAnsi="Times New Roman" w:cs="Times New Roman"/>
          <w:b/>
          <w:sz w:val="24"/>
          <w:szCs w:val="24"/>
          <w:lang w:eastAsia="bg-BG"/>
        </w:rPr>
        <w:t>9. Отпадъчни води:</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i/>
          <w:iCs/>
          <w:sz w:val="24"/>
          <w:szCs w:val="24"/>
          <w:lang w:eastAsia="bg-BG"/>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343F91" w:rsidRPr="00343F91" w:rsidRDefault="00343F91" w:rsidP="00343F91">
      <w:pPr>
        <w:pStyle w:val="a3"/>
        <w:widowControl w:val="0"/>
        <w:autoSpaceDE w:val="0"/>
        <w:autoSpaceDN w:val="0"/>
        <w:adjustRightInd w:val="0"/>
        <w:spacing w:after="0" w:line="240" w:lineRule="auto"/>
        <w:ind w:left="0" w:firstLine="708"/>
        <w:jc w:val="both"/>
        <w:rPr>
          <w:rFonts w:ascii="Times New Roman" w:eastAsia="Times New Roman" w:hAnsi="Times New Roman" w:cs="Times New Roman"/>
          <w:bCs/>
          <w:sz w:val="24"/>
          <w:szCs w:val="24"/>
        </w:rPr>
      </w:pPr>
      <w:r w:rsidRPr="00343F91">
        <w:rPr>
          <w:rFonts w:ascii="Times New Roman" w:eastAsia="Times New Roman" w:hAnsi="Times New Roman" w:cs="Times New Roman"/>
          <w:bCs/>
          <w:sz w:val="24"/>
          <w:szCs w:val="24"/>
        </w:rPr>
        <w:t xml:space="preserve">Площадката има централизиран източник на водоснабдяване чрез сключен договор с ВиК. Потоци отпадъчни води се отвеждат в централната канализация.. За хигиенни и питейни нужди се доставя бутилирана вода. </w:t>
      </w:r>
    </w:p>
    <w:p w:rsidR="00E95EC3" w:rsidRPr="00343F91" w:rsidRDefault="00E95EC3" w:rsidP="00E95EC3">
      <w:pPr>
        <w:spacing w:after="0" w:line="240" w:lineRule="auto"/>
        <w:rPr>
          <w:rFonts w:ascii="Times New Roman" w:eastAsia="Times New Roman" w:hAnsi="Times New Roman" w:cs="Times New Roman"/>
          <w:sz w:val="24"/>
          <w:szCs w:val="24"/>
          <w:lang w:val="en-US" w:eastAsia="bg-BG"/>
        </w:rPr>
      </w:pPr>
    </w:p>
    <w:p w:rsidR="00E95EC3" w:rsidRPr="00802EBF" w:rsidRDefault="00E95EC3" w:rsidP="00E95EC3">
      <w:pPr>
        <w:spacing w:after="0" w:line="240" w:lineRule="auto"/>
        <w:rPr>
          <w:rFonts w:ascii="Times New Roman" w:eastAsia="Times New Roman" w:hAnsi="Times New Roman" w:cs="Times New Roman"/>
          <w:b/>
          <w:sz w:val="24"/>
          <w:szCs w:val="24"/>
          <w:lang w:eastAsia="bg-BG"/>
        </w:rPr>
      </w:pPr>
      <w:r w:rsidRPr="00802EBF">
        <w:rPr>
          <w:rFonts w:ascii="Times New Roman" w:eastAsia="Times New Roman" w:hAnsi="Times New Roman" w:cs="Times New Roman"/>
          <w:b/>
          <w:sz w:val="24"/>
          <w:szCs w:val="24"/>
          <w:lang w:eastAsia="bg-BG"/>
        </w:rPr>
        <w:t>10. Опасни химични вещества, които се очаква да бъдат налични на площадката на предприятието/съоръжението:</w:t>
      </w:r>
    </w:p>
    <w:p w:rsidR="00E95EC3" w:rsidRPr="00411190" w:rsidRDefault="00E95EC3" w:rsidP="00A80664">
      <w:pPr>
        <w:spacing w:after="0" w:line="240" w:lineRule="auto"/>
        <w:jc w:val="both"/>
        <w:rPr>
          <w:rFonts w:ascii="Times New Roman" w:eastAsia="Times New Roman" w:hAnsi="Times New Roman" w:cs="Times New Roman"/>
          <w:i/>
          <w:iCs/>
          <w:sz w:val="24"/>
          <w:szCs w:val="24"/>
          <w:lang w:eastAsia="bg-BG"/>
        </w:rPr>
      </w:pPr>
      <w:r w:rsidRPr="00275A65">
        <w:rPr>
          <w:rFonts w:ascii="Times New Roman" w:eastAsia="Times New Roman" w:hAnsi="Times New Roman" w:cs="Times New Roman"/>
          <w:i/>
          <w:iCs/>
          <w:sz w:val="24"/>
          <w:szCs w:val="24"/>
          <w:lang w:eastAsia="bg-BG"/>
        </w:rPr>
        <w:t>(</w:t>
      </w:r>
      <w:r w:rsidR="00411190" w:rsidRPr="00411190">
        <w:rPr>
          <w:rFonts w:ascii="Times New Roman" w:eastAsia="Times New Roman" w:hAnsi="Times New Roman" w:cs="Times New Roman"/>
          <w:i/>
          <w:iCs/>
          <w:sz w:val="24"/>
          <w:szCs w:val="24"/>
          <w:lang w:eastAsia="bg-BG"/>
        </w:rPr>
        <w:t>в случаите по чл. 99б от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r w:rsidRPr="00275A65">
        <w:rPr>
          <w:rFonts w:ascii="Times New Roman" w:eastAsia="Times New Roman" w:hAnsi="Times New Roman" w:cs="Times New Roman"/>
          <w:i/>
          <w:iCs/>
          <w:sz w:val="24"/>
          <w:szCs w:val="24"/>
          <w:lang w:eastAsia="bg-BG"/>
        </w:rPr>
        <w:t>)</w:t>
      </w:r>
    </w:p>
    <w:p w:rsidR="00343F91" w:rsidRDefault="00343F91" w:rsidP="00343F91">
      <w:pPr>
        <w:pStyle w:val="a3"/>
        <w:widowControl w:val="0"/>
        <w:autoSpaceDE w:val="0"/>
        <w:autoSpaceDN w:val="0"/>
        <w:adjustRightInd w:val="0"/>
        <w:spacing w:after="0" w:line="240" w:lineRule="auto"/>
        <w:ind w:left="360"/>
        <w:jc w:val="both"/>
        <w:rPr>
          <w:rFonts w:ascii="Arial" w:hAnsi="Arial" w:cs="Arial"/>
        </w:rPr>
      </w:pPr>
    </w:p>
    <w:p w:rsidR="00343F91" w:rsidRPr="00343F91" w:rsidRDefault="00343F91" w:rsidP="00343F91">
      <w:pPr>
        <w:pStyle w:val="a3"/>
        <w:widowControl w:val="0"/>
        <w:autoSpaceDE w:val="0"/>
        <w:autoSpaceDN w:val="0"/>
        <w:adjustRightInd w:val="0"/>
        <w:spacing w:after="0" w:line="240" w:lineRule="auto"/>
        <w:ind w:left="360"/>
        <w:jc w:val="both"/>
        <w:rPr>
          <w:rFonts w:ascii="Times New Roman" w:eastAsia="Times New Roman" w:hAnsi="Times New Roman" w:cs="Times New Roman"/>
          <w:bCs/>
          <w:sz w:val="24"/>
          <w:szCs w:val="24"/>
        </w:rPr>
      </w:pPr>
      <w:r w:rsidRPr="00343F91">
        <w:rPr>
          <w:rFonts w:ascii="Times New Roman" w:eastAsia="Times New Roman" w:hAnsi="Times New Roman" w:cs="Times New Roman"/>
          <w:bCs/>
          <w:sz w:val="24"/>
          <w:szCs w:val="24"/>
        </w:rPr>
        <w:t>На територията на площадката могат да бъдат съхранявани следните химични вещества:</w:t>
      </w:r>
    </w:p>
    <w:p w:rsidR="00343F91" w:rsidRPr="00343F91" w:rsidRDefault="00343F91" w:rsidP="00343F91">
      <w:pPr>
        <w:pStyle w:val="a3"/>
        <w:widowControl w:val="0"/>
        <w:autoSpaceDE w:val="0"/>
        <w:autoSpaceDN w:val="0"/>
        <w:adjustRightInd w:val="0"/>
        <w:spacing w:after="0" w:line="240" w:lineRule="auto"/>
        <w:ind w:left="360"/>
        <w:jc w:val="both"/>
        <w:rPr>
          <w:rFonts w:ascii="Times New Roman" w:eastAsia="Times New Roman" w:hAnsi="Times New Roman" w:cs="Times New Roman"/>
          <w:bCs/>
          <w:sz w:val="24"/>
          <w:szCs w:val="24"/>
        </w:rPr>
      </w:pPr>
      <w:r w:rsidRPr="00343F91">
        <w:rPr>
          <w:rFonts w:ascii="Times New Roman" w:eastAsia="Times New Roman" w:hAnsi="Times New Roman" w:cs="Times New Roman"/>
          <w:bCs/>
          <w:sz w:val="24"/>
          <w:szCs w:val="24"/>
        </w:rPr>
        <w:t xml:space="preserve">- ГСМ (гориво и смазочни материали) – във връзка с екслоатацията на наличната техника на площадката се съхраняват малки количества гориво, масла, антифризи, течност за чистачки и др.. </w:t>
      </w:r>
    </w:p>
    <w:p w:rsidR="00343F91" w:rsidRPr="00343F91" w:rsidRDefault="00343F91" w:rsidP="00343F91">
      <w:pPr>
        <w:pStyle w:val="a3"/>
        <w:widowControl w:val="0"/>
        <w:autoSpaceDE w:val="0"/>
        <w:autoSpaceDN w:val="0"/>
        <w:adjustRightInd w:val="0"/>
        <w:spacing w:after="0" w:line="240" w:lineRule="auto"/>
        <w:ind w:left="360"/>
        <w:jc w:val="both"/>
        <w:rPr>
          <w:rFonts w:ascii="Times New Roman" w:eastAsia="Times New Roman" w:hAnsi="Times New Roman" w:cs="Times New Roman"/>
          <w:bCs/>
          <w:sz w:val="24"/>
          <w:szCs w:val="24"/>
        </w:rPr>
      </w:pPr>
    </w:p>
    <w:p w:rsidR="00936433" w:rsidRDefault="00343F91" w:rsidP="00936433">
      <w:pPr>
        <w:spacing w:line="360" w:lineRule="auto"/>
        <w:ind w:left="-28" w:right="-62" w:firstLine="748"/>
        <w:jc w:val="both"/>
        <w:textAlignment w:val="center"/>
        <w:rPr>
          <w:rFonts w:ascii="Times New Roman" w:eastAsia="Times New Roman" w:hAnsi="Times New Roman" w:cs="Times New Roman"/>
          <w:bCs/>
          <w:sz w:val="24"/>
          <w:szCs w:val="24"/>
        </w:rPr>
      </w:pPr>
      <w:r w:rsidRPr="00343F91">
        <w:rPr>
          <w:rFonts w:ascii="Times New Roman" w:eastAsia="Times New Roman" w:hAnsi="Times New Roman" w:cs="Times New Roman"/>
          <w:bCs/>
          <w:sz w:val="24"/>
          <w:szCs w:val="24"/>
        </w:rPr>
        <w:t>За всички химични вещества са изискани информационни листи за безопасност от доставчиците и са съхранявани съгласно указанията в тях.</w:t>
      </w:r>
    </w:p>
    <w:p w:rsidR="00554B94" w:rsidRDefault="00554B94" w:rsidP="00936433">
      <w:pPr>
        <w:spacing w:line="360" w:lineRule="auto"/>
        <w:ind w:left="-28" w:right="-62" w:firstLine="748"/>
        <w:jc w:val="both"/>
        <w:textAlignment w:val="center"/>
        <w:rPr>
          <w:rFonts w:ascii="Times New Roman" w:eastAsia="Times New Roman" w:hAnsi="Times New Roman" w:cs="Times New Roman"/>
          <w:bCs/>
          <w:sz w:val="24"/>
          <w:szCs w:val="24"/>
        </w:rPr>
      </w:pPr>
    </w:p>
    <w:p w:rsidR="00554B94" w:rsidRDefault="00554B94" w:rsidP="00936433">
      <w:pPr>
        <w:spacing w:line="360" w:lineRule="auto"/>
        <w:ind w:left="-28" w:right="-62" w:firstLine="748"/>
        <w:jc w:val="both"/>
        <w:textAlignment w:val="center"/>
        <w:rPr>
          <w:rFonts w:ascii="Times New Roman" w:eastAsia="Times New Roman" w:hAnsi="Times New Roman" w:cs="Times New Roman"/>
          <w:bCs/>
          <w:sz w:val="24"/>
          <w:szCs w:val="24"/>
        </w:rPr>
      </w:pPr>
    </w:p>
    <w:p w:rsidR="00554B94" w:rsidRDefault="00554B94" w:rsidP="00936433">
      <w:pPr>
        <w:spacing w:line="360" w:lineRule="auto"/>
        <w:ind w:left="-28" w:right="-62" w:firstLine="748"/>
        <w:jc w:val="both"/>
        <w:textAlignment w:val="center"/>
        <w:rPr>
          <w:rFonts w:ascii="Times New Roman" w:eastAsia="Times New Roman" w:hAnsi="Times New Roman" w:cs="Times New Roman"/>
          <w:bCs/>
          <w:sz w:val="24"/>
          <w:szCs w:val="24"/>
        </w:rPr>
      </w:pPr>
    </w:p>
    <w:p w:rsidR="00554B94" w:rsidRDefault="00554B94" w:rsidP="00936433">
      <w:pPr>
        <w:spacing w:line="360" w:lineRule="auto"/>
        <w:ind w:left="-28" w:right="-62" w:firstLine="748"/>
        <w:jc w:val="both"/>
        <w:textAlignment w:val="center"/>
        <w:rPr>
          <w:rFonts w:ascii="Times New Roman" w:eastAsia="Times New Roman" w:hAnsi="Times New Roman" w:cs="Times New Roman"/>
          <w:bCs/>
          <w:sz w:val="24"/>
          <w:szCs w:val="24"/>
        </w:rPr>
      </w:pPr>
    </w:p>
    <w:p w:rsidR="0000005C" w:rsidRDefault="006543F4" w:rsidP="006543F4">
      <w:pPr>
        <w:tabs>
          <w:tab w:val="left" w:pos="6435"/>
          <w:tab w:val="right" w:pos="9978"/>
        </w:tabs>
      </w:pPr>
      <w:bookmarkStart w:id="0" w:name="_GoBack"/>
      <w:bookmarkEnd w:id="0"/>
      <w:r>
        <w:rPr>
          <w:rFonts w:ascii="Times New Roman" w:eastAsia="Times New Roman" w:hAnsi="Times New Roman" w:cs="Times New Roman"/>
          <w:sz w:val="24"/>
          <w:szCs w:val="24"/>
          <w:lang w:eastAsia="bg-BG"/>
        </w:rPr>
        <w:tab/>
      </w:r>
    </w:p>
    <w:sectPr w:rsidR="0000005C" w:rsidSect="00E95EC3">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71EB"/>
    <w:multiLevelType w:val="hybridMultilevel"/>
    <w:tmpl w:val="2A22E9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78B2C52"/>
    <w:multiLevelType w:val="hybridMultilevel"/>
    <w:tmpl w:val="414A0F3A"/>
    <w:lvl w:ilvl="0" w:tplc="4F7E1F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D3B438E"/>
    <w:multiLevelType w:val="hybridMultilevel"/>
    <w:tmpl w:val="B17431F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7787FEF"/>
    <w:multiLevelType w:val="hybridMultilevel"/>
    <w:tmpl w:val="49B03622"/>
    <w:lvl w:ilvl="0" w:tplc="D4AA1F12">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4F7F7EA8"/>
    <w:multiLevelType w:val="hybridMultilevel"/>
    <w:tmpl w:val="8410003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C3"/>
    <w:rsid w:val="0000005C"/>
    <w:rsid w:val="00080FB7"/>
    <w:rsid w:val="000F08D7"/>
    <w:rsid w:val="00124894"/>
    <w:rsid w:val="00132DD1"/>
    <w:rsid w:val="00162D14"/>
    <w:rsid w:val="001964A3"/>
    <w:rsid w:val="001A0765"/>
    <w:rsid w:val="001D70DA"/>
    <w:rsid w:val="002B2AE1"/>
    <w:rsid w:val="00343F91"/>
    <w:rsid w:val="003D4DB8"/>
    <w:rsid w:val="00411190"/>
    <w:rsid w:val="004128D5"/>
    <w:rsid w:val="004471E0"/>
    <w:rsid w:val="0048324B"/>
    <w:rsid w:val="004D2629"/>
    <w:rsid w:val="0051201D"/>
    <w:rsid w:val="00542C16"/>
    <w:rsid w:val="00554B94"/>
    <w:rsid w:val="005700CB"/>
    <w:rsid w:val="00574485"/>
    <w:rsid w:val="005C2BA6"/>
    <w:rsid w:val="00602FE6"/>
    <w:rsid w:val="006543F4"/>
    <w:rsid w:val="006909BC"/>
    <w:rsid w:val="006961FD"/>
    <w:rsid w:val="006B5838"/>
    <w:rsid w:val="006C4A7B"/>
    <w:rsid w:val="00723C7B"/>
    <w:rsid w:val="0077280B"/>
    <w:rsid w:val="00791759"/>
    <w:rsid w:val="007D14EF"/>
    <w:rsid w:val="00802EBF"/>
    <w:rsid w:val="0088750D"/>
    <w:rsid w:val="008C490D"/>
    <w:rsid w:val="00932514"/>
    <w:rsid w:val="00936433"/>
    <w:rsid w:val="009663CF"/>
    <w:rsid w:val="00A80664"/>
    <w:rsid w:val="00AA132A"/>
    <w:rsid w:val="00B145BF"/>
    <w:rsid w:val="00B6506A"/>
    <w:rsid w:val="00C56816"/>
    <w:rsid w:val="00C61217"/>
    <w:rsid w:val="00CF4292"/>
    <w:rsid w:val="00D11C90"/>
    <w:rsid w:val="00D82A11"/>
    <w:rsid w:val="00E33841"/>
    <w:rsid w:val="00E87506"/>
    <w:rsid w:val="00E95EC3"/>
    <w:rsid w:val="00F040CE"/>
    <w:rsid w:val="00F046C8"/>
    <w:rsid w:val="00F053EC"/>
    <w:rsid w:val="00F5387C"/>
    <w:rsid w:val="00F7781C"/>
    <w:rsid w:val="00FA7774"/>
    <w:rsid w:val="00FC3005"/>
    <w:rsid w:val="00FF52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B977"/>
  <w15:docId w15:val="{B6F8D271-02F8-4CC0-B243-599DF6BD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EC3"/>
  </w:style>
  <w:style w:type="paragraph" w:styleId="1">
    <w:name w:val="heading 1"/>
    <w:basedOn w:val="a"/>
    <w:link w:val="10"/>
    <w:uiPriority w:val="9"/>
    <w:qFormat/>
    <w:rsid w:val="007917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DB8"/>
    <w:pPr>
      <w:ind w:left="720"/>
      <w:contextualSpacing/>
    </w:pPr>
  </w:style>
  <w:style w:type="character" w:styleId="a4">
    <w:name w:val="Hyperlink"/>
    <w:basedOn w:val="a0"/>
    <w:uiPriority w:val="99"/>
    <w:unhideWhenUsed/>
    <w:rsid w:val="006909BC"/>
    <w:rPr>
      <w:color w:val="0000FF"/>
      <w:u w:val="single"/>
    </w:rPr>
  </w:style>
  <w:style w:type="paragraph" w:styleId="a5">
    <w:name w:val="Body Text Indent"/>
    <w:basedOn w:val="a"/>
    <w:link w:val="a6"/>
    <w:rsid w:val="00F046C8"/>
    <w:pPr>
      <w:spacing w:after="0" w:line="240" w:lineRule="auto"/>
      <w:ind w:left="5760" w:firstLine="720"/>
      <w:jc w:val="both"/>
    </w:pPr>
    <w:rPr>
      <w:rFonts w:ascii="Times New Roman" w:eastAsia="Times New Roman" w:hAnsi="Times New Roman" w:cs="Times New Roman"/>
      <w:sz w:val="28"/>
      <w:szCs w:val="24"/>
    </w:rPr>
  </w:style>
  <w:style w:type="character" w:customStyle="1" w:styleId="a6">
    <w:name w:val="Основен текст с отстъп Знак"/>
    <w:basedOn w:val="a0"/>
    <w:link w:val="a5"/>
    <w:rsid w:val="00F046C8"/>
    <w:rPr>
      <w:rFonts w:ascii="Times New Roman" w:eastAsia="Times New Roman" w:hAnsi="Times New Roman" w:cs="Times New Roman"/>
      <w:sz w:val="28"/>
      <w:szCs w:val="24"/>
    </w:rPr>
  </w:style>
  <w:style w:type="character" w:customStyle="1" w:styleId="10">
    <w:name w:val="Заглавие 1 Знак"/>
    <w:basedOn w:val="a0"/>
    <w:link w:val="1"/>
    <w:uiPriority w:val="9"/>
    <w:rsid w:val="00791759"/>
    <w:rPr>
      <w:rFonts w:ascii="Times New Roman" w:eastAsia="Times New Roman" w:hAnsi="Times New Roman" w:cs="Times New Roman"/>
      <w:b/>
      <w:bCs/>
      <w:kern w:val="36"/>
      <w:sz w:val="48"/>
      <w:szCs w:val="4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07841">
      <w:bodyDiv w:val="1"/>
      <w:marLeft w:val="0"/>
      <w:marRight w:val="0"/>
      <w:marTop w:val="0"/>
      <w:marBottom w:val="0"/>
      <w:divBdr>
        <w:top w:val="none" w:sz="0" w:space="0" w:color="auto"/>
        <w:left w:val="none" w:sz="0" w:space="0" w:color="auto"/>
        <w:bottom w:val="none" w:sz="0" w:space="0" w:color="auto"/>
        <w:right w:val="none" w:sz="0" w:space="0" w:color="auto"/>
      </w:divBdr>
    </w:div>
    <w:div w:id="857811375">
      <w:bodyDiv w:val="1"/>
      <w:marLeft w:val="0"/>
      <w:marRight w:val="0"/>
      <w:marTop w:val="0"/>
      <w:marBottom w:val="0"/>
      <w:divBdr>
        <w:top w:val="none" w:sz="0" w:space="0" w:color="auto"/>
        <w:left w:val="none" w:sz="0" w:space="0" w:color="auto"/>
        <w:bottom w:val="none" w:sz="0" w:space="0" w:color="auto"/>
        <w:right w:val="none" w:sz="0" w:space="0" w:color="auto"/>
      </w:divBdr>
    </w:div>
    <w:div w:id="167348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2DB4-83B5-454D-8F45-5C73376A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5</Pages>
  <Words>1905</Words>
  <Characters>10861</Characters>
  <Application>Microsoft Office Word</Application>
  <DocSecurity>0</DocSecurity>
  <Lines>90</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Vera Katsarova</cp:lastModifiedBy>
  <cp:revision>39</cp:revision>
  <dcterms:created xsi:type="dcterms:W3CDTF">2019-04-12T10:12:00Z</dcterms:created>
  <dcterms:modified xsi:type="dcterms:W3CDTF">2021-10-05T12:09:00Z</dcterms:modified>
</cp:coreProperties>
</file>