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74" w:rsidRDefault="002C4774" w:rsidP="00F272BE">
      <w:pPr>
        <w:spacing w:after="0"/>
        <w:jc w:val="right"/>
        <w:rPr>
          <w:rFonts w:ascii="Times New Roman" w:hAnsi="Times New Roman"/>
          <w:sz w:val="24"/>
          <w:szCs w:val="24"/>
          <w:lang w:val="bg-BG"/>
        </w:rPr>
      </w:pPr>
      <w:r w:rsidRPr="002C4774">
        <w:rPr>
          <w:rFonts w:ascii="Times New Roman" w:hAnsi="Times New Roman"/>
          <w:b/>
          <w:sz w:val="24"/>
          <w:szCs w:val="24"/>
          <w:lang w:val="bg-BG"/>
        </w:rPr>
        <w:t>Приложение № 5 към чл. 4, ал. 1</w:t>
      </w:r>
      <w:r w:rsidRPr="002C4774">
        <w:rPr>
          <w:rFonts w:ascii="Times New Roman" w:hAnsi="Times New Roman"/>
          <w:sz w:val="24"/>
          <w:szCs w:val="24"/>
        </w:rPr>
        <w:t xml:space="preserve"> </w:t>
      </w:r>
      <w:r w:rsidRPr="002C4774">
        <w:rPr>
          <w:rFonts w:ascii="Times New Roman" w:hAnsi="Times New Roman"/>
          <w:sz w:val="24"/>
          <w:szCs w:val="24"/>
          <w:lang w:val="bg-BG"/>
        </w:rPr>
        <w:t xml:space="preserve">от </w:t>
      </w:r>
    </w:p>
    <w:p w:rsidR="002C4774" w:rsidRDefault="002C4774" w:rsidP="00F272BE">
      <w:pPr>
        <w:spacing w:after="0"/>
        <w:jc w:val="right"/>
        <w:rPr>
          <w:rFonts w:ascii="Times New Roman" w:hAnsi="Times New Roman"/>
          <w:i/>
          <w:sz w:val="24"/>
          <w:szCs w:val="24"/>
          <w:lang w:val="bg-BG"/>
        </w:rPr>
      </w:pPr>
      <w:r w:rsidRPr="002C4774">
        <w:rPr>
          <w:rFonts w:ascii="Times New Roman" w:hAnsi="Times New Roman"/>
          <w:i/>
          <w:sz w:val="24"/>
          <w:szCs w:val="24"/>
          <w:lang w:val="bg-BG"/>
        </w:rPr>
        <w:t xml:space="preserve">Наредбата за условията и реда за извършване на </w:t>
      </w:r>
    </w:p>
    <w:p w:rsidR="002C4774" w:rsidRPr="002C4774" w:rsidRDefault="002C4774" w:rsidP="00F272BE">
      <w:pPr>
        <w:spacing w:after="0"/>
        <w:jc w:val="right"/>
        <w:rPr>
          <w:rFonts w:ascii="Times New Roman" w:hAnsi="Times New Roman"/>
          <w:i/>
          <w:sz w:val="24"/>
          <w:szCs w:val="24"/>
          <w:lang w:val="bg-BG"/>
        </w:rPr>
      </w:pPr>
      <w:r w:rsidRPr="002C4774">
        <w:rPr>
          <w:rFonts w:ascii="Times New Roman" w:hAnsi="Times New Roman"/>
          <w:i/>
          <w:sz w:val="24"/>
          <w:szCs w:val="24"/>
          <w:lang w:val="bg-BG"/>
        </w:rPr>
        <w:t>оценка на въздействието върху околната среда</w:t>
      </w:r>
    </w:p>
    <w:p w:rsidR="002C4774" w:rsidRDefault="002C4774" w:rsidP="00F272BE">
      <w:pPr>
        <w:widowControl w:val="0"/>
        <w:tabs>
          <w:tab w:val="left" w:pos="5812"/>
          <w:tab w:val="left" w:pos="6237"/>
        </w:tabs>
        <w:autoSpaceDE w:val="0"/>
        <w:autoSpaceDN w:val="0"/>
        <w:adjustRightInd w:val="0"/>
        <w:spacing w:after="0"/>
        <w:jc w:val="both"/>
        <w:rPr>
          <w:rFonts w:ascii="Times New Roman" w:hAnsi="Times New Roman"/>
          <w:sz w:val="24"/>
          <w:szCs w:val="24"/>
          <w:lang w:val="bg-BG"/>
        </w:rPr>
      </w:pPr>
    </w:p>
    <w:p w:rsidR="006C332E" w:rsidRPr="00F24D3B" w:rsidRDefault="006C332E" w:rsidP="00F272BE">
      <w:pPr>
        <w:widowControl w:val="0"/>
        <w:tabs>
          <w:tab w:val="left" w:pos="5812"/>
          <w:tab w:val="left" w:pos="6237"/>
        </w:tabs>
        <w:autoSpaceDE w:val="0"/>
        <w:autoSpaceDN w:val="0"/>
        <w:adjustRightInd w:val="0"/>
        <w:spacing w:after="0"/>
        <w:jc w:val="both"/>
        <w:rPr>
          <w:rFonts w:ascii="Times New Roman" w:hAnsi="Times New Roman"/>
          <w:b/>
          <w:sz w:val="24"/>
          <w:szCs w:val="24"/>
          <w:lang w:val="bg-BG"/>
        </w:rPr>
      </w:pPr>
      <w:r w:rsidRPr="00F24D3B">
        <w:rPr>
          <w:rFonts w:ascii="Times New Roman" w:hAnsi="Times New Roman"/>
          <w:b/>
          <w:sz w:val="24"/>
          <w:szCs w:val="24"/>
          <w:lang w:val="x-none"/>
        </w:rPr>
        <w:t>ДО</w:t>
      </w:r>
    </w:p>
    <w:p w:rsidR="006C332E" w:rsidRPr="00F24D3B" w:rsidRDefault="006C332E" w:rsidP="00F272BE">
      <w:pPr>
        <w:widowControl w:val="0"/>
        <w:autoSpaceDE w:val="0"/>
        <w:autoSpaceDN w:val="0"/>
        <w:adjustRightInd w:val="0"/>
        <w:spacing w:after="0"/>
        <w:jc w:val="both"/>
        <w:rPr>
          <w:rFonts w:ascii="Times New Roman" w:hAnsi="Times New Roman"/>
          <w:b/>
          <w:sz w:val="24"/>
          <w:szCs w:val="24"/>
          <w:lang w:val="bg-BG"/>
        </w:rPr>
      </w:pPr>
      <w:r w:rsidRPr="00F24D3B">
        <w:rPr>
          <w:rFonts w:ascii="Times New Roman" w:hAnsi="Times New Roman"/>
          <w:b/>
          <w:sz w:val="24"/>
          <w:szCs w:val="24"/>
          <w:lang w:val="bg-BG"/>
        </w:rPr>
        <w:t>Д</w:t>
      </w:r>
      <w:r w:rsidRPr="00F24D3B">
        <w:rPr>
          <w:rFonts w:ascii="Times New Roman" w:hAnsi="Times New Roman"/>
          <w:b/>
          <w:sz w:val="24"/>
          <w:szCs w:val="24"/>
          <w:lang w:val="x-none"/>
        </w:rPr>
        <w:t xml:space="preserve">ИРЕКТОРА НА </w:t>
      </w:r>
    </w:p>
    <w:p w:rsidR="006C332E" w:rsidRPr="00F24D3B" w:rsidRDefault="006C332E" w:rsidP="00F272BE">
      <w:pPr>
        <w:widowControl w:val="0"/>
        <w:autoSpaceDE w:val="0"/>
        <w:autoSpaceDN w:val="0"/>
        <w:adjustRightInd w:val="0"/>
        <w:spacing w:after="0"/>
        <w:jc w:val="both"/>
        <w:rPr>
          <w:rFonts w:ascii="Times New Roman" w:hAnsi="Times New Roman"/>
          <w:b/>
          <w:sz w:val="24"/>
          <w:szCs w:val="24"/>
          <w:lang w:val="bg-BG"/>
        </w:rPr>
      </w:pPr>
      <w:r w:rsidRPr="00F24D3B">
        <w:rPr>
          <w:rFonts w:ascii="Times New Roman" w:hAnsi="Times New Roman"/>
          <w:b/>
          <w:sz w:val="24"/>
          <w:szCs w:val="24"/>
          <w:lang w:val="x-none"/>
        </w:rPr>
        <w:t>РИОСВ</w:t>
      </w:r>
      <w:r w:rsidR="00127C5C" w:rsidRPr="00F24D3B">
        <w:rPr>
          <w:rFonts w:ascii="Times New Roman" w:hAnsi="Times New Roman"/>
          <w:b/>
          <w:sz w:val="24"/>
          <w:szCs w:val="24"/>
        </w:rPr>
        <w:t xml:space="preserve"> </w:t>
      </w:r>
      <w:r w:rsidR="000F5869" w:rsidRPr="00F24D3B">
        <w:rPr>
          <w:rFonts w:ascii="Times New Roman" w:hAnsi="Times New Roman"/>
          <w:b/>
          <w:sz w:val="24"/>
          <w:szCs w:val="24"/>
        </w:rPr>
        <w:t>–</w:t>
      </w:r>
      <w:r w:rsidR="00127C5C" w:rsidRPr="00F24D3B">
        <w:rPr>
          <w:rFonts w:ascii="Times New Roman" w:hAnsi="Times New Roman"/>
          <w:b/>
          <w:sz w:val="24"/>
          <w:szCs w:val="24"/>
        </w:rPr>
        <w:t xml:space="preserve"> </w:t>
      </w:r>
      <w:r w:rsidR="007168DF">
        <w:rPr>
          <w:rFonts w:ascii="Times New Roman" w:hAnsi="Times New Roman"/>
          <w:b/>
          <w:sz w:val="24"/>
          <w:szCs w:val="24"/>
          <w:lang w:val="bg-BG"/>
        </w:rPr>
        <w:t>ПЛОВДИВ</w:t>
      </w:r>
    </w:p>
    <w:p w:rsidR="006C332E" w:rsidRDefault="006C332E" w:rsidP="00F272BE">
      <w:pPr>
        <w:widowControl w:val="0"/>
        <w:autoSpaceDE w:val="0"/>
        <w:autoSpaceDN w:val="0"/>
        <w:adjustRightInd w:val="0"/>
        <w:spacing w:after="0"/>
        <w:ind w:firstLine="480"/>
        <w:jc w:val="both"/>
        <w:rPr>
          <w:rFonts w:ascii="Times New Roman" w:hAnsi="Times New Roman"/>
          <w:sz w:val="24"/>
          <w:szCs w:val="24"/>
        </w:rPr>
      </w:pPr>
    </w:p>
    <w:p w:rsidR="006C332E" w:rsidRDefault="006C332E"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Pr="00D650B8" w:rsidRDefault="006C332E"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Pr="00D650B8" w:rsidRDefault="006C332E" w:rsidP="00F272BE">
      <w:pPr>
        <w:widowControl w:val="0"/>
        <w:autoSpaceDE w:val="0"/>
        <w:autoSpaceDN w:val="0"/>
        <w:adjustRightInd w:val="0"/>
        <w:spacing w:after="0"/>
        <w:jc w:val="center"/>
        <w:rPr>
          <w:rFonts w:ascii="Times New Roman" w:hAnsi="Times New Roman"/>
          <w:b/>
          <w:sz w:val="32"/>
          <w:szCs w:val="24"/>
          <w:lang w:val="bg-BG"/>
        </w:rPr>
      </w:pPr>
      <w:r w:rsidRPr="00226270">
        <w:rPr>
          <w:rFonts w:ascii="Times New Roman" w:hAnsi="Times New Roman"/>
          <w:b/>
          <w:sz w:val="32"/>
          <w:szCs w:val="24"/>
          <w:lang w:val="x-none"/>
        </w:rPr>
        <w:t>У В Е Д О М Л Е Н И Е</w:t>
      </w:r>
    </w:p>
    <w:p w:rsidR="006C332E" w:rsidRPr="00A01407" w:rsidRDefault="006C332E" w:rsidP="00F272BE">
      <w:pPr>
        <w:widowControl w:val="0"/>
        <w:autoSpaceDE w:val="0"/>
        <w:autoSpaceDN w:val="0"/>
        <w:adjustRightInd w:val="0"/>
        <w:spacing w:after="0"/>
        <w:jc w:val="center"/>
        <w:rPr>
          <w:rFonts w:ascii="Times New Roman" w:hAnsi="Times New Roman"/>
          <w:sz w:val="24"/>
          <w:szCs w:val="24"/>
          <w:lang w:val="x-none"/>
        </w:rPr>
      </w:pPr>
      <w:r w:rsidRPr="00D650B8">
        <w:rPr>
          <w:rFonts w:ascii="Times New Roman" w:hAnsi="Times New Roman"/>
          <w:sz w:val="24"/>
          <w:szCs w:val="24"/>
          <w:lang w:val="x-none"/>
        </w:rPr>
        <w:t>за инвестиционно предложение</w:t>
      </w:r>
    </w:p>
    <w:p w:rsidR="00A01407" w:rsidRPr="00D67C0B" w:rsidRDefault="006C332E" w:rsidP="00F272BE">
      <w:pPr>
        <w:widowControl w:val="0"/>
        <w:autoSpaceDE w:val="0"/>
        <w:autoSpaceDN w:val="0"/>
        <w:adjustRightInd w:val="0"/>
        <w:spacing w:after="0"/>
        <w:jc w:val="center"/>
        <w:rPr>
          <w:rFonts w:ascii="Times New Roman" w:hAnsi="Times New Roman"/>
          <w:sz w:val="24"/>
          <w:szCs w:val="24"/>
          <w:lang w:val="x-none"/>
        </w:rPr>
      </w:pPr>
      <w:r>
        <w:rPr>
          <w:rFonts w:ascii="Times New Roman" w:hAnsi="Times New Roman"/>
          <w:sz w:val="24"/>
          <w:szCs w:val="24"/>
          <w:lang w:val="x-none"/>
        </w:rPr>
        <w:t>от</w:t>
      </w:r>
    </w:p>
    <w:p w:rsidR="006C332E" w:rsidRPr="00D650B8" w:rsidRDefault="007168DF" w:rsidP="00F272BE">
      <w:pPr>
        <w:widowControl w:val="0"/>
        <w:autoSpaceDE w:val="0"/>
        <w:autoSpaceDN w:val="0"/>
        <w:adjustRightInd w:val="0"/>
        <w:spacing w:after="0"/>
        <w:jc w:val="center"/>
        <w:rPr>
          <w:rFonts w:ascii="Times New Roman" w:hAnsi="Times New Roman"/>
          <w:sz w:val="24"/>
          <w:szCs w:val="24"/>
          <w:lang w:val="bg-BG"/>
        </w:rPr>
      </w:pPr>
      <w:r>
        <w:rPr>
          <w:rFonts w:ascii="Times New Roman" w:hAnsi="Times New Roman"/>
          <w:b/>
          <w:sz w:val="24"/>
          <w:szCs w:val="24"/>
          <w:lang w:val="bg-BG"/>
        </w:rPr>
        <w:t>„</w:t>
      </w:r>
      <w:r w:rsidRPr="007168DF">
        <w:rPr>
          <w:rFonts w:ascii="Times New Roman" w:hAnsi="Times New Roman"/>
          <w:b/>
          <w:sz w:val="24"/>
          <w:szCs w:val="24"/>
        </w:rPr>
        <w:t xml:space="preserve">ВИО </w:t>
      </w:r>
      <w:r>
        <w:rPr>
          <w:rFonts w:ascii="Times New Roman" w:hAnsi="Times New Roman"/>
          <w:b/>
          <w:sz w:val="24"/>
          <w:szCs w:val="24"/>
        </w:rPr>
        <w:t>–</w:t>
      </w:r>
      <w:r w:rsidRPr="007168DF">
        <w:rPr>
          <w:rFonts w:ascii="Times New Roman" w:hAnsi="Times New Roman"/>
          <w:b/>
          <w:sz w:val="24"/>
          <w:szCs w:val="24"/>
        </w:rPr>
        <w:t xml:space="preserve"> КОМЕРС</w:t>
      </w:r>
      <w:r>
        <w:rPr>
          <w:rFonts w:ascii="Times New Roman" w:hAnsi="Times New Roman"/>
          <w:b/>
          <w:sz w:val="24"/>
          <w:szCs w:val="24"/>
          <w:lang w:val="bg-BG"/>
        </w:rPr>
        <w:t>“</w:t>
      </w:r>
      <w:r w:rsidRPr="007168DF">
        <w:rPr>
          <w:rFonts w:ascii="Times New Roman" w:hAnsi="Times New Roman"/>
          <w:b/>
          <w:sz w:val="24"/>
          <w:szCs w:val="24"/>
        </w:rPr>
        <w:t xml:space="preserve"> ЕООД</w:t>
      </w:r>
    </w:p>
    <w:p w:rsidR="006C332E" w:rsidRDefault="006C332E"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Pr="00D650B8" w:rsidRDefault="006C332E"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Pr="007654C8" w:rsidRDefault="006C332E" w:rsidP="00F272BE">
      <w:pPr>
        <w:widowControl w:val="0"/>
        <w:autoSpaceDE w:val="0"/>
        <w:autoSpaceDN w:val="0"/>
        <w:adjustRightInd w:val="0"/>
        <w:spacing w:after="0"/>
        <w:ind w:firstLine="480"/>
        <w:jc w:val="both"/>
        <w:rPr>
          <w:rFonts w:ascii="Times New Roman" w:hAnsi="Times New Roman"/>
          <w:sz w:val="24"/>
          <w:szCs w:val="24"/>
        </w:rPr>
      </w:pPr>
      <w:r w:rsidRPr="00D650B8">
        <w:rPr>
          <w:rFonts w:ascii="Times New Roman" w:hAnsi="Times New Roman"/>
          <w:sz w:val="24"/>
          <w:szCs w:val="24"/>
          <w:lang w:val="x-none"/>
        </w:rPr>
        <w:t>УВАЖАЕМ</w:t>
      </w:r>
      <w:r w:rsidR="0095399B">
        <w:rPr>
          <w:rFonts w:ascii="Times New Roman" w:hAnsi="Times New Roman"/>
          <w:sz w:val="24"/>
          <w:szCs w:val="24"/>
          <w:lang w:val="bg-BG"/>
        </w:rPr>
        <w:t>И</w:t>
      </w:r>
      <w:r w:rsidRPr="00D650B8">
        <w:rPr>
          <w:rFonts w:ascii="Times New Roman" w:hAnsi="Times New Roman"/>
          <w:sz w:val="24"/>
          <w:szCs w:val="24"/>
          <w:lang w:val="x-none"/>
        </w:rPr>
        <w:t xml:space="preserve"> Г-</w:t>
      </w:r>
      <w:r w:rsidR="0095399B">
        <w:rPr>
          <w:rFonts w:ascii="Times New Roman" w:hAnsi="Times New Roman"/>
          <w:sz w:val="24"/>
          <w:szCs w:val="24"/>
          <w:lang w:val="bg-BG"/>
        </w:rPr>
        <w:t>Н</w:t>
      </w:r>
      <w:r w:rsidRPr="00D650B8">
        <w:rPr>
          <w:rFonts w:ascii="Times New Roman" w:hAnsi="Times New Roman"/>
          <w:sz w:val="24"/>
          <w:szCs w:val="24"/>
          <w:lang w:val="x-none"/>
        </w:rPr>
        <w:t xml:space="preserve"> ДИРЕКТОР,</w:t>
      </w:r>
    </w:p>
    <w:p w:rsidR="00763FC9" w:rsidRDefault="00763FC9" w:rsidP="00F272BE">
      <w:pPr>
        <w:widowControl w:val="0"/>
        <w:autoSpaceDE w:val="0"/>
        <w:autoSpaceDN w:val="0"/>
        <w:adjustRightInd w:val="0"/>
        <w:spacing w:after="0"/>
        <w:ind w:firstLine="480"/>
        <w:jc w:val="both"/>
        <w:rPr>
          <w:rFonts w:ascii="Times New Roman" w:hAnsi="Times New Roman"/>
          <w:sz w:val="24"/>
          <w:szCs w:val="24"/>
        </w:rPr>
      </w:pPr>
    </w:p>
    <w:p w:rsidR="00A01407" w:rsidRPr="00A01407" w:rsidRDefault="00A01407" w:rsidP="00F272BE">
      <w:pPr>
        <w:widowControl w:val="0"/>
        <w:autoSpaceDE w:val="0"/>
        <w:autoSpaceDN w:val="0"/>
        <w:adjustRightInd w:val="0"/>
        <w:spacing w:after="0"/>
        <w:ind w:firstLine="480"/>
        <w:jc w:val="both"/>
        <w:rPr>
          <w:rFonts w:ascii="Times New Roman" w:hAnsi="Times New Roman"/>
          <w:sz w:val="24"/>
          <w:szCs w:val="24"/>
          <w:lang w:val="x-none"/>
        </w:rPr>
      </w:pPr>
      <w:r w:rsidRPr="00A01407">
        <w:rPr>
          <w:rFonts w:ascii="Times New Roman" w:hAnsi="Times New Roman"/>
          <w:sz w:val="24"/>
          <w:szCs w:val="24"/>
          <w:lang w:val="x-none"/>
        </w:rPr>
        <w:t>Уведомяваме Ви,</w:t>
      </w:r>
      <w:r w:rsidRPr="00A01407">
        <w:rPr>
          <w:rFonts w:ascii="Times New Roman" w:hAnsi="Times New Roman"/>
          <w:sz w:val="24"/>
          <w:szCs w:val="24"/>
          <w:lang w:val="bg-BG"/>
        </w:rPr>
        <w:t xml:space="preserve"> </w:t>
      </w:r>
      <w:r w:rsidRPr="00A01407">
        <w:rPr>
          <w:rFonts w:ascii="Times New Roman" w:hAnsi="Times New Roman"/>
          <w:sz w:val="24"/>
          <w:szCs w:val="24"/>
          <w:lang w:val="x-none"/>
        </w:rPr>
        <w:t>че</w:t>
      </w:r>
      <w:r w:rsidRPr="00A01407">
        <w:rPr>
          <w:rFonts w:ascii="Times New Roman" w:hAnsi="Times New Roman"/>
          <w:sz w:val="24"/>
          <w:szCs w:val="24"/>
          <w:lang w:val="bg-BG"/>
        </w:rPr>
        <w:t xml:space="preserve"> </w:t>
      </w:r>
      <w:r w:rsidR="00901345" w:rsidRPr="00901345">
        <w:rPr>
          <w:rFonts w:ascii="Times New Roman" w:hAnsi="Times New Roman"/>
          <w:b/>
          <w:sz w:val="24"/>
          <w:szCs w:val="24"/>
          <w:lang w:val="bg-BG"/>
        </w:rPr>
        <w:t>„ВИО – КОМЕРС“ ЕООД</w:t>
      </w:r>
      <w:r w:rsidR="00901345">
        <w:rPr>
          <w:rFonts w:ascii="Times New Roman" w:hAnsi="Times New Roman"/>
          <w:b/>
          <w:sz w:val="24"/>
          <w:szCs w:val="24"/>
          <w:lang w:val="bg-BG"/>
        </w:rPr>
        <w:t xml:space="preserve"> </w:t>
      </w:r>
      <w:r w:rsidRPr="00A01407">
        <w:rPr>
          <w:rFonts w:ascii="Times New Roman" w:hAnsi="Times New Roman"/>
          <w:sz w:val="24"/>
          <w:szCs w:val="24"/>
          <w:lang w:val="x-none"/>
        </w:rPr>
        <w:t>има следното инвестиционно предложение:</w:t>
      </w:r>
    </w:p>
    <w:p w:rsidR="00A01407" w:rsidRPr="00A01407" w:rsidRDefault="000327F2" w:rsidP="00F272BE">
      <w:pPr>
        <w:widowControl w:val="0"/>
        <w:autoSpaceDE w:val="0"/>
        <w:autoSpaceDN w:val="0"/>
        <w:adjustRightInd w:val="0"/>
        <w:spacing w:after="0"/>
        <w:jc w:val="both"/>
        <w:rPr>
          <w:rFonts w:ascii="Times New Roman" w:hAnsi="Times New Roman"/>
          <w:b/>
          <w:sz w:val="24"/>
          <w:szCs w:val="24"/>
          <w:lang w:val="bg-BG"/>
        </w:rPr>
      </w:pPr>
      <w:r w:rsidRPr="000327F2">
        <w:rPr>
          <w:rFonts w:ascii="Times New Roman" w:hAnsi="Times New Roman"/>
          <w:b/>
          <w:sz w:val="24"/>
          <w:szCs w:val="24"/>
          <w:lang w:val="bg-BG"/>
        </w:rPr>
        <w:t xml:space="preserve">„Изграждане на площадка за </w:t>
      </w:r>
      <w:r w:rsidR="00901345">
        <w:rPr>
          <w:rFonts w:ascii="Times New Roman" w:hAnsi="Times New Roman"/>
          <w:b/>
          <w:sz w:val="24"/>
          <w:szCs w:val="24"/>
          <w:lang w:val="bg-BG"/>
        </w:rPr>
        <w:t xml:space="preserve">дейности с отпадъци от черни и цветни метали, , </w:t>
      </w:r>
      <w:r w:rsidRPr="000327F2">
        <w:rPr>
          <w:rFonts w:ascii="Times New Roman" w:hAnsi="Times New Roman"/>
          <w:b/>
          <w:sz w:val="24"/>
          <w:szCs w:val="24"/>
          <w:lang w:val="bg-BG"/>
        </w:rPr>
        <w:t>излезли от употреба моторни превозни средства</w:t>
      </w:r>
      <w:r w:rsidR="00901345">
        <w:rPr>
          <w:rFonts w:ascii="Times New Roman" w:hAnsi="Times New Roman"/>
          <w:b/>
          <w:sz w:val="24"/>
          <w:szCs w:val="24"/>
          <w:lang w:val="bg-BG"/>
        </w:rPr>
        <w:t>, и</w:t>
      </w:r>
      <w:r w:rsidR="00901345" w:rsidRPr="00901345">
        <w:rPr>
          <w:rFonts w:ascii="Times New Roman" w:hAnsi="Times New Roman"/>
          <w:b/>
          <w:sz w:val="24"/>
          <w:szCs w:val="24"/>
          <w:lang w:val="bg-BG"/>
        </w:rPr>
        <w:t>злязло от употреба електрическо и електронно оборудване</w:t>
      </w:r>
      <w:r w:rsidR="00901345">
        <w:rPr>
          <w:rFonts w:ascii="Times New Roman" w:hAnsi="Times New Roman"/>
          <w:b/>
          <w:sz w:val="24"/>
          <w:szCs w:val="24"/>
          <w:lang w:val="bg-BG"/>
        </w:rPr>
        <w:t xml:space="preserve">, негодни за употреба </w:t>
      </w:r>
      <w:r w:rsidR="00901345" w:rsidRPr="00901345">
        <w:rPr>
          <w:rFonts w:ascii="Times New Roman" w:hAnsi="Times New Roman"/>
          <w:b/>
          <w:sz w:val="24"/>
          <w:szCs w:val="24"/>
          <w:lang w:val="bg-BG"/>
        </w:rPr>
        <w:t>батерии и акумулатори</w:t>
      </w:r>
      <w:r w:rsidRPr="000327F2">
        <w:rPr>
          <w:rFonts w:ascii="Times New Roman" w:hAnsi="Times New Roman"/>
          <w:b/>
          <w:sz w:val="24"/>
          <w:szCs w:val="24"/>
          <w:lang w:val="bg-BG"/>
        </w:rPr>
        <w:t xml:space="preserve"> </w:t>
      </w:r>
      <w:r w:rsidR="00901345">
        <w:rPr>
          <w:rFonts w:ascii="Times New Roman" w:hAnsi="Times New Roman"/>
          <w:b/>
          <w:sz w:val="24"/>
          <w:szCs w:val="24"/>
          <w:lang w:val="bg-BG"/>
        </w:rPr>
        <w:t>и метални опаковки</w:t>
      </w:r>
      <w:r w:rsidR="00901345" w:rsidRPr="000327F2">
        <w:rPr>
          <w:rFonts w:ascii="Times New Roman" w:hAnsi="Times New Roman"/>
          <w:b/>
          <w:sz w:val="24"/>
          <w:szCs w:val="24"/>
          <w:lang w:val="bg-BG"/>
        </w:rPr>
        <w:t xml:space="preserve"> </w:t>
      </w:r>
      <w:r w:rsidRPr="000327F2">
        <w:rPr>
          <w:rFonts w:ascii="Times New Roman" w:hAnsi="Times New Roman"/>
          <w:b/>
          <w:sz w:val="24"/>
          <w:szCs w:val="24"/>
          <w:lang w:val="bg-BG"/>
        </w:rPr>
        <w:t>в</w:t>
      </w:r>
      <w:r>
        <w:rPr>
          <w:rFonts w:ascii="Times New Roman" w:hAnsi="Times New Roman"/>
          <w:b/>
          <w:sz w:val="24"/>
          <w:szCs w:val="24"/>
          <w:lang w:val="bg-BG"/>
        </w:rPr>
        <w:t xml:space="preserve"> </w:t>
      </w:r>
      <w:r w:rsidRPr="000327F2">
        <w:rPr>
          <w:rFonts w:ascii="Times New Roman" w:hAnsi="Times New Roman"/>
          <w:b/>
          <w:sz w:val="24"/>
          <w:szCs w:val="24"/>
          <w:lang w:val="bg-BG"/>
        </w:rPr>
        <w:t>имот</w:t>
      </w:r>
      <w:r w:rsidR="00383A2C">
        <w:rPr>
          <w:rFonts w:ascii="Times New Roman" w:hAnsi="Times New Roman"/>
          <w:b/>
          <w:sz w:val="24"/>
          <w:szCs w:val="24"/>
          <w:lang w:val="bg-BG"/>
        </w:rPr>
        <w:t xml:space="preserve"> с идентификатор № </w:t>
      </w:r>
      <w:r w:rsidR="00901345" w:rsidRPr="00901345">
        <w:rPr>
          <w:rFonts w:ascii="Times New Roman" w:hAnsi="Times New Roman"/>
          <w:b/>
          <w:sz w:val="24"/>
          <w:szCs w:val="24"/>
        </w:rPr>
        <w:t>03839.37.34</w:t>
      </w:r>
      <w:r w:rsidR="00383A2C">
        <w:rPr>
          <w:rFonts w:ascii="Times New Roman" w:hAnsi="Times New Roman"/>
          <w:b/>
          <w:sz w:val="24"/>
          <w:szCs w:val="24"/>
          <w:lang w:val="bg-BG"/>
        </w:rPr>
        <w:t xml:space="preserve">, находящ се в </w:t>
      </w:r>
      <w:r w:rsidR="00901345">
        <w:rPr>
          <w:rFonts w:ascii="Times New Roman" w:hAnsi="Times New Roman"/>
          <w:b/>
          <w:sz w:val="24"/>
          <w:szCs w:val="24"/>
          <w:lang w:val="bg-BG"/>
        </w:rPr>
        <w:t>с. Бенковски</w:t>
      </w:r>
      <w:r w:rsidR="008F7AE9">
        <w:rPr>
          <w:rFonts w:ascii="Times New Roman" w:hAnsi="Times New Roman"/>
          <w:b/>
          <w:sz w:val="24"/>
          <w:szCs w:val="24"/>
          <w:lang w:val="bg-BG"/>
        </w:rPr>
        <w:t xml:space="preserve">, </w:t>
      </w:r>
      <w:r w:rsidR="00901345">
        <w:rPr>
          <w:rFonts w:ascii="Times New Roman" w:hAnsi="Times New Roman"/>
          <w:b/>
          <w:sz w:val="24"/>
          <w:szCs w:val="24"/>
          <w:lang w:val="bg-BG"/>
        </w:rPr>
        <w:t>община Марица</w:t>
      </w:r>
      <w:r w:rsidR="00A01407" w:rsidRPr="00A01407">
        <w:rPr>
          <w:rFonts w:ascii="Times New Roman" w:hAnsi="Times New Roman"/>
          <w:b/>
          <w:sz w:val="24"/>
          <w:szCs w:val="24"/>
          <w:lang w:val="bg-BG"/>
        </w:rPr>
        <w:t>“</w:t>
      </w:r>
    </w:p>
    <w:p w:rsidR="006C332E" w:rsidRPr="00D650B8" w:rsidRDefault="006C332E" w:rsidP="00F272BE">
      <w:pPr>
        <w:widowControl w:val="0"/>
        <w:autoSpaceDE w:val="0"/>
        <w:autoSpaceDN w:val="0"/>
        <w:adjustRightInd w:val="0"/>
        <w:spacing w:after="0"/>
        <w:jc w:val="both"/>
        <w:rPr>
          <w:rFonts w:ascii="Times New Roman" w:hAnsi="Times New Roman"/>
          <w:sz w:val="24"/>
          <w:szCs w:val="24"/>
          <w:lang w:val="bg-BG"/>
        </w:rPr>
      </w:pPr>
    </w:p>
    <w:p w:rsidR="00A01407" w:rsidRPr="00A01407" w:rsidRDefault="00A01407" w:rsidP="00F272BE">
      <w:pPr>
        <w:widowControl w:val="0"/>
        <w:autoSpaceDE w:val="0"/>
        <w:autoSpaceDN w:val="0"/>
        <w:adjustRightInd w:val="0"/>
        <w:spacing w:after="0"/>
        <w:ind w:firstLine="480"/>
        <w:jc w:val="both"/>
        <w:rPr>
          <w:rFonts w:ascii="Times New Roman" w:hAnsi="Times New Roman"/>
          <w:sz w:val="24"/>
          <w:szCs w:val="24"/>
          <w:u w:val="single"/>
          <w:lang w:val="x-none"/>
        </w:rPr>
      </w:pPr>
      <w:r w:rsidRPr="00A01407">
        <w:rPr>
          <w:rFonts w:ascii="Times New Roman" w:hAnsi="Times New Roman"/>
          <w:sz w:val="24"/>
          <w:szCs w:val="24"/>
          <w:u w:val="single"/>
          <w:lang w:val="x-none"/>
        </w:rPr>
        <w:t>Характеристика на инвестиционното предложение:</w:t>
      </w:r>
    </w:p>
    <w:p w:rsidR="00A01407" w:rsidRPr="00A01407" w:rsidRDefault="00A01407" w:rsidP="00F272BE">
      <w:pPr>
        <w:widowControl w:val="0"/>
        <w:autoSpaceDE w:val="0"/>
        <w:autoSpaceDN w:val="0"/>
        <w:adjustRightInd w:val="0"/>
        <w:spacing w:after="0"/>
        <w:ind w:firstLine="480"/>
        <w:jc w:val="both"/>
        <w:rPr>
          <w:rFonts w:ascii="Times New Roman" w:hAnsi="Times New Roman"/>
          <w:sz w:val="24"/>
          <w:szCs w:val="24"/>
          <w:u w:val="single"/>
          <w:lang w:val="x-none"/>
        </w:rPr>
      </w:pPr>
    </w:p>
    <w:p w:rsidR="00A01407" w:rsidRPr="00A01407" w:rsidRDefault="00A01407" w:rsidP="00F272BE">
      <w:pPr>
        <w:widowControl w:val="0"/>
        <w:autoSpaceDE w:val="0"/>
        <w:autoSpaceDN w:val="0"/>
        <w:adjustRightInd w:val="0"/>
        <w:spacing w:after="0"/>
        <w:ind w:firstLine="480"/>
        <w:jc w:val="both"/>
        <w:rPr>
          <w:rFonts w:ascii="Times New Roman" w:hAnsi="Times New Roman"/>
          <w:b/>
          <w:sz w:val="24"/>
          <w:szCs w:val="24"/>
          <w:lang w:val="x-none"/>
        </w:rPr>
      </w:pPr>
      <w:r w:rsidRPr="00A01407">
        <w:rPr>
          <w:rFonts w:ascii="Times New Roman" w:hAnsi="Times New Roman"/>
          <w:b/>
          <w:sz w:val="24"/>
          <w:szCs w:val="24"/>
          <w:lang w:val="x-none"/>
        </w:rPr>
        <w:t>1.</w:t>
      </w:r>
      <w:r w:rsidRPr="00A01407">
        <w:rPr>
          <w:rFonts w:ascii="Times New Roman" w:hAnsi="Times New Roman"/>
          <w:b/>
          <w:sz w:val="24"/>
          <w:szCs w:val="24"/>
          <w:lang w:val="x-none"/>
        </w:rPr>
        <w:tab/>
        <w:t>Резюме на предложението</w:t>
      </w:r>
    </w:p>
    <w:p w:rsidR="00A01407" w:rsidRPr="00A01407" w:rsidRDefault="00A01407" w:rsidP="00F272BE">
      <w:pPr>
        <w:widowControl w:val="0"/>
        <w:autoSpaceDE w:val="0"/>
        <w:autoSpaceDN w:val="0"/>
        <w:adjustRightInd w:val="0"/>
        <w:spacing w:after="0"/>
        <w:ind w:firstLine="480"/>
        <w:jc w:val="both"/>
        <w:rPr>
          <w:rFonts w:ascii="Times New Roman" w:hAnsi="Times New Roman"/>
          <w:sz w:val="24"/>
          <w:szCs w:val="24"/>
          <w:lang w:val="x-none"/>
        </w:rPr>
      </w:pPr>
    </w:p>
    <w:p w:rsidR="00A01407" w:rsidRDefault="00A01407" w:rsidP="00F272BE">
      <w:pPr>
        <w:widowControl w:val="0"/>
        <w:autoSpaceDE w:val="0"/>
        <w:autoSpaceDN w:val="0"/>
        <w:adjustRightInd w:val="0"/>
        <w:spacing w:after="0"/>
        <w:ind w:firstLine="480"/>
        <w:jc w:val="both"/>
        <w:rPr>
          <w:rFonts w:ascii="Times New Roman" w:hAnsi="Times New Roman"/>
          <w:sz w:val="24"/>
          <w:szCs w:val="24"/>
          <w:lang w:val="bg-BG"/>
        </w:rPr>
      </w:pPr>
      <w:r w:rsidRPr="00A01407">
        <w:rPr>
          <w:rFonts w:ascii="Times New Roman" w:hAnsi="Times New Roman"/>
          <w:sz w:val="24"/>
          <w:szCs w:val="24"/>
          <w:lang w:val="x-none"/>
        </w:rPr>
        <w:t xml:space="preserve">С настоящото инвестиционно предложение </w:t>
      </w:r>
      <w:r w:rsidR="00C4617B">
        <w:rPr>
          <w:rFonts w:ascii="Times New Roman" w:hAnsi="Times New Roman"/>
          <w:sz w:val="24"/>
          <w:szCs w:val="24"/>
          <w:lang w:val="x-none"/>
        </w:rPr>
        <w:t>дружество</w:t>
      </w:r>
      <w:r w:rsidR="00133F8E">
        <w:rPr>
          <w:rFonts w:ascii="Times New Roman" w:hAnsi="Times New Roman"/>
          <w:sz w:val="24"/>
          <w:szCs w:val="24"/>
          <w:lang w:val="bg-BG"/>
        </w:rPr>
        <w:t>то</w:t>
      </w:r>
      <w:r w:rsidRPr="00A01407">
        <w:rPr>
          <w:rFonts w:ascii="Times New Roman" w:hAnsi="Times New Roman"/>
          <w:sz w:val="24"/>
          <w:szCs w:val="24"/>
          <w:lang w:val="x-none"/>
        </w:rPr>
        <w:t xml:space="preserve"> </w:t>
      </w:r>
      <w:r w:rsidR="00901345" w:rsidRPr="00901345">
        <w:rPr>
          <w:rFonts w:ascii="Times New Roman" w:hAnsi="Times New Roman"/>
          <w:sz w:val="24"/>
          <w:szCs w:val="24"/>
          <w:lang w:val="x-none"/>
        </w:rPr>
        <w:t xml:space="preserve">„ВИО – КОМЕРС“ ЕООД </w:t>
      </w:r>
      <w:r w:rsidRPr="00A01407">
        <w:rPr>
          <w:rFonts w:ascii="Times New Roman" w:hAnsi="Times New Roman"/>
          <w:sz w:val="24"/>
          <w:szCs w:val="24"/>
          <w:lang w:val="x-none"/>
        </w:rPr>
        <w:t xml:space="preserve">възнамерява </w:t>
      </w:r>
      <w:r w:rsidR="00901345">
        <w:rPr>
          <w:rFonts w:ascii="Times New Roman" w:hAnsi="Times New Roman"/>
          <w:sz w:val="24"/>
          <w:szCs w:val="24"/>
          <w:lang w:val="bg-BG"/>
        </w:rPr>
        <w:t xml:space="preserve">преустрои </w:t>
      </w:r>
      <w:r w:rsidR="002B033C">
        <w:rPr>
          <w:rFonts w:ascii="Times New Roman" w:hAnsi="Times New Roman"/>
          <w:sz w:val="24"/>
          <w:szCs w:val="24"/>
          <w:lang w:val="bg-BG"/>
        </w:rPr>
        <w:t xml:space="preserve">собствена </w:t>
      </w:r>
      <w:r w:rsidR="00901345">
        <w:rPr>
          <w:rFonts w:ascii="Times New Roman" w:hAnsi="Times New Roman"/>
          <w:sz w:val="24"/>
          <w:szCs w:val="24"/>
          <w:lang w:val="bg-BG"/>
        </w:rPr>
        <w:t>съществуващ</w:t>
      </w:r>
      <w:r w:rsidR="00175665">
        <w:rPr>
          <w:rFonts w:ascii="Times New Roman" w:hAnsi="Times New Roman"/>
          <w:sz w:val="24"/>
          <w:szCs w:val="24"/>
          <w:lang w:val="bg-BG"/>
        </w:rPr>
        <w:t>а</w:t>
      </w:r>
      <w:r w:rsidR="00901345">
        <w:rPr>
          <w:rFonts w:ascii="Times New Roman" w:hAnsi="Times New Roman"/>
          <w:sz w:val="24"/>
          <w:szCs w:val="24"/>
          <w:lang w:val="bg-BG"/>
        </w:rPr>
        <w:t xml:space="preserve"> </w:t>
      </w:r>
      <w:r w:rsidR="00175665">
        <w:rPr>
          <w:rFonts w:ascii="Times New Roman" w:hAnsi="Times New Roman"/>
          <w:sz w:val="24"/>
          <w:szCs w:val="24"/>
          <w:lang w:val="bg-BG"/>
        </w:rPr>
        <w:t>с</w:t>
      </w:r>
      <w:r w:rsidR="00175665" w:rsidRPr="00175665">
        <w:rPr>
          <w:rFonts w:ascii="Times New Roman" w:hAnsi="Times New Roman"/>
          <w:sz w:val="24"/>
          <w:szCs w:val="24"/>
          <w:lang w:val="bg-BG"/>
        </w:rPr>
        <w:t>кладово-производствена</w:t>
      </w:r>
      <w:r w:rsidR="00175665">
        <w:rPr>
          <w:rFonts w:ascii="Times New Roman" w:hAnsi="Times New Roman"/>
          <w:sz w:val="24"/>
          <w:szCs w:val="24"/>
          <w:lang w:val="bg-BG"/>
        </w:rPr>
        <w:t xml:space="preserve"> база</w:t>
      </w:r>
      <w:r w:rsidR="00175665" w:rsidRPr="00175665">
        <w:rPr>
          <w:rFonts w:ascii="Times New Roman" w:hAnsi="Times New Roman"/>
          <w:sz w:val="24"/>
          <w:szCs w:val="24"/>
          <w:lang w:val="bg-BG"/>
        </w:rPr>
        <w:t xml:space="preserve"> </w:t>
      </w:r>
      <w:r w:rsidR="00901345">
        <w:rPr>
          <w:rFonts w:ascii="Times New Roman" w:hAnsi="Times New Roman"/>
          <w:sz w:val="24"/>
          <w:szCs w:val="24"/>
          <w:lang w:val="bg-BG"/>
        </w:rPr>
        <w:t>за стр</w:t>
      </w:r>
      <w:r w:rsidR="007D642A">
        <w:rPr>
          <w:rFonts w:ascii="Times New Roman" w:hAnsi="Times New Roman"/>
          <w:sz w:val="24"/>
          <w:szCs w:val="24"/>
          <w:lang w:val="bg-BG"/>
        </w:rPr>
        <w:t>о</w:t>
      </w:r>
      <w:r w:rsidR="00901345">
        <w:rPr>
          <w:rFonts w:ascii="Times New Roman" w:hAnsi="Times New Roman"/>
          <w:sz w:val="24"/>
          <w:szCs w:val="24"/>
          <w:lang w:val="bg-BG"/>
        </w:rPr>
        <w:t>ителни материали и заготовка на арматура</w:t>
      </w:r>
      <w:r w:rsidR="00197235">
        <w:rPr>
          <w:rFonts w:ascii="Times New Roman" w:hAnsi="Times New Roman"/>
          <w:sz w:val="24"/>
          <w:szCs w:val="24"/>
          <w:lang w:val="x-none"/>
        </w:rPr>
        <w:t xml:space="preserve"> </w:t>
      </w:r>
      <w:r w:rsidR="007D642A">
        <w:rPr>
          <w:rFonts w:ascii="Times New Roman" w:hAnsi="Times New Roman"/>
          <w:sz w:val="24"/>
          <w:szCs w:val="24"/>
          <w:lang w:val="bg-BG"/>
        </w:rPr>
        <w:t xml:space="preserve">в </w:t>
      </w:r>
      <w:r w:rsidR="00197235">
        <w:rPr>
          <w:rFonts w:ascii="Times New Roman" w:hAnsi="Times New Roman"/>
          <w:sz w:val="24"/>
          <w:szCs w:val="24"/>
          <w:lang w:val="x-none"/>
        </w:rPr>
        <w:t xml:space="preserve">площадка за </w:t>
      </w:r>
      <w:r w:rsidR="007D642A" w:rsidRPr="007D642A">
        <w:rPr>
          <w:rFonts w:ascii="Times New Roman" w:hAnsi="Times New Roman"/>
          <w:sz w:val="24"/>
          <w:szCs w:val="24"/>
          <w:lang w:val="x-none"/>
        </w:rPr>
        <w:t>за дейности с отпад</w:t>
      </w:r>
      <w:r w:rsidR="007D642A">
        <w:rPr>
          <w:rFonts w:ascii="Times New Roman" w:hAnsi="Times New Roman"/>
          <w:sz w:val="24"/>
          <w:szCs w:val="24"/>
          <w:lang w:val="x-none"/>
        </w:rPr>
        <w:t>ъци от черни и цветни метали</w:t>
      </w:r>
      <w:r w:rsidR="007D642A">
        <w:rPr>
          <w:rFonts w:ascii="Times New Roman" w:hAnsi="Times New Roman"/>
          <w:sz w:val="24"/>
          <w:szCs w:val="24"/>
          <w:lang w:val="bg-BG"/>
        </w:rPr>
        <w:t xml:space="preserve"> (ОЧЦМ)</w:t>
      </w:r>
      <w:r w:rsidR="007D642A">
        <w:rPr>
          <w:rFonts w:ascii="Times New Roman" w:hAnsi="Times New Roman"/>
          <w:sz w:val="24"/>
          <w:szCs w:val="24"/>
          <w:lang w:val="x-none"/>
        </w:rPr>
        <w:t xml:space="preserve">, </w:t>
      </w:r>
      <w:r w:rsidR="007D642A" w:rsidRPr="007D642A">
        <w:rPr>
          <w:rFonts w:ascii="Times New Roman" w:hAnsi="Times New Roman"/>
          <w:sz w:val="24"/>
          <w:szCs w:val="24"/>
          <w:lang w:val="x-none"/>
        </w:rPr>
        <w:t>излезли от употреба моторни превозни средства</w:t>
      </w:r>
      <w:r w:rsidR="007D642A">
        <w:rPr>
          <w:rFonts w:ascii="Times New Roman" w:hAnsi="Times New Roman"/>
          <w:sz w:val="24"/>
          <w:szCs w:val="24"/>
          <w:lang w:val="bg-BG"/>
        </w:rPr>
        <w:t xml:space="preserve"> (ИУМПС)</w:t>
      </w:r>
      <w:r w:rsidR="007D642A" w:rsidRPr="007D642A">
        <w:rPr>
          <w:rFonts w:ascii="Times New Roman" w:hAnsi="Times New Roman"/>
          <w:sz w:val="24"/>
          <w:szCs w:val="24"/>
          <w:lang w:val="x-none"/>
        </w:rPr>
        <w:t>, излязло от употреба електрическо и електронно оборудване</w:t>
      </w:r>
      <w:r w:rsidR="007D642A">
        <w:rPr>
          <w:rFonts w:ascii="Times New Roman" w:hAnsi="Times New Roman"/>
          <w:sz w:val="24"/>
          <w:szCs w:val="24"/>
          <w:lang w:val="bg-BG"/>
        </w:rPr>
        <w:t xml:space="preserve"> (ИУЕЕО)</w:t>
      </w:r>
      <w:r w:rsidR="007D642A" w:rsidRPr="007D642A">
        <w:rPr>
          <w:rFonts w:ascii="Times New Roman" w:hAnsi="Times New Roman"/>
          <w:sz w:val="24"/>
          <w:szCs w:val="24"/>
          <w:lang w:val="x-none"/>
        </w:rPr>
        <w:t>, негодни за употреба батерии и акумулатори</w:t>
      </w:r>
      <w:r w:rsidR="007D642A">
        <w:rPr>
          <w:rFonts w:ascii="Times New Roman" w:hAnsi="Times New Roman"/>
          <w:sz w:val="24"/>
          <w:szCs w:val="24"/>
          <w:lang w:val="bg-BG"/>
        </w:rPr>
        <w:t xml:space="preserve"> (НУБА)</w:t>
      </w:r>
      <w:r w:rsidR="007D642A" w:rsidRPr="007D642A">
        <w:rPr>
          <w:rFonts w:ascii="Times New Roman" w:hAnsi="Times New Roman"/>
          <w:sz w:val="24"/>
          <w:szCs w:val="24"/>
          <w:lang w:val="x-none"/>
        </w:rPr>
        <w:t xml:space="preserve"> и метални опаковки</w:t>
      </w:r>
      <w:r w:rsidRPr="00A01407">
        <w:rPr>
          <w:rFonts w:ascii="Times New Roman" w:hAnsi="Times New Roman"/>
          <w:sz w:val="24"/>
          <w:szCs w:val="24"/>
          <w:lang w:val="x-none"/>
        </w:rPr>
        <w:t>.</w:t>
      </w:r>
      <w:r w:rsidR="00236893">
        <w:rPr>
          <w:rFonts w:ascii="Times New Roman" w:hAnsi="Times New Roman"/>
          <w:sz w:val="24"/>
          <w:szCs w:val="24"/>
        </w:rPr>
        <w:t xml:space="preserve"> </w:t>
      </w:r>
      <w:r w:rsidR="00236893">
        <w:rPr>
          <w:rFonts w:ascii="Times New Roman" w:hAnsi="Times New Roman"/>
          <w:sz w:val="24"/>
          <w:szCs w:val="24"/>
          <w:lang w:val="bg-BG"/>
        </w:rPr>
        <w:t xml:space="preserve">Площадката ще бъде разположена на територията на </w:t>
      </w:r>
      <w:r w:rsidR="00383A2C" w:rsidRPr="008E5A24">
        <w:rPr>
          <w:rFonts w:ascii="Times New Roman" w:hAnsi="Times New Roman"/>
          <w:sz w:val="24"/>
          <w:szCs w:val="24"/>
          <w:lang w:val="bg-BG"/>
        </w:rPr>
        <w:t>имот с идентификатор №</w:t>
      </w:r>
      <w:r w:rsidR="00D779E8" w:rsidRPr="008E5A24">
        <w:rPr>
          <w:rFonts w:ascii="Times New Roman" w:hAnsi="Times New Roman"/>
          <w:sz w:val="24"/>
          <w:szCs w:val="24"/>
          <w:lang w:val="bg-BG"/>
        </w:rPr>
        <w:t xml:space="preserve"> </w:t>
      </w:r>
      <w:r w:rsidR="007D642A" w:rsidRPr="007D642A">
        <w:rPr>
          <w:rFonts w:ascii="Times New Roman" w:hAnsi="Times New Roman"/>
          <w:sz w:val="24"/>
          <w:szCs w:val="24"/>
        </w:rPr>
        <w:t>03839.37.34</w:t>
      </w:r>
      <w:r w:rsidR="00D779E8" w:rsidRPr="008E5A24">
        <w:rPr>
          <w:rFonts w:ascii="Times New Roman" w:hAnsi="Times New Roman"/>
          <w:sz w:val="24"/>
          <w:szCs w:val="24"/>
          <w:lang w:val="bg-BG"/>
        </w:rPr>
        <w:t xml:space="preserve">, находящ се в </w:t>
      </w:r>
      <w:r w:rsidR="007D642A" w:rsidRPr="007D642A">
        <w:rPr>
          <w:rFonts w:ascii="Times New Roman" w:hAnsi="Times New Roman"/>
          <w:sz w:val="24"/>
          <w:szCs w:val="24"/>
          <w:lang w:val="bg-BG"/>
        </w:rPr>
        <w:t>с. Бенковски, община Марица</w:t>
      </w:r>
      <w:r w:rsidR="00236893" w:rsidRPr="008E5A24">
        <w:rPr>
          <w:rFonts w:ascii="Times New Roman" w:hAnsi="Times New Roman"/>
          <w:sz w:val="24"/>
          <w:szCs w:val="24"/>
          <w:lang w:val="bg-BG"/>
        </w:rPr>
        <w:t xml:space="preserve">. </w:t>
      </w:r>
      <w:r w:rsidR="00317E73" w:rsidRPr="008E5A24">
        <w:rPr>
          <w:rFonts w:ascii="Times New Roman" w:hAnsi="Times New Roman"/>
          <w:sz w:val="24"/>
          <w:szCs w:val="24"/>
          <w:lang w:val="bg-BG"/>
        </w:rPr>
        <w:t xml:space="preserve">Имотът е с </w:t>
      </w:r>
      <w:r w:rsidR="00691BB3">
        <w:rPr>
          <w:rFonts w:ascii="Times New Roman" w:hAnsi="Times New Roman"/>
          <w:sz w:val="24"/>
          <w:szCs w:val="24"/>
          <w:lang w:val="bg-BG"/>
        </w:rPr>
        <w:t xml:space="preserve">обща </w:t>
      </w:r>
      <w:r w:rsidR="00317E73" w:rsidRPr="008E5A24">
        <w:rPr>
          <w:rFonts w:ascii="Times New Roman" w:hAnsi="Times New Roman"/>
          <w:sz w:val="24"/>
          <w:szCs w:val="24"/>
          <w:lang w:val="bg-BG"/>
        </w:rPr>
        <w:t xml:space="preserve">площ </w:t>
      </w:r>
      <w:r w:rsidR="007D642A" w:rsidRPr="007D642A">
        <w:rPr>
          <w:rFonts w:ascii="Times New Roman" w:hAnsi="Times New Roman"/>
          <w:sz w:val="24"/>
          <w:szCs w:val="24"/>
          <w:lang w:val="bg-BG"/>
        </w:rPr>
        <w:t>3817</w:t>
      </w:r>
      <w:r w:rsidR="00317E73" w:rsidRPr="008E5A24">
        <w:rPr>
          <w:rFonts w:ascii="Times New Roman" w:hAnsi="Times New Roman"/>
          <w:sz w:val="24"/>
          <w:szCs w:val="24"/>
          <w:lang w:val="bg-BG"/>
        </w:rPr>
        <w:t xml:space="preserve"> кв.</w:t>
      </w:r>
      <w:r w:rsidR="008E5A24">
        <w:rPr>
          <w:rFonts w:ascii="Times New Roman" w:hAnsi="Times New Roman"/>
          <w:sz w:val="24"/>
          <w:szCs w:val="24"/>
          <w:lang w:val="bg-BG"/>
        </w:rPr>
        <w:t xml:space="preserve"> м</w:t>
      </w:r>
      <w:r w:rsidR="00317E73" w:rsidRPr="008E5A24">
        <w:rPr>
          <w:rFonts w:ascii="Times New Roman" w:hAnsi="Times New Roman"/>
          <w:sz w:val="24"/>
          <w:szCs w:val="24"/>
          <w:lang w:val="bg-BG"/>
        </w:rPr>
        <w:t xml:space="preserve"> и </w:t>
      </w:r>
      <w:r w:rsidR="00691BB3">
        <w:rPr>
          <w:rFonts w:ascii="Times New Roman" w:hAnsi="Times New Roman"/>
          <w:sz w:val="24"/>
          <w:szCs w:val="24"/>
          <w:lang w:val="bg-BG"/>
        </w:rPr>
        <w:t xml:space="preserve">попада в </w:t>
      </w:r>
      <w:r w:rsidR="000D4939">
        <w:rPr>
          <w:rFonts w:ascii="Times New Roman" w:hAnsi="Times New Roman"/>
          <w:sz w:val="24"/>
          <w:szCs w:val="24"/>
          <w:lang w:val="bg-BG"/>
        </w:rPr>
        <w:t>структурна единица 126-</w:t>
      </w:r>
      <w:r w:rsidR="007D642A">
        <w:rPr>
          <w:rFonts w:ascii="Times New Roman" w:hAnsi="Times New Roman"/>
          <w:sz w:val="24"/>
          <w:szCs w:val="24"/>
          <w:lang w:val="bg-BG"/>
        </w:rPr>
        <w:t xml:space="preserve">Псп (Складово-производствена устройствена структура/зона) </w:t>
      </w:r>
      <w:r w:rsidR="00691BB3">
        <w:rPr>
          <w:rFonts w:ascii="Times New Roman" w:hAnsi="Times New Roman"/>
          <w:sz w:val="24"/>
          <w:szCs w:val="24"/>
          <w:lang w:val="bg-BG"/>
        </w:rPr>
        <w:t xml:space="preserve">съгласно </w:t>
      </w:r>
      <w:r w:rsidR="007D642A">
        <w:rPr>
          <w:rFonts w:ascii="Times New Roman" w:hAnsi="Times New Roman"/>
          <w:sz w:val="24"/>
          <w:szCs w:val="24"/>
          <w:lang w:val="bg-BG"/>
        </w:rPr>
        <w:t xml:space="preserve">действащия </w:t>
      </w:r>
      <w:r w:rsidR="00691BB3">
        <w:rPr>
          <w:rFonts w:ascii="Times New Roman" w:hAnsi="Times New Roman"/>
          <w:sz w:val="24"/>
          <w:szCs w:val="24"/>
          <w:lang w:val="bg-BG"/>
        </w:rPr>
        <w:t xml:space="preserve">ОУП на </w:t>
      </w:r>
      <w:r w:rsidR="007D642A">
        <w:rPr>
          <w:rFonts w:ascii="Times New Roman" w:hAnsi="Times New Roman"/>
          <w:sz w:val="24"/>
          <w:szCs w:val="24"/>
          <w:lang w:val="bg-BG"/>
        </w:rPr>
        <w:t>община Марица</w:t>
      </w:r>
      <w:r w:rsidR="00691BB3">
        <w:rPr>
          <w:rFonts w:ascii="Times New Roman" w:hAnsi="Times New Roman"/>
          <w:sz w:val="24"/>
          <w:szCs w:val="24"/>
          <w:lang w:val="bg-BG"/>
        </w:rPr>
        <w:t>.</w:t>
      </w:r>
    </w:p>
    <w:p w:rsidR="00B960F1" w:rsidRPr="00B960F1" w:rsidRDefault="00B960F1" w:rsidP="00F272BE">
      <w:pPr>
        <w:widowControl w:val="0"/>
        <w:autoSpaceDE w:val="0"/>
        <w:autoSpaceDN w:val="0"/>
        <w:adjustRightInd w:val="0"/>
        <w:spacing w:after="120"/>
        <w:ind w:firstLine="482"/>
        <w:jc w:val="both"/>
        <w:rPr>
          <w:rFonts w:ascii="Times New Roman" w:hAnsi="Times New Roman"/>
          <w:sz w:val="24"/>
          <w:szCs w:val="24"/>
          <w:lang w:val="bg-BG"/>
        </w:rPr>
      </w:pPr>
      <w:r>
        <w:rPr>
          <w:rFonts w:ascii="Times New Roman" w:hAnsi="Times New Roman"/>
          <w:sz w:val="24"/>
          <w:szCs w:val="24"/>
          <w:lang w:val="bg-BG"/>
        </w:rPr>
        <w:t xml:space="preserve">Складово-производствената база ще бъде приведена в съответствие с </w:t>
      </w:r>
      <w:r w:rsidRPr="00B960F1">
        <w:rPr>
          <w:rFonts w:ascii="Times New Roman" w:hAnsi="Times New Roman"/>
          <w:i/>
          <w:sz w:val="24"/>
          <w:szCs w:val="24"/>
          <w:lang w:val="bg-BG"/>
        </w:rPr>
        <w:t>Наредба № 7 за изискванията, на които трябва да отговарят площадките за разполагане на съоръжения за третиране на отпадъци (обн., ДВ, бр. 81 от 17.09.2004 г. )</w:t>
      </w:r>
      <w:r w:rsidRPr="00B960F1">
        <w:rPr>
          <w:rFonts w:ascii="Times New Roman" w:hAnsi="Times New Roman"/>
          <w:sz w:val="24"/>
          <w:szCs w:val="24"/>
          <w:lang w:val="bg-BG"/>
        </w:rPr>
        <w:t xml:space="preserve">, като на нея </w:t>
      </w:r>
      <w:r>
        <w:rPr>
          <w:rFonts w:ascii="Times New Roman" w:hAnsi="Times New Roman"/>
          <w:sz w:val="24"/>
          <w:szCs w:val="24"/>
          <w:lang w:val="bg-BG"/>
        </w:rPr>
        <w:t>ще бъдат</w:t>
      </w:r>
      <w:r w:rsidRPr="00B960F1">
        <w:rPr>
          <w:rFonts w:ascii="Times New Roman" w:hAnsi="Times New Roman"/>
          <w:sz w:val="24"/>
          <w:szCs w:val="24"/>
          <w:lang w:val="bg-BG"/>
        </w:rPr>
        <w:t xml:space="preserve"> обособени следните функционални зони:</w:t>
      </w:r>
    </w:p>
    <w:p w:rsidR="00B960F1" w:rsidRPr="00B960F1" w:rsidRDefault="00B960F1" w:rsidP="00F272BE">
      <w:pPr>
        <w:widowControl w:val="0"/>
        <w:autoSpaceDE w:val="0"/>
        <w:autoSpaceDN w:val="0"/>
        <w:adjustRightInd w:val="0"/>
        <w:spacing w:after="120"/>
        <w:ind w:firstLine="482"/>
        <w:jc w:val="both"/>
        <w:rPr>
          <w:rFonts w:ascii="Times New Roman" w:hAnsi="Times New Roman"/>
          <w:sz w:val="24"/>
          <w:szCs w:val="24"/>
          <w:lang w:val="bg-BG"/>
        </w:rPr>
      </w:pPr>
      <w:r w:rsidRPr="00B960F1">
        <w:rPr>
          <w:rFonts w:ascii="Times New Roman" w:hAnsi="Times New Roman"/>
          <w:sz w:val="24"/>
          <w:szCs w:val="24"/>
          <w:lang w:val="bg-BG"/>
        </w:rPr>
        <w:t xml:space="preserve">1. зона за приемане и измерване на отпадъците с контролно-пропускателен пункт </w:t>
      </w:r>
    </w:p>
    <w:p w:rsidR="00B960F1" w:rsidRPr="00B960F1" w:rsidRDefault="00B960F1" w:rsidP="00F272BE">
      <w:pPr>
        <w:widowControl w:val="0"/>
        <w:autoSpaceDE w:val="0"/>
        <w:autoSpaceDN w:val="0"/>
        <w:adjustRightInd w:val="0"/>
        <w:spacing w:after="120"/>
        <w:ind w:left="709" w:hanging="227"/>
        <w:jc w:val="both"/>
        <w:rPr>
          <w:rFonts w:ascii="Times New Roman" w:hAnsi="Times New Roman"/>
          <w:sz w:val="24"/>
          <w:szCs w:val="24"/>
          <w:lang w:val="bg-BG"/>
        </w:rPr>
      </w:pPr>
      <w:r w:rsidRPr="00B960F1">
        <w:rPr>
          <w:rFonts w:ascii="Times New Roman" w:hAnsi="Times New Roman"/>
          <w:sz w:val="24"/>
          <w:szCs w:val="24"/>
          <w:lang w:val="bg-BG"/>
        </w:rPr>
        <w:lastRenderedPageBreak/>
        <w:t>2. основна зона, върху която се осъществява ос</w:t>
      </w:r>
      <w:r>
        <w:rPr>
          <w:rFonts w:ascii="Times New Roman" w:hAnsi="Times New Roman"/>
          <w:sz w:val="24"/>
          <w:szCs w:val="24"/>
          <w:lang w:val="bg-BG"/>
        </w:rPr>
        <w:t xml:space="preserve">новната дейност по третиране на </w:t>
      </w:r>
      <w:r w:rsidRPr="00B960F1">
        <w:rPr>
          <w:rFonts w:ascii="Times New Roman" w:hAnsi="Times New Roman"/>
          <w:sz w:val="24"/>
          <w:szCs w:val="24"/>
          <w:lang w:val="bg-BG"/>
        </w:rPr>
        <w:t>отпадъците;</w:t>
      </w:r>
    </w:p>
    <w:p w:rsidR="00B960F1" w:rsidRPr="00B960F1" w:rsidRDefault="00B960F1" w:rsidP="00F272BE">
      <w:pPr>
        <w:widowControl w:val="0"/>
        <w:autoSpaceDE w:val="0"/>
        <w:autoSpaceDN w:val="0"/>
        <w:adjustRightInd w:val="0"/>
        <w:spacing w:after="120"/>
        <w:ind w:left="709" w:hanging="227"/>
        <w:jc w:val="both"/>
        <w:rPr>
          <w:rFonts w:ascii="Times New Roman" w:hAnsi="Times New Roman"/>
          <w:sz w:val="24"/>
          <w:szCs w:val="24"/>
          <w:lang w:val="bg-BG"/>
        </w:rPr>
      </w:pPr>
      <w:r w:rsidRPr="00B960F1">
        <w:rPr>
          <w:rFonts w:ascii="Times New Roman" w:hAnsi="Times New Roman"/>
          <w:sz w:val="24"/>
          <w:szCs w:val="24"/>
          <w:lang w:val="bg-BG"/>
        </w:rPr>
        <w:t xml:space="preserve">3. спомагателна зона, върху която </w:t>
      </w:r>
      <w:r>
        <w:rPr>
          <w:rFonts w:ascii="Times New Roman" w:hAnsi="Times New Roman"/>
          <w:sz w:val="24"/>
          <w:szCs w:val="24"/>
          <w:lang w:val="bg-BG"/>
        </w:rPr>
        <w:t xml:space="preserve">се осъществява подготовката  на </w:t>
      </w:r>
      <w:r w:rsidRPr="00B960F1">
        <w:rPr>
          <w:rFonts w:ascii="Times New Roman" w:hAnsi="Times New Roman"/>
          <w:sz w:val="24"/>
          <w:szCs w:val="24"/>
          <w:lang w:val="bg-BG"/>
        </w:rPr>
        <w:t xml:space="preserve">отпадъците преди основната дейност по третирането, напр. сортиране; </w:t>
      </w:r>
    </w:p>
    <w:p w:rsidR="00B960F1" w:rsidRPr="00B960F1" w:rsidRDefault="00B960F1" w:rsidP="00F272BE">
      <w:pPr>
        <w:widowControl w:val="0"/>
        <w:autoSpaceDE w:val="0"/>
        <w:autoSpaceDN w:val="0"/>
        <w:adjustRightInd w:val="0"/>
        <w:spacing w:after="120"/>
        <w:ind w:firstLine="482"/>
        <w:jc w:val="both"/>
        <w:rPr>
          <w:rFonts w:ascii="Times New Roman" w:hAnsi="Times New Roman"/>
          <w:sz w:val="24"/>
          <w:szCs w:val="24"/>
          <w:lang w:val="bg-BG"/>
        </w:rPr>
      </w:pPr>
      <w:r w:rsidRPr="00B960F1">
        <w:rPr>
          <w:rFonts w:ascii="Times New Roman" w:hAnsi="Times New Roman"/>
          <w:sz w:val="24"/>
          <w:szCs w:val="24"/>
          <w:lang w:val="bg-BG"/>
        </w:rPr>
        <w:t>4. складова зона;</w:t>
      </w:r>
    </w:p>
    <w:p w:rsidR="00B960F1" w:rsidRDefault="00B960F1" w:rsidP="00F272BE">
      <w:pPr>
        <w:widowControl w:val="0"/>
        <w:autoSpaceDE w:val="0"/>
        <w:autoSpaceDN w:val="0"/>
        <w:adjustRightInd w:val="0"/>
        <w:spacing w:after="120"/>
        <w:ind w:firstLine="482"/>
        <w:jc w:val="both"/>
        <w:rPr>
          <w:rFonts w:ascii="Times New Roman" w:hAnsi="Times New Roman"/>
          <w:sz w:val="24"/>
          <w:szCs w:val="24"/>
          <w:lang w:val="bg-BG"/>
        </w:rPr>
      </w:pPr>
      <w:r w:rsidRPr="00B960F1">
        <w:rPr>
          <w:rFonts w:ascii="Times New Roman" w:hAnsi="Times New Roman"/>
          <w:sz w:val="24"/>
          <w:szCs w:val="24"/>
          <w:lang w:val="bg-BG"/>
        </w:rPr>
        <w:t>5. обслужваща (административно-битова) зона.</w:t>
      </w:r>
    </w:p>
    <w:p w:rsidR="000D4939" w:rsidRDefault="000641AF" w:rsidP="00F272BE">
      <w:pPr>
        <w:widowControl w:val="0"/>
        <w:autoSpaceDE w:val="0"/>
        <w:autoSpaceDN w:val="0"/>
        <w:adjustRightInd w:val="0"/>
        <w:spacing w:after="0"/>
        <w:ind w:firstLine="482"/>
        <w:jc w:val="both"/>
        <w:rPr>
          <w:rFonts w:ascii="Times New Roman" w:hAnsi="Times New Roman"/>
          <w:sz w:val="24"/>
          <w:szCs w:val="24"/>
          <w:lang w:val="bg-BG"/>
        </w:rPr>
      </w:pPr>
      <w:r>
        <w:rPr>
          <w:rFonts w:ascii="Times New Roman" w:hAnsi="Times New Roman"/>
          <w:sz w:val="24"/>
          <w:szCs w:val="24"/>
          <w:lang w:val="bg-BG"/>
        </w:rPr>
        <w:t>Площадката е покрита с непропусклива бетонова настилка и е оградена с масивна ограда. Базата разполага с едноетажна административно-битова сграда с площ 42 кв. м.</w:t>
      </w:r>
      <w:r w:rsidR="000D4939">
        <w:rPr>
          <w:rFonts w:ascii="Times New Roman" w:hAnsi="Times New Roman"/>
          <w:sz w:val="24"/>
          <w:szCs w:val="24"/>
          <w:lang w:val="bg-BG"/>
        </w:rPr>
        <w:t xml:space="preserve">, хале, навеси и складови клетки. </w:t>
      </w:r>
      <w:r w:rsidR="00B960F1">
        <w:rPr>
          <w:rFonts w:ascii="Times New Roman" w:hAnsi="Times New Roman"/>
          <w:sz w:val="24"/>
          <w:szCs w:val="24"/>
          <w:lang w:val="bg-BG"/>
        </w:rPr>
        <w:t>Във връзка с предвидените дейности по разкомплектоване</w:t>
      </w:r>
      <w:r w:rsidR="00175665">
        <w:rPr>
          <w:rFonts w:ascii="Times New Roman" w:hAnsi="Times New Roman"/>
          <w:sz w:val="24"/>
          <w:szCs w:val="24"/>
          <w:lang w:val="bg-BG"/>
        </w:rPr>
        <w:t xml:space="preserve"> на ИУМПС и ИУЕЕО </w:t>
      </w:r>
      <w:r w:rsidR="00B960F1">
        <w:rPr>
          <w:rFonts w:ascii="Times New Roman" w:hAnsi="Times New Roman"/>
          <w:sz w:val="24"/>
          <w:szCs w:val="24"/>
          <w:lang w:val="bg-BG"/>
        </w:rPr>
        <w:t xml:space="preserve"> </w:t>
      </w:r>
      <w:r w:rsidR="00175665" w:rsidRPr="00175665">
        <w:rPr>
          <w:rFonts w:ascii="Times New Roman" w:hAnsi="Times New Roman"/>
          <w:sz w:val="24"/>
          <w:szCs w:val="24"/>
          <w:lang w:val="bg-BG"/>
        </w:rPr>
        <w:t>площадката ще бъде</w:t>
      </w:r>
      <w:r>
        <w:rPr>
          <w:rFonts w:ascii="Times New Roman" w:hAnsi="Times New Roman"/>
          <w:sz w:val="24"/>
          <w:szCs w:val="24"/>
          <w:lang w:val="bg-BG"/>
        </w:rPr>
        <w:t xml:space="preserve"> допълнително</w:t>
      </w:r>
      <w:r w:rsidR="00175665" w:rsidRPr="00175665">
        <w:rPr>
          <w:rFonts w:ascii="Times New Roman" w:hAnsi="Times New Roman"/>
          <w:sz w:val="24"/>
          <w:szCs w:val="24"/>
          <w:lang w:val="bg-BG"/>
        </w:rPr>
        <w:t xml:space="preserve"> приведена в съответствие с изискванията на  Приложение № 3 към чл. 7, т. 2 и чл. 21, ал. 1 и 2 на Наредбата за излезлите от употреба моторни превозни средства ( обн., ДВ, бр. 7 от 25.01.2013 г.) (НИУПМС) и Приложение № 9 към чл. 41, ал. 1 на Наредбата за излязлото от употреба електрическо и електронно оборудване (обн., ДВ, бр. 100 от 19.11.2013 г.)  (НИУЕЕО) чрез </w:t>
      </w:r>
      <w:r w:rsidR="00175665">
        <w:rPr>
          <w:rFonts w:ascii="Times New Roman" w:hAnsi="Times New Roman"/>
          <w:sz w:val="24"/>
          <w:szCs w:val="24"/>
          <w:lang w:val="bg-BG"/>
        </w:rPr>
        <w:t>обособяване</w:t>
      </w:r>
      <w:r w:rsidR="00175665" w:rsidRPr="00175665">
        <w:rPr>
          <w:rFonts w:ascii="Times New Roman" w:hAnsi="Times New Roman"/>
          <w:sz w:val="24"/>
          <w:szCs w:val="24"/>
          <w:lang w:val="bg-BG"/>
        </w:rPr>
        <w:t xml:space="preserve"> на </w:t>
      </w:r>
      <w:r w:rsidR="000D4939">
        <w:rPr>
          <w:rFonts w:ascii="Times New Roman" w:hAnsi="Times New Roman"/>
          <w:sz w:val="24"/>
          <w:szCs w:val="24"/>
          <w:lang w:val="bg-BG"/>
        </w:rPr>
        <w:t xml:space="preserve">съответните </w:t>
      </w:r>
      <w:r w:rsidR="00175665" w:rsidRPr="00175665">
        <w:rPr>
          <w:rFonts w:ascii="Times New Roman" w:hAnsi="Times New Roman"/>
          <w:sz w:val="24"/>
          <w:szCs w:val="24"/>
          <w:lang w:val="bg-BG"/>
        </w:rPr>
        <w:t>навеси</w:t>
      </w:r>
      <w:r w:rsidR="00175665">
        <w:rPr>
          <w:rFonts w:ascii="Times New Roman" w:hAnsi="Times New Roman"/>
          <w:sz w:val="24"/>
          <w:szCs w:val="24"/>
          <w:lang w:val="bg-BG"/>
        </w:rPr>
        <w:t xml:space="preserve"> и закрити </w:t>
      </w:r>
      <w:r w:rsidR="00175665" w:rsidRPr="00175665">
        <w:rPr>
          <w:rFonts w:ascii="Times New Roman" w:hAnsi="Times New Roman"/>
          <w:sz w:val="24"/>
          <w:szCs w:val="24"/>
          <w:lang w:val="bg-BG"/>
        </w:rPr>
        <w:t xml:space="preserve">складове, </w:t>
      </w:r>
      <w:r w:rsidR="000C136A">
        <w:rPr>
          <w:rFonts w:ascii="Times New Roman" w:hAnsi="Times New Roman"/>
          <w:sz w:val="24"/>
          <w:szCs w:val="24"/>
          <w:lang w:val="bg-BG"/>
        </w:rPr>
        <w:t>осигуряване на съоръжения за източване на течности и подходящи съдове за разделно съхраняване на течности</w:t>
      </w:r>
      <w:r>
        <w:rPr>
          <w:rFonts w:ascii="Times New Roman" w:hAnsi="Times New Roman"/>
          <w:sz w:val="24"/>
          <w:szCs w:val="24"/>
          <w:lang w:val="bg-BG"/>
        </w:rPr>
        <w:t>, НУБА</w:t>
      </w:r>
      <w:r w:rsidR="000C136A">
        <w:rPr>
          <w:rFonts w:ascii="Times New Roman" w:hAnsi="Times New Roman"/>
          <w:sz w:val="24"/>
          <w:szCs w:val="24"/>
          <w:lang w:val="bg-BG"/>
        </w:rPr>
        <w:t xml:space="preserve"> и опасни компоненти. Ще бъд</w:t>
      </w:r>
      <w:r>
        <w:rPr>
          <w:rFonts w:ascii="Times New Roman" w:hAnsi="Times New Roman"/>
          <w:sz w:val="24"/>
          <w:szCs w:val="24"/>
          <w:lang w:val="bg-BG"/>
        </w:rPr>
        <w:t>ат</w:t>
      </w:r>
      <w:r w:rsidR="000C136A">
        <w:rPr>
          <w:rFonts w:ascii="Times New Roman" w:hAnsi="Times New Roman"/>
          <w:sz w:val="24"/>
          <w:szCs w:val="24"/>
          <w:lang w:val="bg-BG"/>
        </w:rPr>
        <w:t xml:space="preserve"> </w:t>
      </w:r>
      <w:r w:rsidR="00175665">
        <w:rPr>
          <w:rFonts w:ascii="Times New Roman" w:hAnsi="Times New Roman"/>
          <w:sz w:val="24"/>
          <w:szCs w:val="24"/>
          <w:lang w:val="bg-BG"/>
        </w:rPr>
        <w:t>изграден</w:t>
      </w:r>
      <w:r>
        <w:rPr>
          <w:rFonts w:ascii="Times New Roman" w:hAnsi="Times New Roman"/>
          <w:sz w:val="24"/>
          <w:szCs w:val="24"/>
          <w:lang w:val="bg-BG"/>
        </w:rPr>
        <w:t>и</w:t>
      </w:r>
      <w:r w:rsidR="00175665">
        <w:rPr>
          <w:rFonts w:ascii="Times New Roman" w:hAnsi="Times New Roman"/>
          <w:sz w:val="24"/>
          <w:szCs w:val="24"/>
          <w:lang w:val="bg-BG"/>
        </w:rPr>
        <w:t xml:space="preserve"> </w:t>
      </w:r>
      <w:r w:rsidR="00175665" w:rsidRPr="00175665">
        <w:rPr>
          <w:rFonts w:ascii="Times New Roman" w:hAnsi="Times New Roman"/>
          <w:sz w:val="24"/>
          <w:szCs w:val="24"/>
          <w:lang w:val="bg-BG"/>
        </w:rPr>
        <w:t>съоръжени</w:t>
      </w:r>
      <w:r w:rsidR="00175665">
        <w:rPr>
          <w:rFonts w:ascii="Times New Roman" w:hAnsi="Times New Roman"/>
          <w:sz w:val="24"/>
          <w:szCs w:val="24"/>
          <w:lang w:val="bg-BG"/>
        </w:rPr>
        <w:t>е</w:t>
      </w:r>
      <w:r w:rsidR="00175665" w:rsidRPr="00175665">
        <w:rPr>
          <w:rFonts w:ascii="Times New Roman" w:hAnsi="Times New Roman"/>
          <w:sz w:val="24"/>
          <w:szCs w:val="24"/>
          <w:lang w:val="bg-BG"/>
        </w:rPr>
        <w:t xml:space="preserve"> за улавяне на разливи </w:t>
      </w:r>
      <w:r>
        <w:rPr>
          <w:rFonts w:ascii="Times New Roman" w:hAnsi="Times New Roman"/>
          <w:sz w:val="24"/>
          <w:szCs w:val="24"/>
          <w:lang w:val="bg-BG"/>
        </w:rPr>
        <w:t xml:space="preserve">и пречистване на води </w:t>
      </w:r>
      <w:r w:rsidR="00175665">
        <w:rPr>
          <w:rFonts w:ascii="Times New Roman" w:hAnsi="Times New Roman"/>
          <w:sz w:val="24"/>
          <w:szCs w:val="24"/>
          <w:lang w:val="bg-BG"/>
        </w:rPr>
        <w:t>– каломаслоуловител</w:t>
      </w:r>
      <w:r>
        <w:rPr>
          <w:rFonts w:ascii="Times New Roman" w:hAnsi="Times New Roman"/>
          <w:sz w:val="24"/>
          <w:szCs w:val="24"/>
          <w:lang w:val="bg-BG"/>
        </w:rPr>
        <w:t xml:space="preserve">, и автомобилна везна до 60 т. </w:t>
      </w:r>
      <w:r w:rsidR="000D4939">
        <w:rPr>
          <w:rFonts w:ascii="Times New Roman" w:hAnsi="Times New Roman"/>
          <w:sz w:val="24"/>
          <w:szCs w:val="24"/>
          <w:lang w:val="bg-BG"/>
        </w:rPr>
        <w:t>На по-късен етап от експлоатацията на площадката се предвижда разполагане на съоръжения за третиране на метални отпадъци – хидравлична ножица (хеншел) и балир-преса за метали.</w:t>
      </w:r>
    </w:p>
    <w:p w:rsidR="00175665" w:rsidRDefault="000641AF" w:rsidP="00F272BE">
      <w:pPr>
        <w:widowControl w:val="0"/>
        <w:autoSpaceDE w:val="0"/>
        <w:autoSpaceDN w:val="0"/>
        <w:adjustRightInd w:val="0"/>
        <w:spacing w:after="120"/>
        <w:ind w:firstLine="482"/>
        <w:jc w:val="both"/>
        <w:rPr>
          <w:rFonts w:ascii="Times New Roman" w:hAnsi="Times New Roman"/>
          <w:sz w:val="24"/>
          <w:szCs w:val="24"/>
          <w:lang w:val="bg-BG"/>
        </w:rPr>
      </w:pPr>
      <w:r>
        <w:rPr>
          <w:rFonts w:ascii="Times New Roman" w:hAnsi="Times New Roman"/>
          <w:sz w:val="24"/>
          <w:szCs w:val="24"/>
          <w:lang w:val="bg-BG"/>
        </w:rPr>
        <w:t xml:space="preserve">Общия изглед на </w:t>
      </w:r>
      <w:r w:rsidRPr="000641AF">
        <w:rPr>
          <w:rFonts w:ascii="Times New Roman" w:hAnsi="Times New Roman"/>
          <w:sz w:val="24"/>
          <w:szCs w:val="24"/>
          <w:lang w:val="bg-BG"/>
        </w:rPr>
        <w:t>складово-производствена</w:t>
      </w:r>
      <w:r>
        <w:rPr>
          <w:rFonts w:ascii="Times New Roman" w:hAnsi="Times New Roman"/>
          <w:sz w:val="24"/>
          <w:szCs w:val="24"/>
          <w:lang w:val="bg-BG"/>
        </w:rPr>
        <w:t>та</w:t>
      </w:r>
      <w:r w:rsidRPr="000641AF">
        <w:rPr>
          <w:rFonts w:ascii="Times New Roman" w:hAnsi="Times New Roman"/>
          <w:sz w:val="24"/>
          <w:szCs w:val="24"/>
          <w:lang w:val="bg-BG"/>
        </w:rPr>
        <w:t xml:space="preserve"> база</w:t>
      </w:r>
      <w:r>
        <w:rPr>
          <w:rFonts w:ascii="Times New Roman" w:hAnsi="Times New Roman"/>
          <w:sz w:val="24"/>
          <w:szCs w:val="24"/>
          <w:lang w:val="bg-BG"/>
        </w:rPr>
        <w:t xml:space="preserve"> към </w:t>
      </w:r>
      <w:r w:rsidR="000D01B4">
        <w:rPr>
          <w:rFonts w:ascii="Times New Roman" w:hAnsi="Times New Roman"/>
          <w:sz w:val="24"/>
          <w:szCs w:val="24"/>
          <w:lang w:val="bg-BG"/>
        </w:rPr>
        <w:t>настоящия момент е представен като снимков материа</w:t>
      </w:r>
      <w:r w:rsidR="000D01B4" w:rsidRPr="00034352">
        <w:rPr>
          <w:rFonts w:ascii="Times New Roman" w:hAnsi="Times New Roman"/>
          <w:sz w:val="24"/>
          <w:szCs w:val="24"/>
          <w:lang w:val="bg-BG"/>
        </w:rPr>
        <w:t>л на електронния носител към настоящото уведомление</w:t>
      </w:r>
      <w:r w:rsidR="00FC55EB" w:rsidRPr="00034352">
        <w:rPr>
          <w:rFonts w:ascii="Times New Roman" w:hAnsi="Times New Roman"/>
          <w:sz w:val="24"/>
          <w:szCs w:val="24"/>
          <w:lang w:val="bg-BG"/>
        </w:rPr>
        <w:t>.</w:t>
      </w:r>
    </w:p>
    <w:p w:rsidR="00451176" w:rsidRPr="00FC55EB" w:rsidRDefault="00451176" w:rsidP="00F272BE">
      <w:pPr>
        <w:widowControl w:val="0"/>
        <w:autoSpaceDE w:val="0"/>
        <w:autoSpaceDN w:val="0"/>
        <w:adjustRightInd w:val="0"/>
        <w:spacing w:after="120"/>
        <w:ind w:firstLine="482"/>
        <w:jc w:val="both"/>
        <w:rPr>
          <w:rFonts w:ascii="Times New Roman" w:hAnsi="Times New Roman"/>
          <w:sz w:val="24"/>
          <w:szCs w:val="24"/>
          <w:lang w:val="bg-BG"/>
        </w:rPr>
      </w:pPr>
      <w:r w:rsidRPr="00FC55EB">
        <w:rPr>
          <w:rFonts w:ascii="Times New Roman" w:hAnsi="Times New Roman"/>
          <w:sz w:val="24"/>
          <w:szCs w:val="24"/>
          <w:lang w:val="bg-BG"/>
        </w:rPr>
        <w:t>Инвестиционното предложение е ново</w:t>
      </w:r>
      <w:r w:rsidR="008B168D" w:rsidRPr="00FC55EB">
        <w:rPr>
          <w:rFonts w:ascii="Times New Roman" w:hAnsi="Times New Roman"/>
          <w:sz w:val="24"/>
          <w:szCs w:val="24"/>
        </w:rPr>
        <w:t xml:space="preserve"> </w:t>
      </w:r>
      <w:r w:rsidR="008B168D" w:rsidRPr="00FC55EB">
        <w:rPr>
          <w:rFonts w:ascii="Times New Roman" w:hAnsi="Times New Roman"/>
          <w:sz w:val="24"/>
          <w:szCs w:val="24"/>
          <w:lang w:val="bg-BG"/>
        </w:rPr>
        <w:t>и попада в обхвата на Приложение № 2, т. 11, буква „д“ на Закона за опазване на околната среда (ЗООС)</w:t>
      </w:r>
      <w:r w:rsidRPr="00FC55EB">
        <w:rPr>
          <w:rFonts w:ascii="Times New Roman" w:hAnsi="Times New Roman"/>
          <w:sz w:val="24"/>
          <w:szCs w:val="24"/>
          <w:lang w:val="bg-BG"/>
        </w:rPr>
        <w:t>.</w:t>
      </w:r>
    </w:p>
    <w:p w:rsidR="00A01407" w:rsidRDefault="00A01407" w:rsidP="00F272BE">
      <w:pPr>
        <w:widowControl w:val="0"/>
        <w:autoSpaceDE w:val="0"/>
        <w:autoSpaceDN w:val="0"/>
        <w:adjustRightInd w:val="0"/>
        <w:spacing w:after="0"/>
        <w:ind w:firstLine="480"/>
        <w:jc w:val="both"/>
        <w:rPr>
          <w:rFonts w:ascii="Times New Roman" w:hAnsi="Times New Roman"/>
          <w:i/>
          <w:lang w:val="x-none"/>
        </w:rPr>
      </w:pPr>
      <w:r w:rsidRPr="00A01407">
        <w:rPr>
          <w:rFonts w:ascii="Times New Roman" w:hAnsi="Times New Roman"/>
          <w:i/>
          <w:lang w:val="x-none"/>
        </w:rPr>
        <w:t xml:space="preserve"> (посочва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F272BE" w:rsidRDefault="00F272BE" w:rsidP="00F272BE">
      <w:pPr>
        <w:widowControl w:val="0"/>
        <w:autoSpaceDE w:val="0"/>
        <w:autoSpaceDN w:val="0"/>
        <w:adjustRightInd w:val="0"/>
        <w:spacing w:after="0"/>
        <w:ind w:firstLine="480"/>
        <w:jc w:val="both"/>
        <w:rPr>
          <w:rFonts w:ascii="Times New Roman" w:hAnsi="Times New Roman"/>
          <w:i/>
          <w:lang w:val="x-none"/>
        </w:rPr>
      </w:pPr>
    </w:p>
    <w:p w:rsidR="00F272BE" w:rsidRDefault="00F272BE" w:rsidP="00F272BE">
      <w:pPr>
        <w:widowControl w:val="0"/>
        <w:autoSpaceDE w:val="0"/>
        <w:autoSpaceDN w:val="0"/>
        <w:adjustRightInd w:val="0"/>
        <w:spacing w:after="0"/>
        <w:ind w:firstLine="480"/>
        <w:jc w:val="both"/>
        <w:rPr>
          <w:rFonts w:ascii="Times New Roman" w:hAnsi="Times New Roman"/>
          <w:i/>
          <w:lang w:val="x-none"/>
        </w:rPr>
      </w:pPr>
    </w:p>
    <w:p w:rsidR="00F272BE" w:rsidRDefault="00F272BE" w:rsidP="00F272BE">
      <w:pPr>
        <w:widowControl w:val="0"/>
        <w:autoSpaceDE w:val="0"/>
        <w:autoSpaceDN w:val="0"/>
        <w:adjustRightInd w:val="0"/>
        <w:spacing w:after="0"/>
        <w:ind w:firstLine="480"/>
        <w:jc w:val="both"/>
        <w:rPr>
          <w:rFonts w:ascii="Times New Roman" w:hAnsi="Times New Roman"/>
          <w:i/>
          <w:lang w:val="x-none"/>
        </w:rPr>
      </w:pPr>
    </w:p>
    <w:p w:rsidR="00F272BE" w:rsidRPr="00A01407" w:rsidRDefault="00F272BE" w:rsidP="00F272BE">
      <w:pPr>
        <w:widowControl w:val="0"/>
        <w:autoSpaceDE w:val="0"/>
        <w:autoSpaceDN w:val="0"/>
        <w:adjustRightInd w:val="0"/>
        <w:spacing w:after="0"/>
        <w:ind w:firstLine="480"/>
        <w:jc w:val="both"/>
        <w:rPr>
          <w:rFonts w:ascii="Times New Roman" w:hAnsi="Times New Roman"/>
          <w:i/>
          <w:lang w:val="x-none"/>
        </w:rPr>
      </w:pPr>
    </w:p>
    <w:p w:rsidR="00A01407" w:rsidRDefault="00A01407" w:rsidP="00F272BE">
      <w:pPr>
        <w:widowControl w:val="0"/>
        <w:autoSpaceDE w:val="0"/>
        <w:autoSpaceDN w:val="0"/>
        <w:adjustRightInd w:val="0"/>
        <w:spacing w:after="0"/>
        <w:ind w:firstLine="480"/>
        <w:jc w:val="both"/>
        <w:rPr>
          <w:rFonts w:ascii="Times New Roman" w:hAnsi="Times New Roman"/>
          <w:sz w:val="24"/>
          <w:szCs w:val="24"/>
          <w:u w:val="single"/>
          <w:lang w:val="x-none"/>
        </w:rPr>
      </w:pPr>
    </w:p>
    <w:p w:rsidR="006C332E" w:rsidRDefault="006C332E" w:rsidP="00F272BE">
      <w:pPr>
        <w:widowControl w:val="0"/>
        <w:autoSpaceDE w:val="0"/>
        <w:autoSpaceDN w:val="0"/>
        <w:adjustRightInd w:val="0"/>
        <w:spacing w:after="120"/>
        <w:ind w:firstLine="482"/>
        <w:jc w:val="both"/>
        <w:rPr>
          <w:rFonts w:ascii="Times New Roman" w:hAnsi="Times New Roman"/>
          <w:sz w:val="24"/>
          <w:szCs w:val="24"/>
          <w:lang w:val="x-none"/>
        </w:rPr>
      </w:pPr>
      <w:r w:rsidRPr="00A01407">
        <w:rPr>
          <w:rFonts w:ascii="Times New Roman" w:hAnsi="Times New Roman"/>
          <w:b/>
          <w:sz w:val="24"/>
          <w:szCs w:val="24"/>
          <w:lang w:val="x-none"/>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r w:rsidRPr="00D650B8">
        <w:rPr>
          <w:rFonts w:ascii="Times New Roman" w:hAnsi="Times New Roman"/>
          <w:sz w:val="24"/>
          <w:szCs w:val="24"/>
          <w:lang w:val="x-none"/>
        </w:rPr>
        <w:t>:</w:t>
      </w:r>
    </w:p>
    <w:p w:rsidR="00B659C5" w:rsidRDefault="009846F8" w:rsidP="00F272BE">
      <w:pPr>
        <w:widowControl w:val="0"/>
        <w:autoSpaceDE w:val="0"/>
        <w:autoSpaceDN w:val="0"/>
        <w:adjustRightInd w:val="0"/>
        <w:spacing w:before="120" w:after="120"/>
        <w:ind w:firstLine="482"/>
        <w:jc w:val="both"/>
        <w:rPr>
          <w:rFonts w:ascii="Times New Roman" w:hAnsi="Times New Roman"/>
          <w:b/>
          <w:sz w:val="24"/>
          <w:szCs w:val="24"/>
          <w:lang w:val="x-none"/>
        </w:rPr>
      </w:pPr>
      <w:r w:rsidRPr="009846F8">
        <w:rPr>
          <w:rFonts w:ascii="Times New Roman" w:hAnsi="Times New Roman"/>
          <w:b/>
          <w:sz w:val="24"/>
          <w:szCs w:val="24"/>
          <w:lang w:val="bg-BG"/>
        </w:rPr>
        <w:t>2.1.</w:t>
      </w:r>
      <w:r>
        <w:rPr>
          <w:rFonts w:ascii="Times New Roman" w:hAnsi="Times New Roman"/>
          <w:sz w:val="24"/>
          <w:szCs w:val="24"/>
          <w:lang w:val="bg-BG"/>
        </w:rPr>
        <w:t xml:space="preserve"> </w:t>
      </w:r>
      <w:r w:rsidRPr="00A01407">
        <w:rPr>
          <w:rFonts w:ascii="Times New Roman" w:hAnsi="Times New Roman"/>
          <w:b/>
          <w:sz w:val="24"/>
          <w:szCs w:val="24"/>
          <w:lang w:val="x-none"/>
        </w:rPr>
        <w:t>Описание на основните процеси</w:t>
      </w:r>
    </w:p>
    <w:p w:rsidR="00B659C5" w:rsidRPr="00B659C5" w:rsidRDefault="00B659C5" w:rsidP="00F272BE">
      <w:pPr>
        <w:pStyle w:val="a4"/>
        <w:widowControl w:val="0"/>
        <w:numPr>
          <w:ilvl w:val="0"/>
          <w:numId w:val="11"/>
        </w:numPr>
        <w:autoSpaceDE w:val="0"/>
        <w:autoSpaceDN w:val="0"/>
        <w:adjustRightInd w:val="0"/>
        <w:spacing w:after="0"/>
        <w:jc w:val="both"/>
        <w:rPr>
          <w:rFonts w:ascii="Times New Roman" w:hAnsi="Times New Roman"/>
          <w:b/>
          <w:sz w:val="24"/>
          <w:szCs w:val="24"/>
          <w:lang w:val="bg-BG"/>
        </w:rPr>
      </w:pPr>
      <w:r w:rsidRPr="00B659C5">
        <w:rPr>
          <w:rFonts w:ascii="Times New Roman" w:hAnsi="Times New Roman"/>
          <w:b/>
          <w:sz w:val="24"/>
          <w:szCs w:val="24"/>
          <w:lang w:val="bg-BG"/>
        </w:rPr>
        <w:t>Приемане, измерване и окачествяване на отпадъците</w:t>
      </w:r>
    </w:p>
    <w:p w:rsidR="00FC55EB" w:rsidRDefault="00FC55EB" w:rsidP="00F272BE">
      <w:pPr>
        <w:widowControl w:val="0"/>
        <w:autoSpaceDE w:val="0"/>
        <w:autoSpaceDN w:val="0"/>
        <w:adjustRightInd w:val="0"/>
        <w:spacing w:after="0"/>
        <w:ind w:firstLine="480"/>
        <w:jc w:val="both"/>
        <w:rPr>
          <w:rFonts w:ascii="Times New Roman" w:hAnsi="Times New Roman"/>
          <w:sz w:val="24"/>
          <w:szCs w:val="24"/>
          <w:lang w:val="bg-BG"/>
        </w:rPr>
      </w:pPr>
      <w:r w:rsidRPr="00FC55EB">
        <w:rPr>
          <w:rFonts w:ascii="Times New Roman" w:hAnsi="Times New Roman"/>
          <w:sz w:val="24"/>
          <w:szCs w:val="24"/>
          <w:lang w:val="bg-BG"/>
        </w:rPr>
        <w:t>Приемането, измерването и окачествяването на отпадъците се извършва в приемната зона на площадката, която е оборудвана с автовезна до 60 т. На този етап отпадъците се разтоварват, разделят се отделните фракции (на</w:t>
      </w:r>
      <w:r>
        <w:rPr>
          <w:rFonts w:ascii="Times New Roman" w:hAnsi="Times New Roman"/>
          <w:sz w:val="24"/>
          <w:szCs w:val="24"/>
          <w:lang w:val="bg-BG"/>
        </w:rPr>
        <w:t>пр. черни метали, цветни метали, ИУЕЕО</w:t>
      </w:r>
      <w:r w:rsidRPr="00FC55EB">
        <w:rPr>
          <w:rFonts w:ascii="Times New Roman" w:hAnsi="Times New Roman"/>
          <w:sz w:val="24"/>
          <w:szCs w:val="24"/>
          <w:lang w:val="bg-BG"/>
        </w:rPr>
        <w:t xml:space="preserve">), </w:t>
      </w:r>
      <w:r w:rsidRPr="00FC55EB">
        <w:rPr>
          <w:rFonts w:ascii="Times New Roman" w:hAnsi="Times New Roman"/>
          <w:sz w:val="24"/>
          <w:szCs w:val="24"/>
          <w:lang w:val="bg-BG"/>
        </w:rPr>
        <w:lastRenderedPageBreak/>
        <w:t>които се измерват поотделно и се определят тяхното качество и цена. На базата на първоначалното разделяне, измерване и окачествяване се оформя съответната документация и отпадъците се насочват към съответните зони за съхранение и/или третиране, обособени на площадката.</w:t>
      </w:r>
    </w:p>
    <w:p w:rsid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Pr>
          <w:rFonts w:ascii="Times New Roman" w:hAnsi="Times New Roman"/>
          <w:sz w:val="24"/>
          <w:szCs w:val="24"/>
          <w:lang w:val="bg-BG"/>
        </w:rPr>
        <w:t xml:space="preserve">За всяко прието ИУМПС се издава </w:t>
      </w:r>
      <w:r w:rsidRPr="00985274">
        <w:rPr>
          <w:rFonts w:ascii="Times New Roman" w:hAnsi="Times New Roman"/>
          <w:sz w:val="24"/>
          <w:szCs w:val="24"/>
          <w:lang w:val="bg-BG"/>
        </w:rPr>
        <w:t>удостоверение за разкомплектуването му</w:t>
      </w:r>
      <w:r>
        <w:rPr>
          <w:rFonts w:ascii="Times New Roman" w:hAnsi="Times New Roman"/>
          <w:sz w:val="24"/>
          <w:szCs w:val="24"/>
          <w:lang w:val="bg-BG"/>
        </w:rPr>
        <w:t>, съгласно чл. 19, ал. 1 от НИУМПС, което съдържа:</w:t>
      </w:r>
    </w:p>
    <w:p w:rsidR="00985274" w:rsidRP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sidRPr="00985274">
        <w:rPr>
          <w:rFonts w:ascii="Times New Roman" w:hAnsi="Times New Roman"/>
          <w:sz w:val="24"/>
          <w:szCs w:val="24"/>
          <w:lang w:val="bg-BG"/>
        </w:rPr>
        <w:t>1. наименование, адрес, единен идентификационен код (ЕИК) и подпис на лицето, издаващо удостоверението;</w:t>
      </w:r>
    </w:p>
    <w:p w:rsidR="00985274" w:rsidRP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sidRPr="00985274">
        <w:rPr>
          <w:rFonts w:ascii="Times New Roman" w:hAnsi="Times New Roman"/>
          <w:sz w:val="24"/>
          <w:szCs w:val="24"/>
          <w:lang w:val="bg-BG"/>
        </w:rPr>
        <w:t>2. наименование, адрес и ЕИК на центъра за разкомплектуване</w:t>
      </w:r>
      <w:r>
        <w:rPr>
          <w:rFonts w:ascii="Times New Roman" w:hAnsi="Times New Roman"/>
          <w:sz w:val="24"/>
          <w:szCs w:val="24"/>
          <w:lang w:val="bg-BG"/>
        </w:rPr>
        <w:t>, с който дружеството има сключен договор</w:t>
      </w:r>
      <w:r w:rsidR="004A21D5">
        <w:rPr>
          <w:rFonts w:ascii="Times New Roman" w:hAnsi="Times New Roman"/>
          <w:sz w:val="24"/>
          <w:szCs w:val="24"/>
          <w:lang w:val="bg-BG"/>
        </w:rPr>
        <w:t>, съгласно чл. 19, ал. 7 от НИУМПС</w:t>
      </w:r>
      <w:r w:rsidRPr="00985274">
        <w:rPr>
          <w:rFonts w:ascii="Times New Roman" w:hAnsi="Times New Roman"/>
          <w:sz w:val="24"/>
          <w:szCs w:val="24"/>
          <w:lang w:val="bg-BG"/>
        </w:rPr>
        <w:t>;</w:t>
      </w:r>
    </w:p>
    <w:p w:rsidR="00985274" w:rsidRP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sidRPr="00985274">
        <w:rPr>
          <w:rFonts w:ascii="Times New Roman" w:hAnsi="Times New Roman"/>
          <w:sz w:val="24"/>
          <w:szCs w:val="24"/>
          <w:lang w:val="bg-BG"/>
        </w:rPr>
        <w:t>3. наименование на компетентния орган, издал документа по чл. 35 ЗУО, номер и дата на издаването му;</w:t>
      </w:r>
    </w:p>
    <w:p w:rsidR="00985274" w:rsidRP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sidRPr="00985274">
        <w:rPr>
          <w:rFonts w:ascii="Times New Roman" w:hAnsi="Times New Roman"/>
          <w:sz w:val="24"/>
          <w:szCs w:val="24"/>
          <w:lang w:val="bg-BG"/>
        </w:rPr>
        <w:t>4. номер и дата на издаване на удостоверението;</w:t>
      </w:r>
    </w:p>
    <w:p w:rsidR="00985274" w:rsidRP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sidRPr="00985274">
        <w:rPr>
          <w:rFonts w:ascii="Times New Roman" w:hAnsi="Times New Roman"/>
          <w:sz w:val="24"/>
          <w:szCs w:val="24"/>
          <w:lang w:val="bg-BG"/>
        </w:rPr>
        <w:t>5. име, ЕИК, адрес и подпис, съответно трите имена, ЕГН, адрес и подпис на ползвателя или собственика на ИУМПС;</w:t>
      </w:r>
    </w:p>
    <w:p w:rsidR="00985274" w:rsidRP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sidRPr="00985274">
        <w:rPr>
          <w:rFonts w:ascii="Times New Roman" w:hAnsi="Times New Roman"/>
          <w:sz w:val="24"/>
          <w:szCs w:val="24"/>
          <w:lang w:val="bg-BG"/>
        </w:rPr>
        <w:t>6. марка за националност и регистрационен номер на превозното средство (прилага се свидетелството за регистрация или декларация на лицето, издаващо удостоверението за разкомплектуване, удостоверяваща, че регистрационното свидетелство е било унищожено);</w:t>
      </w:r>
    </w:p>
    <w:p w:rsidR="00985274" w:rsidRP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sidRPr="00985274">
        <w:rPr>
          <w:rFonts w:ascii="Times New Roman" w:hAnsi="Times New Roman"/>
          <w:sz w:val="24"/>
          <w:szCs w:val="24"/>
          <w:lang w:val="bg-BG"/>
        </w:rPr>
        <w:t>7. категория на превозното средство, марка и модел;</w:t>
      </w:r>
    </w:p>
    <w:p w:rsidR="00985274" w:rsidRP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sidRPr="00985274">
        <w:rPr>
          <w:rFonts w:ascii="Times New Roman" w:hAnsi="Times New Roman"/>
          <w:sz w:val="24"/>
          <w:szCs w:val="24"/>
          <w:lang w:val="bg-BG"/>
        </w:rPr>
        <w:t>8. идентификационен номер на превозното средство (рама);</w:t>
      </w:r>
    </w:p>
    <w:p w:rsidR="00985274" w:rsidRP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sidRPr="00985274">
        <w:rPr>
          <w:rFonts w:ascii="Times New Roman" w:hAnsi="Times New Roman"/>
          <w:sz w:val="24"/>
          <w:szCs w:val="24"/>
          <w:lang w:val="bg-BG"/>
        </w:rPr>
        <w:t>9. маса на МПС от свидетелството за регистрация, част I, позиция (G) и маса на претегленото ИУМПС при приемането му;</w:t>
      </w:r>
    </w:p>
    <w:p w:rsidR="00985274" w:rsidRPr="004A21D5" w:rsidRDefault="00985274" w:rsidP="00F272BE">
      <w:pPr>
        <w:widowControl w:val="0"/>
        <w:autoSpaceDE w:val="0"/>
        <w:autoSpaceDN w:val="0"/>
        <w:adjustRightInd w:val="0"/>
        <w:spacing w:after="120"/>
        <w:ind w:firstLine="482"/>
        <w:jc w:val="both"/>
        <w:rPr>
          <w:rFonts w:ascii="Times New Roman" w:hAnsi="Times New Roman"/>
          <w:sz w:val="24"/>
          <w:szCs w:val="24"/>
          <w:lang w:val="bg-BG"/>
        </w:rPr>
      </w:pPr>
      <w:r w:rsidRPr="00985274">
        <w:rPr>
          <w:rFonts w:ascii="Times New Roman" w:hAnsi="Times New Roman"/>
          <w:sz w:val="24"/>
          <w:szCs w:val="24"/>
          <w:lang w:val="bg-BG"/>
        </w:rPr>
        <w:t>10. сумата, заплатена в случаите по чл. 20, ал. 3.</w:t>
      </w:r>
      <w:r w:rsidR="004A21D5">
        <w:rPr>
          <w:rFonts w:ascii="Times New Roman" w:hAnsi="Times New Roman"/>
          <w:sz w:val="24"/>
          <w:szCs w:val="24"/>
        </w:rPr>
        <w:t xml:space="preserve"> </w:t>
      </w:r>
      <w:r w:rsidR="004A21D5">
        <w:rPr>
          <w:rFonts w:ascii="Times New Roman" w:hAnsi="Times New Roman"/>
          <w:sz w:val="24"/>
          <w:szCs w:val="24"/>
          <w:lang w:val="bg-BG"/>
        </w:rPr>
        <w:t>НИУМПС.</w:t>
      </w:r>
    </w:p>
    <w:p w:rsidR="00985274" w:rsidRDefault="00985274" w:rsidP="00F272BE">
      <w:pPr>
        <w:widowControl w:val="0"/>
        <w:autoSpaceDE w:val="0"/>
        <w:autoSpaceDN w:val="0"/>
        <w:adjustRightInd w:val="0"/>
        <w:spacing w:after="0"/>
        <w:ind w:firstLine="480"/>
        <w:jc w:val="both"/>
        <w:rPr>
          <w:rFonts w:ascii="Times New Roman" w:hAnsi="Times New Roman"/>
          <w:sz w:val="24"/>
          <w:szCs w:val="24"/>
          <w:lang w:val="bg-BG"/>
        </w:rPr>
      </w:pPr>
      <w:r>
        <w:rPr>
          <w:rFonts w:ascii="Times New Roman" w:hAnsi="Times New Roman"/>
          <w:sz w:val="24"/>
          <w:szCs w:val="24"/>
          <w:lang w:val="bg-BG"/>
        </w:rPr>
        <w:t xml:space="preserve">Удостоверението за разкомплектуване се съставя по образец, </w:t>
      </w:r>
      <w:r w:rsidRPr="00985274">
        <w:rPr>
          <w:rFonts w:ascii="Times New Roman" w:hAnsi="Times New Roman"/>
          <w:sz w:val="24"/>
          <w:szCs w:val="24"/>
          <w:lang w:val="bg-BG"/>
        </w:rPr>
        <w:t>се определ</w:t>
      </w:r>
      <w:r>
        <w:rPr>
          <w:rFonts w:ascii="Times New Roman" w:hAnsi="Times New Roman"/>
          <w:sz w:val="24"/>
          <w:szCs w:val="24"/>
          <w:lang w:val="bg-BG"/>
        </w:rPr>
        <w:t>ен</w:t>
      </w:r>
      <w:r w:rsidRPr="00985274">
        <w:rPr>
          <w:rFonts w:ascii="Times New Roman" w:hAnsi="Times New Roman"/>
          <w:sz w:val="24"/>
          <w:szCs w:val="24"/>
          <w:lang w:val="bg-BG"/>
        </w:rPr>
        <w:t xml:space="preserve"> със заповед на министъра на околната среда и водите, съгласуван с министъра на вътрешните работи</w:t>
      </w:r>
      <w:r w:rsidR="004A21D5">
        <w:rPr>
          <w:rFonts w:ascii="Times New Roman" w:hAnsi="Times New Roman"/>
          <w:sz w:val="24"/>
          <w:szCs w:val="24"/>
          <w:lang w:val="bg-BG"/>
        </w:rPr>
        <w:t>.</w:t>
      </w:r>
    </w:p>
    <w:p w:rsidR="004A21D5" w:rsidRDefault="004A21D5" w:rsidP="00F272BE">
      <w:pPr>
        <w:widowControl w:val="0"/>
        <w:autoSpaceDE w:val="0"/>
        <w:autoSpaceDN w:val="0"/>
        <w:adjustRightInd w:val="0"/>
        <w:spacing w:after="0"/>
        <w:ind w:firstLine="480"/>
        <w:jc w:val="both"/>
        <w:rPr>
          <w:rFonts w:ascii="Times New Roman" w:hAnsi="Times New Roman"/>
          <w:sz w:val="24"/>
          <w:szCs w:val="24"/>
          <w:lang w:val="bg-BG"/>
        </w:rPr>
      </w:pPr>
      <w:r>
        <w:rPr>
          <w:rFonts w:ascii="Times New Roman" w:hAnsi="Times New Roman"/>
          <w:sz w:val="24"/>
          <w:szCs w:val="24"/>
          <w:lang w:val="bg-BG"/>
        </w:rPr>
        <w:t xml:space="preserve">Данните за приетите ИУМПС </w:t>
      </w:r>
      <w:r w:rsidR="008666CF">
        <w:rPr>
          <w:rFonts w:ascii="Times New Roman" w:hAnsi="Times New Roman"/>
          <w:sz w:val="24"/>
          <w:szCs w:val="24"/>
          <w:lang w:val="bg-BG"/>
        </w:rPr>
        <w:t>се въвеждат в реално време в компютърна информационна система по ч</w:t>
      </w:r>
      <w:r w:rsidR="008666CF" w:rsidRPr="008666CF">
        <w:rPr>
          <w:rFonts w:ascii="Times New Roman" w:hAnsi="Times New Roman"/>
          <w:sz w:val="24"/>
          <w:szCs w:val="24"/>
          <w:lang w:val="bg-BG"/>
        </w:rPr>
        <w:t>л. 22</w:t>
      </w:r>
      <w:r w:rsidR="008666CF">
        <w:rPr>
          <w:rFonts w:ascii="Times New Roman" w:hAnsi="Times New Roman"/>
          <w:sz w:val="24"/>
          <w:szCs w:val="24"/>
          <w:lang w:val="bg-BG"/>
        </w:rPr>
        <w:t>, ал. 2 от НИУМПС.</w:t>
      </w:r>
    </w:p>
    <w:p w:rsidR="00480700" w:rsidRDefault="00480700" w:rsidP="00F272BE">
      <w:pPr>
        <w:widowControl w:val="0"/>
        <w:autoSpaceDE w:val="0"/>
        <w:autoSpaceDN w:val="0"/>
        <w:adjustRightInd w:val="0"/>
        <w:spacing w:after="0"/>
        <w:ind w:firstLine="480"/>
        <w:jc w:val="both"/>
        <w:rPr>
          <w:rFonts w:ascii="Times New Roman" w:hAnsi="Times New Roman"/>
          <w:sz w:val="24"/>
          <w:szCs w:val="24"/>
          <w:lang w:val="bg-BG"/>
        </w:rPr>
      </w:pPr>
      <w:r>
        <w:rPr>
          <w:rFonts w:ascii="Times New Roman" w:hAnsi="Times New Roman"/>
          <w:sz w:val="24"/>
          <w:szCs w:val="24"/>
          <w:lang w:val="bg-BG"/>
        </w:rPr>
        <w:t>При приемане на ИУМПС с наличен катализатор, към документацията се прилага и декларация по ч</w:t>
      </w:r>
      <w:r w:rsidRPr="00480700">
        <w:rPr>
          <w:rFonts w:ascii="Times New Roman" w:hAnsi="Times New Roman"/>
          <w:sz w:val="24"/>
          <w:szCs w:val="24"/>
          <w:lang w:val="bg-BG"/>
        </w:rPr>
        <w:t>л. 25а</w:t>
      </w:r>
      <w:r>
        <w:rPr>
          <w:rFonts w:ascii="Times New Roman" w:hAnsi="Times New Roman"/>
          <w:sz w:val="24"/>
          <w:szCs w:val="24"/>
          <w:lang w:val="bg-BG"/>
        </w:rPr>
        <w:t>, ал. 4</w:t>
      </w:r>
      <w:r w:rsidR="007904DF">
        <w:rPr>
          <w:rFonts w:ascii="Times New Roman" w:hAnsi="Times New Roman"/>
          <w:sz w:val="24"/>
          <w:szCs w:val="24"/>
          <w:lang w:val="bg-BG"/>
        </w:rPr>
        <w:t xml:space="preserve"> от НИУМПС</w:t>
      </w:r>
      <w:r>
        <w:rPr>
          <w:rFonts w:ascii="Times New Roman" w:hAnsi="Times New Roman"/>
          <w:sz w:val="24"/>
          <w:szCs w:val="24"/>
          <w:lang w:val="bg-BG"/>
        </w:rPr>
        <w:t xml:space="preserve">, предоставена от собственика на ИУМПС. </w:t>
      </w:r>
    </w:p>
    <w:p w:rsidR="00480700" w:rsidRDefault="00480700" w:rsidP="00F272BE">
      <w:pPr>
        <w:widowControl w:val="0"/>
        <w:autoSpaceDE w:val="0"/>
        <w:autoSpaceDN w:val="0"/>
        <w:adjustRightInd w:val="0"/>
        <w:spacing w:after="0"/>
        <w:ind w:firstLine="480"/>
        <w:jc w:val="both"/>
        <w:rPr>
          <w:rFonts w:ascii="Times New Roman" w:hAnsi="Times New Roman"/>
          <w:sz w:val="24"/>
          <w:szCs w:val="24"/>
          <w:lang w:val="bg-BG"/>
        </w:rPr>
      </w:pPr>
      <w:r>
        <w:rPr>
          <w:rFonts w:ascii="Times New Roman" w:hAnsi="Times New Roman"/>
          <w:sz w:val="24"/>
          <w:szCs w:val="24"/>
          <w:lang w:val="bg-BG"/>
        </w:rPr>
        <w:t xml:space="preserve">Отпадъците от черни и цветни метали приемат единствено при наличие на </w:t>
      </w:r>
      <w:r w:rsidR="00FC55EB">
        <w:rPr>
          <w:rFonts w:ascii="Times New Roman" w:hAnsi="Times New Roman"/>
          <w:sz w:val="24"/>
          <w:szCs w:val="24"/>
          <w:lang w:val="bg-BG"/>
        </w:rPr>
        <w:t xml:space="preserve">декларация за произход от физическите лица или </w:t>
      </w:r>
      <w:r>
        <w:rPr>
          <w:rFonts w:ascii="Times New Roman" w:hAnsi="Times New Roman"/>
          <w:sz w:val="24"/>
          <w:szCs w:val="24"/>
          <w:lang w:val="bg-BG"/>
        </w:rPr>
        <w:t>сертификат за произход, издаден от лицата, при чиято дейност се образуват</w:t>
      </w:r>
      <w:r w:rsidR="007904DF">
        <w:rPr>
          <w:rFonts w:ascii="Times New Roman" w:hAnsi="Times New Roman"/>
          <w:sz w:val="24"/>
          <w:szCs w:val="24"/>
          <w:lang w:val="bg-BG"/>
        </w:rPr>
        <w:t>,</w:t>
      </w:r>
      <w:r>
        <w:rPr>
          <w:rFonts w:ascii="Times New Roman" w:hAnsi="Times New Roman"/>
          <w:sz w:val="24"/>
          <w:szCs w:val="24"/>
          <w:lang w:val="bg-BG"/>
        </w:rPr>
        <w:t xml:space="preserve"> и сключен писмен договор, в съответствие с чл. 39, ал. 1 от ЗУО.</w:t>
      </w:r>
    </w:p>
    <w:p w:rsidR="008666CF" w:rsidRDefault="008666CF" w:rsidP="00F272BE">
      <w:pPr>
        <w:widowControl w:val="0"/>
        <w:autoSpaceDE w:val="0"/>
        <w:autoSpaceDN w:val="0"/>
        <w:adjustRightInd w:val="0"/>
        <w:spacing w:after="0"/>
        <w:ind w:firstLine="480"/>
        <w:jc w:val="both"/>
        <w:rPr>
          <w:rFonts w:ascii="Times New Roman" w:hAnsi="Times New Roman"/>
          <w:sz w:val="24"/>
          <w:szCs w:val="24"/>
          <w:lang w:val="bg-BG"/>
        </w:rPr>
      </w:pPr>
    </w:p>
    <w:p w:rsidR="008666CF" w:rsidRPr="008666CF" w:rsidRDefault="008666CF" w:rsidP="00F272BE">
      <w:pPr>
        <w:pStyle w:val="a4"/>
        <w:widowControl w:val="0"/>
        <w:numPr>
          <w:ilvl w:val="0"/>
          <w:numId w:val="11"/>
        </w:numPr>
        <w:autoSpaceDE w:val="0"/>
        <w:autoSpaceDN w:val="0"/>
        <w:adjustRightInd w:val="0"/>
        <w:spacing w:after="120"/>
        <w:ind w:left="839" w:hanging="357"/>
        <w:contextualSpacing w:val="0"/>
        <w:jc w:val="both"/>
        <w:rPr>
          <w:rFonts w:ascii="Times New Roman" w:hAnsi="Times New Roman"/>
          <w:sz w:val="24"/>
          <w:szCs w:val="24"/>
          <w:lang w:val="bg-BG"/>
        </w:rPr>
      </w:pPr>
      <w:r w:rsidRPr="008666CF">
        <w:rPr>
          <w:rFonts w:ascii="Times New Roman" w:hAnsi="Times New Roman"/>
          <w:b/>
          <w:sz w:val="24"/>
          <w:szCs w:val="24"/>
          <w:lang w:val="bg-BG"/>
        </w:rPr>
        <w:t>Съхраняване на отпадъците</w:t>
      </w:r>
      <w:r w:rsidRPr="008666CF">
        <w:rPr>
          <w:rFonts w:ascii="Times New Roman" w:hAnsi="Times New Roman"/>
          <w:sz w:val="24"/>
          <w:szCs w:val="24"/>
          <w:lang w:val="bg-BG"/>
        </w:rPr>
        <w:t xml:space="preserve"> (</w:t>
      </w:r>
      <w:r w:rsidRPr="008666CF">
        <w:rPr>
          <w:rFonts w:ascii="Times New Roman" w:hAnsi="Times New Roman"/>
          <w:i/>
          <w:sz w:val="24"/>
          <w:szCs w:val="24"/>
          <w:lang w:val="bg-BG"/>
        </w:rPr>
        <w:t xml:space="preserve">дейност, определена съгласно Закона за управление на отпадъците /ЗУО, обн. ДВ, бр. 53/2012 г./:  </w:t>
      </w:r>
      <w:r w:rsidRPr="008666CF">
        <w:rPr>
          <w:rFonts w:ascii="Times New Roman" w:hAnsi="Times New Roman"/>
          <w:b/>
          <w:i/>
          <w:sz w:val="24"/>
          <w:szCs w:val="24"/>
          <w:lang w:val="bg-BG"/>
        </w:rPr>
        <w:t>R 13</w:t>
      </w:r>
      <w:r w:rsidRPr="008666CF">
        <w:rPr>
          <w:rFonts w:ascii="Times New Roman" w:hAnsi="Times New Roman"/>
          <w:i/>
          <w:sz w:val="24"/>
          <w:szCs w:val="24"/>
          <w:lang w:val="bg-BG"/>
        </w:rPr>
        <w:t xml:space="preserve"> -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r w:rsidRPr="008666CF">
        <w:rPr>
          <w:rFonts w:ascii="Times New Roman" w:hAnsi="Times New Roman"/>
          <w:sz w:val="24"/>
          <w:szCs w:val="24"/>
          <w:lang w:val="bg-BG"/>
        </w:rPr>
        <w:t>)</w:t>
      </w:r>
    </w:p>
    <w:p w:rsidR="00971D86" w:rsidRDefault="00971D86" w:rsidP="00F272BE">
      <w:pPr>
        <w:pStyle w:val="a4"/>
        <w:widowControl w:val="0"/>
        <w:autoSpaceDE w:val="0"/>
        <w:autoSpaceDN w:val="0"/>
        <w:adjustRightInd w:val="0"/>
        <w:spacing w:after="0"/>
        <w:ind w:left="0" w:firstLine="720"/>
        <w:jc w:val="both"/>
        <w:rPr>
          <w:rFonts w:ascii="Times New Roman" w:hAnsi="Times New Roman"/>
          <w:b/>
          <w:i/>
          <w:sz w:val="24"/>
          <w:szCs w:val="24"/>
          <w:lang w:val="bg-BG"/>
        </w:rPr>
      </w:pPr>
      <w:r w:rsidRPr="00971D86">
        <w:rPr>
          <w:rFonts w:ascii="Times New Roman" w:hAnsi="Times New Roman"/>
          <w:sz w:val="24"/>
          <w:szCs w:val="24"/>
          <w:lang w:val="bg-BG"/>
        </w:rPr>
        <w:t xml:space="preserve">Отпадъците се съхраняват разделно в обособени зони на площадката, в съответствие с изискванията на чл. 39, ал. 5 и ал. 6 от ЗУО, като масово разпространените отпадъци се съхраняват при спазване на изискванията на наредбите по чл. 13 от ЗУО. Всички видове отпадъци, приемани от физически и юридически лица, както и образуваните от дейността </w:t>
      </w:r>
      <w:r w:rsidRPr="00971D86">
        <w:rPr>
          <w:rFonts w:ascii="Times New Roman" w:hAnsi="Times New Roman"/>
          <w:sz w:val="24"/>
          <w:szCs w:val="24"/>
          <w:lang w:val="bg-BG"/>
        </w:rPr>
        <w:lastRenderedPageBreak/>
        <w:t>на площадката се съхраняват в зависимост от техния произход, вид, състав и свойства - в затворени контейнери и/или поставени в закрит склад, и/или на открито  до последващото им третиране или до предаването им на фирми, притежаващи разрешения за тяхното последващо третиране - оползотворяване и/ или обезвреждане.</w:t>
      </w:r>
      <w:r w:rsidRPr="0088694A">
        <w:rPr>
          <w:rFonts w:ascii="Times New Roman" w:hAnsi="Times New Roman"/>
          <w:b/>
          <w:i/>
          <w:sz w:val="24"/>
          <w:szCs w:val="24"/>
          <w:lang w:val="bg-BG"/>
        </w:rPr>
        <w:t xml:space="preserve"> </w:t>
      </w:r>
    </w:p>
    <w:p w:rsidR="00E955E1" w:rsidRPr="00E955E1" w:rsidRDefault="00E955E1" w:rsidP="00F272BE">
      <w:pPr>
        <w:widowControl w:val="0"/>
        <w:autoSpaceDE w:val="0"/>
        <w:autoSpaceDN w:val="0"/>
        <w:adjustRightInd w:val="0"/>
        <w:spacing w:after="0"/>
        <w:ind w:firstLine="720"/>
        <w:contextualSpacing/>
        <w:jc w:val="both"/>
        <w:rPr>
          <w:rFonts w:ascii="Times New Roman" w:hAnsi="Times New Roman"/>
          <w:sz w:val="24"/>
          <w:szCs w:val="24"/>
          <w:lang w:val="bg-BG"/>
        </w:rPr>
      </w:pPr>
      <w:r w:rsidRPr="00E955E1">
        <w:rPr>
          <w:rFonts w:ascii="Times New Roman" w:hAnsi="Times New Roman"/>
          <w:sz w:val="24"/>
          <w:szCs w:val="24"/>
          <w:lang w:val="bg-BG"/>
        </w:rPr>
        <w:t xml:space="preserve">Доставените на площадката НУБА след претегляне и визуален преглед </w:t>
      </w:r>
      <w:r>
        <w:rPr>
          <w:rFonts w:ascii="Times New Roman" w:hAnsi="Times New Roman"/>
          <w:sz w:val="24"/>
          <w:szCs w:val="24"/>
          <w:lang w:val="bg-BG"/>
        </w:rPr>
        <w:t xml:space="preserve">ще </w:t>
      </w:r>
      <w:r w:rsidRPr="00E955E1">
        <w:rPr>
          <w:rFonts w:ascii="Times New Roman" w:hAnsi="Times New Roman"/>
          <w:sz w:val="24"/>
          <w:szCs w:val="24"/>
          <w:lang w:val="bg-BG"/>
        </w:rPr>
        <w:t xml:space="preserve">се сортират съгласно техния вид (портативни, индустриални или оловни) и тип (напр. оловно-кисели, никел кадмиеви, алкални и др.), след което </w:t>
      </w:r>
      <w:r>
        <w:rPr>
          <w:rFonts w:ascii="Times New Roman" w:hAnsi="Times New Roman"/>
          <w:sz w:val="24"/>
          <w:szCs w:val="24"/>
          <w:lang w:val="bg-BG"/>
        </w:rPr>
        <w:t>ще се</w:t>
      </w:r>
      <w:r w:rsidRPr="00E955E1">
        <w:rPr>
          <w:rFonts w:ascii="Times New Roman" w:hAnsi="Times New Roman"/>
          <w:sz w:val="24"/>
          <w:szCs w:val="24"/>
          <w:lang w:val="bg-BG"/>
        </w:rPr>
        <w:t xml:space="preserve"> поставят в корозионноустойчиви контейнери. След натрупване на определени количества отпадък, същият </w:t>
      </w:r>
      <w:r>
        <w:rPr>
          <w:rFonts w:ascii="Times New Roman" w:hAnsi="Times New Roman"/>
          <w:sz w:val="24"/>
          <w:szCs w:val="24"/>
          <w:lang w:val="bg-BG"/>
        </w:rPr>
        <w:t xml:space="preserve">ще </w:t>
      </w:r>
      <w:r w:rsidRPr="00E955E1">
        <w:rPr>
          <w:rFonts w:ascii="Times New Roman" w:hAnsi="Times New Roman"/>
          <w:sz w:val="24"/>
          <w:szCs w:val="24"/>
          <w:lang w:val="bg-BG"/>
        </w:rPr>
        <w:t xml:space="preserve">се предава за рециклиране. Зоната, където ще се събират и съхраняват негодните за употреба батерии и акумулатори /НУБА/ </w:t>
      </w:r>
      <w:r>
        <w:rPr>
          <w:rFonts w:ascii="Times New Roman" w:hAnsi="Times New Roman"/>
          <w:sz w:val="24"/>
          <w:szCs w:val="24"/>
          <w:lang w:val="bg-BG"/>
        </w:rPr>
        <w:t xml:space="preserve">ще </w:t>
      </w:r>
      <w:r w:rsidRPr="00E955E1">
        <w:rPr>
          <w:rFonts w:ascii="Times New Roman" w:hAnsi="Times New Roman"/>
          <w:sz w:val="24"/>
          <w:szCs w:val="24"/>
          <w:lang w:val="bg-BG"/>
        </w:rPr>
        <w:t>отговаря на изискванията на Приложение № 4 от Наредбата за батерии и акумулатори и за негодни за употреба батерии и акумулатори, а именно:</w:t>
      </w:r>
    </w:p>
    <w:p w:rsidR="00E955E1" w:rsidRPr="00E955E1" w:rsidRDefault="00E955E1" w:rsidP="00F272BE">
      <w:pPr>
        <w:widowControl w:val="0"/>
        <w:autoSpaceDE w:val="0"/>
        <w:autoSpaceDN w:val="0"/>
        <w:adjustRightInd w:val="0"/>
        <w:spacing w:after="0"/>
        <w:contextualSpacing/>
        <w:jc w:val="both"/>
        <w:rPr>
          <w:rFonts w:ascii="Times New Roman" w:hAnsi="Times New Roman"/>
          <w:sz w:val="24"/>
          <w:szCs w:val="24"/>
          <w:lang w:val="bg-BG"/>
        </w:rPr>
      </w:pPr>
      <w:r w:rsidRPr="00E955E1">
        <w:rPr>
          <w:rFonts w:ascii="Times New Roman" w:hAnsi="Times New Roman"/>
          <w:sz w:val="24"/>
          <w:szCs w:val="24"/>
          <w:lang w:val="bg-BG"/>
        </w:rPr>
        <w:tab/>
        <w:t xml:space="preserve">- </w:t>
      </w:r>
      <w:r w:rsidR="00430AB0">
        <w:rPr>
          <w:rFonts w:ascii="Times New Roman" w:hAnsi="Times New Roman"/>
          <w:sz w:val="24"/>
          <w:szCs w:val="24"/>
          <w:lang w:val="bg-BG"/>
        </w:rPr>
        <w:t>Местата</w:t>
      </w:r>
      <w:r w:rsidRPr="00E955E1">
        <w:rPr>
          <w:rFonts w:ascii="Times New Roman" w:hAnsi="Times New Roman"/>
          <w:sz w:val="24"/>
          <w:szCs w:val="24"/>
          <w:lang w:val="bg-BG"/>
        </w:rPr>
        <w:t xml:space="preserve"> за съхраняване на НУБА </w:t>
      </w:r>
      <w:r w:rsidR="00430AB0">
        <w:rPr>
          <w:rFonts w:ascii="Times New Roman" w:hAnsi="Times New Roman"/>
          <w:sz w:val="24"/>
          <w:szCs w:val="24"/>
          <w:lang w:val="bg-BG"/>
        </w:rPr>
        <w:t>ще</w:t>
      </w:r>
      <w:r w:rsidRPr="00E955E1">
        <w:rPr>
          <w:rFonts w:ascii="Times New Roman" w:hAnsi="Times New Roman"/>
          <w:sz w:val="24"/>
          <w:szCs w:val="24"/>
          <w:lang w:val="bg-BG"/>
        </w:rPr>
        <w:t xml:space="preserve"> са закрити или с навес и </w:t>
      </w:r>
      <w:r w:rsidR="00430AB0">
        <w:rPr>
          <w:rFonts w:ascii="Times New Roman" w:hAnsi="Times New Roman"/>
          <w:sz w:val="24"/>
          <w:szCs w:val="24"/>
          <w:lang w:val="bg-BG"/>
        </w:rPr>
        <w:t>ще</w:t>
      </w:r>
      <w:r w:rsidRPr="00E955E1">
        <w:rPr>
          <w:rFonts w:ascii="Times New Roman" w:hAnsi="Times New Roman"/>
          <w:sz w:val="24"/>
          <w:szCs w:val="24"/>
          <w:lang w:val="bg-BG"/>
        </w:rPr>
        <w:t xml:space="preserve"> са снабдени с контейнери, отговарящи на изискванията на чл.45</w:t>
      </w:r>
    </w:p>
    <w:p w:rsidR="00E955E1" w:rsidRPr="00E955E1" w:rsidRDefault="00E955E1" w:rsidP="00F272BE">
      <w:pPr>
        <w:widowControl w:val="0"/>
        <w:autoSpaceDE w:val="0"/>
        <w:autoSpaceDN w:val="0"/>
        <w:adjustRightInd w:val="0"/>
        <w:spacing w:after="0"/>
        <w:contextualSpacing/>
        <w:jc w:val="both"/>
        <w:rPr>
          <w:rFonts w:ascii="Times New Roman" w:hAnsi="Times New Roman"/>
          <w:sz w:val="24"/>
          <w:szCs w:val="24"/>
          <w:lang w:val="bg-BG"/>
        </w:rPr>
      </w:pPr>
      <w:r w:rsidRPr="00E955E1">
        <w:rPr>
          <w:rFonts w:ascii="Times New Roman" w:hAnsi="Times New Roman"/>
          <w:sz w:val="24"/>
          <w:szCs w:val="24"/>
          <w:lang w:val="bg-BG"/>
        </w:rPr>
        <w:tab/>
        <w:t xml:space="preserve">- </w:t>
      </w:r>
      <w:r w:rsidR="00430AB0">
        <w:rPr>
          <w:rFonts w:ascii="Times New Roman" w:hAnsi="Times New Roman"/>
          <w:sz w:val="24"/>
          <w:szCs w:val="24"/>
          <w:lang w:val="bg-BG"/>
        </w:rPr>
        <w:t>Местата</w:t>
      </w:r>
      <w:r w:rsidR="00430AB0" w:rsidRPr="00E955E1">
        <w:rPr>
          <w:rFonts w:ascii="Times New Roman" w:hAnsi="Times New Roman"/>
          <w:sz w:val="24"/>
          <w:szCs w:val="24"/>
          <w:lang w:val="bg-BG"/>
        </w:rPr>
        <w:t xml:space="preserve"> </w:t>
      </w:r>
      <w:r w:rsidRPr="00E955E1">
        <w:rPr>
          <w:rFonts w:ascii="Times New Roman" w:hAnsi="Times New Roman"/>
          <w:sz w:val="24"/>
          <w:szCs w:val="24"/>
          <w:lang w:val="bg-BG"/>
        </w:rPr>
        <w:t xml:space="preserve">за съхраняване на НУБА </w:t>
      </w:r>
      <w:r w:rsidR="00430AB0">
        <w:rPr>
          <w:rFonts w:ascii="Times New Roman" w:hAnsi="Times New Roman"/>
          <w:sz w:val="24"/>
          <w:szCs w:val="24"/>
          <w:lang w:val="bg-BG"/>
        </w:rPr>
        <w:t>ще са</w:t>
      </w:r>
      <w:r w:rsidRPr="00E955E1">
        <w:rPr>
          <w:rFonts w:ascii="Times New Roman" w:hAnsi="Times New Roman"/>
          <w:sz w:val="24"/>
          <w:szCs w:val="24"/>
          <w:lang w:val="bg-BG"/>
        </w:rPr>
        <w:t xml:space="preserve"> разпол</w:t>
      </w:r>
      <w:r w:rsidR="00430AB0">
        <w:rPr>
          <w:rFonts w:ascii="Times New Roman" w:hAnsi="Times New Roman"/>
          <w:sz w:val="24"/>
          <w:szCs w:val="24"/>
          <w:lang w:val="bg-BG"/>
        </w:rPr>
        <w:t>ожени</w:t>
      </w:r>
      <w:r w:rsidRPr="00E955E1">
        <w:rPr>
          <w:rFonts w:ascii="Times New Roman" w:hAnsi="Times New Roman"/>
          <w:sz w:val="24"/>
          <w:szCs w:val="24"/>
          <w:lang w:val="bg-BG"/>
        </w:rPr>
        <w:t xml:space="preserve"> върху участъци с непропускливо и корозивноустойчиво покритие.  </w:t>
      </w:r>
    </w:p>
    <w:p w:rsidR="00E955E1" w:rsidRPr="00E955E1" w:rsidRDefault="00E955E1" w:rsidP="00F272BE">
      <w:pPr>
        <w:widowControl w:val="0"/>
        <w:autoSpaceDE w:val="0"/>
        <w:autoSpaceDN w:val="0"/>
        <w:adjustRightInd w:val="0"/>
        <w:spacing w:after="0"/>
        <w:contextualSpacing/>
        <w:jc w:val="both"/>
        <w:rPr>
          <w:rFonts w:ascii="Times New Roman" w:hAnsi="Times New Roman"/>
          <w:sz w:val="24"/>
          <w:szCs w:val="24"/>
          <w:lang w:val="bg-BG"/>
        </w:rPr>
      </w:pPr>
      <w:r w:rsidRPr="00E955E1">
        <w:rPr>
          <w:rFonts w:ascii="Times New Roman" w:hAnsi="Times New Roman"/>
          <w:sz w:val="24"/>
          <w:szCs w:val="24"/>
          <w:lang w:val="bg-BG"/>
        </w:rPr>
        <w:tab/>
        <w:t xml:space="preserve">Съдовете, в които ще се съхраняват НУБА </w:t>
      </w:r>
      <w:r w:rsidR="00430AB0">
        <w:rPr>
          <w:rFonts w:ascii="Times New Roman" w:hAnsi="Times New Roman"/>
          <w:sz w:val="24"/>
          <w:szCs w:val="24"/>
          <w:lang w:val="bg-BG"/>
        </w:rPr>
        <w:t xml:space="preserve">ще </w:t>
      </w:r>
      <w:r w:rsidRPr="00E955E1">
        <w:rPr>
          <w:rFonts w:ascii="Times New Roman" w:hAnsi="Times New Roman"/>
          <w:sz w:val="24"/>
          <w:szCs w:val="24"/>
          <w:lang w:val="bg-BG"/>
        </w:rPr>
        <w:t xml:space="preserve">отговарят на изискванията на чл. 45 от Наредбата: </w:t>
      </w:r>
    </w:p>
    <w:p w:rsidR="00E955E1" w:rsidRPr="00E955E1" w:rsidRDefault="00E955E1" w:rsidP="00F272BE">
      <w:pPr>
        <w:widowControl w:val="0"/>
        <w:autoSpaceDE w:val="0"/>
        <w:autoSpaceDN w:val="0"/>
        <w:adjustRightInd w:val="0"/>
        <w:spacing w:after="0"/>
        <w:contextualSpacing/>
        <w:jc w:val="both"/>
        <w:rPr>
          <w:rFonts w:ascii="Times New Roman" w:hAnsi="Times New Roman"/>
          <w:sz w:val="24"/>
          <w:szCs w:val="24"/>
          <w:lang w:val="bg-BG"/>
        </w:rPr>
      </w:pPr>
      <w:r w:rsidRPr="00E955E1">
        <w:rPr>
          <w:rFonts w:ascii="Times New Roman" w:hAnsi="Times New Roman"/>
          <w:sz w:val="24"/>
          <w:szCs w:val="24"/>
          <w:lang w:val="bg-BG"/>
        </w:rPr>
        <w:t>- устойчиви спрямо веществата, съдържащи се в батериите и акумулаторите, и материала от който са изработени да не взаимодейства с тях;</w:t>
      </w:r>
    </w:p>
    <w:p w:rsidR="00E955E1" w:rsidRPr="00E955E1" w:rsidRDefault="00E955E1" w:rsidP="00F272BE">
      <w:pPr>
        <w:widowControl w:val="0"/>
        <w:autoSpaceDE w:val="0"/>
        <w:autoSpaceDN w:val="0"/>
        <w:adjustRightInd w:val="0"/>
        <w:spacing w:after="0"/>
        <w:contextualSpacing/>
        <w:jc w:val="both"/>
        <w:rPr>
          <w:rFonts w:ascii="Times New Roman" w:hAnsi="Times New Roman"/>
          <w:sz w:val="24"/>
          <w:szCs w:val="24"/>
          <w:lang w:val="bg-BG"/>
        </w:rPr>
      </w:pPr>
      <w:r w:rsidRPr="00E955E1">
        <w:rPr>
          <w:rFonts w:ascii="Times New Roman" w:hAnsi="Times New Roman"/>
          <w:sz w:val="24"/>
          <w:szCs w:val="24"/>
          <w:lang w:val="bg-BG"/>
        </w:rPr>
        <w:t>- осигуряват вентилация и въздух;</w:t>
      </w:r>
    </w:p>
    <w:p w:rsidR="00E955E1" w:rsidRPr="00E955E1" w:rsidRDefault="00E955E1" w:rsidP="00F272BE">
      <w:pPr>
        <w:widowControl w:val="0"/>
        <w:autoSpaceDE w:val="0"/>
        <w:autoSpaceDN w:val="0"/>
        <w:adjustRightInd w:val="0"/>
        <w:spacing w:after="0"/>
        <w:contextualSpacing/>
        <w:jc w:val="both"/>
        <w:rPr>
          <w:rFonts w:ascii="Times New Roman" w:hAnsi="Times New Roman"/>
          <w:sz w:val="24"/>
          <w:szCs w:val="24"/>
          <w:lang w:val="bg-BG"/>
        </w:rPr>
      </w:pPr>
      <w:r w:rsidRPr="00E955E1">
        <w:rPr>
          <w:rFonts w:ascii="Times New Roman" w:hAnsi="Times New Roman"/>
          <w:sz w:val="24"/>
          <w:szCs w:val="24"/>
          <w:lang w:val="bg-BG"/>
        </w:rPr>
        <w:t>- обозначени са с надпис „Негодни за употреба батерии и акумулатори“</w:t>
      </w:r>
    </w:p>
    <w:p w:rsidR="00E955E1" w:rsidRPr="00E955E1" w:rsidRDefault="00E955E1" w:rsidP="00F272BE">
      <w:pPr>
        <w:widowControl w:val="0"/>
        <w:autoSpaceDE w:val="0"/>
        <w:autoSpaceDN w:val="0"/>
        <w:adjustRightInd w:val="0"/>
        <w:spacing w:after="0"/>
        <w:contextualSpacing/>
        <w:jc w:val="both"/>
        <w:rPr>
          <w:rFonts w:ascii="Times New Roman" w:hAnsi="Times New Roman"/>
          <w:sz w:val="24"/>
          <w:szCs w:val="24"/>
          <w:lang w:val="bg-BG"/>
        </w:rPr>
      </w:pPr>
      <w:r w:rsidRPr="00E955E1">
        <w:rPr>
          <w:rFonts w:ascii="Times New Roman" w:hAnsi="Times New Roman"/>
          <w:sz w:val="24"/>
          <w:szCs w:val="24"/>
          <w:lang w:val="bg-BG"/>
        </w:rPr>
        <w:t xml:space="preserve">На площадката </w:t>
      </w:r>
      <w:r>
        <w:rPr>
          <w:rFonts w:ascii="Times New Roman" w:hAnsi="Times New Roman"/>
          <w:sz w:val="24"/>
          <w:szCs w:val="24"/>
          <w:lang w:val="bg-BG"/>
        </w:rPr>
        <w:t xml:space="preserve">ще бъдат </w:t>
      </w:r>
      <w:r w:rsidRPr="00E955E1">
        <w:rPr>
          <w:rFonts w:ascii="Times New Roman" w:hAnsi="Times New Roman"/>
          <w:sz w:val="24"/>
          <w:szCs w:val="24"/>
          <w:lang w:val="bg-BG"/>
        </w:rPr>
        <w:t>осигурени подходящи сорбенти, които да се ползват при евентуален разлив на електролит.</w:t>
      </w:r>
    </w:p>
    <w:p w:rsidR="00971D86" w:rsidRDefault="00971D86" w:rsidP="00F272BE">
      <w:pPr>
        <w:pStyle w:val="a4"/>
        <w:widowControl w:val="0"/>
        <w:autoSpaceDE w:val="0"/>
        <w:autoSpaceDN w:val="0"/>
        <w:adjustRightInd w:val="0"/>
        <w:spacing w:after="0"/>
        <w:ind w:left="0" w:firstLine="720"/>
        <w:jc w:val="both"/>
        <w:rPr>
          <w:rFonts w:ascii="Times New Roman" w:hAnsi="Times New Roman"/>
          <w:b/>
          <w:i/>
          <w:sz w:val="24"/>
          <w:szCs w:val="24"/>
          <w:lang w:val="bg-BG"/>
        </w:rPr>
      </w:pPr>
    </w:p>
    <w:p w:rsidR="00197235" w:rsidRPr="0088694A" w:rsidRDefault="00197235" w:rsidP="00F272BE">
      <w:pPr>
        <w:pStyle w:val="a4"/>
        <w:widowControl w:val="0"/>
        <w:numPr>
          <w:ilvl w:val="0"/>
          <w:numId w:val="11"/>
        </w:numPr>
        <w:autoSpaceDE w:val="0"/>
        <w:autoSpaceDN w:val="0"/>
        <w:adjustRightInd w:val="0"/>
        <w:spacing w:after="0"/>
        <w:jc w:val="both"/>
        <w:rPr>
          <w:rFonts w:ascii="Times New Roman" w:hAnsi="Times New Roman"/>
          <w:b/>
          <w:i/>
          <w:sz w:val="24"/>
          <w:szCs w:val="24"/>
          <w:lang w:val="bg-BG"/>
        </w:rPr>
      </w:pPr>
      <w:r w:rsidRPr="00971D86">
        <w:rPr>
          <w:rFonts w:ascii="Times New Roman" w:hAnsi="Times New Roman"/>
          <w:b/>
          <w:sz w:val="24"/>
          <w:szCs w:val="24"/>
          <w:lang w:val="bg-BG"/>
        </w:rPr>
        <w:t xml:space="preserve">Третиране на отпадъците </w:t>
      </w:r>
      <w:r w:rsidRPr="00971D86">
        <w:rPr>
          <w:rFonts w:ascii="Times New Roman" w:hAnsi="Times New Roman"/>
          <w:i/>
          <w:sz w:val="24"/>
          <w:szCs w:val="24"/>
          <w:lang w:val="bg-BG"/>
        </w:rPr>
        <w:t>(R12 - размяна на отпадъци за подлагане на някоя от дейностите с кодове R1 – R11 /предварителна дейност преди оползотворяване – разкомплектоване/</w:t>
      </w:r>
    </w:p>
    <w:p w:rsidR="00971D86" w:rsidRDefault="00971D86" w:rsidP="00F272BE">
      <w:pPr>
        <w:widowControl w:val="0"/>
        <w:autoSpaceDE w:val="0"/>
        <w:autoSpaceDN w:val="0"/>
        <w:adjustRightInd w:val="0"/>
        <w:ind w:firstLine="851"/>
        <w:jc w:val="both"/>
        <w:rPr>
          <w:rFonts w:ascii="Times New Roman" w:hAnsi="Times New Roman"/>
          <w:sz w:val="24"/>
          <w:szCs w:val="24"/>
          <w:lang w:val="bg-BG"/>
        </w:rPr>
      </w:pPr>
      <w:r w:rsidRPr="00971D86">
        <w:rPr>
          <w:rFonts w:ascii="Times New Roman" w:hAnsi="Times New Roman"/>
          <w:sz w:val="24"/>
          <w:szCs w:val="24"/>
          <w:lang w:val="bg-BG"/>
        </w:rPr>
        <w:t>Третирането на отпадъците може да включва предварителни дейности преди оползотворяването, вкл. предварителна обработка, разглобяване, сортиране, трошене, уплътняване, рязане, преопаковане, разделяне, прегрупиране преди подлагане на някоя от дейностите с кодове R 1 - R 11. В настоящото инвестиционно предложение са предвидени основно дейности по третиране на отпадъци от черни и цветни метали</w:t>
      </w:r>
      <w:r w:rsidR="000D01B4">
        <w:rPr>
          <w:rFonts w:ascii="Times New Roman" w:hAnsi="Times New Roman"/>
          <w:sz w:val="24"/>
          <w:szCs w:val="24"/>
          <w:lang w:val="bg-BG"/>
        </w:rPr>
        <w:t>, метални опаковки,</w:t>
      </w:r>
      <w:r w:rsidR="000D01B4" w:rsidRPr="000D01B4">
        <w:t xml:space="preserve"> </w:t>
      </w:r>
      <w:r w:rsidR="000D01B4" w:rsidRPr="000D01B4">
        <w:rPr>
          <w:rFonts w:ascii="Times New Roman" w:hAnsi="Times New Roman"/>
          <w:sz w:val="24"/>
          <w:szCs w:val="24"/>
          <w:lang w:val="bg-BG"/>
        </w:rPr>
        <w:t>ИУМПС и ИУЕЕО</w:t>
      </w:r>
      <w:r w:rsidR="000D01B4">
        <w:rPr>
          <w:rFonts w:ascii="Times New Roman" w:hAnsi="Times New Roman"/>
          <w:sz w:val="24"/>
          <w:szCs w:val="24"/>
          <w:lang w:val="bg-BG"/>
        </w:rPr>
        <w:t>.</w:t>
      </w:r>
      <w:r w:rsidR="000D01B4" w:rsidRPr="000D01B4">
        <w:rPr>
          <w:rFonts w:ascii="Times New Roman" w:hAnsi="Times New Roman"/>
          <w:sz w:val="24"/>
          <w:szCs w:val="24"/>
          <w:lang w:val="bg-BG"/>
        </w:rPr>
        <w:t xml:space="preserve"> </w:t>
      </w:r>
      <w:r w:rsidRPr="00971D86">
        <w:rPr>
          <w:rFonts w:ascii="Times New Roman" w:hAnsi="Times New Roman"/>
          <w:sz w:val="24"/>
          <w:szCs w:val="24"/>
          <w:lang w:val="bg-BG"/>
        </w:rPr>
        <w:t>На площадката са определени зони за третиране на приеманите ОЧЦМ, отделени от зоните за третиране на другите видове отпадъци</w:t>
      </w:r>
      <w:r>
        <w:rPr>
          <w:rFonts w:ascii="Times New Roman" w:hAnsi="Times New Roman"/>
          <w:sz w:val="24"/>
          <w:szCs w:val="24"/>
          <w:lang w:val="bg-BG"/>
        </w:rPr>
        <w:t xml:space="preserve"> – в складово помещение, на обособено място</w:t>
      </w:r>
      <w:r w:rsidR="000D01B4">
        <w:rPr>
          <w:rFonts w:ascii="Times New Roman" w:hAnsi="Times New Roman"/>
          <w:sz w:val="24"/>
          <w:szCs w:val="24"/>
          <w:lang w:val="bg-BG"/>
        </w:rPr>
        <w:t xml:space="preserve"> на откритата площадка,</w:t>
      </w:r>
      <w:r>
        <w:rPr>
          <w:rFonts w:ascii="Times New Roman" w:hAnsi="Times New Roman"/>
          <w:sz w:val="24"/>
          <w:szCs w:val="24"/>
          <w:lang w:val="bg-BG"/>
        </w:rPr>
        <w:t xml:space="preserve"> и в контейнери</w:t>
      </w:r>
      <w:r w:rsidRPr="00971D86">
        <w:rPr>
          <w:rFonts w:ascii="Times New Roman" w:hAnsi="Times New Roman"/>
          <w:sz w:val="24"/>
          <w:szCs w:val="24"/>
          <w:lang w:val="bg-BG"/>
        </w:rPr>
        <w:t>. ОЧЦМ се подлагат на предварителна обработка – сортиране, рязане, уплътняване коят</w:t>
      </w:r>
      <w:r>
        <w:rPr>
          <w:rFonts w:ascii="Times New Roman" w:hAnsi="Times New Roman"/>
          <w:sz w:val="24"/>
          <w:szCs w:val="24"/>
          <w:lang w:val="bg-BG"/>
        </w:rPr>
        <w:t>о се извършва на открито. Първоначално н</w:t>
      </w:r>
      <w:r w:rsidRPr="00971D86">
        <w:rPr>
          <w:rFonts w:ascii="Times New Roman" w:hAnsi="Times New Roman"/>
          <w:sz w:val="24"/>
          <w:szCs w:val="24"/>
          <w:lang w:val="bg-BG"/>
        </w:rPr>
        <w:t xml:space="preserve">арязването се извършва </w:t>
      </w:r>
      <w:r>
        <w:rPr>
          <w:rFonts w:ascii="Times New Roman" w:hAnsi="Times New Roman"/>
          <w:sz w:val="24"/>
          <w:szCs w:val="24"/>
          <w:lang w:val="bg-BG"/>
        </w:rPr>
        <w:t xml:space="preserve">ръчно </w:t>
      </w:r>
      <w:r w:rsidRPr="00971D86">
        <w:rPr>
          <w:rFonts w:ascii="Times New Roman" w:hAnsi="Times New Roman"/>
          <w:sz w:val="24"/>
          <w:szCs w:val="24"/>
          <w:lang w:val="bg-BG"/>
        </w:rPr>
        <w:t>с газкислородни резаци</w:t>
      </w:r>
      <w:r>
        <w:rPr>
          <w:rFonts w:ascii="Times New Roman" w:hAnsi="Times New Roman"/>
          <w:sz w:val="24"/>
          <w:szCs w:val="24"/>
          <w:lang w:val="bg-BG"/>
        </w:rPr>
        <w:t>,</w:t>
      </w:r>
      <w:r w:rsidRPr="00971D86">
        <w:t xml:space="preserve"> </w:t>
      </w:r>
      <w:r w:rsidRPr="00971D86">
        <w:rPr>
          <w:rFonts w:ascii="Times New Roman" w:hAnsi="Times New Roman"/>
          <w:sz w:val="24"/>
          <w:szCs w:val="24"/>
          <w:lang w:val="bg-BG"/>
        </w:rPr>
        <w:t xml:space="preserve">флексове, ножици за метал и др, а уплътняването – с помощта на специализиран автомобилен транспорт – камион влекач с „Мулти Лифт” система и кран. </w:t>
      </w:r>
      <w:r>
        <w:rPr>
          <w:rFonts w:ascii="Times New Roman" w:hAnsi="Times New Roman"/>
          <w:sz w:val="24"/>
          <w:szCs w:val="24"/>
          <w:lang w:val="bg-BG"/>
        </w:rPr>
        <w:t xml:space="preserve">На по-късен етап операторът възнамерява да инвестира в съоръжения за обработка на метален скрап - </w:t>
      </w:r>
      <w:r w:rsidRPr="00971D86">
        <w:rPr>
          <w:rFonts w:ascii="Times New Roman" w:hAnsi="Times New Roman"/>
          <w:sz w:val="24"/>
          <w:szCs w:val="24"/>
          <w:lang w:val="bg-BG"/>
        </w:rPr>
        <w:t>хидравлична ножица (хеншел) и балир-преса за метали</w:t>
      </w:r>
      <w:r>
        <w:rPr>
          <w:rFonts w:ascii="Times New Roman" w:hAnsi="Times New Roman"/>
          <w:sz w:val="24"/>
          <w:szCs w:val="24"/>
          <w:lang w:val="bg-BG"/>
        </w:rPr>
        <w:t>.</w:t>
      </w:r>
      <w:r w:rsidRPr="00971D86">
        <w:rPr>
          <w:rFonts w:ascii="Times New Roman" w:hAnsi="Times New Roman"/>
          <w:sz w:val="24"/>
          <w:szCs w:val="24"/>
          <w:lang w:val="bg-BG"/>
        </w:rPr>
        <w:t xml:space="preserve"> ИУМПС и ИУЕЕО ще се третират в съответствие с изискванията на НИУПМС и НИУЕЕО. Отпадъците, съдържащи или замърсени с опасни вещества ще се съхраняват отделно, като няма да се допуска смесването им с неопасни отпадъци. </w:t>
      </w:r>
      <w:r>
        <w:rPr>
          <w:rFonts w:ascii="Times New Roman" w:hAnsi="Times New Roman"/>
          <w:sz w:val="24"/>
          <w:szCs w:val="24"/>
          <w:lang w:val="bg-BG"/>
        </w:rPr>
        <w:t>О</w:t>
      </w:r>
      <w:r w:rsidRPr="00971D86">
        <w:rPr>
          <w:rFonts w:ascii="Times New Roman" w:hAnsi="Times New Roman"/>
          <w:sz w:val="24"/>
          <w:szCs w:val="24"/>
          <w:lang w:val="bg-BG"/>
        </w:rPr>
        <w:t xml:space="preserve">пасните вещества ще се отстраняват и съхраняват в специализирани съдове до предаването им за оползотворяване/обезвреждане, на лица притежаващи съответния документ по чл. </w:t>
      </w:r>
      <w:r w:rsidRPr="00971D86">
        <w:rPr>
          <w:rFonts w:ascii="Times New Roman" w:hAnsi="Times New Roman"/>
          <w:sz w:val="24"/>
          <w:szCs w:val="24"/>
          <w:lang w:val="bg-BG"/>
        </w:rPr>
        <w:lastRenderedPageBreak/>
        <w:t>35 от ЗУО</w:t>
      </w:r>
    </w:p>
    <w:p w:rsidR="00197235" w:rsidRPr="00891BFA" w:rsidRDefault="00E955E1" w:rsidP="00F272BE">
      <w:pPr>
        <w:widowControl w:val="0"/>
        <w:autoSpaceDE w:val="0"/>
        <w:autoSpaceDN w:val="0"/>
        <w:adjustRightInd w:val="0"/>
        <w:jc w:val="both"/>
        <w:rPr>
          <w:rFonts w:ascii="Times New Roman" w:hAnsi="Times New Roman"/>
          <w:sz w:val="24"/>
          <w:szCs w:val="24"/>
          <w:u w:val="single"/>
          <w:lang w:val="bg-BG"/>
        </w:rPr>
      </w:pPr>
      <w:r>
        <w:rPr>
          <w:rFonts w:ascii="Times New Roman" w:hAnsi="Times New Roman"/>
          <w:sz w:val="24"/>
          <w:szCs w:val="24"/>
          <w:u w:val="single"/>
          <w:lang w:val="bg-BG"/>
        </w:rPr>
        <w:t>Третиране на ИУМПС</w:t>
      </w:r>
    </w:p>
    <w:p w:rsidR="00197235" w:rsidRPr="00891BFA" w:rsidRDefault="00197235" w:rsidP="000D01B4">
      <w:pPr>
        <w:widowControl w:val="0"/>
        <w:autoSpaceDE w:val="0"/>
        <w:autoSpaceDN w:val="0"/>
        <w:adjustRightInd w:val="0"/>
        <w:spacing w:after="0"/>
        <w:ind w:firstLine="720"/>
        <w:jc w:val="both"/>
        <w:rPr>
          <w:rFonts w:ascii="Times New Roman" w:hAnsi="Times New Roman"/>
          <w:sz w:val="24"/>
          <w:szCs w:val="24"/>
          <w:lang w:val="bg-BG"/>
        </w:rPr>
      </w:pPr>
      <w:r w:rsidRPr="00891BFA">
        <w:rPr>
          <w:rFonts w:ascii="Times New Roman" w:hAnsi="Times New Roman"/>
          <w:sz w:val="24"/>
          <w:szCs w:val="24"/>
          <w:lang w:val="bg-BG"/>
        </w:rPr>
        <w:t>Приемането и разкомплектоването на ИУМПС ще се извършва на площадката при спазване на всички необходими условия за извършване на дейността, без да се допуска замърсяване на околната среда и увреждане здравето на хората. След разкомплектоването на ИУМПС, образуваните опасни отпадъци ще бъдат съхранявани в пригодени за целта съдове на закрито или под навес в подходящи за целта съдове. Ще са осигурени подходящи съоръжения за източване на течностите, съдържащи се в ИУМПС, както и места за съхраняване на части и компоненти, получени при разкомплектоване на ИУМПС, включително склад с непропусклива настилка за съхраняване на части, замърсени с масла.</w:t>
      </w:r>
    </w:p>
    <w:p w:rsidR="00197235" w:rsidRPr="00891BFA" w:rsidRDefault="00197235" w:rsidP="000D01B4">
      <w:pPr>
        <w:widowControl w:val="0"/>
        <w:autoSpaceDE w:val="0"/>
        <w:autoSpaceDN w:val="0"/>
        <w:adjustRightInd w:val="0"/>
        <w:spacing w:after="0"/>
        <w:ind w:firstLine="720"/>
        <w:jc w:val="both"/>
        <w:rPr>
          <w:rFonts w:ascii="Times New Roman" w:hAnsi="Times New Roman"/>
          <w:sz w:val="24"/>
          <w:szCs w:val="24"/>
          <w:lang w:val="bg-BG"/>
        </w:rPr>
      </w:pPr>
      <w:r w:rsidRPr="00891BFA">
        <w:rPr>
          <w:rFonts w:ascii="Times New Roman" w:hAnsi="Times New Roman"/>
          <w:sz w:val="24"/>
          <w:szCs w:val="24"/>
          <w:lang w:val="bg-BG"/>
        </w:rPr>
        <w:t>Площадката за съхраняване и разкомплектоване на ИУМПС ще отговаря на минималните технически изисквания от Приложение № 3 от Наредба за излезлите от употреба моторни превозни средства. Участъците, на които ще се разполагат за съхраняване ИУМПС ще са с непропусклива повърхност и ще са оборудвани със съоръжения за събиране на разливи, както и абсорбенти (пясък или дървесни трици). Участъкът, върху който ще се извършва разкомплектоване на ИУМПС ще е с непропусклив</w:t>
      </w:r>
      <w:r>
        <w:rPr>
          <w:rFonts w:ascii="Times New Roman" w:hAnsi="Times New Roman"/>
          <w:sz w:val="24"/>
          <w:szCs w:val="24"/>
          <w:lang w:val="bg-BG"/>
        </w:rPr>
        <w:t>а</w:t>
      </w:r>
      <w:r w:rsidRPr="00891BFA">
        <w:rPr>
          <w:rFonts w:ascii="Times New Roman" w:hAnsi="Times New Roman"/>
          <w:sz w:val="24"/>
          <w:szCs w:val="24"/>
          <w:lang w:val="bg-BG"/>
        </w:rPr>
        <w:t xml:space="preserve"> </w:t>
      </w:r>
      <w:r>
        <w:rPr>
          <w:rFonts w:ascii="Times New Roman" w:hAnsi="Times New Roman"/>
          <w:sz w:val="24"/>
          <w:szCs w:val="24"/>
          <w:lang w:val="bg-BG"/>
        </w:rPr>
        <w:t>повърхност</w:t>
      </w:r>
      <w:r w:rsidRPr="00891BFA">
        <w:rPr>
          <w:rFonts w:ascii="Times New Roman" w:hAnsi="Times New Roman"/>
          <w:sz w:val="24"/>
          <w:szCs w:val="24"/>
          <w:lang w:val="bg-BG"/>
        </w:rPr>
        <w:t>. Операциите по разглобяването на ИУМПС и техните компоненти, както и съхраняването им ще се извършва по начин, предотвратяващ увреждане на компонентите, съдържащи течности и тези подлежащи на оползотворяване и на използване за повторна употреба, при който се осигурява пригодността им за повторна употреба, оползотворяване и рециклиране. За разкомплектоването ще се използват режещи устройства, с които се нарязват отпадъците, които не могат да бъдат използвани повторно със същото предназначение.</w:t>
      </w:r>
    </w:p>
    <w:p w:rsidR="00197235" w:rsidRPr="00891BFA" w:rsidRDefault="00197235" w:rsidP="000D01B4">
      <w:pPr>
        <w:widowControl w:val="0"/>
        <w:autoSpaceDE w:val="0"/>
        <w:autoSpaceDN w:val="0"/>
        <w:adjustRightInd w:val="0"/>
        <w:spacing w:after="0"/>
        <w:ind w:firstLine="720"/>
        <w:jc w:val="both"/>
        <w:rPr>
          <w:rFonts w:ascii="Times New Roman" w:hAnsi="Times New Roman"/>
          <w:sz w:val="24"/>
          <w:szCs w:val="24"/>
          <w:lang w:val="bg-BG"/>
        </w:rPr>
      </w:pPr>
      <w:r w:rsidRPr="00891BFA">
        <w:rPr>
          <w:rFonts w:ascii="Times New Roman" w:hAnsi="Times New Roman"/>
          <w:sz w:val="24"/>
          <w:szCs w:val="24"/>
          <w:lang w:val="bg-BG"/>
        </w:rPr>
        <w:t>Опасните материали и компоненти се отделят селективно в най-кратък срок, така че да се предотврати последващото замърсяване на отпадъците. Операциите по разкомплектоване ще се извършват при спазване на минималните технически изисквания към площадките за събиране и съхраняване и към центровете за разкомплектоване на ИУМПС, посочени Приложение № 3 от Наредба за излезлите от употреба моторни превозни средства.</w:t>
      </w:r>
    </w:p>
    <w:p w:rsidR="00197235" w:rsidRPr="00891BFA" w:rsidRDefault="00197235" w:rsidP="00F272BE">
      <w:pPr>
        <w:widowControl w:val="0"/>
        <w:autoSpaceDE w:val="0"/>
        <w:autoSpaceDN w:val="0"/>
        <w:adjustRightInd w:val="0"/>
        <w:ind w:firstLine="720"/>
        <w:jc w:val="both"/>
        <w:rPr>
          <w:rFonts w:ascii="Times New Roman" w:hAnsi="Times New Roman"/>
          <w:sz w:val="24"/>
          <w:szCs w:val="24"/>
          <w:lang w:val="bg-BG"/>
        </w:rPr>
      </w:pPr>
      <w:r>
        <w:rPr>
          <w:rFonts w:ascii="Times New Roman" w:hAnsi="Times New Roman"/>
          <w:sz w:val="24"/>
          <w:szCs w:val="24"/>
          <w:lang w:val="bg-BG"/>
        </w:rPr>
        <w:t>Ще бъде обособен</w:t>
      </w:r>
      <w:r w:rsidRPr="00891BFA">
        <w:rPr>
          <w:rFonts w:ascii="Times New Roman" w:hAnsi="Times New Roman"/>
          <w:sz w:val="24"/>
          <w:szCs w:val="24"/>
          <w:lang w:val="bg-BG"/>
        </w:rPr>
        <w:t xml:space="preserve"> склад, в който ще са разположени съдове за разделно съхраняване на образуваните от разглобяването течности и опасни отпадъци от ИУМПС, като горива, смазочни масла, масла от предавателни кутии, трансмисионни масла, хидравлични масла, охлаждащи течности, антифриз, спирачни течности, течности от климатични инсталации и всички други течности, съдържащи се в ИУМПС, както и отделените акумулатори, маслени и горивни филтри. Те ще се съхраняват разделно в контейнери и варели, надписани с код и наименование, съгласно Наредбата по чл. 3 от ЗУО за класификация на отпадъците</w:t>
      </w:r>
      <w:r>
        <w:rPr>
          <w:rFonts w:ascii="Times New Roman" w:hAnsi="Times New Roman"/>
          <w:sz w:val="24"/>
          <w:szCs w:val="24"/>
          <w:lang w:val="bg-BG"/>
        </w:rPr>
        <w:t>. Операциите по разкомплековане са следните:</w:t>
      </w:r>
    </w:p>
    <w:p w:rsidR="00197235" w:rsidRPr="00E008FE" w:rsidRDefault="00197235" w:rsidP="00F272BE">
      <w:pPr>
        <w:widowControl w:val="0"/>
        <w:autoSpaceDE w:val="0"/>
        <w:autoSpaceDN w:val="0"/>
        <w:adjustRightInd w:val="0"/>
        <w:ind w:firstLine="720"/>
        <w:jc w:val="both"/>
        <w:rPr>
          <w:rFonts w:ascii="Times New Roman" w:hAnsi="Times New Roman"/>
          <w:i/>
          <w:sz w:val="24"/>
          <w:szCs w:val="24"/>
          <w:lang w:val="bg-BG"/>
        </w:rPr>
      </w:pPr>
      <w:r w:rsidRPr="00E008FE">
        <w:rPr>
          <w:rFonts w:ascii="Times New Roman" w:hAnsi="Times New Roman"/>
          <w:i/>
          <w:sz w:val="24"/>
          <w:szCs w:val="24"/>
          <w:lang w:val="bg-BG"/>
        </w:rPr>
        <w:t>1. Операции по отделяне на опасни материали и компоненти от ИУМПС:</w:t>
      </w:r>
    </w:p>
    <w:p w:rsidR="00197235" w:rsidRPr="00891BFA" w:rsidRDefault="00197235" w:rsidP="00F272BE">
      <w:pPr>
        <w:widowControl w:val="0"/>
        <w:autoSpaceDE w:val="0"/>
        <w:autoSpaceDN w:val="0"/>
        <w:adjustRightInd w:val="0"/>
        <w:jc w:val="both"/>
        <w:rPr>
          <w:rFonts w:ascii="Times New Roman" w:hAnsi="Times New Roman"/>
          <w:sz w:val="24"/>
          <w:szCs w:val="24"/>
          <w:lang w:val="bg-BG"/>
        </w:rPr>
      </w:pPr>
      <w:r w:rsidRPr="00891BFA">
        <w:rPr>
          <w:rFonts w:ascii="Times New Roman" w:hAnsi="Times New Roman"/>
          <w:sz w:val="24"/>
          <w:szCs w:val="24"/>
          <w:lang w:val="bg-BG"/>
        </w:rPr>
        <w:t>а) отделяне на оловните акумулаторни батерии и резервоарите за втечнени газове;</w:t>
      </w:r>
    </w:p>
    <w:p w:rsidR="00197235" w:rsidRPr="00891BFA" w:rsidRDefault="00197235" w:rsidP="00F272BE">
      <w:pPr>
        <w:widowControl w:val="0"/>
        <w:autoSpaceDE w:val="0"/>
        <w:autoSpaceDN w:val="0"/>
        <w:adjustRightInd w:val="0"/>
        <w:jc w:val="both"/>
        <w:rPr>
          <w:rFonts w:ascii="Times New Roman" w:hAnsi="Times New Roman"/>
          <w:sz w:val="24"/>
          <w:szCs w:val="24"/>
          <w:lang w:val="bg-BG"/>
        </w:rPr>
      </w:pPr>
      <w:r w:rsidRPr="00891BFA">
        <w:rPr>
          <w:rFonts w:ascii="Times New Roman" w:hAnsi="Times New Roman"/>
          <w:sz w:val="24"/>
          <w:szCs w:val="24"/>
          <w:lang w:val="bg-BG"/>
        </w:rPr>
        <w:t>б) отделяне или неутрализиране на потенциално експлозивни компоненти (в т. ч. въздушни възглавници);</w:t>
      </w:r>
    </w:p>
    <w:p w:rsidR="00197235" w:rsidRPr="00891BFA" w:rsidRDefault="00197235" w:rsidP="00F272BE">
      <w:pPr>
        <w:widowControl w:val="0"/>
        <w:autoSpaceDE w:val="0"/>
        <w:autoSpaceDN w:val="0"/>
        <w:adjustRightInd w:val="0"/>
        <w:jc w:val="both"/>
        <w:rPr>
          <w:rFonts w:ascii="Times New Roman" w:hAnsi="Times New Roman"/>
          <w:sz w:val="24"/>
          <w:szCs w:val="24"/>
          <w:lang w:val="bg-BG"/>
        </w:rPr>
      </w:pPr>
      <w:r w:rsidRPr="00891BFA">
        <w:rPr>
          <w:rFonts w:ascii="Times New Roman" w:hAnsi="Times New Roman"/>
          <w:sz w:val="24"/>
          <w:szCs w:val="24"/>
          <w:lang w:val="bg-BG"/>
        </w:rPr>
        <w:t xml:space="preserve">в) отстраняване и разделно събиране и съхраняване на горива, смазочни масла, масла от предавателни кутии и трансмисионни масла, хидравлични масла, охлаждащи течности, </w:t>
      </w:r>
      <w:r w:rsidRPr="00891BFA">
        <w:rPr>
          <w:rFonts w:ascii="Times New Roman" w:hAnsi="Times New Roman"/>
          <w:sz w:val="24"/>
          <w:szCs w:val="24"/>
          <w:lang w:val="bg-BG"/>
        </w:rPr>
        <w:lastRenderedPageBreak/>
        <w:t>антифриз, спирачни течности, течности от климатични инсталации и всички други течности, съдържащи се в ИУМПС, освен ако са необходими за повторната употреба на съответните компоненти;</w:t>
      </w:r>
    </w:p>
    <w:p w:rsidR="00197235" w:rsidRPr="00891BFA" w:rsidRDefault="00197235" w:rsidP="00F272BE">
      <w:pPr>
        <w:widowControl w:val="0"/>
        <w:autoSpaceDE w:val="0"/>
        <w:autoSpaceDN w:val="0"/>
        <w:adjustRightInd w:val="0"/>
        <w:jc w:val="both"/>
        <w:rPr>
          <w:rFonts w:ascii="Times New Roman" w:hAnsi="Times New Roman"/>
          <w:sz w:val="24"/>
          <w:szCs w:val="24"/>
          <w:lang w:val="bg-BG"/>
        </w:rPr>
      </w:pPr>
      <w:r w:rsidRPr="00891BFA">
        <w:rPr>
          <w:rFonts w:ascii="Times New Roman" w:hAnsi="Times New Roman"/>
          <w:sz w:val="24"/>
          <w:szCs w:val="24"/>
          <w:lang w:val="bg-BG"/>
        </w:rPr>
        <w:t>г) премахване, доколкото е възможно, на всички компоненти, идентифицирани като съдържащи живак.</w:t>
      </w:r>
    </w:p>
    <w:p w:rsidR="00197235" w:rsidRPr="00E008FE" w:rsidRDefault="00197235" w:rsidP="00F272BE">
      <w:pPr>
        <w:widowControl w:val="0"/>
        <w:autoSpaceDE w:val="0"/>
        <w:autoSpaceDN w:val="0"/>
        <w:adjustRightInd w:val="0"/>
        <w:ind w:firstLine="720"/>
        <w:jc w:val="both"/>
        <w:rPr>
          <w:rFonts w:ascii="Times New Roman" w:hAnsi="Times New Roman"/>
          <w:i/>
          <w:sz w:val="24"/>
          <w:szCs w:val="24"/>
          <w:lang w:val="bg-BG"/>
        </w:rPr>
      </w:pPr>
      <w:r w:rsidRPr="00E008FE">
        <w:rPr>
          <w:rFonts w:ascii="Times New Roman" w:hAnsi="Times New Roman"/>
          <w:i/>
          <w:sz w:val="24"/>
          <w:szCs w:val="24"/>
          <w:lang w:val="bg-BG"/>
        </w:rPr>
        <w:t>2. Операции по отделяне на материали и компоненти с цел улесняване на рециклирането им:</w:t>
      </w:r>
    </w:p>
    <w:p w:rsidR="00197235" w:rsidRPr="00891BFA" w:rsidRDefault="00197235" w:rsidP="00F272BE">
      <w:pPr>
        <w:widowControl w:val="0"/>
        <w:autoSpaceDE w:val="0"/>
        <w:autoSpaceDN w:val="0"/>
        <w:adjustRightInd w:val="0"/>
        <w:jc w:val="both"/>
        <w:rPr>
          <w:rFonts w:ascii="Times New Roman" w:hAnsi="Times New Roman"/>
          <w:sz w:val="24"/>
          <w:szCs w:val="24"/>
          <w:lang w:val="bg-BG"/>
        </w:rPr>
      </w:pPr>
      <w:r w:rsidRPr="00891BFA">
        <w:rPr>
          <w:rFonts w:ascii="Times New Roman" w:hAnsi="Times New Roman"/>
          <w:sz w:val="24"/>
          <w:szCs w:val="24"/>
          <w:lang w:val="bg-BG"/>
        </w:rPr>
        <w:t>а) отделяне на катализаторите и маслените филтри;</w:t>
      </w:r>
    </w:p>
    <w:p w:rsidR="00197235" w:rsidRPr="00891BFA" w:rsidRDefault="00197235" w:rsidP="00F272BE">
      <w:pPr>
        <w:widowControl w:val="0"/>
        <w:autoSpaceDE w:val="0"/>
        <w:autoSpaceDN w:val="0"/>
        <w:adjustRightInd w:val="0"/>
        <w:jc w:val="both"/>
        <w:rPr>
          <w:rFonts w:ascii="Times New Roman" w:hAnsi="Times New Roman"/>
          <w:sz w:val="24"/>
          <w:szCs w:val="24"/>
          <w:lang w:val="bg-BG"/>
        </w:rPr>
      </w:pPr>
      <w:r w:rsidRPr="00891BFA">
        <w:rPr>
          <w:rFonts w:ascii="Times New Roman" w:hAnsi="Times New Roman"/>
          <w:sz w:val="24"/>
          <w:szCs w:val="24"/>
          <w:lang w:val="bg-BG"/>
        </w:rPr>
        <w:t>б) отделяне на металните компоненти, съдържащи мед, алуминий и магнезий;</w:t>
      </w:r>
    </w:p>
    <w:p w:rsidR="00197235" w:rsidRPr="00891BFA" w:rsidRDefault="00197235" w:rsidP="00F272BE">
      <w:pPr>
        <w:widowControl w:val="0"/>
        <w:autoSpaceDE w:val="0"/>
        <w:autoSpaceDN w:val="0"/>
        <w:adjustRightInd w:val="0"/>
        <w:jc w:val="both"/>
        <w:rPr>
          <w:rFonts w:ascii="Times New Roman" w:hAnsi="Times New Roman"/>
          <w:sz w:val="24"/>
          <w:szCs w:val="24"/>
          <w:lang w:val="bg-BG"/>
        </w:rPr>
      </w:pPr>
      <w:r w:rsidRPr="00891BFA">
        <w:rPr>
          <w:rFonts w:ascii="Times New Roman" w:hAnsi="Times New Roman"/>
          <w:sz w:val="24"/>
          <w:szCs w:val="24"/>
          <w:lang w:val="bg-BG"/>
        </w:rPr>
        <w:t>в) отделяне на гумите и големите пластмасови компоненти (брони, арматурни табла, резервоари за течности и т.н.), така че да могат да бъдат ефективно рециклирани като материали;</w:t>
      </w:r>
    </w:p>
    <w:p w:rsidR="00197235" w:rsidRPr="00891BFA" w:rsidRDefault="00197235" w:rsidP="00F272BE">
      <w:pPr>
        <w:widowControl w:val="0"/>
        <w:autoSpaceDE w:val="0"/>
        <w:autoSpaceDN w:val="0"/>
        <w:adjustRightInd w:val="0"/>
        <w:jc w:val="both"/>
        <w:rPr>
          <w:rFonts w:ascii="Times New Roman" w:hAnsi="Times New Roman"/>
          <w:sz w:val="24"/>
          <w:szCs w:val="24"/>
          <w:lang w:val="bg-BG"/>
        </w:rPr>
      </w:pPr>
      <w:r w:rsidRPr="00891BFA">
        <w:rPr>
          <w:rFonts w:ascii="Times New Roman" w:hAnsi="Times New Roman"/>
          <w:sz w:val="24"/>
          <w:szCs w:val="24"/>
          <w:lang w:val="bg-BG"/>
        </w:rPr>
        <w:t>г) отделяне на стъклата.</w:t>
      </w:r>
    </w:p>
    <w:p w:rsidR="00197235" w:rsidRPr="00891BFA" w:rsidRDefault="00197235" w:rsidP="00F272BE">
      <w:pPr>
        <w:widowControl w:val="0"/>
        <w:autoSpaceDE w:val="0"/>
        <w:autoSpaceDN w:val="0"/>
        <w:adjustRightInd w:val="0"/>
        <w:spacing w:after="60"/>
        <w:ind w:firstLine="720"/>
        <w:jc w:val="both"/>
        <w:rPr>
          <w:rFonts w:ascii="Times New Roman" w:hAnsi="Times New Roman"/>
          <w:sz w:val="24"/>
          <w:szCs w:val="24"/>
          <w:lang w:val="bg-BG"/>
        </w:rPr>
      </w:pPr>
      <w:r w:rsidRPr="00891BFA">
        <w:rPr>
          <w:rFonts w:ascii="Times New Roman" w:hAnsi="Times New Roman"/>
          <w:sz w:val="24"/>
          <w:szCs w:val="24"/>
          <w:lang w:val="bg-BG"/>
        </w:rPr>
        <w:t>Разкомплектоването на ИУМПС ще се извършва в следната последователност:</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източване на гориво и други опасни течности;</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отстраняване на маслени филтри и катализатори;</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отстраняване на акумулатор и резервоари за втечнени газове;</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отстраняване на гуми;</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отстраняване на стъкла;</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отстраняване на брони;</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отстраняване на табло;</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отстраняване на седалки;</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отстраняване на алуминиеви компоненти и др. части;</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демонтаж на годните за повторна употреба детайли;</w:t>
      </w:r>
    </w:p>
    <w:p w:rsidR="00197235" w:rsidRPr="00891BFA" w:rsidRDefault="00197235" w:rsidP="00F272BE">
      <w:pPr>
        <w:widowControl w:val="0"/>
        <w:autoSpaceDE w:val="0"/>
        <w:autoSpaceDN w:val="0"/>
        <w:adjustRightInd w:val="0"/>
        <w:spacing w:after="60"/>
        <w:jc w:val="both"/>
        <w:rPr>
          <w:rFonts w:ascii="Times New Roman" w:hAnsi="Times New Roman"/>
          <w:sz w:val="24"/>
          <w:szCs w:val="24"/>
          <w:lang w:val="bg-BG"/>
        </w:rPr>
      </w:pPr>
      <w:r w:rsidRPr="00891BFA">
        <w:rPr>
          <w:rFonts w:ascii="Times New Roman" w:hAnsi="Times New Roman"/>
          <w:sz w:val="24"/>
          <w:szCs w:val="24"/>
          <w:lang w:val="bg-BG"/>
        </w:rPr>
        <w:t>-</w:t>
      </w:r>
      <w:r w:rsidRPr="00891BFA">
        <w:rPr>
          <w:rFonts w:ascii="Times New Roman" w:hAnsi="Times New Roman"/>
          <w:sz w:val="24"/>
          <w:szCs w:val="24"/>
          <w:lang w:val="bg-BG"/>
        </w:rPr>
        <w:tab/>
        <w:t>отстраняване на потенциално експлозивни компоненти (въздушни възглавници).</w:t>
      </w:r>
    </w:p>
    <w:p w:rsidR="00197235" w:rsidRDefault="00197235" w:rsidP="000D01B4">
      <w:pPr>
        <w:widowControl w:val="0"/>
        <w:autoSpaceDE w:val="0"/>
        <w:autoSpaceDN w:val="0"/>
        <w:adjustRightInd w:val="0"/>
        <w:spacing w:after="0"/>
        <w:ind w:firstLine="357"/>
        <w:jc w:val="both"/>
        <w:rPr>
          <w:rFonts w:ascii="Times New Roman" w:hAnsi="Times New Roman"/>
          <w:sz w:val="24"/>
          <w:szCs w:val="24"/>
          <w:lang w:val="bg-BG"/>
        </w:rPr>
      </w:pPr>
      <w:r w:rsidRPr="00891BFA">
        <w:rPr>
          <w:rFonts w:ascii="Times New Roman" w:hAnsi="Times New Roman"/>
          <w:sz w:val="24"/>
          <w:szCs w:val="24"/>
          <w:lang w:val="bg-BG"/>
        </w:rPr>
        <w:t>При съхраняването на отработени масла и други течности, съдържащи нефтопродукти, ще се прилагат изискванията от Наредба за отработените масла и отпадъчните нефтопродукти. Съхраняването на масла ще се извършва в специално пригоден за целта участък, най-често в затворени метални варели, поставени върху непропусклива повърхност. Съдовете за съхраняване на отработени масла и отпадъчни нефтопродукти ще са изработени от материали, които не взаимодействат с тях. За всеки вид масло или нефтопродукт ще има осигурен отделен съд. Съдовете за съхранение ще са обозначени съгласно изискванията на действащата нормативна база, за да не се допуска смесване на отпадъците, като са маркирани с надпис „Отработени масла” или съответно "Отпадъчни нефтопродукти", както и с надпис, съдържащ кода и наименованието на отпадъка. Извън времето на манипулации ще са плътно затворени, за да не се допуска разливане и/или изтичане от тях. В зоната за съхранението им ще има осигурен сорбент – пясък, трици, или пръст. За ограничаване на аварийните разливи от масла, те ще се посипват с абсорбента, след което замър</w:t>
      </w:r>
      <w:r w:rsidRPr="00891BFA">
        <w:rPr>
          <w:rFonts w:ascii="Times New Roman" w:hAnsi="Times New Roman"/>
          <w:sz w:val="24"/>
          <w:szCs w:val="24"/>
          <w:lang w:val="bg-BG"/>
        </w:rPr>
        <w:lastRenderedPageBreak/>
        <w:t>сеният материал ще се събира в отделен варел. Останалите опасни течности, като антифризи, спирачни течности, горива и други, също ще бъдат съхранявани на закрито в определени за целта съдове, в повечето случаи това ще са метални варели. Същото важи и за генерираните маслени, въздушни и горивни филтри. След напълване на варелите, отпадъците ще се предават на лицензирана фирма за последващо третиране.</w:t>
      </w:r>
    </w:p>
    <w:p w:rsidR="006C332E" w:rsidRDefault="00197235" w:rsidP="00F272BE">
      <w:pPr>
        <w:widowControl w:val="0"/>
        <w:autoSpaceDE w:val="0"/>
        <w:autoSpaceDN w:val="0"/>
        <w:adjustRightInd w:val="0"/>
        <w:ind w:firstLine="360"/>
        <w:jc w:val="both"/>
        <w:rPr>
          <w:rFonts w:ascii="Times New Roman" w:hAnsi="Times New Roman"/>
          <w:sz w:val="24"/>
          <w:szCs w:val="24"/>
          <w:lang w:val="bg-BG"/>
        </w:rPr>
      </w:pPr>
      <w:r w:rsidRPr="005B3E18">
        <w:rPr>
          <w:rFonts w:ascii="Times New Roman" w:hAnsi="Times New Roman"/>
          <w:sz w:val="24"/>
          <w:szCs w:val="24"/>
          <w:lang w:val="bg-BG"/>
        </w:rPr>
        <w:t>Отпадъците, които нямат опасни свойства, се разделят, събират и съхраняват по видове на определени и обозначени места и/или в подходящи контейнери до предаването им за последващо третиране. Демонтираните гуми, свалени стъкла, метални елементи, пластмасови табла и брони ще се събират разделно.</w:t>
      </w:r>
    </w:p>
    <w:p w:rsidR="00E955E1" w:rsidRPr="00E955E1" w:rsidRDefault="00E955E1" w:rsidP="00F272BE">
      <w:pPr>
        <w:widowControl w:val="0"/>
        <w:autoSpaceDE w:val="0"/>
        <w:autoSpaceDN w:val="0"/>
        <w:adjustRightInd w:val="0"/>
        <w:ind w:firstLine="360"/>
        <w:jc w:val="both"/>
        <w:rPr>
          <w:rFonts w:ascii="Times New Roman" w:hAnsi="Times New Roman"/>
          <w:sz w:val="24"/>
          <w:szCs w:val="24"/>
          <w:u w:val="single"/>
          <w:lang w:val="bg-BG"/>
        </w:rPr>
      </w:pPr>
      <w:r w:rsidRPr="00E955E1">
        <w:rPr>
          <w:rFonts w:ascii="Times New Roman" w:hAnsi="Times New Roman"/>
          <w:sz w:val="24"/>
          <w:szCs w:val="24"/>
          <w:u w:val="single"/>
          <w:lang w:val="bg-BG"/>
        </w:rPr>
        <w:t xml:space="preserve">Третиране на ИУЕЕО </w:t>
      </w:r>
    </w:p>
    <w:p w:rsidR="00B77528" w:rsidRDefault="00E955E1" w:rsidP="00F272BE">
      <w:pPr>
        <w:widowControl w:val="0"/>
        <w:autoSpaceDE w:val="0"/>
        <w:autoSpaceDN w:val="0"/>
        <w:adjustRightInd w:val="0"/>
        <w:spacing w:after="0"/>
        <w:ind w:firstLine="357"/>
        <w:jc w:val="both"/>
        <w:rPr>
          <w:rFonts w:ascii="Times New Roman" w:hAnsi="Times New Roman"/>
          <w:sz w:val="24"/>
          <w:szCs w:val="24"/>
          <w:lang w:val="bg-BG"/>
        </w:rPr>
      </w:pPr>
      <w:r w:rsidRPr="00E955E1">
        <w:rPr>
          <w:rFonts w:ascii="Times New Roman" w:hAnsi="Times New Roman"/>
          <w:sz w:val="24"/>
          <w:szCs w:val="24"/>
          <w:lang w:val="bg-BG"/>
        </w:rPr>
        <w:t xml:space="preserve">Приетите на площадката отпадъци след претегляне и визуален оглед се съхраняват на определените места - в затворени контейнери на откритата площадка или под навес. Третирането на ИУЕЕО ще се извършва в съответствие с изискванията на </w:t>
      </w:r>
      <w:r w:rsidRPr="00B77528">
        <w:rPr>
          <w:rFonts w:ascii="Times New Roman" w:hAnsi="Times New Roman"/>
          <w:i/>
          <w:sz w:val="24"/>
          <w:szCs w:val="24"/>
          <w:lang w:val="bg-BG"/>
        </w:rPr>
        <w:t>Наредбата за излязло от употреба електрическо и електронно оборудване</w:t>
      </w:r>
      <w:r w:rsidRPr="00E955E1">
        <w:rPr>
          <w:rFonts w:ascii="Times New Roman" w:hAnsi="Times New Roman"/>
          <w:sz w:val="24"/>
          <w:szCs w:val="24"/>
          <w:lang w:val="bg-BG"/>
        </w:rPr>
        <w:t xml:space="preserve"> чрез разглобяване и рязане, по начин който да не възпрепятства повторната употреба и рециклирането на компонентите или цели уреди. Площадката за третиране на ИУЕЕО </w:t>
      </w:r>
      <w:r>
        <w:rPr>
          <w:rFonts w:ascii="Times New Roman" w:hAnsi="Times New Roman"/>
          <w:sz w:val="24"/>
          <w:szCs w:val="24"/>
          <w:lang w:val="bg-BG"/>
        </w:rPr>
        <w:t xml:space="preserve">ще </w:t>
      </w:r>
      <w:r w:rsidRPr="00E955E1">
        <w:rPr>
          <w:rFonts w:ascii="Times New Roman" w:hAnsi="Times New Roman"/>
          <w:sz w:val="24"/>
          <w:szCs w:val="24"/>
          <w:lang w:val="bg-BG"/>
        </w:rPr>
        <w:t>е оборудвана и ще се експлоатира съгласно Приложение №</w:t>
      </w:r>
      <w:r w:rsidR="00B77528">
        <w:rPr>
          <w:rFonts w:ascii="Times New Roman" w:hAnsi="Times New Roman"/>
          <w:sz w:val="24"/>
          <w:szCs w:val="24"/>
          <w:lang w:val="bg-BG"/>
        </w:rPr>
        <w:t xml:space="preserve"> </w:t>
      </w:r>
      <w:r w:rsidRPr="00E955E1">
        <w:rPr>
          <w:rFonts w:ascii="Times New Roman" w:hAnsi="Times New Roman"/>
          <w:sz w:val="24"/>
          <w:szCs w:val="24"/>
          <w:lang w:val="bg-BG"/>
        </w:rPr>
        <w:t>9 на Наредбата. Предварителното третиране на ИУЕЕО ще се извършва съгласно П</w:t>
      </w:r>
      <w:r w:rsidR="00B77528">
        <w:rPr>
          <w:rFonts w:ascii="Times New Roman" w:hAnsi="Times New Roman"/>
          <w:sz w:val="24"/>
          <w:szCs w:val="24"/>
          <w:lang w:val="bg-BG"/>
        </w:rPr>
        <w:t>риложение №10 на Наредбата.</w:t>
      </w:r>
    </w:p>
    <w:p w:rsidR="00E955E1" w:rsidRDefault="00E955E1" w:rsidP="00F272BE">
      <w:pPr>
        <w:widowControl w:val="0"/>
        <w:autoSpaceDE w:val="0"/>
        <w:autoSpaceDN w:val="0"/>
        <w:adjustRightInd w:val="0"/>
        <w:ind w:firstLine="360"/>
        <w:jc w:val="both"/>
        <w:rPr>
          <w:rFonts w:ascii="Times New Roman" w:hAnsi="Times New Roman"/>
          <w:sz w:val="24"/>
          <w:szCs w:val="24"/>
          <w:lang w:val="bg-BG"/>
        </w:rPr>
      </w:pPr>
      <w:r w:rsidRPr="00E955E1">
        <w:rPr>
          <w:rFonts w:ascii="Times New Roman" w:hAnsi="Times New Roman"/>
          <w:sz w:val="24"/>
          <w:szCs w:val="24"/>
          <w:lang w:val="bg-BG"/>
        </w:rPr>
        <w:t xml:space="preserve">Съхраняването на отпадък с код 20 01 21* се извършва в подходящи съдове, осигуряващи максимална степен на безопасност. На мястото на съхраняване на отпадъка </w:t>
      </w:r>
      <w:r w:rsidR="00B77528">
        <w:rPr>
          <w:rFonts w:ascii="Times New Roman" w:hAnsi="Times New Roman"/>
          <w:sz w:val="24"/>
          <w:szCs w:val="24"/>
          <w:lang w:val="bg-BG"/>
        </w:rPr>
        <w:t>ще бъде</w:t>
      </w:r>
      <w:r w:rsidRPr="00E955E1">
        <w:rPr>
          <w:rFonts w:ascii="Times New Roman" w:hAnsi="Times New Roman"/>
          <w:sz w:val="24"/>
          <w:szCs w:val="24"/>
          <w:lang w:val="bg-BG"/>
        </w:rPr>
        <w:t>е осигурена сяра, най-малко два грама на килограм лампи, която да бъде използвана в случай на счупването им.</w:t>
      </w:r>
    </w:p>
    <w:p w:rsidR="00312CAF" w:rsidRPr="003041DC" w:rsidRDefault="00312CAF" w:rsidP="00F272BE">
      <w:pPr>
        <w:pStyle w:val="a4"/>
        <w:widowControl w:val="0"/>
        <w:numPr>
          <w:ilvl w:val="1"/>
          <w:numId w:val="16"/>
        </w:numPr>
        <w:autoSpaceDE w:val="0"/>
        <w:autoSpaceDN w:val="0"/>
        <w:adjustRightInd w:val="0"/>
        <w:spacing w:after="120"/>
        <w:jc w:val="both"/>
        <w:rPr>
          <w:rFonts w:ascii="Times New Roman" w:hAnsi="Times New Roman"/>
          <w:sz w:val="24"/>
          <w:szCs w:val="24"/>
          <w:lang w:val="bg-BG"/>
        </w:rPr>
      </w:pPr>
      <w:r w:rsidRPr="003041DC">
        <w:rPr>
          <w:rFonts w:ascii="Times New Roman" w:hAnsi="Times New Roman"/>
          <w:b/>
          <w:sz w:val="24"/>
          <w:szCs w:val="24"/>
          <w:lang w:val="bg-BG"/>
        </w:rPr>
        <w:t xml:space="preserve"> К</w:t>
      </w:r>
      <w:r w:rsidRPr="003041DC">
        <w:rPr>
          <w:rFonts w:ascii="Times New Roman" w:hAnsi="Times New Roman"/>
          <w:b/>
          <w:sz w:val="24"/>
          <w:szCs w:val="24"/>
        </w:rPr>
        <w:t>апацитет</w:t>
      </w:r>
      <w:r w:rsidRPr="003041DC">
        <w:rPr>
          <w:rFonts w:ascii="Times New Roman" w:hAnsi="Times New Roman"/>
          <w:b/>
          <w:sz w:val="24"/>
          <w:szCs w:val="24"/>
          <w:lang w:val="bg-BG"/>
        </w:rPr>
        <w:t xml:space="preserve"> и</w:t>
      </w:r>
      <w:r w:rsidRPr="003041DC">
        <w:rPr>
          <w:rFonts w:ascii="Times New Roman" w:hAnsi="Times New Roman"/>
          <w:b/>
          <w:sz w:val="24"/>
          <w:szCs w:val="24"/>
        </w:rPr>
        <w:t xml:space="preserve"> обща използвана площ</w:t>
      </w:r>
    </w:p>
    <w:p w:rsidR="00C4617B" w:rsidRDefault="00312CAF" w:rsidP="00F272BE">
      <w:pPr>
        <w:widowControl w:val="0"/>
        <w:autoSpaceDE w:val="0"/>
        <w:autoSpaceDN w:val="0"/>
        <w:adjustRightInd w:val="0"/>
        <w:spacing w:after="0"/>
        <w:ind w:firstLine="357"/>
        <w:jc w:val="both"/>
        <w:rPr>
          <w:rFonts w:ascii="Times New Roman" w:hAnsi="Times New Roman"/>
          <w:sz w:val="24"/>
          <w:szCs w:val="24"/>
          <w:lang w:val="bg-BG"/>
        </w:rPr>
      </w:pPr>
      <w:r w:rsidRPr="007455C8">
        <w:rPr>
          <w:rFonts w:ascii="Times New Roman" w:hAnsi="Times New Roman"/>
          <w:sz w:val="24"/>
          <w:szCs w:val="24"/>
          <w:lang w:val="bg-BG"/>
        </w:rPr>
        <w:t xml:space="preserve">Площадката </w:t>
      </w:r>
      <w:r>
        <w:rPr>
          <w:rFonts w:ascii="Times New Roman" w:hAnsi="Times New Roman"/>
          <w:sz w:val="24"/>
          <w:szCs w:val="24"/>
          <w:lang w:val="bg-BG"/>
        </w:rPr>
        <w:t xml:space="preserve">ще бъде разположена </w:t>
      </w:r>
      <w:r w:rsidR="00F22813">
        <w:rPr>
          <w:rFonts w:ascii="Times New Roman" w:hAnsi="Times New Roman"/>
          <w:sz w:val="24"/>
          <w:szCs w:val="24"/>
          <w:lang w:val="bg-BG"/>
        </w:rPr>
        <w:t>върху</w:t>
      </w:r>
      <w:r>
        <w:rPr>
          <w:rFonts w:ascii="Times New Roman" w:hAnsi="Times New Roman"/>
          <w:sz w:val="24"/>
          <w:szCs w:val="24"/>
          <w:lang w:val="bg-BG"/>
        </w:rPr>
        <w:t xml:space="preserve"> територията на </w:t>
      </w:r>
      <w:r w:rsidR="00F22813">
        <w:rPr>
          <w:rFonts w:ascii="Times New Roman" w:hAnsi="Times New Roman"/>
          <w:sz w:val="24"/>
          <w:szCs w:val="24"/>
          <w:lang w:val="bg-BG"/>
        </w:rPr>
        <w:t xml:space="preserve">целия </w:t>
      </w:r>
      <w:r w:rsidR="00866274">
        <w:rPr>
          <w:rFonts w:ascii="Times New Roman" w:hAnsi="Times New Roman"/>
          <w:sz w:val="24"/>
          <w:szCs w:val="24"/>
          <w:lang w:val="bg-BG"/>
        </w:rPr>
        <w:t>имот</w:t>
      </w:r>
      <w:r>
        <w:rPr>
          <w:rFonts w:ascii="Times New Roman" w:hAnsi="Times New Roman"/>
          <w:sz w:val="24"/>
          <w:szCs w:val="24"/>
          <w:lang w:val="bg-BG"/>
        </w:rPr>
        <w:t xml:space="preserve"> </w:t>
      </w:r>
      <w:r w:rsidR="00691BB3" w:rsidRPr="00691BB3">
        <w:rPr>
          <w:rFonts w:ascii="Times New Roman" w:hAnsi="Times New Roman"/>
          <w:sz w:val="24"/>
          <w:szCs w:val="24"/>
          <w:lang w:val="bg-BG"/>
        </w:rPr>
        <w:t xml:space="preserve">с идентификатор № </w:t>
      </w:r>
      <w:r w:rsidR="00F22813" w:rsidRPr="00F22813">
        <w:rPr>
          <w:rFonts w:ascii="Times New Roman" w:hAnsi="Times New Roman"/>
          <w:sz w:val="24"/>
          <w:szCs w:val="24"/>
          <w:lang w:val="bg-BG"/>
        </w:rPr>
        <w:t xml:space="preserve">03839.37.34 </w:t>
      </w:r>
      <w:r>
        <w:rPr>
          <w:rFonts w:ascii="Times New Roman" w:hAnsi="Times New Roman"/>
          <w:sz w:val="24"/>
          <w:szCs w:val="24"/>
          <w:lang w:val="bg-BG"/>
        </w:rPr>
        <w:t xml:space="preserve">и ще </w:t>
      </w:r>
      <w:r w:rsidRPr="007455C8">
        <w:rPr>
          <w:rFonts w:ascii="Times New Roman" w:hAnsi="Times New Roman"/>
          <w:sz w:val="24"/>
          <w:szCs w:val="24"/>
          <w:lang w:val="bg-BG"/>
        </w:rPr>
        <w:t xml:space="preserve">е с площ </w:t>
      </w:r>
      <w:r w:rsidR="00F22813" w:rsidRPr="00F22813">
        <w:rPr>
          <w:rFonts w:ascii="Times New Roman" w:hAnsi="Times New Roman"/>
          <w:sz w:val="24"/>
          <w:szCs w:val="24"/>
          <w:lang w:val="bg-BG"/>
        </w:rPr>
        <w:t xml:space="preserve">3817 </w:t>
      </w:r>
      <w:r w:rsidRPr="007455C8">
        <w:rPr>
          <w:rFonts w:ascii="Times New Roman" w:hAnsi="Times New Roman"/>
          <w:sz w:val="24"/>
          <w:szCs w:val="24"/>
          <w:lang w:val="bg-BG"/>
        </w:rPr>
        <w:t>кв.м.</w:t>
      </w:r>
    </w:p>
    <w:p w:rsidR="003B2AD3" w:rsidRDefault="003B2AD3" w:rsidP="00F272BE">
      <w:pPr>
        <w:widowControl w:val="0"/>
        <w:autoSpaceDE w:val="0"/>
        <w:autoSpaceDN w:val="0"/>
        <w:adjustRightInd w:val="0"/>
        <w:spacing w:after="0"/>
        <w:jc w:val="both"/>
        <w:rPr>
          <w:rFonts w:ascii="Times New Roman" w:hAnsi="Times New Roman"/>
          <w:sz w:val="24"/>
          <w:szCs w:val="24"/>
          <w:lang w:val="bg-BG"/>
        </w:rPr>
      </w:pPr>
      <w:r w:rsidRPr="003B2AD3">
        <w:rPr>
          <w:rFonts w:ascii="Times New Roman" w:hAnsi="Times New Roman"/>
          <w:sz w:val="24"/>
          <w:szCs w:val="24"/>
          <w:lang w:val="bg-BG"/>
        </w:rPr>
        <w:t>Видовете отпадъци и количества</w:t>
      </w:r>
      <w:r w:rsidR="00647438">
        <w:rPr>
          <w:rFonts w:ascii="Times New Roman" w:hAnsi="Times New Roman"/>
          <w:sz w:val="24"/>
          <w:szCs w:val="24"/>
          <w:lang w:val="bg-BG"/>
        </w:rPr>
        <w:t>та</w:t>
      </w:r>
      <w:r w:rsidRPr="003B2AD3">
        <w:rPr>
          <w:rFonts w:ascii="Times New Roman" w:hAnsi="Times New Roman"/>
          <w:sz w:val="24"/>
          <w:szCs w:val="24"/>
          <w:lang w:val="bg-BG"/>
        </w:rPr>
        <w:t xml:space="preserve">, които ще се </w:t>
      </w:r>
      <w:r>
        <w:rPr>
          <w:rFonts w:ascii="Times New Roman" w:hAnsi="Times New Roman"/>
          <w:sz w:val="24"/>
          <w:szCs w:val="24"/>
          <w:lang w:val="bg-BG"/>
        </w:rPr>
        <w:t>съхраняват</w:t>
      </w:r>
      <w:r w:rsidR="00C44FE7">
        <w:rPr>
          <w:rFonts w:ascii="Times New Roman" w:hAnsi="Times New Roman"/>
          <w:sz w:val="24"/>
          <w:szCs w:val="24"/>
          <w:lang w:val="bg-BG"/>
        </w:rPr>
        <w:t xml:space="preserve"> и третират</w:t>
      </w:r>
      <w:r w:rsidRPr="003B2AD3">
        <w:rPr>
          <w:rFonts w:ascii="Times New Roman" w:hAnsi="Times New Roman"/>
          <w:sz w:val="24"/>
          <w:szCs w:val="24"/>
          <w:lang w:val="bg-BG"/>
        </w:rPr>
        <w:t xml:space="preserve"> са представени в таблиц</w:t>
      </w:r>
      <w:r w:rsidR="000D02E7">
        <w:rPr>
          <w:rFonts w:ascii="Times New Roman" w:hAnsi="Times New Roman"/>
          <w:sz w:val="24"/>
          <w:szCs w:val="24"/>
          <w:lang w:val="bg-BG"/>
        </w:rPr>
        <w:t xml:space="preserve">а </w:t>
      </w:r>
      <w:r w:rsidR="000D02E7" w:rsidRPr="00C4617B">
        <w:rPr>
          <w:rFonts w:ascii="Times New Roman" w:hAnsi="Times New Roman"/>
          <w:sz w:val="24"/>
          <w:szCs w:val="24"/>
          <w:lang w:val="bg-BG"/>
        </w:rPr>
        <w:t xml:space="preserve">2.2 </w:t>
      </w:r>
      <w:r w:rsidR="000D01B4">
        <w:rPr>
          <w:rFonts w:ascii="Times New Roman" w:hAnsi="Times New Roman"/>
          <w:sz w:val="24"/>
          <w:szCs w:val="24"/>
          <w:lang w:val="bg-BG"/>
        </w:rPr>
        <w:t>–</w:t>
      </w:r>
      <w:r w:rsidR="000D02E7" w:rsidRPr="00C4617B">
        <w:rPr>
          <w:rFonts w:ascii="Times New Roman" w:hAnsi="Times New Roman"/>
          <w:sz w:val="24"/>
          <w:szCs w:val="24"/>
          <w:lang w:val="bg-BG"/>
        </w:rPr>
        <w:t xml:space="preserve"> 1</w:t>
      </w:r>
      <w:r w:rsidR="000D01B4">
        <w:rPr>
          <w:rFonts w:ascii="Times New Roman" w:hAnsi="Times New Roman"/>
          <w:sz w:val="24"/>
          <w:szCs w:val="24"/>
          <w:lang w:val="bg-BG"/>
        </w:rPr>
        <w:t>.</w:t>
      </w:r>
    </w:p>
    <w:p w:rsidR="000D01B4" w:rsidRPr="00C4617B" w:rsidRDefault="000D01B4" w:rsidP="00F272BE">
      <w:pPr>
        <w:widowControl w:val="0"/>
        <w:autoSpaceDE w:val="0"/>
        <w:autoSpaceDN w:val="0"/>
        <w:adjustRightInd w:val="0"/>
        <w:spacing w:after="0"/>
        <w:jc w:val="both"/>
        <w:rPr>
          <w:rFonts w:ascii="Times New Roman" w:hAnsi="Times New Roman"/>
          <w:color w:val="FF0000"/>
          <w:sz w:val="24"/>
          <w:szCs w:val="24"/>
          <w:lang w:val="bg-BG"/>
        </w:rPr>
      </w:pPr>
    </w:p>
    <w:p w:rsidR="003B2AD3" w:rsidRDefault="003B2AD3" w:rsidP="00F272BE">
      <w:pPr>
        <w:widowControl w:val="0"/>
        <w:autoSpaceDE w:val="0"/>
        <w:autoSpaceDN w:val="0"/>
        <w:adjustRightInd w:val="0"/>
        <w:spacing w:after="0"/>
        <w:jc w:val="both"/>
        <w:rPr>
          <w:rFonts w:ascii="Times New Roman" w:hAnsi="Times New Roman"/>
          <w:sz w:val="24"/>
          <w:szCs w:val="24"/>
          <w:lang w:val="bg-BG"/>
        </w:rPr>
      </w:pPr>
    </w:p>
    <w:p w:rsidR="000D02E7" w:rsidRPr="00647438" w:rsidRDefault="000D02E7" w:rsidP="00F272BE">
      <w:pPr>
        <w:widowControl w:val="0"/>
        <w:autoSpaceDE w:val="0"/>
        <w:autoSpaceDN w:val="0"/>
        <w:adjustRightInd w:val="0"/>
        <w:spacing w:after="120"/>
        <w:jc w:val="both"/>
        <w:rPr>
          <w:rFonts w:ascii="Times New Roman" w:hAnsi="Times New Roman"/>
          <w:b/>
          <w:i/>
          <w:sz w:val="24"/>
          <w:szCs w:val="24"/>
          <w:lang w:val="bg-BG"/>
        </w:rPr>
      </w:pPr>
      <w:r w:rsidRPr="00647438">
        <w:rPr>
          <w:rFonts w:ascii="Times New Roman" w:hAnsi="Times New Roman"/>
          <w:b/>
          <w:i/>
          <w:sz w:val="24"/>
          <w:szCs w:val="24"/>
          <w:lang w:val="bg-BG"/>
        </w:rPr>
        <w:t>Таблица 2.2-1</w:t>
      </w:r>
      <w:r w:rsidR="000D01B4">
        <w:rPr>
          <w:rFonts w:ascii="Times New Roman" w:hAnsi="Times New Roman"/>
          <w:b/>
          <w:i/>
          <w:sz w:val="24"/>
          <w:szCs w:val="24"/>
          <w:lang w:val="bg-BG"/>
        </w:rPr>
        <w:t>: В</w:t>
      </w:r>
      <w:r w:rsidR="00647438" w:rsidRPr="00647438">
        <w:rPr>
          <w:rFonts w:ascii="Times New Roman" w:hAnsi="Times New Roman"/>
          <w:b/>
          <w:i/>
          <w:sz w:val="24"/>
          <w:szCs w:val="24"/>
          <w:lang w:val="bg-BG"/>
        </w:rPr>
        <w:t xml:space="preserve">идове и количества </w:t>
      </w:r>
      <w:r w:rsidR="00647438">
        <w:rPr>
          <w:rFonts w:ascii="Times New Roman" w:hAnsi="Times New Roman"/>
          <w:b/>
          <w:i/>
          <w:sz w:val="24"/>
          <w:szCs w:val="24"/>
          <w:lang w:val="bg-BG"/>
        </w:rPr>
        <w:t>съхранявани отпадъци</w:t>
      </w:r>
    </w:p>
    <w:tbl>
      <w:tblPr>
        <w:tblW w:w="10004" w:type="dxa"/>
        <w:tblInd w:w="-34" w:type="dxa"/>
        <w:tblLayout w:type="fixed"/>
        <w:tblLook w:val="0000" w:firstRow="0" w:lastRow="0" w:firstColumn="0" w:lastColumn="0" w:noHBand="0" w:noVBand="0"/>
      </w:tblPr>
      <w:tblGrid>
        <w:gridCol w:w="455"/>
        <w:gridCol w:w="1134"/>
        <w:gridCol w:w="1842"/>
        <w:gridCol w:w="3402"/>
        <w:gridCol w:w="1418"/>
        <w:gridCol w:w="1753"/>
      </w:tblGrid>
      <w:tr w:rsidR="00197235" w:rsidRPr="00430AB0" w:rsidTr="00E008FE">
        <w:trPr>
          <w:cantSplit/>
          <w:trHeight w:val="285"/>
        </w:trPr>
        <w:tc>
          <w:tcPr>
            <w:tcW w:w="455" w:type="dxa"/>
            <w:vMerge w:val="restart"/>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w:t>
            </w:r>
          </w:p>
        </w:tc>
        <w:tc>
          <w:tcPr>
            <w:tcW w:w="2976" w:type="dxa"/>
            <w:gridSpan w:val="2"/>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 xml:space="preserve">Вид на отпадъка </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Дейности,</w:t>
            </w:r>
          </w:p>
          <w:p w:rsidR="00197235" w:rsidRPr="00430AB0" w:rsidRDefault="00197235" w:rsidP="00F272BE">
            <w:pPr>
              <w:suppressAutoHyphens/>
              <w:jc w:val="center"/>
              <w:rPr>
                <w:rFonts w:ascii="Times New Roman" w:hAnsi="Times New Roman"/>
                <w:color w:val="000000"/>
                <w:lang w:val="en-GB" w:eastAsia="zh-CN"/>
              </w:rPr>
            </w:pPr>
            <w:r w:rsidRPr="00430AB0">
              <w:rPr>
                <w:rFonts w:ascii="Times New Roman" w:hAnsi="Times New Roman"/>
                <w:b/>
                <w:bCs/>
                <w:color w:val="000000"/>
                <w:lang w:val="bg-BG" w:eastAsia="zh-CN"/>
              </w:rPr>
              <w:t xml:space="preserve">кодове </w:t>
            </w:r>
          </w:p>
          <w:p w:rsidR="00197235" w:rsidRPr="00430AB0" w:rsidRDefault="00197235" w:rsidP="00F272BE">
            <w:pPr>
              <w:suppressAutoHyphens/>
              <w:jc w:val="center"/>
              <w:rPr>
                <w:rFonts w:ascii="Times New Roman" w:hAnsi="Times New Roman"/>
                <w:b/>
                <w:bCs/>
                <w:color w:val="000000"/>
                <w:lang w:val="bg-B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Количество</w:t>
            </w:r>
          </w:p>
          <w:p w:rsidR="00197235" w:rsidRPr="00430AB0" w:rsidRDefault="00197235" w:rsidP="00F272BE">
            <w:pPr>
              <w:suppressAutoHyphens/>
              <w:jc w:val="center"/>
              <w:rPr>
                <w:rFonts w:ascii="Times New Roman" w:hAnsi="Times New Roman"/>
                <w:color w:val="000000"/>
                <w:lang w:val="en-GB" w:eastAsia="zh-CN"/>
              </w:rPr>
            </w:pPr>
            <w:r w:rsidRPr="00430AB0">
              <w:rPr>
                <w:rFonts w:ascii="Times New Roman" w:hAnsi="Times New Roman"/>
                <w:b/>
                <w:bCs/>
                <w:color w:val="000000"/>
                <w:lang w:val="bg-BG" w:eastAsia="zh-CN"/>
              </w:rPr>
              <w:t>(тон/год.)</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Произход</w:t>
            </w:r>
          </w:p>
        </w:tc>
      </w:tr>
      <w:tr w:rsidR="00197235" w:rsidRPr="00430AB0" w:rsidTr="00E008FE">
        <w:trPr>
          <w:cantSplit/>
          <w:trHeight w:val="169"/>
        </w:trPr>
        <w:tc>
          <w:tcPr>
            <w:tcW w:w="455" w:type="dxa"/>
            <w:vMerge/>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rPr>
                <w:rFonts w:ascii="Times New Roman" w:hAnsi="Times New Roman"/>
                <w:b/>
                <w:bCs/>
                <w:color w:val="000000"/>
                <w:lang w:val="bg-B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Код</w:t>
            </w:r>
          </w:p>
        </w:tc>
        <w:tc>
          <w:tcPr>
            <w:tcW w:w="1842" w:type="dxa"/>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Наименование</w:t>
            </w:r>
          </w:p>
        </w:tc>
        <w:tc>
          <w:tcPr>
            <w:tcW w:w="3402" w:type="dxa"/>
            <w:vMerge/>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rPr>
                <w:rFonts w:ascii="Times New Roman" w:hAnsi="Times New Roman"/>
                <w:b/>
                <w:bCs/>
                <w:color w:val="000000"/>
                <w:lang w:val="bg-BG" w:eastAsia="zh-C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rPr>
                <w:rFonts w:ascii="Times New Roman" w:hAnsi="Times New Roman"/>
                <w:color w:val="000000"/>
                <w:lang w:val="en-GB" w:eastAsia="zh-CN"/>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235" w:rsidRPr="00430AB0" w:rsidRDefault="00197235" w:rsidP="00F272BE">
            <w:pPr>
              <w:suppressAutoHyphens/>
              <w:snapToGrid w:val="0"/>
              <w:rPr>
                <w:rFonts w:ascii="Times New Roman" w:hAnsi="Times New Roman"/>
                <w:color w:val="000000"/>
                <w:lang w:val="en-GB" w:eastAsia="zh-CN"/>
              </w:rPr>
            </w:pPr>
          </w:p>
        </w:tc>
      </w:tr>
      <w:tr w:rsidR="00197235" w:rsidRPr="00430AB0" w:rsidTr="00E008FE">
        <w:trPr>
          <w:cantSplit/>
          <w:trHeight w:val="326"/>
        </w:trPr>
        <w:tc>
          <w:tcPr>
            <w:tcW w:w="455" w:type="dxa"/>
            <w:vMerge/>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rPr>
                <w:rFonts w:ascii="Times New Roman" w:hAnsi="Times New Roman"/>
                <w:color w:val="000000"/>
                <w:lang w:val="en-GB"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1</w:t>
            </w:r>
          </w:p>
        </w:tc>
        <w:tc>
          <w:tcPr>
            <w:tcW w:w="1842" w:type="dxa"/>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2</w:t>
            </w:r>
          </w:p>
        </w:tc>
        <w:tc>
          <w:tcPr>
            <w:tcW w:w="3402" w:type="dxa"/>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3</w:t>
            </w:r>
          </w:p>
        </w:tc>
        <w:tc>
          <w:tcPr>
            <w:tcW w:w="1418" w:type="dxa"/>
            <w:tcBorders>
              <w:top w:val="single" w:sz="4" w:space="0" w:color="000000"/>
              <w:left w:val="single" w:sz="4" w:space="0" w:color="000000"/>
              <w:bottom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4</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235" w:rsidRPr="00430AB0" w:rsidRDefault="00197235" w:rsidP="00F272BE">
            <w:pPr>
              <w:suppressAutoHyphens/>
              <w:snapToGrid w:val="0"/>
              <w:jc w:val="center"/>
              <w:rPr>
                <w:rFonts w:ascii="Times New Roman" w:hAnsi="Times New Roman"/>
                <w:color w:val="000000"/>
                <w:lang w:val="en-GB" w:eastAsia="zh-CN"/>
              </w:rPr>
            </w:pPr>
            <w:r w:rsidRPr="00430AB0">
              <w:rPr>
                <w:rFonts w:ascii="Times New Roman" w:hAnsi="Times New Roman"/>
                <w:b/>
                <w:bCs/>
                <w:color w:val="000000"/>
                <w:lang w:val="bg-BG" w:eastAsia="zh-CN"/>
              </w:rPr>
              <w:t>5</w:t>
            </w:r>
          </w:p>
        </w:tc>
      </w:tr>
      <w:tr w:rsidR="007E256A" w:rsidRPr="00430AB0" w:rsidTr="00E008FE">
        <w:trPr>
          <w:cantSplit/>
          <w:trHeight w:val="166"/>
        </w:trPr>
        <w:tc>
          <w:tcPr>
            <w:tcW w:w="455" w:type="dxa"/>
            <w:tcBorders>
              <w:top w:val="single" w:sz="4" w:space="0" w:color="000000"/>
              <w:left w:val="single" w:sz="4" w:space="0" w:color="000000"/>
              <w:bottom w:val="single" w:sz="4" w:space="0" w:color="000000"/>
            </w:tcBorders>
            <w:shd w:val="clear" w:color="auto" w:fill="auto"/>
            <w:vAlign w:val="center"/>
          </w:tcPr>
          <w:p w:rsidR="007E256A" w:rsidRPr="00430AB0" w:rsidRDefault="007E256A" w:rsidP="00F272BE">
            <w:pPr>
              <w:numPr>
                <w:ilvl w:val="0"/>
                <w:numId w:val="14"/>
              </w:numPr>
              <w:suppressAutoHyphens/>
              <w:snapToGrid w:val="0"/>
              <w:spacing w:after="0"/>
              <w:jc w:val="center"/>
              <w:rPr>
                <w:rFonts w:ascii="Times New Roman" w:hAnsi="Times New Roman"/>
                <w:b/>
                <w:bCs/>
                <w:color w:val="000000"/>
                <w:lang w:val="bg-B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7E256A" w:rsidRPr="00430AB0" w:rsidRDefault="007E256A" w:rsidP="00F272BE">
            <w:pPr>
              <w:jc w:val="center"/>
              <w:rPr>
                <w:rFonts w:ascii="Times New Roman" w:hAnsi="Times New Roman"/>
                <w:bCs/>
              </w:rPr>
            </w:pPr>
            <w:r w:rsidRPr="00430AB0">
              <w:rPr>
                <w:rFonts w:ascii="Times New Roman" w:hAnsi="Times New Roman"/>
                <w:bCs/>
              </w:rPr>
              <w:t>02</w:t>
            </w:r>
            <w:r w:rsidR="00430AB0">
              <w:rPr>
                <w:rFonts w:ascii="Times New Roman" w:hAnsi="Times New Roman"/>
                <w:bCs/>
                <w:lang w:val="bg-BG"/>
              </w:rPr>
              <w:t xml:space="preserve"> </w:t>
            </w:r>
            <w:r w:rsidRPr="00430AB0">
              <w:rPr>
                <w:rFonts w:ascii="Times New Roman" w:hAnsi="Times New Roman"/>
                <w:bCs/>
              </w:rPr>
              <w:t>01</w:t>
            </w:r>
            <w:r w:rsidR="00430AB0">
              <w:rPr>
                <w:rFonts w:ascii="Times New Roman" w:hAnsi="Times New Roman"/>
                <w:bCs/>
                <w:lang w:val="bg-BG"/>
              </w:rPr>
              <w:t xml:space="preserve"> </w:t>
            </w:r>
            <w:r w:rsidRPr="00430AB0">
              <w:rPr>
                <w:rFonts w:ascii="Times New Roman" w:hAnsi="Times New Roman"/>
                <w:bCs/>
              </w:rPr>
              <w:t>10</w:t>
            </w:r>
          </w:p>
        </w:tc>
        <w:tc>
          <w:tcPr>
            <w:tcW w:w="1842" w:type="dxa"/>
            <w:tcBorders>
              <w:top w:val="single" w:sz="4" w:space="0" w:color="000000"/>
              <w:left w:val="single" w:sz="4" w:space="0" w:color="000000"/>
              <w:bottom w:val="single" w:sz="4" w:space="0" w:color="000000"/>
            </w:tcBorders>
            <w:shd w:val="clear" w:color="auto" w:fill="auto"/>
            <w:vAlign w:val="center"/>
          </w:tcPr>
          <w:p w:rsidR="007E256A" w:rsidRPr="00430AB0" w:rsidRDefault="007E256A" w:rsidP="00F272BE">
            <w:pPr>
              <w:jc w:val="both"/>
              <w:rPr>
                <w:rFonts w:ascii="Times New Roman" w:hAnsi="Times New Roman"/>
                <w:bCs/>
                <w:lang w:val="bg-BG"/>
              </w:rPr>
            </w:pPr>
            <w:r w:rsidRPr="00430AB0">
              <w:rPr>
                <w:rFonts w:ascii="Times New Roman" w:hAnsi="Times New Roman"/>
                <w:bCs/>
                <w:lang w:val="bg-BG"/>
              </w:rPr>
              <w:t>М</w:t>
            </w:r>
            <w:r w:rsidRPr="00430AB0">
              <w:rPr>
                <w:rFonts w:ascii="Times New Roman" w:hAnsi="Times New Roman"/>
                <w:bCs/>
              </w:rPr>
              <w:t>етални отпадъци</w:t>
            </w:r>
          </w:p>
        </w:tc>
        <w:tc>
          <w:tcPr>
            <w:tcW w:w="3402" w:type="dxa"/>
            <w:tcBorders>
              <w:top w:val="single" w:sz="4" w:space="0" w:color="000000"/>
              <w:left w:val="single" w:sz="4" w:space="0" w:color="000000"/>
              <w:bottom w:val="single" w:sz="4" w:space="0" w:color="000000"/>
            </w:tcBorders>
            <w:shd w:val="clear" w:color="auto" w:fill="auto"/>
            <w:vAlign w:val="center"/>
          </w:tcPr>
          <w:p w:rsidR="00D870BE" w:rsidRPr="00D870BE" w:rsidRDefault="00D870BE" w:rsidP="00F272BE">
            <w:pPr>
              <w:jc w:val="both"/>
              <w:rPr>
                <w:rFonts w:ascii="Times New Roman" w:hAnsi="Times New Roman"/>
                <w:b/>
                <w:bCs/>
                <w:lang w:val="bg-BG"/>
              </w:rPr>
            </w:pPr>
            <w:r w:rsidRPr="00D870BE">
              <w:rPr>
                <w:rFonts w:ascii="Times New Roman" w:hAnsi="Times New Roman"/>
                <w:b/>
                <w:bCs/>
                <w:lang w:val="en-GB"/>
              </w:rPr>
              <w:t>R12</w:t>
            </w:r>
            <w:r w:rsidRPr="00D870BE">
              <w:rPr>
                <w:rFonts w:ascii="Times New Roman" w:hAnsi="Times New Roman"/>
                <w:bCs/>
                <w:lang w:val="en-GB"/>
              </w:rPr>
              <w:t xml:space="preserve"> – размяна на отпадъци за подлагане на някоя от дейностите с кодове R1 – R11 </w:t>
            </w:r>
            <w:r>
              <w:rPr>
                <w:rFonts w:ascii="Times New Roman" w:hAnsi="Times New Roman"/>
                <w:bCs/>
                <w:lang w:val="bg-BG"/>
              </w:rPr>
              <w:t>(</w:t>
            </w:r>
            <w:r>
              <w:rPr>
                <w:rFonts w:ascii="Times New Roman" w:hAnsi="Times New Roman"/>
                <w:bCs/>
                <w:lang w:val="en-GB"/>
              </w:rPr>
              <w:t xml:space="preserve">рязане, </w:t>
            </w:r>
            <w:r>
              <w:rPr>
                <w:rFonts w:ascii="Times New Roman" w:hAnsi="Times New Roman"/>
                <w:bCs/>
                <w:lang w:val="bg-BG"/>
              </w:rPr>
              <w:t xml:space="preserve">уплътняване, </w:t>
            </w:r>
            <w:r>
              <w:rPr>
                <w:rFonts w:ascii="Times New Roman" w:hAnsi="Times New Roman"/>
                <w:bCs/>
                <w:lang w:val="en-GB"/>
              </w:rPr>
              <w:t>сортиране</w:t>
            </w:r>
            <w:r>
              <w:rPr>
                <w:rFonts w:ascii="Times New Roman" w:hAnsi="Times New Roman"/>
                <w:bCs/>
                <w:lang w:val="bg-BG"/>
              </w:rPr>
              <w:t>)</w:t>
            </w:r>
          </w:p>
          <w:p w:rsidR="007E256A" w:rsidRPr="00430AB0" w:rsidRDefault="00D870BE"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7E256A" w:rsidRPr="00430AB0" w:rsidRDefault="007E256A" w:rsidP="00F272BE">
            <w:pPr>
              <w:jc w:val="center"/>
              <w:rPr>
                <w:rFonts w:ascii="Times New Roman" w:hAnsi="Times New Roman"/>
                <w:bCs/>
                <w:lang w:val="bg-BG"/>
              </w:rPr>
            </w:pPr>
            <w:r w:rsidRPr="00430AB0">
              <w:rPr>
                <w:rFonts w:ascii="Times New Roman" w:hAnsi="Times New Roman"/>
                <w:bCs/>
                <w:lang w:val="bg-BG"/>
              </w:rPr>
              <w:t>5 000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56A" w:rsidRPr="00430AB0" w:rsidRDefault="007E256A"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7E256A" w:rsidRPr="00430AB0" w:rsidRDefault="007E256A" w:rsidP="00F272BE">
            <w:pPr>
              <w:jc w:val="center"/>
              <w:rPr>
                <w:rFonts w:ascii="Times New Roman" w:hAnsi="Times New Roman"/>
                <w:bCs/>
                <w:lang w:val="bg-BG"/>
              </w:rPr>
            </w:pPr>
          </w:p>
        </w:tc>
      </w:tr>
      <w:tr w:rsidR="007E256A" w:rsidRPr="00430AB0" w:rsidTr="00E008FE">
        <w:trPr>
          <w:cantSplit/>
          <w:trHeight w:val="166"/>
        </w:trPr>
        <w:tc>
          <w:tcPr>
            <w:tcW w:w="455" w:type="dxa"/>
            <w:tcBorders>
              <w:top w:val="single" w:sz="4" w:space="0" w:color="000000"/>
              <w:left w:val="single" w:sz="4" w:space="0" w:color="000000"/>
              <w:bottom w:val="single" w:sz="4" w:space="0" w:color="000000"/>
            </w:tcBorders>
            <w:shd w:val="clear" w:color="auto" w:fill="auto"/>
            <w:vAlign w:val="center"/>
          </w:tcPr>
          <w:p w:rsidR="007E256A" w:rsidRPr="00430AB0" w:rsidRDefault="007E256A" w:rsidP="00F272BE">
            <w:pPr>
              <w:numPr>
                <w:ilvl w:val="0"/>
                <w:numId w:val="14"/>
              </w:numPr>
              <w:suppressAutoHyphens/>
              <w:snapToGrid w:val="0"/>
              <w:spacing w:after="0"/>
              <w:jc w:val="center"/>
              <w:rPr>
                <w:rFonts w:ascii="Times New Roman" w:hAnsi="Times New Roman"/>
                <w:b/>
                <w:bCs/>
                <w:color w:val="000000"/>
                <w:lang w:val="bg-B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7E256A" w:rsidRPr="00430AB0" w:rsidRDefault="007E256A" w:rsidP="00F272BE">
            <w:pPr>
              <w:jc w:val="center"/>
              <w:rPr>
                <w:rFonts w:ascii="Times New Roman" w:hAnsi="Times New Roman"/>
                <w:bCs/>
              </w:rPr>
            </w:pPr>
            <w:r w:rsidRPr="00430AB0">
              <w:rPr>
                <w:rFonts w:ascii="Times New Roman" w:hAnsi="Times New Roman"/>
                <w:bCs/>
              </w:rPr>
              <w:t>12</w:t>
            </w:r>
            <w:r w:rsidR="00430AB0">
              <w:rPr>
                <w:rFonts w:ascii="Times New Roman" w:hAnsi="Times New Roman"/>
                <w:bCs/>
                <w:lang w:val="bg-BG"/>
              </w:rPr>
              <w:t xml:space="preserve"> </w:t>
            </w:r>
            <w:r w:rsidRPr="00430AB0">
              <w:rPr>
                <w:rFonts w:ascii="Times New Roman" w:hAnsi="Times New Roman"/>
                <w:bCs/>
              </w:rPr>
              <w:t>01</w:t>
            </w:r>
            <w:r w:rsidR="00430AB0">
              <w:rPr>
                <w:rFonts w:ascii="Times New Roman" w:hAnsi="Times New Roman"/>
                <w:bCs/>
                <w:lang w:val="bg-BG"/>
              </w:rPr>
              <w:t xml:space="preserve"> </w:t>
            </w:r>
            <w:r w:rsidRPr="00430AB0">
              <w:rPr>
                <w:rFonts w:ascii="Times New Roman" w:hAnsi="Times New Roman"/>
                <w:bCs/>
              </w:rPr>
              <w:t>01</w:t>
            </w:r>
          </w:p>
        </w:tc>
        <w:tc>
          <w:tcPr>
            <w:tcW w:w="1842" w:type="dxa"/>
            <w:tcBorders>
              <w:top w:val="single" w:sz="4" w:space="0" w:color="000000"/>
              <w:left w:val="single" w:sz="4" w:space="0" w:color="000000"/>
              <w:bottom w:val="single" w:sz="4" w:space="0" w:color="000000"/>
            </w:tcBorders>
            <w:shd w:val="clear" w:color="auto" w:fill="auto"/>
            <w:vAlign w:val="center"/>
          </w:tcPr>
          <w:p w:rsidR="007E256A" w:rsidRPr="00430AB0" w:rsidRDefault="007E256A" w:rsidP="00F272BE">
            <w:pPr>
              <w:jc w:val="both"/>
              <w:rPr>
                <w:rFonts w:ascii="Times New Roman" w:hAnsi="Times New Roman"/>
                <w:bCs/>
                <w:lang w:val="bg-BG"/>
              </w:rPr>
            </w:pPr>
            <w:r w:rsidRPr="00430AB0">
              <w:rPr>
                <w:rFonts w:ascii="Times New Roman" w:hAnsi="Times New Roman"/>
                <w:bCs/>
                <w:lang w:val="bg-BG"/>
              </w:rPr>
              <w:t>С</w:t>
            </w:r>
            <w:r w:rsidRPr="00430AB0">
              <w:rPr>
                <w:rFonts w:ascii="Times New Roman" w:hAnsi="Times New Roman"/>
                <w:bCs/>
                <w:lang w:val="ru-RU"/>
              </w:rPr>
              <w:t>търготини, стружки и изрезки от черни метали</w:t>
            </w:r>
          </w:p>
        </w:tc>
        <w:tc>
          <w:tcPr>
            <w:tcW w:w="3402" w:type="dxa"/>
            <w:tcBorders>
              <w:top w:val="single" w:sz="4" w:space="0" w:color="000000"/>
              <w:left w:val="single" w:sz="4" w:space="0" w:color="000000"/>
              <w:bottom w:val="single" w:sz="4" w:space="0" w:color="000000"/>
            </w:tcBorders>
            <w:shd w:val="clear" w:color="auto" w:fill="auto"/>
            <w:vAlign w:val="center"/>
          </w:tcPr>
          <w:p w:rsidR="00D870BE" w:rsidRPr="00D870BE" w:rsidRDefault="00D870BE" w:rsidP="00F272BE">
            <w:pPr>
              <w:jc w:val="both"/>
              <w:rPr>
                <w:rFonts w:ascii="Times New Roman" w:hAnsi="Times New Roman"/>
                <w:b/>
                <w:bCs/>
                <w:lang w:val="bg-BG"/>
              </w:rPr>
            </w:pPr>
            <w:r w:rsidRPr="00D870BE">
              <w:rPr>
                <w:rFonts w:ascii="Times New Roman" w:hAnsi="Times New Roman"/>
                <w:b/>
                <w:bCs/>
                <w:lang w:val="en-GB"/>
              </w:rPr>
              <w:t>R12</w:t>
            </w:r>
            <w:r w:rsidRPr="00D870BE">
              <w:rPr>
                <w:rFonts w:ascii="Times New Roman" w:hAnsi="Times New Roman"/>
                <w:bCs/>
                <w:lang w:val="en-GB"/>
              </w:rPr>
              <w:t xml:space="preserve"> – размяна на отпадъци за подлагане на някоя от дейностите с кодове R1 – R11 </w:t>
            </w:r>
            <w:r>
              <w:rPr>
                <w:rFonts w:ascii="Times New Roman" w:hAnsi="Times New Roman"/>
                <w:bCs/>
                <w:lang w:val="bg-BG"/>
              </w:rPr>
              <w:t>(</w:t>
            </w:r>
            <w:r>
              <w:rPr>
                <w:rFonts w:ascii="Times New Roman" w:hAnsi="Times New Roman"/>
                <w:bCs/>
                <w:lang w:val="en-GB"/>
              </w:rPr>
              <w:t xml:space="preserve">рязане, </w:t>
            </w:r>
            <w:r>
              <w:rPr>
                <w:rFonts w:ascii="Times New Roman" w:hAnsi="Times New Roman"/>
                <w:bCs/>
                <w:lang w:val="bg-BG"/>
              </w:rPr>
              <w:t xml:space="preserve">уплътняване, </w:t>
            </w:r>
            <w:r>
              <w:rPr>
                <w:rFonts w:ascii="Times New Roman" w:hAnsi="Times New Roman"/>
                <w:bCs/>
                <w:lang w:val="en-GB"/>
              </w:rPr>
              <w:t>сортиране</w:t>
            </w:r>
            <w:r>
              <w:rPr>
                <w:rFonts w:ascii="Times New Roman" w:hAnsi="Times New Roman"/>
                <w:bCs/>
                <w:lang w:val="bg-BG"/>
              </w:rPr>
              <w:t>)</w:t>
            </w:r>
          </w:p>
          <w:p w:rsidR="007E256A" w:rsidRPr="00430AB0" w:rsidRDefault="00D870BE"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7E256A" w:rsidRPr="00430AB0" w:rsidRDefault="007E256A" w:rsidP="00F272BE">
            <w:pPr>
              <w:jc w:val="center"/>
              <w:rPr>
                <w:rFonts w:ascii="Times New Roman" w:hAnsi="Times New Roman"/>
                <w:bCs/>
                <w:lang w:val="bg-BG"/>
              </w:rPr>
            </w:pPr>
            <w:r w:rsidRPr="00430AB0">
              <w:rPr>
                <w:rFonts w:ascii="Times New Roman" w:hAnsi="Times New Roman"/>
                <w:bCs/>
                <w:lang w:val="bg-BG"/>
              </w:rPr>
              <w:t>15 000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56A" w:rsidRPr="00430AB0" w:rsidRDefault="007E256A"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7E256A" w:rsidRPr="00430AB0" w:rsidRDefault="007E256A" w:rsidP="00F272BE">
            <w:pPr>
              <w:jc w:val="center"/>
              <w:rPr>
                <w:rFonts w:ascii="Times New Roman" w:hAnsi="Times New Roman"/>
                <w:bCs/>
                <w:lang w:val="bg-BG"/>
              </w:rPr>
            </w:pPr>
          </w:p>
        </w:tc>
      </w:tr>
      <w:tr w:rsidR="00C44FE7" w:rsidRPr="00430AB0" w:rsidTr="00E008FE">
        <w:trPr>
          <w:cantSplit/>
          <w:trHeight w:val="166"/>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12</w:t>
            </w:r>
            <w:r w:rsidR="00430AB0">
              <w:rPr>
                <w:rFonts w:ascii="Times New Roman" w:hAnsi="Times New Roman"/>
                <w:bCs/>
                <w:lang w:val="bg-BG"/>
              </w:rPr>
              <w:t xml:space="preserve"> </w:t>
            </w:r>
            <w:r w:rsidRPr="00430AB0">
              <w:rPr>
                <w:rFonts w:ascii="Times New Roman" w:hAnsi="Times New Roman"/>
                <w:bCs/>
              </w:rPr>
              <w:t>01</w:t>
            </w:r>
            <w:r w:rsidR="00430AB0">
              <w:rPr>
                <w:rFonts w:ascii="Times New Roman" w:hAnsi="Times New Roman"/>
                <w:bCs/>
                <w:lang w:val="bg-BG"/>
              </w:rPr>
              <w:t xml:space="preserve"> </w:t>
            </w:r>
            <w:r w:rsidRPr="00430AB0">
              <w:rPr>
                <w:rFonts w:ascii="Times New Roman" w:hAnsi="Times New Roman"/>
                <w:bCs/>
              </w:rPr>
              <w:t>02</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bg-BG"/>
              </w:rPr>
            </w:pPr>
            <w:r w:rsidRPr="00430AB0">
              <w:rPr>
                <w:rFonts w:ascii="Times New Roman" w:hAnsi="Times New Roman"/>
                <w:bCs/>
                <w:lang w:val="bg-BG"/>
              </w:rPr>
              <w:t>П</w:t>
            </w:r>
            <w:r w:rsidRPr="00430AB0">
              <w:rPr>
                <w:rFonts w:ascii="Times New Roman" w:hAnsi="Times New Roman"/>
                <w:bCs/>
                <w:lang w:val="ru-RU"/>
              </w:rPr>
              <w:t>рах и частици от черни метали</w:t>
            </w:r>
          </w:p>
        </w:tc>
        <w:tc>
          <w:tcPr>
            <w:tcW w:w="3402" w:type="dxa"/>
            <w:tcBorders>
              <w:top w:val="single" w:sz="4" w:space="0" w:color="000000"/>
              <w:left w:val="single" w:sz="4" w:space="0" w:color="000000"/>
              <w:bottom w:val="single" w:sz="4" w:space="0" w:color="000000"/>
            </w:tcBorders>
            <w:shd w:val="clear" w:color="auto" w:fill="auto"/>
            <w:vAlign w:val="center"/>
          </w:tcPr>
          <w:p w:rsidR="00D870BE" w:rsidRPr="00D870BE" w:rsidRDefault="00D870BE" w:rsidP="00F272BE">
            <w:pPr>
              <w:jc w:val="both"/>
              <w:rPr>
                <w:rFonts w:ascii="Times New Roman" w:hAnsi="Times New Roman"/>
                <w:b/>
                <w:bCs/>
                <w:lang w:val="bg-BG"/>
              </w:rPr>
            </w:pPr>
            <w:r w:rsidRPr="00D870BE">
              <w:rPr>
                <w:rFonts w:ascii="Times New Roman" w:hAnsi="Times New Roman"/>
                <w:b/>
                <w:bCs/>
                <w:lang w:val="en-GB"/>
              </w:rPr>
              <w:t>R12</w:t>
            </w:r>
            <w:r w:rsidRPr="00D870BE">
              <w:rPr>
                <w:rFonts w:ascii="Times New Roman" w:hAnsi="Times New Roman"/>
                <w:bCs/>
                <w:lang w:val="en-GB"/>
              </w:rPr>
              <w:t xml:space="preserve"> – размяна на отпадъци за подлагане на някоя от дейностите с кодове R1 – R11 </w:t>
            </w:r>
            <w:r>
              <w:rPr>
                <w:rFonts w:ascii="Times New Roman" w:hAnsi="Times New Roman"/>
                <w:bCs/>
                <w:lang w:val="bg-BG"/>
              </w:rPr>
              <w:t xml:space="preserve">(уплътняване, </w:t>
            </w:r>
            <w:r>
              <w:rPr>
                <w:rFonts w:ascii="Times New Roman" w:hAnsi="Times New Roman"/>
                <w:bCs/>
                <w:lang w:val="en-GB"/>
              </w:rPr>
              <w:t>сортиране</w:t>
            </w:r>
            <w:r>
              <w:rPr>
                <w:rFonts w:ascii="Times New Roman" w:hAnsi="Times New Roman"/>
                <w:bCs/>
                <w:lang w:val="bg-BG"/>
              </w:rPr>
              <w:t>)</w:t>
            </w:r>
          </w:p>
          <w:p w:rsidR="00C44FE7" w:rsidRPr="00430AB0" w:rsidRDefault="00D870BE"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166"/>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12</w:t>
            </w:r>
            <w:r w:rsidR="00430AB0">
              <w:rPr>
                <w:rFonts w:ascii="Times New Roman" w:hAnsi="Times New Roman"/>
                <w:bCs/>
                <w:lang w:val="bg-BG"/>
              </w:rPr>
              <w:t xml:space="preserve"> </w:t>
            </w:r>
            <w:r w:rsidRPr="00430AB0">
              <w:rPr>
                <w:rFonts w:ascii="Times New Roman" w:hAnsi="Times New Roman"/>
                <w:bCs/>
              </w:rPr>
              <w:t>01</w:t>
            </w:r>
            <w:r w:rsidR="00430AB0">
              <w:rPr>
                <w:rFonts w:ascii="Times New Roman" w:hAnsi="Times New Roman"/>
                <w:bCs/>
                <w:lang w:val="bg-BG"/>
              </w:rPr>
              <w:t xml:space="preserve"> </w:t>
            </w:r>
            <w:r w:rsidRPr="00430AB0">
              <w:rPr>
                <w:rFonts w:ascii="Times New Roman" w:hAnsi="Times New Roman"/>
                <w:bCs/>
              </w:rPr>
              <w:t>03</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bg-BG"/>
              </w:rPr>
            </w:pPr>
            <w:r w:rsidRPr="00430AB0">
              <w:rPr>
                <w:rFonts w:ascii="Times New Roman" w:hAnsi="Times New Roman"/>
                <w:bCs/>
                <w:lang w:val="bg-BG"/>
              </w:rPr>
              <w:t>С</w:t>
            </w:r>
            <w:r w:rsidRPr="00430AB0">
              <w:rPr>
                <w:rFonts w:ascii="Times New Roman" w:hAnsi="Times New Roman"/>
                <w:bCs/>
                <w:lang w:val="ru-RU"/>
              </w:rPr>
              <w:t>търготини, стружки и изрезки от цветни метали</w:t>
            </w:r>
          </w:p>
          <w:p w:rsidR="00C44FE7" w:rsidRPr="00430AB0" w:rsidRDefault="00C44FE7" w:rsidP="00F272BE">
            <w:pPr>
              <w:jc w:val="both"/>
              <w:rPr>
                <w:rFonts w:ascii="Times New Roman" w:hAnsi="Times New Roman"/>
                <w:bCs/>
                <w:lang w:val="bg-BG"/>
              </w:rPr>
            </w:pPr>
          </w:p>
        </w:tc>
        <w:tc>
          <w:tcPr>
            <w:tcW w:w="3402" w:type="dxa"/>
            <w:tcBorders>
              <w:top w:val="single" w:sz="4" w:space="0" w:color="000000"/>
              <w:left w:val="single" w:sz="4" w:space="0" w:color="000000"/>
              <w:bottom w:val="single" w:sz="4" w:space="0" w:color="000000"/>
            </w:tcBorders>
            <w:shd w:val="clear" w:color="auto" w:fill="auto"/>
            <w:vAlign w:val="center"/>
          </w:tcPr>
          <w:p w:rsidR="00D870BE" w:rsidRPr="00D870BE" w:rsidRDefault="00D870BE" w:rsidP="00F272BE">
            <w:pPr>
              <w:jc w:val="both"/>
              <w:rPr>
                <w:rFonts w:ascii="Times New Roman" w:hAnsi="Times New Roman"/>
                <w:b/>
                <w:bCs/>
                <w:lang w:val="bg-BG"/>
              </w:rPr>
            </w:pPr>
            <w:r w:rsidRPr="00D870BE">
              <w:rPr>
                <w:rFonts w:ascii="Times New Roman" w:hAnsi="Times New Roman"/>
                <w:b/>
                <w:bCs/>
                <w:lang w:val="en-GB"/>
              </w:rPr>
              <w:t>R12</w:t>
            </w:r>
            <w:r w:rsidRPr="00D870BE">
              <w:rPr>
                <w:rFonts w:ascii="Times New Roman" w:hAnsi="Times New Roman"/>
                <w:bCs/>
                <w:lang w:val="en-GB"/>
              </w:rPr>
              <w:t xml:space="preserve"> – размяна на отпадъци за подлагане на някоя от дейностите с кодове R1 – R11 </w:t>
            </w:r>
            <w:r>
              <w:rPr>
                <w:rFonts w:ascii="Times New Roman" w:hAnsi="Times New Roman"/>
                <w:bCs/>
                <w:lang w:val="bg-BG"/>
              </w:rPr>
              <w:t>(</w:t>
            </w:r>
            <w:r>
              <w:rPr>
                <w:rFonts w:ascii="Times New Roman" w:hAnsi="Times New Roman"/>
                <w:bCs/>
                <w:lang w:val="en-GB"/>
              </w:rPr>
              <w:t xml:space="preserve">рязане, </w:t>
            </w:r>
            <w:r>
              <w:rPr>
                <w:rFonts w:ascii="Times New Roman" w:hAnsi="Times New Roman"/>
                <w:bCs/>
                <w:lang w:val="bg-BG"/>
              </w:rPr>
              <w:t xml:space="preserve">уплътняване, </w:t>
            </w:r>
            <w:r>
              <w:rPr>
                <w:rFonts w:ascii="Times New Roman" w:hAnsi="Times New Roman"/>
                <w:bCs/>
                <w:lang w:val="en-GB"/>
              </w:rPr>
              <w:t>сортиране</w:t>
            </w:r>
            <w:r>
              <w:rPr>
                <w:rFonts w:ascii="Times New Roman" w:hAnsi="Times New Roman"/>
                <w:bCs/>
                <w:lang w:val="bg-BG"/>
              </w:rPr>
              <w:t>)</w:t>
            </w:r>
          </w:p>
          <w:p w:rsidR="00C44FE7" w:rsidRPr="00430AB0" w:rsidRDefault="00D870BE"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166"/>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rPr>
              <w:t>12</w:t>
            </w:r>
            <w:r w:rsidR="00430AB0">
              <w:rPr>
                <w:rFonts w:ascii="Times New Roman" w:hAnsi="Times New Roman"/>
                <w:bCs/>
                <w:lang w:val="bg-BG"/>
              </w:rPr>
              <w:t xml:space="preserve"> </w:t>
            </w:r>
            <w:r w:rsidRPr="00430AB0">
              <w:rPr>
                <w:rFonts w:ascii="Times New Roman" w:hAnsi="Times New Roman"/>
                <w:bCs/>
              </w:rPr>
              <w:t>01</w:t>
            </w:r>
            <w:r w:rsidR="00430AB0">
              <w:rPr>
                <w:rFonts w:ascii="Times New Roman" w:hAnsi="Times New Roman"/>
                <w:bCs/>
                <w:lang w:val="bg-BG"/>
              </w:rPr>
              <w:t xml:space="preserve"> </w:t>
            </w:r>
            <w:r w:rsidRPr="00430AB0">
              <w:rPr>
                <w:rFonts w:ascii="Times New Roman" w:hAnsi="Times New Roman"/>
                <w:bCs/>
              </w:rPr>
              <w:t>04</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bg-BG"/>
              </w:rPr>
            </w:pPr>
            <w:r w:rsidRPr="00430AB0">
              <w:rPr>
                <w:rFonts w:ascii="Times New Roman" w:hAnsi="Times New Roman"/>
                <w:bCs/>
                <w:lang w:val="bg-BG"/>
              </w:rPr>
              <w:t>П</w:t>
            </w:r>
            <w:r w:rsidRPr="00430AB0">
              <w:rPr>
                <w:rFonts w:ascii="Times New Roman" w:hAnsi="Times New Roman"/>
                <w:bCs/>
                <w:lang w:val="ru-RU"/>
              </w:rPr>
              <w:t>рах и частици от цветни метали</w:t>
            </w:r>
          </w:p>
        </w:tc>
        <w:tc>
          <w:tcPr>
            <w:tcW w:w="3402" w:type="dxa"/>
            <w:tcBorders>
              <w:top w:val="single" w:sz="4" w:space="0" w:color="000000"/>
              <w:left w:val="single" w:sz="4" w:space="0" w:color="000000"/>
              <w:bottom w:val="single" w:sz="4" w:space="0" w:color="000000"/>
            </w:tcBorders>
            <w:shd w:val="clear" w:color="auto" w:fill="auto"/>
            <w:vAlign w:val="center"/>
          </w:tcPr>
          <w:p w:rsidR="00D870BE" w:rsidRPr="00D870BE" w:rsidRDefault="00D870BE" w:rsidP="00F272BE">
            <w:pPr>
              <w:jc w:val="both"/>
              <w:rPr>
                <w:rFonts w:ascii="Times New Roman" w:hAnsi="Times New Roman"/>
                <w:b/>
                <w:bCs/>
                <w:lang w:val="bg-BG"/>
              </w:rPr>
            </w:pPr>
            <w:r w:rsidRPr="00D870BE">
              <w:rPr>
                <w:rFonts w:ascii="Times New Roman" w:hAnsi="Times New Roman"/>
                <w:b/>
                <w:bCs/>
                <w:lang w:val="en-GB"/>
              </w:rPr>
              <w:t>R12</w:t>
            </w:r>
            <w:r w:rsidRPr="00D870BE">
              <w:rPr>
                <w:rFonts w:ascii="Times New Roman" w:hAnsi="Times New Roman"/>
                <w:bCs/>
                <w:lang w:val="en-GB"/>
              </w:rPr>
              <w:t xml:space="preserve"> – размяна на отпадъци за подлагане на някоя от дейностите с кодове R1 – R11 </w:t>
            </w:r>
            <w:r>
              <w:rPr>
                <w:rFonts w:ascii="Times New Roman" w:hAnsi="Times New Roman"/>
                <w:bCs/>
                <w:lang w:val="bg-BG"/>
              </w:rPr>
              <w:t xml:space="preserve">(уплътняване, </w:t>
            </w:r>
            <w:r>
              <w:rPr>
                <w:rFonts w:ascii="Times New Roman" w:hAnsi="Times New Roman"/>
                <w:bCs/>
                <w:lang w:val="en-GB"/>
              </w:rPr>
              <w:t>сортиране</w:t>
            </w:r>
            <w:r>
              <w:rPr>
                <w:rFonts w:ascii="Times New Roman" w:hAnsi="Times New Roman"/>
                <w:bCs/>
                <w:lang w:val="bg-BG"/>
              </w:rPr>
              <w:t>)</w:t>
            </w:r>
          </w:p>
          <w:p w:rsidR="00C44FE7" w:rsidRPr="00430AB0" w:rsidRDefault="00D870BE" w:rsidP="00F272BE">
            <w:pPr>
              <w:jc w:val="both"/>
              <w:rPr>
                <w:rFonts w:ascii="Times New Roman" w:hAnsi="Times New Roman"/>
                <w:bCs/>
                <w:lang w:val="bg-BG"/>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166"/>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15</w:t>
            </w:r>
            <w:r w:rsidR="00430AB0">
              <w:rPr>
                <w:rFonts w:ascii="Times New Roman" w:hAnsi="Times New Roman"/>
                <w:bCs/>
                <w:lang w:val="bg-BG"/>
              </w:rPr>
              <w:t xml:space="preserve"> </w:t>
            </w:r>
            <w:r w:rsidRPr="00430AB0">
              <w:rPr>
                <w:rFonts w:ascii="Times New Roman" w:hAnsi="Times New Roman"/>
                <w:bCs/>
                <w:lang w:val="bg-BG"/>
              </w:rPr>
              <w:t>01</w:t>
            </w:r>
            <w:r w:rsidR="00430AB0">
              <w:rPr>
                <w:rFonts w:ascii="Times New Roman" w:hAnsi="Times New Roman"/>
                <w:bCs/>
                <w:lang w:val="bg-BG"/>
              </w:rPr>
              <w:t xml:space="preserve"> </w:t>
            </w:r>
            <w:r w:rsidRPr="00430AB0">
              <w:rPr>
                <w:rFonts w:ascii="Times New Roman" w:hAnsi="Times New Roman"/>
                <w:bCs/>
                <w:lang w:val="bg-BG"/>
              </w:rPr>
              <w:t>04</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rPr>
            </w:pPr>
            <w:r w:rsidRPr="00430AB0">
              <w:rPr>
                <w:rFonts w:ascii="Times New Roman" w:hAnsi="Times New Roman"/>
                <w:bCs/>
                <w:lang w:val="bg-BG"/>
              </w:rPr>
              <w:t>М</w:t>
            </w:r>
            <w:r w:rsidRPr="00430AB0">
              <w:rPr>
                <w:rFonts w:ascii="Times New Roman" w:hAnsi="Times New Roman"/>
                <w:bCs/>
              </w:rPr>
              <w:t>етални опаковки</w:t>
            </w:r>
          </w:p>
        </w:tc>
        <w:tc>
          <w:tcPr>
            <w:tcW w:w="3402" w:type="dxa"/>
            <w:tcBorders>
              <w:top w:val="single" w:sz="4" w:space="0" w:color="000000"/>
              <w:left w:val="single" w:sz="4" w:space="0" w:color="000000"/>
              <w:bottom w:val="single" w:sz="4" w:space="0" w:color="000000"/>
            </w:tcBorders>
            <w:shd w:val="clear" w:color="auto" w:fill="auto"/>
            <w:vAlign w:val="center"/>
          </w:tcPr>
          <w:p w:rsidR="00D870BE" w:rsidRPr="00D870BE" w:rsidRDefault="00D870BE" w:rsidP="00F272BE">
            <w:pPr>
              <w:jc w:val="both"/>
              <w:rPr>
                <w:rFonts w:ascii="Times New Roman" w:hAnsi="Times New Roman"/>
                <w:b/>
                <w:bCs/>
                <w:lang w:val="bg-BG"/>
              </w:rPr>
            </w:pPr>
            <w:r w:rsidRPr="00D870BE">
              <w:rPr>
                <w:rFonts w:ascii="Times New Roman" w:hAnsi="Times New Roman"/>
                <w:b/>
                <w:bCs/>
                <w:lang w:val="en-GB"/>
              </w:rPr>
              <w:t>R12</w:t>
            </w:r>
            <w:r w:rsidRPr="00D870BE">
              <w:rPr>
                <w:rFonts w:ascii="Times New Roman" w:hAnsi="Times New Roman"/>
                <w:bCs/>
                <w:lang w:val="en-GB"/>
              </w:rPr>
              <w:t xml:space="preserve"> – размяна на отпадъци за подлагане на някоя от дейностите с кодове R1 – R11 </w:t>
            </w:r>
            <w:r>
              <w:rPr>
                <w:rFonts w:ascii="Times New Roman" w:hAnsi="Times New Roman"/>
                <w:bCs/>
                <w:lang w:val="bg-BG"/>
              </w:rPr>
              <w:t>(</w:t>
            </w:r>
            <w:r>
              <w:rPr>
                <w:rFonts w:ascii="Times New Roman" w:hAnsi="Times New Roman"/>
                <w:bCs/>
                <w:lang w:val="en-GB"/>
              </w:rPr>
              <w:t xml:space="preserve">рязане, </w:t>
            </w:r>
            <w:r>
              <w:rPr>
                <w:rFonts w:ascii="Times New Roman" w:hAnsi="Times New Roman"/>
                <w:bCs/>
                <w:lang w:val="bg-BG"/>
              </w:rPr>
              <w:t xml:space="preserve">уплътняване, </w:t>
            </w:r>
            <w:r>
              <w:rPr>
                <w:rFonts w:ascii="Times New Roman" w:hAnsi="Times New Roman"/>
                <w:bCs/>
                <w:lang w:val="en-GB"/>
              </w:rPr>
              <w:t>сортиране</w:t>
            </w:r>
            <w:r>
              <w:rPr>
                <w:rFonts w:ascii="Times New Roman" w:hAnsi="Times New Roman"/>
                <w:bCs/>
                <w:lang w:val="bg-BG"/>
              </w:rPr>
              <w:t>)</w:t>
            </w:r>
          </w:p>
          <w:p w:rsidR="00C44FE7" w:rsidRPr="00430AB0" w:rsidRDefault="00D870BE"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6</w:t>
            </w:r>
            <w:r w:rsidR="00D870BE">
              <w:rPr>
                <w:rFonts w:ascii="Times New Roman" w:hAnsi="Times New Roman"/>
                <w:bCs/>
                <w:lang w:val="bg-BG"/>
              </w:rPr>
              <w:t xml:space="preserve"> </w:t>
            </w:r>
            <w:r w:rsidRPr="00430AB0">
              <w:rPr>
                <w:rFonts w:ascii="Times New Roman" w:hAnsi="Times New Roman"/>
                <w:bCs/>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166"/>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rPr>
                <w:rFonts w:ascii="Times New Roman" w:hAnsi="Times New Roman"/>
                <w:lang w:val="bg-BG"/>
              </w:rPr>
            </w:pPr>
            <w:r w:rsidRPr="00430AB0">
              <w:rPr>
                <w:rFonts w:ascii="Times New Roman" w:hAnsi="Times New Roman"/>
                <w:lang w:val="bg-BG"/>
              </w:rPr>
              <w:t>16 01 04*</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lang w:val="bg-BG"/>
              </w:rPr>
            </w:pPr>
            <w:r w:rsidRPr="00430AB0">
              <w:rPr>
                <w:rFonts w:ascii="Times New Roman" w:hAnsi="Times New Roman"/>
                <w:lang w:val="bg-BG"/>
              </w:rPr>
              <w:t>излезли от употреба превозни средства</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Pr="00D060A1" w:rsidRDefault="00D060A1" w:rsidP="00F272BE">
            <w:pPr>
              <w:suppressAutoHyphens/>
              <w:snapToGrid w:val="0"/>
              <w:jc w:val="both"/>
              <w:rPr>
                <w:rFonts w:ascii="Times New Roman" w:hAnsi="Times New Roman"/>
                <w:b/>
                <w:bCs/>
                <w:color w:val="000000"/>
                <w:lang w:val="bg-BG" w:eastAsia="bg-BG"/>
              </w:rPr>
            </w:pPr>
            <w:r w:rsidRPr="00430AB0">
              <w:rPr>
                <w:rFonts w:ascii="Times New Roman" w:hAnsi="Times New Roman"/>
                <w:b/>
                <w:color w:val="000000"/>
                <w:lang w:val="en-GB" w:eastAsia="zh-CN"/>
              </w:rPr>
              <w:t>R12</w:t>
            </w:r>
            <w:r w:rsidRPr="00430AB0">
              <w:rPr>
                <w:rFonts w:ascii="Times New Roman" w:hAnsi="Times New Roman"/>
                <w:color w:val="000000"/>
                <w:lang w:val="en-GB" w:eastAsia="zh-CN"/>
              </w:rPr>
              <w:t xml:space="preserve"> – размяна на отпадъци за подлагане на някоя от дейностите с кодове R1 – R11 </w:t>
            </w:r>
            <w:r>
              <w:rPr>
                <w:rFonts w:ascii="Times New Roman" w:hAnsi="Times New Roman"/>
                <w:color w:val="000000"/>
                <w:lang w:val="bg-BG" w:eastAsia="zh-CN"/>
              </w:rPr>
              <w:t>(</w:t>
            </w:r>
            <w:r w:rsidRPr="00430AB0">
              <w:rPr>
                <w:rFonts w:ascii="Times New Roman" w:hAnsi="Times New Roman"/>
                <w:color w:val="000000"/>
                <w:lang w:val="en-GB" w:eastAsia="zh-CN"/>
              </w:rPr>
              <w:t>разкомплектоване, разглобя</w:t>
            </w:r>
            <w:r>
              <w:rPr>
                <w:rFonts w:ascii="Times New Roman" w:hAnsi="Times New Roman"/>
                <w:color w:val="000000"/>
                <w:lang w:val="bg-BG" w:eastAsia="zh-CN"/>
              </w:rPr>
              <w:t>-</w:t>
            </w:r>
            <w:r w:rsidRPr="00430AB0">
              <w:rPr>
                <w:rFonts w:ascii="Times New Roman" w:hAnsi="Times New Roman"/>
                <w:color w:val="000000"/>
                <w:lang w:val="en-GB" w:eastAsia="zh-CN"/>
              </w:rPr>
              <w:t>ване, рязане</w:t>
            </w:r>
            <w:r>
              <w:rPr>
                <w:rFonts w:ascii="Times New Roman" w:hAnsi="Times New Roman"/>
                <w:color w:val="000000"/>
                <w:lang w:val="bg-BG" w:eastAsia="zh-CN"/>
              </w:rPr>
              <w:t>, подготовка на части за повторна употреба)</w:t>
            </w:r>
          </w:p>
          <w:p w:rsidR="00C44FE7" w:rsidRPr="00430AB0" w:rsidRDefault="00C44FE7" w:rsidP="00F272BE">
            <w:pPr>
              <w:suppressAutoHyphens/>
              <w:jc w:val="both"/>
              <w:rPr>
                <w:rFonts w:ascii="Times New Roman" w:hAnsi="Times New Roman"/>
                <w:color w:val="000000"/>
                <w:lang w:val="en-GB" w:eastAsia="zh-CN"/>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D803FD" w:rsidP="00F272BE">
            <w:pPr>
              <w:suppressAutoHyphens/>
              <w:snapToGrid w:val="0"/>
              <w:jc w:val="center"/>
              <w:rPr>
                <w:rFonts w:ascii="Times New Roman" w:hAnsi="Times New Roman"/>
                <w:color w:val="000000"/>
                <w:lang w:val="en-GB" w:eastAsia="zh-CN"/>
              </w:rPr>
            </w:pPr>
            <w:r w:rsidRPr="00D803FD">
              <w:rPr>
                <w:rFonts w:ascii="Times New Roman" w:hAnsi="Times New Roman"/>
                <w:color w:val="000000"/>
                <w:lang w:val="bg-BG"/>
              </w:rPr>
              <w:t>1</w:t>
            </w:r>
            <w:r>
              <w:rPr>
                <w:rFonts w:ascii="Times New Roman" w:hAnsi="Times New Roman"/>
                <w:color w:val="000000"/>
              </w:rPr>
              <w:t xml:space="preserve"> </w:t>
            </w:r>
            <w:r w:rsidRPr="00D803FD">
              <w:rPr>
                <w:rFonts w:ascii="Times New Roman" w:hAnsi="Times New Roman"/>
                <w:color w:val="000000"/>
                <w:lang w:val="bg-BG"/>
              </w:rPr>
              <w:t>800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suppressAutoHyphens/>
              <w:snapToGrid w:val="0"/>
              <w:jc w:val="center"/>
              <w:rPr>
                <w:rFonts w:ascii="Times New Roman" w:hAnsi="Times New Roman"/>
                <w:color w:val="000000"/>
                <w:lang w:val="en-GB" w:eastAsia="zh-CN"/>
              </w:rPr>
            </w:pPr>
            <w:r w:rsidRPr="00430AB0">
              <w:rPr>
                <w:rFonts w:ascii="Times New Roman" w:hAnsi="Times New Roman"/>
                <w:color w:val="000000"/>
                <w:lang w:val="en-GB"/>
              </w:rPr>
              <w:t xml:space="preserve">от  </w:t>
            </w:r>
            <w:r w:rsidRPr="00430AB0">
              <w:rPr>
                <w:rFonts w:ascii="Times New Roman" w:hAnsi="Times New Roman"/>
                <w:color w:val="000000"/>
                <w:lang w:val="bg-BG"/>
              </w:rPr>
              <w:t xml:space="preserve">физически и </w:t>
            </w:r>
            <w:r w:rsidRPr="00430AB0">
              <w:rPr>
                <w:rFonts w:ascii="Times New Roman" w:hAnsi="Times New Roman"/>
                <w:color w:val="000000"/>
                <w:lang w:val="en-GB"/>
              </w:rPr>
              <w:t>юридически лица</w:t>
            </w:r>
          </w:p>
        </w:tc>
      </w:tr>
      <w:tr w:rsidR="00C44FE7" w:rsidRPr="00430AB0" w:rsidTr="00E008FE">
        <w:trPr>
          <w:cantSplit/>
          <w:trHeight w:val="142"/>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rPr>
                <w:rFonts w:ascii="Times New Roman" w:hAnsi="Times New Roman"/>
                <w:lang w:val="bg-BG"/>
              </w:rPr>
            </w:pPr>
            <w:r w:rsidRPr="00430AB0">
              <w:rPr>
                <w:rFonts w:ascii="Times New Roman" w:hAnsi="Times New Roman"/>
                <w:lang w:val="bg-BG"/>
              </w:rPr>
              <w:t>16 01 06</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lang w:val="bg-BG"/>
              </w:rPr>
            </w:pPr>
            <w:r w:rsidRPr="00430AB0">
              <w:rPr>
                <w:rFonts w:ascii="Times New Roman" w:hAnsi="Times New Roman"/>
                <w:lang w:val="bg-BG"/>
              </w:rPr>
              <w:t>излезли от употреба превозни средства, които не съдържат течности или други опасни компоненти</w:t>
            </w:r>
          </w:p>
        </w:tc>
        <w:tc>
          <w:tcPr>
            <w:tcW w:w="3402" w:type="dxa"/>
            <w:tcBorders>
              <w:top w:val="single" w:sz="4" w:space="0" w:color="000000"/>
              <w:left w:val="single" w:sz="4" w:space="0" w:color="000000"/>
              <w:bottom w:val="single" w:sz="4" w:space="0" w:color="000000"/>
            </w:tcBorders>
            <w:shd w:val="clear" w:color="auto" w:fill="auto"/>
            <w:vAlign w:val="center"/>
          </w:tcPr>
          <w:p w:rsidR="00C44FE7" w:rsidRPr="00D060A1" w:rsidRDefault="00C44FE7" w:rsidP="00F272BE">
            <w:pPr>
              <w:suppressAutoHyphens/>
              <w:snapToGrid w:val="0"/>
              <w:jc w:val="both"/>
              <w:rPr>
                <w:rFonts w:ascii="Times New Roman" w:hAnsi="Times New Roman"/>
                <w:b/>
                <w:bCs/>
                <w:color w:val="000000"/>
                <w:lang w:val="bg-BG" w:eastAsia="bg-BG"/>
              </w:rPr>
            </w:pPr>
            <w:r w:rsidRPr="00430AB0">
              <w:rPr>
                <w:rFonts w:ascii="Times New Roman" w:hAnsi="Times New Roman"/>
                <w:b/>
                <w:color w:val="000000"/>
                <w:lang w:val="en-GB" w:eastAsia="zh-CN"/>
              </w:rPr>
              <w:t>R12</w:t>
            </w:r>
            <w:r w:rsidRPr="00430AB0">
              <w:rPr>
                <w:rFonts w:ascii="Times New Roman" w:hAnsi="Times New Roman"/>
                <w:color w:val="000000"/>
                <w:lang w:val="en-GB" w:eastAsia="zh-CN"/>
              </w:rPr>
              <w:t xml:space="preserve"> – размяна на отпадъци за подлагане на някоя от дейностите с кодове R1 – R11 </w:t>
            </w:r>
            <w:r w:rsidR="00D060A1">
              <w:rPr>
                <w:rFonts w:ascii="Times New Roman" w:hAnsi="Times New Roman"/>
                <w:color w:val="000000"/>
                <w:lang w:val="bg-BG" w:eastAsia="zh-CN"/>
              </w:rPr>
              <w:t>(</w:t>
            </w:r>
            <w:r w:rsidRPr="00430AB0">
              <w:rPr>
                <w:rFonts w:ascii="Times New Roman" w:hAnsi="Times New Roman"/>
                <w:color w:val="000000"/>
                <w:lang w:val="en-GB" w:eastAsia="zh-CN"/>
              </w:rPr>
              <w:t>разкомплектоване, разглобя</w:t>
            </w:r>
            <w:r w:rsidR="00D060A1">
              <w:rPr>
                <w:rFonts w:ascii="Times New Roman" w:hAnsi="Times New Roman"/>
                <w:color w:val="000000"/>
                <w:lang w:val="bg-BG" w:eastAsia="zh-CN"/>
              </w:rPr>
              <w:t>-</w:t>
            </w:r>
            <w:r w:rsidRPr="00430AB0">
              <w:rPr>
                <w:rFonts w:ascii="Times New Roman" w:hAnsi="Times New Roman"/>
                <w:color w:val="000000"/>
                <w:lang w:val="en-GB" w:eastAsia="zh-CN"/>
              </w:rPr>
              <w:t>ване, рязане</w:t>
            </w:r>
            <w:r w:rsidR="00D060A1">
              <w:rPr>
                <w:rFonts w:ascii="Times New Roman" w:hAnsi="Times New Roman"/>
                <w:color w:val="000000"/>
                <w:lang w:val="bg-BG" w:eastAsia="zh-CN"/>
              </w:rPr>
              <w:t>, подготовка на части за повторна употреба)</w:t>
            </w:r>
          </w:p>
          <w:p w:rsidR="00C44FE7" w:rsidRPr="00430AB0" w:rsidRDefault="00C44FE7" w:rsidP="00F272BE">
            <w:pPr>
              <w:suppressAutoHyphens/>
              <w:snapToGrid w:val="0"/>
              <w:jc w:val="both"/>
              <w:rPr>
                <w:rFonts w:ascii="Times New Roman" w:hAnsi="Times New Roman"/>
                <w:color w:val="000000"/>
                <w:lang w:val="en-GB" w:eastAsia="zh-CN"/>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D803FD" w:rsidP="00F272BE">
            <w:pPr>
              <w:suppressAutoHyphens/>
              <w:snapToGrid w:val="0"/>
              <w:jc w:val="center"/>
              <w:rPr>
                <w:rFonts w:ascii="Times New Roman" w:hAnsi="Times New Roman"/>
                <w:color w:val="000000"/>
                <w:lang w:val="en-GB" w:eastAsia="zh-CN"/>
              </w:rPr>
            </w:pPr>
            <w:r w:rsidRPr="00D803FD">
              <w:rPr>
                <w:rFonts w:ascii="Times New Roman" w:hAnsi="Times New Roman"/>
                <w:color w:val="000000"/>
                <w:lang w:val="bg-BG"/>
              </w:rPr>
              <w:t>1</w:t>
            </w:r>
            <w:r>
              <w:rPr>
                <w:rFonts w:ascii="Times New Roman" w:hAnsi="Times New Roman"/>
                <w:color w:val="000000"/>
              </w:rPr>
              <w:t xml:space="preserve"> </w:t>
            </w:r>
            <w:r w:rsidRPr="00D803FD">
              <w:rPr>
                <w:rFonts w:ascii="Times New Roman" w:hAnsi="Times New Roman"/>
                <w:color w:val="000000"/>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suppressAutoHyphens/>
              <w:snapToGrid w:val="0"/>
              <w:jc w:val="center"/>
              <w:rPr>
                <w:rFonts w:ascii="Times New Roman" w:hAnsi="Times New Roman"/>
                <w:color w:val="000000"/>
                <w:lang w:val="en-GB" w:eastAsia="zh-CN"/>
              </w:rPr>
            </w:pPr>
            <w:r w:rsidRPr="00430AB0">
              <w:rPr>
                <w:rFonts w:ascii="Times New Roman" w:hAnsi="Times New Roman"/>
                <w:color w:val="000000"/>
                <w:lang w:val="en-GB"/>
              </w:rPr>
              <w:t>от  юридически лица</w:t>
            </w:r>
          </w:p>
        </w:tc>
      </w:tr>
      <w:tr w:rsidR="00C44FE7" w:rsidRPr="00430AB0" w:rsidTr="00E008FE">
        <w:trPr>
          <w:cantSplit/>
          <w:trHeight w:val="142"/>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rPr>
                <w:rFonts w:ascii="Times New Roman" w:hAnsi="Times New Roman"/>
                <w:color w:val="000000"/>
                <w:lang w:val="en-GB" w:eastAsia="zh-CN"/>
              </w:rPr>
            </w:pPr>
            <w:r w:rsidRPr="00430AB0">
              <w:rPr>
                <w:rFonts w:ascii="Times New Roman" w:hAnsi="Times New Roman"/>
                <w:color w:val="000000"/>
                <w:lang w:val="en-GB" w:eastAsia="zh-CN"/>
              </w:rPr>
              <w:t>16 01 17</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color w:val="000000"/>
                <w:lang w:val="en-GB" w:eastAsia="zh-CN"/>
              </w:rPr>
            </w:pPr>
            <w:r w:rsidRPr="00430AB0">
              <w:rPr>
                <w:rFonts w:ascii="Times New Roman" w:hAnsi="Times New Roman"/>
                <w:color w:val="000000"/>
                <w:lang w:val="en-GB" w:eastAsia="zh-CN"/>
              </w:rPr>
              <w:t>черни метали</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suppressAutoHyphens/>
              <w:snapToGrid w:val="0"/>
              <w:jc w:val="both"/>
              <w:rPr>
                <w:rFonts w:ascii="Times New Roman" w:hAnsi="Times New Roman"/>
                <w:color w:val="000000"/>
                <w:lang w:val="en-GB" w:eastAsia="zh-CN"/>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D803FD" w:rsidP="00F272BE">
            <w:pPr>
              <w:suppressAutoHyphens/>
              <w:snapToGrid w:val="0"/>
              <w:jc w:val="center"/>
              <w:rPr>
                <w:rFonts w:ascii="Times New Roman" w:hAnsi="Times New Roman"/>
                <w:color w:val="000000"/>
                <w:lang w:val="bg-BG"/>
              </w:rPr>
            </w:pPr>
            <w:r w:rsidRPr="00D803FD">
              <w:rPr>
                <w:rFonts w:ascii="Times New Roman" w:hAnsi="Times New Roman"/>
                <w:color w:val="000000"/>
                <w:lang w:val="bg-BG"/>
              </w:rPr>
              <w:t>20 000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suppressAutoHyphens/>
              <w:snapToGrid w:val="0"/>
              <w:jc w:val="center"/>
              <w:rPr>
                <w:rFonts w:ascii="Times New Roman" w:hAnsi="Times New Roman"/>
                <w:color w:val="000000"/>
                <w:lang w:val="en-GB" w:eastAsia="zh-CN"/>
              </w:rPr>
            </w:pPr>
            <w:r w:rsidRPr="00430AB0">
              <w:rPr>
                <w:rFonts w:ascii="Times New Roman" w:hAnsi="Times New Roman"/>
                <w:color w:val="000000"/>
                <w:lang w:val="en-GB"/>
              </w:rPr>
              <w:t>от  юридически лица</w:t>
            </w:r>
          </w:p>
        </w:tc>
      </w:tr>
      <w:tr w:rsidR="00C44FE7" w:rsidRPr="00430AB0" w:rsidTr="00E008FE">
        <w:trPr>
          <w:cantSplit/>
          <w:trHeight w:val="142"/>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rPr>
                <w:rFonts w:ascii="Times New Roman" w:hAnsi="Times New Roman"/>
                <w:color w:val="000000"/>
                <w:lang w:val="en-GB" w:eastAsia="zh-CN"/>
              </w:rPr>
            </w:pPr>
            <w:r w:rsidRPr="00430AB0">
              <w:rPr>
                <w:rFonts w:ascii="Times New Roman" w:hAnsi="Times New Roman"/>
                <w:color w:val="000000"/>
                <w:lang w:val="en-GB" w:eastAsia="zh-CN"/>
              </w:rPr>
              <w:t>16 01 18</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color w:val="000000"/>
                <w:lang w:val="en-GB" w:eastAsia="zh-CN"/>
              </w:rPr>
            </w:pPr>
            <w:r w:rsidRPr="00430AB0">
              <w:rPr>
                <w:rFonts w:ascii="Times New Roman" w:hAnsi="Times New Roman"/>
                <w:color w:val="000000"/>
                <w:lang w:val="en-GB" w:eastAsia="zh-CN"/>
              </w:rPr>
              <w:t>цветни метали</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Pr="00D870BE" w:rsidRDefault="00D060A1" w:rsidP="00F272BE">
            <w:pPr>
              <w:jc w:val="both"/>
              <w:rPr>
                <w:rFonts w:ascii="Times New Roman" w:hAnsi="Times New Roman"/>
                <w:b/>
                <w:bCs/>
                <w:lang w:val="bg-BG"/>
              </w:rPr>
            </w:pPr>
            <w:r w:rsidRPr="00D870BE">
              <w:rPr>
                <w:rFonts w:ascii="Times New Roman" w:hAnsi="Times New Roman"/>
                <w:b/>
                <w:bCs/>
                <w:lang w:val="en-GB"/>
              </w:rPr>
              <w:t>R12</w:t>
            </w:r>
            <w:r w:rsidRPr="00D870BE">
              <w:rPr>
                <w:rFonts w:ascii="Times New Roman" w:hAnsi="Times New Roman"/>
                <w:bCs/>
                <w:lang w:val="en-GB"/>
              </w:rPr>
              <w:t xml:space="preserve"> – размяна на отпадъци за подлагане на някоя от дейностите с кодове R1 – R11 </w:t>
            </w:r>
            <w:r>
              <w:rPr>
                <w:rFonts w:ascii="Times New Roman" w:hAnsi="Times New Roman"/>
                <w:bCs/>
                <w:lang w:val="bg-BG"/>
              </w:rPr>
              <w:t>(</w:t>
            </w:r>
            <w:r>
              <w:rPr>
                <w:rFonts w:ascii="Times New Roman" w:hAnsi="Times New Roman"/>
                <w:bCs/>
                <w:lang w:val="en-GB"/>
              </w:rPr>
              <w:t xml:space="preserve">рязане, </w:t>
            </w:r>
            <w:r>
              <w:rPr>
                <w:rFonts w:ascii="Times New Roman" w:hAnsi="Times New Roman"/>
                <w:bCs/>
                <w:lang w:val="bg-BG"/>
              </w:rPr>
              <w:t xml:space="preserve">уплътняване, </w:t>
            </w:r>
            <w:r>
              <w:rPr>
                <w:rFonts w:ascii="Times New Roman" w:hAnsi="Times New Roman"/>
                <w:bCs/>
                <w:lang w:val="en-GB"/>
              </w:rPr>
              <w:t>сортиране</w:t>
            </w:r>
            <w:r>
              <w:rPr>
                <w:rFonts w:ascii="Times New Roman" w:hAnsi="Times New Roman"/>
                <w:bCs/>
                <w:lang w:val="bg-BG"/>
              </w:rPr>
              <w:t>)</w:t>
            </w:r>
          </w:p>
          <w:p w:rsidR="00C44FE7" w:rsidRPr="00430AB0" w:rsidRDefault="00D060A1" w:rsidP="00F272BE">
            <w:pPr>
              <w:suppressAutoHyphens/>
              <w:snapToGrid w:val="0"/>
              <w:jc w:val="both"/>
              <w:rPr>
                <w:rFonts w:ascii="Times New Roman" w:hAnsi="Times New Roman"/>
                <w:color w:val="000000"/>
                <w:lang w:val="en-GB" w:eastAsia="zh-CN"/>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D803FD" w:rsidP="00F272BE">
            <w:pPr>
              <w:suppressAutoHyphens/>
              <w:snapToGrid w:val="0"/>
              <w:jc w:val="center"/>
              <w:rPr>
                <w:rFonts w:ascii="Times New Roman" w:hAnsi="Times New Roman"/>
                <w:color w:val="000000"/>
                <w:lang w:val="bg-BG"/>
              </w:rPr>
            </w:pPr>
            <w:r w:rsidRPr="00D803FD">
              <w:rPr>
                <w:rFonts w:ascii="Times New Roman" w:hAnsi="Times New Roman"/>
                <w:color w:val="000000"/>
                <w:lang w:val="bg-BG"/>
              </w:rPr>
              <w:t>10 000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suppressAutoHyphens/>
              <w:snapToGrid w:val="0"/>
              <w:jc w:val="center"/>
              <w:rPr>
                <w:rFonts w:ascii="Times New Roman" w:hAnsi="Times New Roman"/>
                <w:color w:val="000000"/>
                <w:lang w:val="en-GB" w:eastAsia="zh-CN"/>
              </w:rPr>
            </w:pPr>
            <w:r w:rsidRPr="00430AB0">
              <w:rPr>
                <w:rFonts w:ascii="Times New Roman" w:hAnsi="Times New Roman"/>
                <w:color w:val="000000"/>
                <w:lang w:val="en-GB"/>
              </w:rPr>
              <w:t>от  юридически лица</w:t>
            </w:r>
          </w:p>
        </w:tc>
      </w:tr>
      <w:tr w:rsidR="00FB38AB" w:rsidRPr="00430AB0" w:rsidTr="00F72ECB">
        <w:trPr>
          <w:cantSplit/>
          <w:trHeight w:val="142"/>
        </w:trPr>
        <w:tc>
          <w:tcPr>
            <w:tcW w:w="455" w:type="dxa"/>
            <w:tcBorders>
              <w:top w:val="single" w:sz="4" w:space="0" w:color="000000"/>
              <w:left w:val="single" w:sz="4" w:space="0" w:color="000000"/>
              <w:bottom w:val="single" w:sz="4" w:space="0" w:color="000000"/>
            </w:tcBorders>
            <w:shd w:val="clear" w:color="auto" w:fill="auto"/>
            <w:vAlign w:val="center"/>
          </w:tcPr>
          <w:p w:rsidR="00FB38AB" w:rsidRPr="00430AB0" w:rsidRDefault="00FB38AB" w:rsidP="00FB38AB">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8" w:space="0" w:color="auto"/>
              <w:left w:val="single" w:sz="8" w:space="0" w:color="auto"/>
              <w:bottom w:val="single" w:sz="8" w:space="0" w:color="auto"/>
              <w:right w:val="single" w:sz="8" w:space="0" w:color="181717"/>
            </w:tcBorders>
            <w:shd w:val="clear" w:color="auto" w:fill="auto"/>
            <w:vAlign w:val="center"/>
          </w:tcPr>
          <w:p w:rsidR="00FB38AB" w:rsidRPr="00FB38AB" w:rsidRDefault="00FB38AB" w:rsidP="00FB38AB">
            <w:pPr>
              <w:jc w:val="right"/>
              <w:rPr>
                <w:rFonts w:ascii="Times New Roman" w:eastAsia="Times New Roman" w:hAnsi="Times New Roman"/>
                <w:color w:val="181717"/>
              </w:rPr>
            </w:pPr>
            <w:r w:rsidRPr="00FB38AB">
              <w:rPr>
                <w:rFonts w:ascii="Times New Roman" w:hAnsi="Times New Roman"/>
                <w:color w:val="181717"/>
              </w:rPr>
              <w:t>16 02 11*</w:t>
            </w:r>
          </w:p>
        </w:tc>
        <w:tc>
          <w:tcPr>
            <w:tcW w:w="1842" w:type="dxa"/>
            <w:tcBorders>
              <w:top w:val="single" w:sz="8" w:space="0" w:color="auto"/>
              <w:left w:val="nil"/>
              <w:bottom w:val="single" w:sz="8" w:space="0" w:color="auto"/>
              <w:right w:val="single" w:sz="8" w:space="0" w:color="auto"/>
            </w:tcBorders>
            <w:shd w:val="clear" w:color="auto" w:fill="auto"/>
            <w:vAlign w:val="center"/>
          </w:tcPr>
          <w:p w:rsidR="00FB38AB" w:rsidRPr="00FB38AB" w:rsidRDefault="00FB38AB" w:rsidP="00FB38AB">
            <w:pPr>
              <w:jc w:val="both"/>
              <w:rPr>
                <w:rFonts w:ascii="Times New Roman" w:hAnsi="Times New Roman"/>
                <w:color w:val="181717"/>
              </w:rPr>
            </w:pPr>
            <w:r w:rsidRPr="00FB38AB">
              <w:rPr>
                <w:rFonts w:ascii="Times New Roman" w:hAnsi="Times New Roman"/>
                <w:color w:val="181717"/>
              </w:rPr>
              <w:t>излязло от употреба оборудване, съдържащо флуорохлоровъглероди, флуорохлоровъглеводороди (HCFС), флуорoвъглеводороди (HFC)</w:t>
            </w:r>
          </w:p>
        </w:tc>
        <w:tc>
          <w:tcPr>
            <w:tcW w:w="3402" w:type="dxa"/>
            <w:tcBorders>
              <w:top w:val="single" w:sz="4" w:space="0" w:color="000000"/>
              <w:left w:val="single" w:sz="4" w:space="0" w:color="000000"/>
              <w:bottom w:val="single" w:sz="4" w:space="0" w:color="000000"/>
            </w:tcBorders>
            <w:shd w:val="clear" w:color="auto" w:fill="auto"/>
            <w:vAlign w:val="center"/>
          </w:tcPr>
          <w:p w:rsidR="003A4992" w:rsidRPr="003A4992" w:rsidRDefault="003A4992" w:rsidP="003A4992">
            <w:pPr>
              <w:jc w:val="both"/>
              <w:rPr>
                <w:rFonts w:ascii="Times New Roman" w:hAnsi="Times New Roman"/>
                <w:b/>
                <w:bCs/>
                <w:lang w:val="en-GB"/>
              </w:rPr>
            </w:pPr>
            <w:r w:rsidRPr="003A4992">
              <w:rPr>
                <w:rFonts w:ascii="Times New Roman" w:hAnsi="Times New Roman"/>
                <w:b/>
                <w:bCs/>
                <w:lang w:val="en-GB"/>
              </w:rPr>
              <w:t xml:space="preserve">R12 </w:t>
            </w:r>
            <w:r w:rsidRPr="003A4992">
              <w:rPr>
                <w:rFonts w:ascii="Times New Roman" w:hAnsi="Times New Roman"/>
                <w:bCs/>
                <w:lang w:val="en-GB"/>
              </w:rPr>
              <w:t>– размяна на отпадъци за подлагане на някоя от дейностите с кодове R1 – R11 (рязане, уплътняване, сортиране)</w:t>
            </w:r>
          </w:p>
          <w:p w:rsidR="00FB38AB" w:rsidRPr="00D870BE" w:rsidRDefault="003A4992" w:rsidP="003A4992">
            <w:pPr>
              <w:jc w:val="both"/>
              <w:rPr>
                <w:rFonts w:ascii="Times New Roman" w:hAnsi="Times New Roman"/>
                <w:b/>
                <w:bCs/>
                <w:lang w:val="en-GB"/>
              </w:rPr>
            </w:pPr>
            <w:r w:rsidRPr="003A4992">
              <w:rPr>
                <w:rFonts w:ascii="Times New Roman" w:hAnsi="Times New Roman"/>
                <w:b/>
                <w:bCs/>
                <w:lang w:val="en-GB"/>
              </w:rPr>
              <w:t xml:space="preserve">R13 - </w:t>
            </w:r>
            <w:r w:rsidRPr="003A4992">
              <w:rPr>
                <w:rFonts w:ascii="Times New Roman" w:hAnsi="Times New Roman"/>
                <w:bCs/>
                <w:lang w:val="en-GB"/>
              </w:rPr>
              <w:t>Съхраняване на отпадъци до извършване на някоя от дейностите с кодове R1 - R12,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FB38AB" w:rsidRPr="00D803FD" w:rsidRDefault="00D803FD" w:rsidP="00FB38AB">
            <w:pPr>
              <w:suppressAutoHyphens/>
              <w:snapToGrid w:val="0"/>
              <w:jc w:val="center"/>
              <w:rPr>
                <w:rFonts w:ascii="Times New Roman" w:hAnsi="Times New Roman"/>
                <w:color w:val="000000"/>
              </w:rPr>
            </w:pPr>
            <w:r>
              <w:rPr>
                <w:rFonts w:ascii="Times New Roman" w:hAnsi="Times New Roman"/>
                <w:color w:val="000000"/>
              </w:rPr>
              <w:t>1 000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8AB" w:rsidRPr="00430AB0" w:rsidRDefault="00E97259" w:rsidP="00FB38AB">
            <w:pPr>
              <w:suppressAutoHyphens/>
              <w:snapToGrid w:val="0"/>
              <w:jc w:val="center"/>
              <w:rPr>
                <w:rFonts w:ascii="Times New Roman" w:hAnsi="Times New Roman"/>
                <w:color w:val="000000"/>
                <w:lang w:val="en-GB"/>
              </w:rPr>
            </w:pPr>
            <w:r w:rsidRPr="00430AB0">
              <w:rPr>
                <w:rFonts w:ascii="Times New Roman" w:hAnsi="Times New Roman"/>
                <w:color w:val="000000"/>
                <w:lang w:val="en-GB"/>
              </w:rPr>
              <w:t>от  юридически лица</w:t>
            </w:r>
          </w:p>
        </w:tc>
      </w:tr>
      <w:tr w:rsidR="00C44FE7" w:rsidRPr="00430AB0" w:rsidTr="00E008FE">
        <w:trPr>
          <w:cantSplit/>
          <w:trHeight w:val="142"/>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16</w:t>
            </w:r>
            <w:r w:rsidR="00430AB0">
              <w:rPr>
                <w:rFonts w:ascii="Times New Roman" w:hAnsi="Times New Roman"/>
                <w:bCs/>
                <w:lang w:val="bg-BG"/>
              </w:rPr>
              <w:t xml:space="preserve"> </w:t>
            </w:r>
            <w:r w:rsidRPr="00430AB0">
              <w:rPr>
                <w:rFonts w:ascii="Times New Roman" w:hAnsi="Times New Roman"/>
                <w:bCs/>
                <w:lang w:val="bg-BG"/>
              </w:rPr>
              <w:t>02</w:t>
            </w:r>
            <w:r w:rsidR="00430AB0">
              <w:rPr>
                <w:rFonts w:ascii="Times New Roman" w:hAnsi="Times New Roman"/>
                <w:bCs/>
                <w:lang w:val="bg-BG"/>
              </w:rPr>
              <w:t xml:space="preserve"> </w:t>
            </w:r>
            <w:r w:rsidRPr="00430AB0">
              <w:rPr>
                <w:rFonts w:ascii="Times New Roman" w:hAnsi="Times New Roman"/>
                <w:bCs/>
                <w:lang w:val="bg-BG"/>
              </w:rPr>
              <w:t>13*</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bg-BG"/>
              </w:rPr>
            </w:pPr>
            <w:r w:rsidRPr="00430AB0">
              <w:rPr>
                <w:rFonts w:ascii="Times New Roman" w:hAnsi="Times New Roman"/>
                <w:bCs/>
                <w:lang w:val="bg-BG"/>
              </w:rPr>
              <w:t>Излязло от употреба оборудване, съдържащо опасни компоненти (3), различно от упоменатото в кодове от 16 02 09 до</w:t>
            </w:r>
            <w:r w:rsidR="00430AB0">
              <w:rPr>
                <w:rFonts w:ascii="Times New Roman" w:hAnsi="Times New Roman"/>
                <w:bCs/>
                <w:lang w:val="bg-BG"/>
              </w:rPr>
              <w:t xml:space="preserve"> </w:t>
            </w:r>
            <w:r w:rsidRPr="00430AB0">
              <w:rPr>
                <w:rFonts w:ascii="Times New Roman" w:hAnsi="Times New Roman"/>
                <w:bCs/>
                <w:lang w:val="bg-BG"/>
              </w:rPr>
              <w:t>16 02 12</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Pr="00D060A1" w:rsidRDefault="00D060A1" w:rsidP="00F272BE">
            <w:pPr>
              <w:suppressAutoHyphens/>
              <w:snapToGrid w:val="0"/>
              <w:jc w:val="both"/>
              <w:rPr>
                <w:rFonts w:ascii="Times New Roman" w:hAnsi="Times New Roman"/>
                <w:b/>
                <w:bCs/>
                <w:color w:val="000000"/>
                <w:lang w:val="bg-BG" w:eastAsia="bg-BG"/>
              </w:rPr>
            </w:pPr>
            <w:r w:rsidRPr="00430AB0">
              <w:rPr>
                <w:rFonts w:ascii="Times New Roman" w:hAnsi="Times New Roman"/>
                <w:b/>
                <w:color w:val="000000"/>
                <w:lang w:val="en-GB" w:eastAsia="zh-CN"/>
              </w:rPr>
              <w:t>R12</w:t>
            </w:r>
            <w:r w:rsidRPr="00430AB0">
              <w:rPr>
                <w:rFonts w:ascii="Times New Roman" w:hAnsi="Times New Roman"/>
                <w:color w:val="000000"/>
                <w:lang w:val="en-GB" w:eastAsia="zh-CN"/>
              </w:rPr>
              <w:t xml:space="preserve"> – размяна на отпадъци за подлагане на някоя от дейностите с кодове R1 – R11 </w:t>
            </w:r>
            <w:r>
              <w:rPr>
                <w:rFonts w:ascii="Times New Roman" w:hAnsi="Times New Roman"/>
                <w:color w:val="000000"/>
                <w:lang w:val="bg-BG" w:eastAsia="zh-CN"/>
              </w:rPr>
              <w:t>(</w:t>
            </w:r>
            <w:r w:rsidR="00E008FE">
              <w:rPr>
                <w:rFonts w:ascii="Times New Roman" w:hAnsi="Times New Roman"/>
                <w:color w:val="000000"/>
                <w:lang w:val="bg-BG" w:eastAsia="zh-CN"/>
              </w:rPr>
              <w:t xml:space="preserve">сортиране, </w:t>
            </w:r>
            <w:r w:rsidRPr="00430AB0">
              <w:rPr>
                <w:rFonts w:ascii="Times New Roman" w:hAnsi="Times New Roman"/>
                <w:color w:val="000000"/>
                <w:lang w:val="en-GB" w:eastAsia="zh-CN"/>
              </w:rPr>
              <w:t>разглобяване, рязане</w:t>
            </w:r>
            <w:r>
              <w:rPr>
                <w:rFonts w:ascii="Times New Roman" w:hAnsi="Times New Roman"/>
                <w:color w:val="000000"/>
                <w:lang w:val="bg-BG" w:eastAsia="zh-CN"/>
              </w:rPr>
              <w:t>, подготовка на повторна употреба)</w:t>
            </w:r>
          </w:p>
          <w:p w:rsidR="00C44FE7" w:rsidRPr="00430AB0" w:rsidRDefault="00D060A1" w:rsidP="00F272BE">
            <w:pPr>
              <w:jc w:val="both"/>
              <w:rPr>
                <w:rFonts w:ascii="Times New Roman" w:hAnsi="Times New Roman"/>
                <w:bCs/>
                <w:lang w:val="bg-BG"/>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w:t>
            </w:r>
            <w:r w:rsidR="00D870BE">
              <w:rPr>
                <w:rFonts w:ascii="Times New Roman" w:hAnsi="Times New Roman"/>
                <w:bCs/>
                <w:lang w:val="bg-BG"/>
              </w:rPr>
              <w:t xml:space="preserve"> </w:t>
            </w:r>
            <w:r w:rsidRPr="00430AB0">
              <w:rPr>
                <w:rFonts w:ascii="Times New Roman" w:hAnsi="Times New Roman"/>
                <w:bCs/>
                <w:lang w:val="bg-BG"/>
              </w:rPr>
              <w:t>300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tc>
      </w:tr>
      <w:tr w:rsidR="00C44FE7" w:rsidRPr="00430AB0" w:rsidTr="00E008FE">
        <w:trPr>
          <w:cantSplit/>
          <w:trHeight w:val="142"/>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6D1EA9" w:rsidP="00F272BE">
            <w:pPr>
              <w:rPr>
                <w:rFonts w:ascii="Times New Roman" w:hAnsi="Times New Roman"/>
                <w:bCs/>
              </w:rPr>
            </w:pPr>
            <w:r>
              <w:rPr>
                <w:rFonts w:ascii="Times New Roman" w:hAnsi="Times New Roman"/>
                <w:bCs/>
              </w:rPr>
              <w:t xml:space="preserve">  </w:t>
            </w:r>
            <w:r w:rsidR="00C44FE7" w:rsidRPr="00430AB0">
              <w:rPr>
                <w:rFonts w:ascii="Times New Roman" w:hAnsi="Times New Roman"/>
                <w:bCs/>
              </w:rPr>
              <w:t>16</w:t>
            </w:r>
            <w:r w:rsidR="00430AB0">
              <w:rPr>
                <w:rFonts w:ascii="Times New Roman" w:hAnsi="Times New Roman"/>
                <w:bCs/>
              </w:rPr>
              <w:t xml:space="preserve"> </w:t>
            </w:r>
            <w:r w:rsidR="00C44FE7" w:rsidRPr="00430AB0">
              <w:rPr>
                <w:rFonts w:ascii="Times New Roman" w:hAnsi="Times New Roman"/>
                <w:bCs/>
              </w:rPr>
              <w:t>02</w:t>
            </w:r>
            <w:r w:rsidR="00430AB0">
              <w:rPr>
                <w:rFonts w:ascii="Times New Roman" w:hAnsi="Times New Roman"/>
                <w:bCs/>
              </w:rPr>
              <w:t xml:space="preserve"> </w:t>
            </w:r>
            <w:r w:rsidR="00C44FE7" w:rsidRPr="00430AB0">
              <w:rPr>
                <w:rFonts w:ascii="Times New Roman" w:hAnsi="Times New Roman"/>
                <w:bCs/>
              </w:rPr>
              <w:t>14</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ru-RU"/>
              </w:rPr>
            </w:pPr>
            <w:r w:rsidRPr="00430AB0">
              <w:rPr>
                <w:rFonts w:ascii="Times New Roman" w:hAnsi="Times New Roman"/>
                <w:bCs/>
                <w:lang w:val="ru-RU"/>
              </w:rPr>
              <w:t>Излязло от употреба оборудване, различно от упоменатото в кодове от 16 02 09 до 16 02 13</w:t>
            </w:r>
          </w:p>
        </w:tc>
        <w:tc>
          <w:tcPr>
            <w:tcW w:w="3402" w:type="dxa"/>
            <w:tcBorders>
              <w:top w:val="single" w:sz="4" w:space="0" w:color="000000"/>
              <w:left w:val="single" w:sz="4" w:space="0" w:color="000000"/>
              <w:bottom w:val="single" w:sz="4" w:space="0" w:color="000000"/>
            </w:tcBorders>
            <w:shd w:val="clear" w:color="auto" w:fill="auto"/>
            <w:vAlign w:val="center"/>
          </w:tcPr>
          <w:p w:rsidR="00E008FE" w:rsidRPr="00D060A1" w:rsidRDefault="00E008FE" w:rsidP="00F272BE">
            <w:pPr>
              <w:suppressAutoHyphens/>
              <w:snapToGrid w:val="0"/>
              <w:jc w:val="both"/>
              <w:rPr>
                <w:rFonts w:ascii="Times New Roman" w:hAnsi="Times New Roman"/>
                <w:b/>
                <w:bCs/>
                <w:color w:val="000000"/>
                <w:lang w:val="bg-BG" w:eastAsia="bg-BG"/>
              </w:rPr>
            </w:pPr>
            <w:r w:rsidRPr="00430AB0">
              <w:rPr>
                <w:rFonts w:ascii="Times New Roman" w:hAnsi="Times New Roman"/>
                <w:b/>
                <w:color w:val="000000"/>
                <w:lang w:val="en-GB" w:eastAsia="zh-CN"/>
              </w:rPr>
              <w:t>R12</w:t>
            </w:r>
            <w:r w:rsidRPr="00430AB0">
              <w:rPr>
                <w:rFonts w:ascii="Times New Roman" w:hAnsi="Times New Roman"/>
                <w:color w:val="000000"/>
                <w:lang w:val="en-GB" w:eastAsia="zh-CN"/>
              </w:rPr>
              <w:t xml:space="preserve"> – размяна на отпадъци за подлагане на някоя от дейностите с кодове R1 – R11 </w:t>
            </w:r>
            <w:r>
              <w:rPr>
                <w:rFonts w:ascii="Times New Roman" w:hAnsi="Times New Roman"/>
                <w:color w:val="000000"/>
                <w:lang w:val="bg-BG" w:eastAsia="zh-CN"/>
              </w:rPr>
              <w:t xml:space="preserve">(сортиране, </w:t>
            </w:r>
            <w:r w:rsidRPr="00430AB0">
              <w:rPr>
                <w:rFonts w:ascii="Times New Roman" w:hAnsi="Times New Roman"/>
                <w:color w:val="000000"/>
                <w:lang w:val="en-GB" w:eastAsia="zh-CN"/>
              </w:rPr>
              <w:t>разглобяване, рязане</w:t>
            </w:r>
            <w:r>
              <w:rPr>
                <w:rFonts w:ascii="Times New Roman" w:hAnsi="Times New Roman"/>
                <w:color w:val="000000"/>
                <w:lang w:val="bg-BG" w:eastAsia="zh-CN"/>
              </w:rPr>
              <w:t>, подготовка на повторна употреба)</w:t>
            </w:r>
          </w:p>
          <w:p w:rsidR="00C44FE7" w:rsidRPr="00430AB0" w:rsidRDefault="00E008FE" w:rsidP="00F272BE">
            <w:pPr>
              <w:jc w:val="both"/>
              <w:rPr>
                <w:rFonts w:ascii="Times New Roman" w:hAnsi="Times New Roman"/>
                <w:bCs/>
                <w:lang w:val="bg-BG"/>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w:t>
            </w:r>
            <w:r w:rsidR="00D870BE">
              <w:rPr>
                <w:rFonts w:ascii="Times New Roman" w:hAnsi="Times New Roman"/>
                <w:bCs/>
                <w:lang w:val="bg-BG"/>
              </w:rPr>
              <w:t xml:space="preserve"> </w:t>
            </w:r>
            <w:r w:rsidRPr="00430AB0">
              <w:rPr>
                <w:rFonts w:ascii="Times New Roman" w:hAnsi="Times New Roman"/>
                <w:bCs/>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 и административ-на дейност</w:t>
            </w:r>
          </w:p>
        </w:tc>
      </w:tr>
      <w:tr w:rsidR="00C44FE7" w:rsidRPr="00430AB0" w:rsidTr="00E008FE">
        <w:trPr>
          <w:cantSplit/>
          <w:trHeight w:val="142"/>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16</w:t>
            </w:r>
            <w:r w:rsidR="00430AB0">
              <w:rPr>
                <w:rFonts w:ascii="Times New Roman" w:hAnsi="Times New Roman"/>
                <w:bCs/>
                <w:lang w:val="bg-BG"/>
              </w:rPr>
              <w:t xml:space="preserve"> </w:t>
            </w:r>
            <w:r w:rsidRPr="00430AB0">
              <w:rPr>
                <w:rFonts w:ascii="Times New Roman" w:hAnsi="Times New Roman"/>
                <w:bCs/>
                <w:lang w:val="bg-BG"/>
              </w:rPr>
              <w:t>02</w:t>
            </w:r>
            <w:r w:rsidR="00430AB0">
              <w:rPr>
                <w:rFonts w:ascii="Times New Roman" w:hAnsi="Times New Roman"/>
                <w:bCs/>
                <w:lang w:val="bg-BG"/>
              </w:rPr>
              <w:t xml:space="preserve"> </w:t>
            </w:r>
            <w:r w:rsidRPr="00430AB0">
              <w:rPr>
                <w:rFonts w:ascii="Times New Roman" w:hAnsi="Times New Roman"/>
                <w:bCs/>
                <w:lang w:val="bg-BG"/>
              </w:rPr>
              <w:t>16</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430AB0" w:rsidP="00F272BE">
            <w:pPr>
              <w:jc w:val="both"/>
              <w:rPr>
                <w:rFonts w:ascii="Times New Roman" w:hAnsi="Times New Roman"/>
                <w:bCs/>
                <w:lang w:val="ru-RU"/>
              </w:rPr>
            </w:pPr>
            <w:r w:rsidRPr="00430AB0">
              <w:rPr>
                <w:rFonts w:ascii="Times New Roman" w:hAnsi="Times New Roman"/>
                <w:bCs/>
                <w:lang w:val="bg-BG"/>
              </w:rPr>
              <w:t>компоненти, отстранени от излязло от употреба оборудване, различни от посочените в 16 02 15</w:t>
            </w:r>
          </w:p>
        </w:tc>
        <w:tc>
          <w:tcPr>
            <w:tcW w:w="3402" w:type="dxa"/>
            <w:tcBorders>
              <w:top w:val="single" w:sz="4" w:space="0" w:color="000000"/>
              <w:left w:val="single" w:sz="4" w:space="0" w:color="000000"/>
              <w:bottom w:val="single" w:sz="4" w:space="0" w:color="000000"/>
            </w:tcBorders>
            <w:shd w:val="clear" w:color="auto" w:fill="auto"/>
            <w:vAlign w:val="center"/>
          </w:tcPr>
          <w:p w:rsidR="00E008FE" w:rsidRPr="00D060A1" w:rsidRDefault="00E008FE" w:rsidP="00F272BE">
            <w:pPr>
              <w:suppressAutoHyphens/>
              <w:snapToGrid w:val="0"/>
              <w:jc w:val="both"/>
              <w:rPr>
                <w:rFonts w:ascii="Times New Roman" w:hAnsi="Times New Roman"/>
                <w:b/>
                <w:bCs/>
                <w:color w:val="000000"/>
                <w:lang w:val="bg-BG" w:eastAsia="bg-BG"/>
              </w:rPr>
            </w:pPr>
            <w:r w:rsidRPr="00430AB0">
              <w:rPr>
                <w:rFonts w:ascii="Times New Roman" w:hAnsi="Times New Roman"/>
                <w:b/>
                <w:color w:val="000000"/>
                <w:lang w:val="en-GB" w:eastAsia="zh-CN"/>
              </w:rPr>
              <w:t>R12</w:t>
            </w:r>
            <w:r w:rsidRPr="00430AB0">
              <w:rPr>
                <w:rFonts w:ascii="Times New Roman" w:hAnsi="Times New Roman"/>
                <w:color w:val="000000"/>
                <w:lang w:val="en-GB" w:eastAsia="zh-CN"/>
              </w:rPr>
              <w:t xml:space="preserve"> – размяна на отпадъци за подлагане на някоя от дейностите с кодове R1 – R11 </w:t>
            </w:r>
            <w:r>
              <w:rPr>
                <w:rFonts w:ascii="Times New Roman" w:hAnsi="Times New Roman"/>
                <w:color w:val="000000"/>
                <w:lang w:val="bg-BG" w:eastAsia="zh-CN"/>
              </w:rPr>
              <w:t xml:space="preserve">(сортиране, </w:t>
            </w:r>
            <w:r w:rsidRPr="00430AB0">
              <w:rPr>
                <w:rFonts w:ascii="Times New Roman" w:hAnsi="Times New Roman"/>
                <w:color w:val="000000"/>
                <w:lang w:val="en-GB" w:eastAsia="zh-CN"/>
              </w:rPr>
              <w:t>разглобяване, рязане</w:t>
            </w:r>
            <w:r>
              <w:rPr>
                <w:rFonts w:ascii="Times New Roman" w:hAnsi="Times New Roman"/>
                <w:color w:val="000000"/>
                <w:lang w:val="bg-BG" w:eastAsia="zh-CN"/>
              </w:rPr>
              <w:t>, подготовка на повторна употреба)</w:t>
            </w:r>
          </w:p>
          <w:p w:rsidR="00C44FE7" w:rsidRPr="00430AB0" w:rsidRDefault="00E008FE" w:rsidP="00F272BE">
            <w:pPr>
              <w:jc w:val="both"/>
              <w:rPr>
                <w:rFonts w:ascii="Times New Roman" w:hAnsi="Times New Roman"/>
                <w:bCs/>
                <w:lang w:val="ru-RU"/>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w:t>
            </w:r>
            <w:r w:rsidR="00D870BE">
              <w:rPr>
                <w:rFonts w:ascii="Times New Roman" w:hAnsi="Times New Roman"/>
                <w:bCs/>
                <w:lang w:val="bg-BG"/>
              </w:rPr>
              <w:t xml:space="preserve"> </w:t>
            </w:r>
            <w:r w:rsidRPr="00430AB0">
              <w:rPr>
                <w:rFonts w:ascii="Times New Roman" w:hAnsi="Times New Roman"/>
                <w:bCs/>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p w:rsidR="00C44FE7" w:rsidRPr="00430AB0" w:rsidRDefault="00C44FE7" w:rsidP="00F272BE">
            <w:pPr>
              <w:jc w:val="center"/>
              <w:rPr>
                <w:rFonts w:ascii="Times New Roman" w:hAnsi="Times New Roman"/>
                <w:b/>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16</w:t>
            </w:r>
            <w:r w:rsidR="00430AB0">
              <w:rPr>
                <w:rFonts w:ascii="Times New Roman" w:hAnsi="Times New Roman"/>
                <w:bCs/>
              </w:rPr>
              <w:t xml:space="preserve"> </w:t>
            </w:r>
            <w:r w:rsidRPr="00430AB0">
              <w:rPr>
                <w:rFonts w:ascii="Times New Roman" w:hAnsi="Times New Roman"/>
                <w:bCs/>
              </w:rPr>
              <w:t>06</w:t>
            </w:r>
            <w:r w:rsidR="00430AB0">
              <w:rPr>
                <w:rFonts w:ascii="Times New Roman" w:hAnsi="Times New Roman"/>
                <w:bCs/>
              </w:rPr>
              <w:t xml:space="preserve"> </w:t>
            </w:r>
            <w:r w:rsidRPr="00430AB0">
              <w:rPr>
                <w:rFonts w:ascii="Times New Roman" w:hAnsi="Times New Roman"/>
                <w:bCs/>
              </w:rPr>
              <w:t>01*</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430AB0" w:rsidP="00F272BE">
            <w:pPr>
              <w:jc w:val="both"/>
              <w:rPr>
                <w:rFonts w:ascii="Times New Roman" w:hAnsi="Times New Roman"/>
                <w:bCs/>
              </w:rPr>
            </w:pPr>
            <w:r w:rsidRPr="00430AB0">
              <w:rPr>
                <w:rFonts w:ascii="Times New Roman" w:hAnsi="Times New Roman"/>
                <w:bCs/>
              </w:rPr>
              <w:t>оловни акумулаторни батерии</w:t>
            </w:r>
          </w:p>
        </w:tc>
        <w:tc>
          <w:tcPr>
            <w:tcW w:w="3402" w:type="dxa"/>
            <w:tcBorders>
              <w:top w:val="single" w:sz="4" w:space="0" w:color="000000"/>
              <w:left w:val="single" w:sz="4" w:space="0" w:color="000000"/>
              <w:bottom w:val="single" w:sz="4" w:space="0" w:color="000000"/>
            </w:tcBorders>
            <w:shd w:val="clear" w:color="auto" w:fill="auto"/>
            <w:vAlign w:val="center"/>
          </w:tcPr>
          <w:p w:rsidR="00C44FE7" w:rsidRPr="00430AB0" w:rsidRDefault="00D060A1" w:rsidP="00F272BE">
            <w:pPr>
              <w:jc w:val="both"/>
              <w:rPr>
                <w:rFonts w:ascii="Times New Roman" w:hAnsi="Times New Roman"/>
                <w:bCs/>
                <w:lang w:val="ru-RU"/>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rPr>
              <w:t>5</w:t>
            </w:r>
            <w:r w:rsidR="00D870BE">
              <w:rPr>
                <w:rFonts w:ascii="Times New Roman" w:hAnsi="Times New Roman"/>
                <w:bCs/>
                <w:lang w:val="bg-BG"/>
              </w:rPr>
              <w:t xml:space="preserve"> </w:t>
            </w:r>
            <w:r w:rsidRPr="00430AB0">
              <w:rPr>
                <w:rFonts w:ascii="Times New Roman" w:hAnsi="Times New Roman"/>
                <w:bCs/>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17</w:t>
            </w:r>
            <w:r w:rsidR="00430AB0">
              <w:rPr>
                <w:rFonts w:ascii="Times New Roman" w:hAnsi="Times New Roman"/>
                <w:bCs/>
                <w:lang w:val="bg-BG"/>
              </w:rPr>
              <w:t xml:space="preserve"> </w:t>
            </w:r>
            <w:r w:rsidRPr="00430AB0">
              <w:rPr>
                <w:rFonts w:ascii="Times New Roman" w:hAnsi="Times New Roman"/>
                <w:bCs/>
              </w:rPr>
              <w:t>04</w:t>
            </w:r>
            <w:r w:rsidR="00430AB0">
              <w:rPr>
                <w:rFonts w:ascii="Times New Roman" w:hAnsi="Times New Roman"/>
                <w:bCs/>
                <w:lang w:val="bg-BG"/>
              </w:rPr>
              <w:t xml:space="preserve"> </w:t>
            </w:r>
            <w:r w:rsidRPr="00430AB0">
              <w:rPr>
                <w:rFonts w:ascii="Times New Roman" w:hAnsi="Times New Roman"/>
                <w:bCs/>
              </w:rPr>
              <w:t>01</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rPr>
            </w:pPr>
            <w:r w:rsidRPr="00430AB0">
              <w:rPr>
                <w:rFonts w:ascii="Times New Roman" w:hAnsi="Times New Roman"/>
                <w:bCs/>
                <w:lang w:val="bg-BG"/>
              </w:rPr>
              <w:t>М</w:t>
            </w:r>
            <w:r w:rsidRPr="00430AB0">
              <w:rPr>
                <w:rFonts w:ascii="Times New Roman" w:hAnsi="Times New Roman"/>
                <w:bCs/>
              </w:rPr>
              <w:t>ед, бронз, месинг</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17</w:t>
            </w:r>
            <w:r w:rsidR="00430AB0">
              <w:rPr>
                <w:rFonts w:ascii="Times New Roman" w:hAnsi="Times New Roman"/>
                <w:bCs/>
                <w:lang w:val="bg-BG"/>
              </w:rPr>
              <w:t xml:space="preserve"> </w:t>
            </w:r>
            <w:r w:rsidRPr="00430AB0">
              <w:rPr>
                <w:rFonts w:ascii="Times New Roman" w:hAnsi="Times New Roman"/>
                <w:bCs/>
              </w:rPr>
              <w:t>04</w:t>
            </w:r>
            <w:r w:rsidR="00430AB0">
              <w:rPr>
                <w:rFonts w:ascii="Times New Roman" w:hAnsi="Times New Roman"/>
                <w:bCs/>
                <w:lang w:val="bg-BG"/>
              </w:rPr>
              <w:t xml:space="preserve"> </w:t>
            </w:r>
            <w:r w:rsidRPr="00430AB0">
              <w:rPr>
                <w:rFonts w:ascii="Times New Roman" w:hAnsi="Times New Roman"/>
                <w:bCs/>
              </w:rPr>
              <w:t>02</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rPr>
            </w:pPr>
            <w:r w:rsidRPr="00430AB0">
              <w:rPr>
                <w:rFonts w:ascii="Times New Roman" w:hAnsi="Times New Roman"/>
                <w:bCs/>
                <w:lang w:val="bg-BG"/>
              </w:rPr>
              <w:t>А</w:t>
            </w:r>
            <w:r w:rsidRPr="00430AB0">
              <w:rPr>
                <w:rFonts w:ascii="Times New Roman" w:hAnsi="Times New Roman"/>
                <w:bCs/>
              </w:rPr>
              <w:t>луминий</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17</w:t>
            </w:r>
            <w:r w:rsidR="00430AB0">
              <w:rPr>
                <w:rFonts w:ascii="Times New Roman" w:hAnsi="Times New Roman"/>
                <w:bCs/>
                <w:lang w:val="bg-BG"/>
              </w:rPr>
              <w:t xml:space="preserve"> </w:t>
            </w:r>
            <w:r w:rsidRPr="00430AB0">
              <w:rPr>
                <w:rFonts w:ascii="Times New Roman" w:hAnsi="Times New Roman"/>
                <w:bCs/>
              </w:rPr>
              <w:t>04</w:t>
            </w:r>
            <w:r w:rsidR="00430AB0">
              <w:rPr>
                <w:rFonts w:ascii="Times New Roman" w:hAnsi="Times New Roman"/>
                <w:bCs/>
                <w:lang w:val="bg-BG"/>
              </w:rPr>
              <w:t xml:space="preserve"> </w:t>
            </w:r>
            <w:r w:rsidRPr="00430AB0">
              <w:rPr>
                <w:rFonts w:ascii="Times New Roman" w:hAnsi="Times New Roman"/>
                <w:bCs/>
              </w:rPr>
              <w:t>03</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E008FE" w:rsidRDefault="00C44FE7" w:rsidP="00F272BE">
            <w:pPr>
              <w:jc w:val="both"/>
              <w:rPr>
                <w:rFonts w:ascii="Times New Roman" w:hAnsi="Times New Roman"/>
                <w:bCs/>
              </w:rPr>
            </w:pPr>
            <w:r w:rsidRPr="00430AB0">
              <w:rPr>
                <w:rFonts w:ascii="Times New Roman" w:hAnsi="Times New Roman"/>
                <w:bCs/>
                <w:lang w:val="bg-BG"/>
              </w:rPr>
              <w:t>О</w:t>
            </w:r>
            <w:r w:rsidRPr="00430AB0">
              <w:rPr>
                <w:rFonts w:ascii="Times New Roman" w:hAnsi="Times New Roman"/>
                <w:bCs/>
              </w:rPr>
              <w:t>лово</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15 000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17</w:t>
            </w:r>
            <w:r w:rsidR="00430AB0">
              <w:rPr>
                <w:rFonts w:ascii="Times New Roman" w:hAnsi="Times New Roman"/>
                <w:bCs/>
                <w:lang w:val="bg-BG"/>
              </w:rPr>
              <w:t xml:space="preserve"> </w:t>
            </w:r>
            <w:r w:rsidRPr="00430AB0">
              <w:rPr>
                <w:rFonts w:ascii="Times New Roman" w:hAnsi="Times New Roman"/>
                <w:bCs/>
              </w:rPr>
              <w:t>04</w:t>
            </w:r>
            <w:r w:rsidR="00430AB0">
              <w:rPr>
                <w:rFonts w:ascii="Times New Roman" w:hAnsi="Times New Roman"/>
                <w:bCs/>
                <w:lang w:val="bg-BG"/>
              </w:rPr>
              <w:t xml:space="preserve"> </w:t>
            </w:r>
            <w:r w:rsidRPr="00430AB0">
              <w:rPr>
                <w:rFonts w:ascii="Times New Roman" w:hAnsi="Times New Roman"/>
                <w:bCs/>
              </w:rPr>
              <w:t>04</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E008FE" w:rsidRDefault="00C44FE7" w:rsidP="00F272BE">
            <w:pPr>
              <w:jc w:val="both"/>
              <w:rPr>
                <w:rFonts w:ascii="Times New Roman" w:hAnsi="Times New Roman"/>
                <w:bCs/>
              </w:rPr>
            </w:pPr>
            <w:r w:rsidRPr="00430AB0">
              <w:rPr>
                <w:rFonts w:ascii="Times New Roman" w:hAnsi="Times New Roman"/>
                <w:bCs/>
                <w:lang w:val="bg-BG"/>
              </w:rPr>
              <w:t>Ц</w:t>
            </w:r>
            <w:r w:rsidRPr="00430AB0">
              <w:rPr>
                <w:rFonts w:ascii="Times New Roman" w:hAnsi="Times New Roman"/>
                <w:bCs/>
              </w:rPr>
              <w:t>инк</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w:t>
            </w:r>
            <w:r w:rsidR="00430AB0">
              <w:rPr>
                <w:rFonts w:ascii="Times New Roman" w:hAnsi="Times New Roman"/>
                <w:bCs/>
                <w:lang w:val="bg-BG"/>
              </w:rPr>
              <w:t xml:space="preserve"> </w:t>
            </w:r>
            <w:r w:rsidRPr="00430AB0">
              <w:rPr>
                <w:rFonts w:ascii="Times New Roman" w:hAnsi="Times New Roman"/>
                <w:bCs/>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17</w:t>
            </w:r>
            <w:r w:rsidR="00430AB0">
              <w:rPr>
                <w:rFonts w:ascii="Times New Roman" w:hAnsi="Times New Roman"/>
                <w:bCs/>
                <w:lang w:val="bg-BG"/>
              </w:rPr>
              <w:t xml:space="preserve"> </w:t>
            </w:r>
            <w:r w:rsidRPr="00430AB0">
              <w:rPr>
                <w:rFonts w:ascii="Times New Roman" w:hAnsi="Times New Roman"/>
                <w:bCs/>
              </w:rPr>
              <w:t>04</w:t>
            </w:r>
            <w:r w:rsidR="00430AB0">
              <w:rPr>
                <w:rFonts w:ascii="Times New Roman" w:hAnsi="Times New Roman"/>
                <w:bCs/>
                <w:lang w:val="bg-BG"/>
              </w:rPr>
              <w:t xml:space="preserve"> </w:t>
            </w:r>
            <w:r w:rsidRPr="00430AB0">
              <w:rPr>
                <w:rFonts w:ascii="Times New Roman" w:hAnsi="Times New Roman"/>
                <w:bCs/>
              </w:rPr>
              <w:t>05</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E008FE" w:rsidRDefault="00C44FE7" w:rsidP="00F272BE">
            <w:pPr>
              <w:jc w:val="both"/>
              <w:rPr>
                <w:rFonts w:ascii="Times New Roman" w:hAnsi="Times New Roman"/>
                <w:bCs/>
              </w:rPr>
            </w:pPr>
            <w:r w:rsidRPr="00430AB0">
              <w:rPr>
                <w:rFonts w:ascii="Times New Roman" w:hAnsi="Times New Roman"/>
                <w:bCs/>
                <w:lang w:val="bg-BG"/>
              </w:rPr>
              <w:t xml:space="preserve">Чугун </w:t>
            </w:r>
            <w:r w:rsidRPr="00430AB0">
              <w:rPr>
                <w:rFonts w:ascii="Times New Roman" w:hAnsi="Times New Roman"/>
                <w:bCs/>
              </w:rPr>
              <w:t>и стомана</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20 000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17</w:t>
            </w:r>
            <w:r w:rsidR="00430AB0">
              <w:rPr>
                <w:rFonts w:ascii="Times New Roman" w:hAnsi="Times New Roman"/>
                <w:bCs/>
                <w:lang w:val="bg-BG"/>
              </w:rPr>
              <w:t xml:space="preserve"> </w:t>
            </w:r>
            <w:r w:rsidRPr="00430AB0">
              <w:rPr>
                <w:rFonts w:ascii="Times New Roman" w:hAnsi="Times New Roman"/>
                <w:bCs/>
              </w:rPr>
              <w:t>04</w:t>
            </w:r>
            <w:r w:rsidR="00430AB0">
              <w:rPr>
                <w:rFonts w:ascii="Times New Roman" w:hAnsi="Times New Roman"/>
                <w:bCs/>
                <w:lang w:val="bg-BG"/>
              </w:rPr>
              <w:t xml:space="preserve"> </w:t>
            </w:r>
            <w:r w:rsidRPr="00430AB0">
              <w:rPr>
                <w:rFonts w:ascii="Times New Roman" w:hAnsi="Times New Roman"/>
                <w:bCs/>
              </w:rPr>
              <w:t>06</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E008FE" w:rsidRDefault="00C44FE7" w:rsidP="00F272BE">
            <w:pPr>
              <w:jc w:val="both"/>
              <w:rPr>
                <w:rFonts w:ascii="Times New Roman" w:hAnsi="Times New Roman"/>
                <w:bCs/>
              </w:rPr>
            </w:pPr>
            <w:r w:rsidRPr="00430AB0">
              <w:rPr>
                <w:rFonts w:ascii="Times New Roman" w:hAnsi="Times New Roman"/>
                <w:bCs/>
                <w:lang w:val="bg-BG"/>
              </w:rPr>
              <w:t>К</w:t>
            </w:r>
            <w:r w:rsidRPr="00430AB0">
              <w:rPr>
                <w:rFonts w:ascii="Times New Roman" w:hAnsi="Times New Roman"/>
                <w:bCs/>
              </w:rPr>
              <w:t>алай</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w:t>
            </w:r>
            <w:r w:rsidR="00430AB0">
              <w:rPr>
                <w:rFonts w:ascii="Times New Roman" w:hAnsi="Times New Roman"/>
                <w:bCs/>
                <w:lang w:val="bg-BG"/>
              </w:rPr>
              <w:t xml:space="preserve"> </w:t>
            </w:r>
            <w:r w:rsidRPr="00430AB0">
              <w:rPr>
                <w:rFonts w:ascii="Times New Roman" w:hAnsi="Times New Roman"/>
                <w:bCs/>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17</w:t>
            </w:r>
            <w:r w:rsidR="00430AB0">
              <w:rPr>
                <w:rFonts w:ascii="Times New Roman" w:hAnsi="Times New Roman"/>
                <w:bCs/>
                <w:lang w:val="bg-BG"/>
              </w:rPr>
              <w:t xml:space="preserve"> </w:t>
            </w:r>
            <w:r w:rsidRPr="00430AB0">
              <w:rPr>
                <w:rFonts w:ascii="Times New Roman" w:hAnsi="Times New Roman"/>
                <w:bCs/>
              </w:rPr>
              <w:t>04</w:t>
            </w:r>
            <w:r w:rsidR="00430AB0">
              <w:rPr>
                <w:rFonts w:ascii="Times New Roman" w:hAnsi="Times New Roman"/>
                <w:bCs/>
                <w:lang w:val="bg-BG"/>
              </w:rPr>
              <w:t xml:space="preserve"> </w:t>
            </w:r>
            <w:r w:rsidRPr="00430AB0">
              <w:rPr>
                <w:rFonts w:ascii="Times New Roman" w:hAnsi="Times New Roman"/>
                <w:bCs/>
              </w:rPr>
              <w:t>07</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E008FE" w:rsidRDefault="00C44FE7" w:rsidP="00F272BE">
            <w:pPr>
              <w:jc w:val="both"/>
              <w:rPr>
                <w:rFonts w:ascii="Times New Roman" w:hAnsi="Times New Roman"/>
                <w:bCs/>
              </w:rPr>
            </w:pPr>
            <w:r w:rsidRPr="00430AB0">
              <w:rPr>
                <w:rFonts w:ascii="Times New Roman" w:hAnsi="Times New Roman"/>
                <w:bCs/>
                <w:lang w:val="bg-BG"/>
              </w:rPr>
              <w:t>С</w:t>
            </w:r>
            <w:r w:rsidRPr="00430AB0">
              <w:rPr>
                <w:rFonts w:ascii="Times New Roman" w:hAnsi="Times New Roman"/>
                <w:bCs/>
              </w:rPr>
              <w:t>меси от метали</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17</w:t>
            </w:r>
            <w:r w:rsidR="00430AB0">
              <w:rPr>
                <w:rFonts w:ascii="Times New Roman" w:hAnsi="Times New Roman"/>
                <w:bCs/>
                <w:lang w:val="bg-BG"/>
              </w:rPr>
              <w:t xml:space="preserve"> </w:t>
            </w:r>
            <w:r w:rsidRPr="00430AB0">
              <w:rPr>
                <w:rFonts w:ascii="Times New Roman" w:hAnsi="Times New Roman"/>
                <w:bCs/>
              </w:rPr>
              <w:t>04</w:t>
            </w:r>
            <w:r w:rsidR="00430AB0">
              <w:rPr>
                <w:rFonts w:ascii="Times New Roman" w:hAnsi="Times New Roman"/>
                <w:bCs/>
                <w:lang w:val="bg-BG"/>
              </w:rPr>
              <w:t xml:space="preserve"> </w:t>
            </w:r>
            <w:r w:rsidRPr="00430AB0">
              <w:rPr>
                <w:rFonts w:ascii="Times New Roman" w:hAnsi="Times New Roman"/>
                <w:bCs/>
              </w:rPr>
              <w:t>11</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ru-RU"/>
              </w:rPr>
            </w:pPr>
            <w:r w:rsidRPr="00430AB0">
              <w:rPr>
                <w:rFonts w:ascii="Times New Roman" w:hAnsi="Times New Roman"/>
                <w:bCs/>
                <w:lang w:val="bg-BG"/>
              </w:rPr>
              <w:t>К</w:t>
            </w:r>
            <w:r w:rsidRPr="00430AB0">
              <w:rPr>
                <w:rFonts w:ascii="Times New Roman" w:hAnsi="Times New Roman"/>
                <w:bCs/>
                <w:lang w:val="ru-RU"/>
              </w:rPr>
              <w:t>абели, различни от упоменатите в</w:t>
            </w:r>
            <w:r w:rsidR="00430AB0">
              <w:rPr>
                <w:rFonts w:ascii="Times New Roman" w:hAnsi="Times New Roman"/>
                <w:bCs/>
                <w:lang w:val="ru-RU"/>
              </w:rPr>
              <w:t xml:space="preserve"> </w:t>
            </w:r>
            <w:r w:rsidRPr="00430AB0">
              <w:rPr>
                <w:rFonts w:ascii="Times New Roman" w:hAnsi="Times New Roman"/>
                <w:bCs/>
                <w:lang w:val="ru-RU"/>
              </w:rPr>
              <w:t>17 04 10</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15 000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19</w:t>
            </w:r>
            <w:r w:rsidR="00430AB0">
              <w:rPr>
                <w:rFonts w:ascii="Times New Roman" w:hAnsi="Times New Roman"/>
                <w:bCs/>
                <w:lang w:val="bg-BG"/>
              </w:rPr>
              <w:t xml:space="preserve"> </w:t>
            </w:r>
            <w:r w:rsidRPr="00430AB0">
              <w:rPr>
                <w:rFonts w:ascii="Times New Roman" w:hAnsi="Times New Roman"/>
                <w:bCs/>
              </w:rPr>
              <w:t>10</w:t>
            </w:r>
            <w:r w:rsidR="00430AB0">
              <w:rPr>
                <w:rFonts w:ascii="Times New Roman" w:hAnsi="Times New Roman"/>
                <w:bCs/>
                <w:lang w:val="bg-BG"/>
              </w:rPr>
              <w:t xml:space="preserve"> </w:t>
            </w:r>
            <w:r w:rsidRPr="00430AB0">
              <w:rPr>
                <w:rFonts w:ascii="Times New Roman" w:hAnsi="Times New Roman"/>
                <w:bCs/>
              </w:rPr>
              <w:t>01</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ru-RU"/>
              </w:rPr>
            </w:pPr>
            <w:r w:rsidRPr="00430AB0">
              <w:rPr>
                <w:rFonts w:ascii="Times New Roman" w:hAnsi="Times New Roman"/>
                <w:bCs/>
                <w:lang w:val="bg-BG"/>
              </w:rPr>
              <w:t>О</w:t>
            </w:r>
            <w:r w:rsidRPr="00430AB0">
              <w:rPr>
                <w:rFonts w:ascii="Times New Roman" w:hAnsi="Times New Roman"/>
                <w:bCs/>
                <w:lang w:val="ru-RU"/>
              </w:rPr>
              <w:t>тпадъци от чугун и стомана</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20 000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430AB0" w:rsidP="00F272BE">
            <w:pPr>
              <w:jc w:val="center"/>
              <w:rPr>
                <w:rFonts w:ascii="Times New Roman" w:hAnsi="Times New Roman"/>
                <w:bCs/>
                <w:lang w:val="bg-BG"/>
              </w:rPr>
            </w:pPr>
            <w:r>
              <w:rPr>
                <w:rFonts w:ascii="Times New Roman" w:hAnsi="Times New Roman"/>
                <w:bCs/>
                <w:lang w:val="bg-BG"/>
              </w:rPr>
              <w:t xml:space="preserve">от </w:t>
            </w:r>
            <w:r w:rsidR="00C44FE7" w:rsidRPr="00430AB0">
              <w:rPr>
                <w:rFonts w:ascii="Times New Roman" w:hAnsi="Times New Roman"/>
                <w:bCs/>
                <w:lang w:val="bg-BG"/>
              </w:rPr>
              <w:t>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19</w:t>
            </w:r>
            <w:r w:rsidR="00430AB0">
              <w:rPr>
                <w:rFonts w:ascii="Times New Roman" w:hAnsi="Times New Roman"/>
                <w:bCs/>
                <w:lang w:val="bg-BG"/>
              </w:rPr>
              <w:t xml:space="preserve"> </w:t>
            </w:r>
            <w:r w:rsidRPr="00430AB0">
              <w:rPr>
                <w:rFonts w:ascii="Times New Roman" w:hAnsi="Times New Roman"/>
                <w:bCs/>
              </w:rPr>
              <w:t>10</w:t>
            </w:r>
            <w:r w:rsidR="00430AB0">
              <w:rPr>
                <w:rFonts w:ascii="Times New Roman" w:hAnsi="Times New Roman"/>
                <w:bCs/>
                <w:lang w:val="bg-BG"/>
              </w:rPr>
              <w:t xml:space="preserve"> </w:t>
            </w:r>
            <w:r w:rsidRPr="00430AB0">
              <w:rPr>
                <w:rFonts w:ascii="Times New Roman" w:hAnsi="Times New Roman"/>
                <w:bCs/>
              </w:rPr>
              <w:t>02</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rPr>
            </w:pPr>
            <w:r w:rsidRPr="00430AB0">
              <w:rPr>
                <w:rFonts w:ascii="Times New Roman" w:hAnsi="Times New Roman"/>
                <w:bCs/>
                <w:lang w:val="bg-BG"/>
              </w:rPr>
              <w:t>О</w:t>
            </w:r>
            <w:r w:rsidRPr="00430AB0">
              <w:rPr>
                <w:rFonts w:ascii="Times New Roman" w:hAnsi="Times New Roman"/>
                <w:bCs/>
              </w:rPr>
              <w:t>тпадъци от цветни метали</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19</w:t>
            </w:r>
            <w:r w:rsidR="00430AB0">
              <w:rPr>
                <w:rFonts w:ascii="Times New Roman" w:hAnsi="Times New Roman"/>
                <w:bCs/>
                <w:lang w:val="bg-BG"/>
              </w:rPr>
              <w:t xml:space="preserve"> </w:t>
            </w:r>
            <w:r w:rsidRPr="00430AB0">
              <w:rPr>
                <w:rFonts w:ascii="Times New Roman" w:hAnsi="Times New Roman"/>
                <w:bCs/>
              </w:rPr>
              <w:t>12</w:t>
            </w:r>
            <w:r w:rsidR="00430AB0">
              <w:rPr>
                <w:rFonts w:ascii="Times New Roman" w:hAnsi="Times New Roman"/>
                <w:bCs/>
                <w:lang w:val="bg-BG"/>
              </w:rPr>
              <w:t xml:space="preserve"> </w:t>
            </w:r>
            <w:r w:rsidRPr="00430AB0">
              <w:rPr>
                <w:rFonts w:ascii="Times New Roman" w:hAnsi="Times New Roman"/>
                <w:bCs/>
              </w:rPr>
              <w:t>02</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rPr>
            </w:pPr>
            <w:r w:rsidRPr="00430AB0">
              <w:rPr>
                <w:rFonts w:ascii="Times New Roman" w:hAnsi="Times New Roman"/>
                <w:bCs/>
                <w:lang w:val="bg-BG"/>
              </w:rPr>
              <w:t>Ч</w:t>
            </w:r>
            <w:r w:rsidRPr="00430AB0">
              <w:rPr>
                <w:rFonts w:ascii="Times New Roman" w:hAnsi="Times New Roman"/>
                <w:bCs/>
              </w:rPr>
              <w:t>ерни метали</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25 000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430AB0" w:rsidP="00F272BE">
            <w:pPr>
              <w:jc w:val="center"/>
              <w:rPr>
                <w:rFonts w:ascii="Times New Roman" w:hAnsi="Times New Roman"/>
                <w:bCs/>
                <w:lang w:val="bg-BG"/>
              </w:rPr>
            </w:pPr>
            <w:r>
              <w:rPr>
                <w:rFonts w:ascii="Times New Roman" w:hAnsi="Times New Roman"/>
                <w:bCs/>
                <w:lang w:val="bg-BG"/>
              </w:rPr>
              <w:t xml:space="preserve">от </w:t>
            </w:r>
            <w:r w:rsidR="00C44FE7" w:rsidRPr="00430AB0">
              <w:rPr>
                <w:rFonts w:ascii="Times New Roman" w:hAnsi="Times New Roman"/>
                <w:bCs/>
                <w:lang w:val="bg-BG"/>
              </w:rPr>
              <w:t>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19</w:t>
            </w:r>
            <w:r w:rsidR="00430AB0">
              <w:rPr>
                <w:rFonts w:ascii="Times New Roman" w:hAnsi="Times New Roman"/>
                <w:bCs/>
                <w:lang w:val="bg-BG"/>
              </w:rPr>
              <w:t xml:space="preserve"> </w:t>
            </w:r>
            <w:r w:rsidRPr="00430AB0">
              <w:rPr>
                <w:rFonts w:ascii="Times New Roman" w:hAnsi="Times New Roman"/>
                <w:bCs/>
              </w:rPr>
              <w:t>12</w:t>
            </w:r>
            <w:r w:rsidR="00430AB0">
              <w:rPr>
                <w:rFonts w:ascii="Times New Roman" w:hAnsi="Times New Roman"/>
                <w:bCs/>
                <w:lang w:val="bg-BG"/>
              </w:rPr>
              <w:t xml:space="preserve"> </w:t>
            </w:r>
            <w:r w:rsidR="00E008FE">
              <w:rPr>
                <w:rFonts w:ascii="Times New Roman" w:hAnsi="Times New Roman"/>
                <w:bCs/>
              </w:rPr>
              <w:t>03</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rPr>
            </w:pPr>
            <w:r w:rsidRPr="00430AB0">
              <w:rPr>
                <w:rFonts w:ascii="Times New Roman" w:hAnsi="Times New Roman"/>
                <w:bCs/>
                <w:lang w:val="bg-BG"/>
              </w:rPr>
              <w:t>Ц</w:t>
            </w:r>
            <w:r w:rsidRPr="00430AB0">
              <w:rPr>
                <w:rFonts w:ascii="Times New Roman" w:hAnsi="Times New Roman"/>
                <w:bCs/>
              </w:rPr>
              <w:t>ветни метали</w:t>
            </w:r>
          </w:p>
        </w:tc>
        <w:tc>
          <w:tcPr>
            <w:tcW w:w="3402" w:type="dxa"/>
            <w:tcBorders>
              <w:top w:val="single" w:sz="4" w:space="0" w:color="000000"/>
              <w:left w:val="single" w:sz="4" w:space="0" w:color="000000"/>
              <w:bottom w:val="single" w:sz="4" w:space="0" w:color="000000"/>
            </w:tcBorders>
            <w:shd w:val="clear" w:color="auto" w:fill="auto"/>
            <w:vAlign w:val="center"/>
          </w:tcPr>
          <w:p w:rsidR="00D060A1" w:rsidRDefault="00D060A1"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D060A1"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юридически лица</w:t>
            </w:r>
          </w:p>
          <w:p w:rsidR="00C44FE7" w:rsidRPr="00430AB0" w:rsidRDefault="00C44FE7" w:rsidP="00F272BE">
            <w:pPr>
              <w:jc w:val="center"/>
              <w:rPr>
                <w:rFonts w:ascii="Times New Roman" w:hAnsi="Times New Roman"/>
                <w:bCs/>
                <w:lang w:val="bg-BG"/>
              </w:rPr>
            </w:pPr>
          </w:p>
        </w:tc>
      </w:tr>
      <w:tr w:rsidR="00430AB0"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430AB0" w:rsidRPr="00430AB0" w:rsidRDefault="00430AB0"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430AB0" w:rsidRPr="00430AB0" w:rsidRDefault="00430AB0" w:rsidP="00F272BE">
            <w:pPr>
              <w:jc w:val="center"/>
              <w:rPr>
                <w:rFonts w:ascii="Times New Roman" w:hAnsi="Times New Roman"/>
                <w:bCs/>
              </w:rPr>
            </w:pPr>
            <w:r w:rsidRPr="00430AB0">
              <w:rPr>
                <w:rFonts w:ascii="Times New Roman" w:hAnsi="Times New Roman"/>
                <w:bCs/>
              </w:rPr>
              <w:t>20</w:t>
            </w:r>
            <w:r>
              <w:rPr>
                <w:rFonts w:ascii="Times New Roman" w:hAnsi="Times New Roman"/>
                <w:bCs/>
              </w:rPr>
              <w:t xml:space="preserve"> </w:t>
            </w:r>
            <w:r w:rsidRPr="00430AB0">
              <w:rPr>
                <w:rFonts w:ascii="Times New Roman" w:hAnsi="Times New Roman"/>
                <w:bCs/>
              </w:rPr>
              <w:t>01</w:t>
            </w:r>
            <w:r>
              <w:rPr>
                <w:rFonts w:ascii="Times New Roman" w:hAnsi="Times New Roman"/>
                <w:bCs/>
              </w:rPr>
              <w:t xml:space="preserve"> 23</w:t>
            </w:r>
            <w:r w:rsidRPr="00430AB0">
              <w:rPr>
                <w:rFonts w:ascii="Times New Roman" w:hAnsi="Times New Roman"/>
                <w:bCs/>
              </w:rPr>
              <w:t>*</w:t>
            </w:r>
          </w:p>
        </w:tc>
        <w:tc>
          <w:tcPr>
            <w:tcW w:w="1842" w:type="dxa"/>
            <w:tcBorders>
              <w:top w:val="single" w:sz="4" w:space="0" w:color="000000"/>
              <w:left w:val="single" w:sz="4" w:space="0" w:color="000000"/>
              <w:bottom w:val="single" w:sz="4" w:space="0" w:color="000000"/>
            </w:tcBorders>
            <w:shd w:val="clear" w:color="auto" w:fill="auto"/>
            <w:vAlign w:val="center"/>
          </w:tcPr>
          <w:p w:rsidR="00430AB0" w:rsidRPr="00E008FE" w:rsidRDefault="00430AB0" w:rsidP="00F044EB">
            <w:pPr>
              <w:jc w:val="both"/>
              <w:rPr>
                <w:rFonts w:ascii="Times New Roman" w:hAnsi="Times New Roman"/>
                <w:bCs/>
                <w:lang w:val="bg-BG"/>
              </w:rPr>
            </w:pPr>
            <w:r w:rsidRPr="00430AB0">
              <w:rPr>
                <w:rFonts w:ascii="Times New Roman" w:hAnsi="Times New Roman"/>
                <w:bCs/>
                <w:lang w:val="ru-RU"/>
              </w:rPr>
              <w:t xml:space="preserve">Излязло от употреба оборудване, съдържащо </w:t>
            </w:r>
            <w:r w:rsidRPr="00F044EB">
              <w:rPr>
                <w:rFonts w:ascii="Times New Roman" w:hAnsi="Times New Roman"/>
                <w:bCs/>
                <w:lang w:val="ru-RU"/>
              </w:rPr>
              <w:t>хлорофлуоровъглероди.</w:t>
            </w:r>
          </w:p>
        </w:tc>
        <w:tc>
          <w:tcPr>
            <w:tcW w:w="3402" w:type="dxa"/>
            <w:tcBorders>
              <w:top w:val="single" w:sz="4" w:space="0" w:color="000000"/>
              <w:left w:val="single" w:sz="4" w:space="0" w:color="000000"/>
              <w:bottom w:val="single" w:sz="4" w:space="0" w:color="000000"/>
            </w:tcBorders>
            <w:shd w:val="clear" w:color="auto" w:fill="auto"/>
            <w:vAlign w:val="center"/>
          </w:tcPr>
          <w:p w:rsidR="00E008FE" w:rsidRPr="00D060A1" w:rsidRDefault="00E008FE" w:rsidP="00F272BE">
            <w:pPr>
              <w:suppressAutoHyphens/>
              <w:snapToGrid w:val="0"/>
              <w:jc w:val="both"/>
              <w:rPr>
                <w:rFonts w:ascii="Times New Roman" w:hAnsi="Times New Roman"/>
                <w:b/>
                <w:bCs/>
                <w:color w:val="000000"/>
                <w:lang w:val="bg-BG" w:eastAsia="bg-BG"/>
              </w:rPr>
            </w:pPr>
            <w:r w:rsidRPr="00430AB0">
              <w:rPr>
                <w:rFonts w:ascii="Times New Roman" w:hAnsi="Times New Roman"/>
                <w:b/>
                <w:color w:val="000000"/>
                <w:lang w:val="en-GB" w:eastAsia="zh-CN"/>
              </w:rPr>
              <w:t>R12</w:t>
            </w:r>
            <w:r w:rsidRPr="00430AB0">
              <w:rPr>
                <w:rFonts w:ascii="Times New Roman" w:hAnsi="Times New Roman"/>
                <w:color w:val="000000"/>
                <w:lang w:val="en-GB" w:eastAsia="zh-CN"/>
              </w:rPr>
              <w:t xml:space="preserve"> – размяна на отпадъци за подлагане на някоя от дейностите с кодове R1 – R11 </w:t>
            </w:r>
            <w:r>
              <w:rPr>
                <w:rFonts w:ascii="Times New Roman" w:hAnsi="Times New Roman"/>
                <w:color w:val="000000"/>
                <w:lang w:val="bg-BG" w:eastAsia="zh-CN"/>
              </w:rPr>
              <w:t xml:space="preserve">(сортиране, </w:t>
            </w:r>
            <w:r w:rsidRPr="00430AB0">
              <w:rPr>
                <w:rFonts w:ascii="Times New Roman" w:hAnsi="Times New Roman"/>
                <w:color w:val="000000"/>
                <w:lang w:val="en-GB" w:eastAsia="zh-CN"/>
              </w:rPr>
              <w:t>разглобяване, рязане</w:t>
            </w:r>
            <w:r>
              <w:rPr>
                <w:rFonts w:ascii="Times New Roman" w:hAnsi="Times New Roman"/>
                <w:color w:val="000000"/>
                <w:lang w:val="bg-BG" w:eastAsia="zh-CN"/>
              </w:rPr>
              <w:t>, подготовка на повторна употреба)</w:t>
            </w:r>
          </w:p>
          <w:p w:rsidR="00430AB0" w:rsidRPr="00430AB0" w:rsidRDefault="00E008FE" w:rsidP="00F272BE">
            <w:pPr>
              <w:jc w:val="both"/>
              <w:rPr>
                <w:rFonts w:ascii="Times New Roman" w:hAnsi="Times New Roman"/>
                <w:b/>
                <w:bCs/>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430AB0" w:rsidRPr="00430AB0" w:rsidRDefault="00430AB0" w:rsidP="00F272BE">
            <w:pPr>
              <w:jc w:val="center"/>
              <w:rPr>
                <w:rFonts w:ascii="Times New Roman" w:hAnsi="Times New Roman"/>
                <w:bCs/>
                <w:lang w:val="bg-BG"/>
              </w:rPr>
            </w:pPr>
            <w:r w:rsidRPr="00430AB0">
              <w:rPr>
                <w:rFonts w:ascii="Times New Roman" w:hAnsi="Times New Roman"/>
                <w:bCs/>
                <w:lang w:val="bg-BG"/>
              </w:rPr>
              <w:t>2</w:t>
            </w:r>
            <w:r>
              <w:rPr>
                <w:rFonts w:ascii="Times New Roman" w:hAnsi="Times New Roman"/>
                <w:bCs/>
                <w:lang w:val="bg-BG"/>
              </w:rPr>
              <w:t xml:space="preserve"> </w:t>
            </w:r>
            <w:r w:rsidRPr="00430AB0">
              <w:rPr>
                <w:rFonts w:ascii="Times New Roman" w:hAnsi="Times New Roman"/>
                <w:bCs/>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AB0" w:rsidRPr="00430AB0" w:rsidRDefault="00430AB0"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p w:rsidR="00430AB0" w:rsidRPr="00430AB0" w:rsidRDefault="00430AB0" w:rsidP="00F272BE">
            <w:pPr>
              <w:jc w:val="center"/>
              <w:rPr>
                <w:rFonts w:ascii="Times New Roman" w:hAnsi="Times New Roman"/>
                <w:b/>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20</w:t>
            </w:r>
            <w:r w:rsidR="00430AB0">
              <w:rPr>
                <w:rFonts w:ascii="Times New Roman" w:hAnsi="Times New Roman"/>
                <w:bCs/>
                <w:lang w:val="bg-BG"/>
              </w:rPr>
              <w:t xml:space="preserve"> </w:t>
            </w:r>
            <w:r w:rsidRPr="00430AB0">
              <w:rPr>
                <w:rFonts w:ascii="Times New Roman" w:hAnsi="Times New Roman"/>
                <w:bCs/>
                <w:lang w:val="bg-BG"/>
              </w:rPr>
              <w:t>01</w:t>
            </w:r>
            <w:r w:rsidR="00430AB0">
              <w:rPr>
                <w:rFonts w:ascii="Times New Roman" w:hAnsi="Times New Roman"/>
                <w:bCs/>
                <w:lang w:val="bg-BG"/>
              </w:rPr>
              <w:t xml:space="preserve"> </w:t>
            </w:r>
            <w:r w:rsidRPr="00430AB0">
              <w:rPr>
                <w:rFonts w:ascii="Times New Roman" w:hAnsi="Times New Roman"/>
                <w:bCs/>
                <w:lang w:val="bg-BG"/>
              </w:rPr>
              <w:t>33*</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ru-RU"/>
              </w:rPr>
            </w:pPr>
            <w:r w:rsidRPr="00430AB0">
              <w:rPr>
                <w:rFonts w:ascii="Times New Roman" w:hAnsi="Times New Roman"/>
                <w:bCs/>
                <w:lang w:val="bg-BG"/>
              </w:rPr>
              <w:t>Б</w:t>
            </w:r>
            <w:r w:rsidRPr="00430AB0">
              <w:rPr>
                <w:rFonts w:ascii="Times New Roman" w:hAnsi="Times New Roman"/>
                <w:bCs/>
                <w:lang w:val="ru-RU"/>
              </w:rPr>
              <w:t>атерии и акумулатори, включени в 16 06 01, 16 06 02 или 16 06 03, както и несортирани батерии и акумулатори, съдържащи такива батерии</w:t>
            </w:r>
          </w:p>
        </w:tc>
        <w:tc>
          <w:tcPr>
            <w:tcW w:w="3402" w:type="dxa"/>
            <w:tcBorders>
              <w:top w:val="single" w:sz="4" w:space="0" w:color="000000"/>
              <w:left w:val="single" w:sz="4" w:space="0" w:color="000000"/>
              <w:bottom w:val="single" w:sz="4" w:space="0" w:color="000000"/>
            </w:tcBorders>
            <w:shd w:val="clear" w:color="auto" w:fill="auto"/>
            <w:vAlign w:val="center"/>
          </w:tcPr>
          <w:p w:rsidR="00C44FE7" w:rsidRPr="00430AB0" w:rsidRDefault="00E008FE" w:rsidP="00F272BE">
            <w:pPr>
              <w:jc w:val="both"/>
              <w:rPr>
                <w:rFonts w:ascii="Times New Roman" w:hAnsi="Times New Roman"/>
                <w:bCs/>
                <w:lang w:val="ru-RU"/>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r w:rsidRPr="00430AB0">
              <w:rPr>
                <w:rFonts w:ascii="Times New Roman" w:hAnsi="Times New Roman"/>
                <w:bCs/>
                <w:lang w:val="ru-RU"/>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1</w:t>
            </w:r>
            <w:r w:rsidR="00430AB0">
              <w:rPr>
                <w:rFonts w:ascii="Times New Roman" w:hAnsi="Times New Roman"/>
                <w:bCs/>
                <w:lang w:val="bg-BG"/>
              </w:rPr>
              <w:t xml:space="preserve"> </w:t>
            </w:r>
            <w:r w:rsidRPr="00430AB0">
              <w:rPr>
                <w:rFonts w:ascii="Times New Roman" w:hAnsi="Times New Roman"/>
                <w:bCs/>
                <w:lang w:val="bg-BG"/>
              </w:rPr>
              <w:t>000</w:t>
            </w:r>
          </w:p>
          <w:p w:rsidR="00C44FE7" w:rsidRPr="00430AB0" w:rsidRDefault="00C44FE7" w:rsidP="00F272BE">
            <w:pPr>
              <w:jc w:val="center"/>
              <w:rPr>
                <w:rFonts w:ascii="Times New Roman" w:hAnsi="Times New Roman"/>
                <w:bCs/>
                <w:lang w:val="bg-BG"/>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p w:rsidR="00C44FE7" w:rsidRPr="00430AB0" w:rsidRDefault="00C44FE7" w:rsidP="00F272BE">
            <w:pPr>
              <w:jc w:val="center"/>
              <w:rPr>
                <w:rFonts w:ascii="Times New Roman" w:hAnsi="Times New Roman"/>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20</w:t>
            </w:r>
            <w:r w:rsidR="00430AB0">
              <w:rPr>
                <w:rFonts w:ascii="Times New Roman" w:hAnsi="Times New Roman"/>
                <w:bCs/>
              </w:rPr>
              <w:t xml:space="preserve"> </w:t>
            </w:r>
            <w:r w:rsidRPr="00430AB0">
              <w:rPr>
                <w:rFonts w:ascii="Times New Roman" w:hAnsi="Times New Roman"/>
                <w:bCs/>
              </w:rPr>
              <w:t>01</w:t>
            </w:r>
            <w:r w:rsidR="00430AB0">
              <w:rPr>
                <w:rFonts w:ascii="Times New Roman" w:hAnsi="Times New Roman"/>
                <w:bCs/>
              </w:rPr>
              <w:t xml:space="preserve"> </w:t>
            </w:r>
            <w:r w:rsidRPr="00430AB0">
              <w:rPr>
                <w:rFonts w:ascii="Times New Roman" w:hAnsi="Times New Roman"/>
                <w:bCs/>
              </w:rPr>
              <w:t>35*</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ru-RU"/>
              </w:rPr>
            </w:pPr>
            <w:r w:rsidRPr="00430AB0">
              <w:rPr>
                <w:rFonts w:ascii="Times New Roman" w:hAnsi="Times New Roman"/>
                <w:bCs/>
                <w:lang w:val="ru-RU"/>
              </w:rPr>
              <w:t xml:space="preserve">Излязло от употреба електрическо и електронно оборудване, различно от упоменатото в 20 01 21 и 20 01 23, </w:t>
            </w:r>
            <w:r w:rsidR="00430AB0">
              <w:rPr>
                <w:rFonts w:ascii="Times New Roman" w:hAnsi="Times New Roman"/>
                <w:bCs/>
                <w:lang w:val="ru-RU"/>
              </w:rPr>
              <w:t>съдържащо опасни компоненти (3)</w:t>
            </w:r>
          </w:p>
        </w:tc>
        <w:tc>
          <w:tcPr>
            <w:tcW w:w="3402" w:type="dxa"/>
            <w:tcBorders>
              <w:top w:val="single" w:sz="4" w:space="0" w:color="000000"/>
              <w:left w:val="single" w:sz="4" w:space="0" w:color="000000"/>
              <w:bottom w:val="single" w:sz="4" w:space="0" w:color="000000"/>
            </w:tcBorders>
            <w:shd w:val="clear" w:color="auto" w:fill="auto"/>
            <w:vAlign w:val="center"/>
          </w:tcPr>
          <w:p w:rsidR="00E008FE" w:rsidRPr="00D060A1" w:rsidRDefault="00E008FE" w:rsidP="00F272BE">
            <w:pPr>
              <w:suppressAutoHyphens/>
              <w:snapToGrid w:val="0"/>
              <w:jc w:val="both"/>
              <w:rPr>
                <w:rFonts w:ascii="Times New Roman" w:hAnsi="Times New Roman"/>
                <w:b/>
                <w:bCs/>
                <w:color w:val="000000"/>
                <w:lang w:val="bg-BG" w:eastAsia="bg-BG"/>
              </w:rPr>
            </w:pPr>
            <w:r w:rsidRPr="00430AB0">
              <w:rPr>
                <w:rFonts w:ascii="Times New Roman" w:hAnsi="Times New Roman"/>
                <w:b/>
                <w:color w:val="000000"/>
                <w:lang w:val="en-GB" w:eastAsia="zh-CN"/>
              </w:rPr>
              <w:t>R12</w:t>
            </w:r>
            <w:r w:rsidRPr="00430AB0">
              <w:rPr>
                <w:rFonts w:ascii="Times New Roman" w:hAnsi="Times New Roman"/>
                <w:color w:val="000000"/>
                <w:lang w:val="en-GB" w:eastAsia="zh-CN"/>
              </w:rPr>
              <w:t xml:space="preserve"> – размяна на отпадъци за подлагане на някоя от дейностите с кодове R1 – R11 </w:t>
            </w:r>
            <w:r>
              <w:rPr>
                <w:rFonts w:ascii="Times New Roman" w:hAnsi="Times New Roman"/>
                <w:color w:val="000000"/>
                <w:lang w:val="bg-BG" w:eastAsia="zh-CN"/>
              </w:rPr>
              <w:t xml:space="preserve">(сортиране, </w:t>
            </w:r>
            <w:r w:rsidRPr="00430AB0">
              <w:rPr>
                <w:rFonts w:ascii="Times New Roman" w:hAnsi="Times New Roman"/>
                <w:color w:val="000000"/>
                <w:lang w:val="en-GB" w:eastAsia="zh-CN"/>
              </w:rPr>
              <w:t>разглобяване, рязане</w:t>
            </w:r>
            <w:r>
              <w:rPr>
                <w:rFonts w:ascii="Times New Roman" w:hAnsi="Times New Roman"/>
                <w:color w:val="000000"/>
                <w:lang w:val="bg-BG" w:eastAsia="zh-CN"/>
              </w:rPr>
              <w:t>, подготовка на повторна употреба)</w:t>
            </w:r>
          </w:p>
          <w:p w:rsidR="00C44FE7" w:rsidRPr="00430AB0" w:rsidRDefault="00E008FE" w:rsidP="00F272BE">
            <w:pPr>
              <w:jc w:val="both"/>
              <w:rPr>
                <w:rFonts w:ascii="Times New Roman" w:hAnsi="Times New Roman"/>
                <w:bCs/>
                <w:lang w:val="ru-RU"/>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5</w:t>
            </w:r>
            <w:r w:rsidR="00430AB0">
              <w:rPr>
                <w:rFonts w:ascii="Times New Roman" w:hAnsi="Times New Roman"/>
                <w:bCs/>
                <w:lang w:val="bg-BG"/>
              </w:rPr>
              <w:t xml:space="preserve"> </w:t>
            </w:r>
            <w:r w:rsidRPr="00430AB0">
              <w:rPr>
                <w:rFonts w:ascii="Times New Roman" w:hAnsi="Times New Roman"/>
                <w:bCs/>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p w:rsidR="00C44FE7" w:rsidRPr="00430AB0" w:rsidRDefault="00C44FE7" w:rsidP="00F272BE">
            <w:pPr>
              <w:jc w:val="center"/>
              <w:rPr>
                <w:rFonts w:ascii="Times New Roman" w:hAnsi="Times New Roman"/>
                <w:b/>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20</w:t>
            </w:r>
            <w:r w:rsidR="00430AB0">
              <w:rPr>
                <w:rFonts w:ascii="Times New Roman" w:hAnsi="Times New Roman"/>
                <w:bCs/>
              </w:rPr>
              <w:t xml:space="preserve"> </w:t>
            </w:r>
            <w:r w:rsidRPr="00430AB0">
              <w:rPr>
                <w:rFonts w:ascii="Times New Roman" w:hAnsi="Times New Roman"/>
                <w:bCs/>
              </w:rPr>
              <w:t>01</w:t>
            </w:r>
            <w:r w:rsidR="00430AB0">
              <w:rPr>
                <w:rFonts w:ascii="Times New Roman" w:hAnsi="Times New Roman"/>
                <w:bCs/>
              </w:rPr>
              <w:t xml:space="preserve"> </w:t>
            </w:r>
            <w:r w:rsidRPr="00430AB0">
              <w:rPr>
                <w:rFonts w:ascii="Times New Roman" w:hAnsi="Times New Roman"/>
                <w:bCs/>
              </w:rPr>
              <w:t>36</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lang w:val="ru-RU"/>
              </w:rPr>
            </w:pPr>
            <w:r w:rsidRPr="00430AB0">
              <w:rPr>
                <w:rFonts w:ascii="Times New Roman" w:hAnsi="Times New Roman"/>
                <w:bCs/>
                <w:lang w:val="ru-RU"/>
              </w:rPr>
              <w:t>Излязло от употреба електрическо и електронно оборудване, различно от упоменатото в 20 01 21 и 20 01 23 и 20 01 35*</w:t>
            </w:r>
          </w:p>
        </w:tc>
        <w:tc>
          <w:tcPr>
            <w:tcW w:w="3402" w:type="dxa"/>
            <w:tcBorders>
              <w:top w:val="single" w:sz="4" w:space="0" w:color="000000"/>
              <w:left w:val="single" w:sz="4" w:space="0" w:color="000000"/>
              <w:bottom w:val="single" w:sz="4" w:space="0" w:color="000000"/>
            </w:tcBorders>
            <w:shd w:val="clear" w:color="auto" w:fill="auto"/>
            <w:vAlign w:val="center"/>
          </w:tcPr>
          <w:p w:rsidR="00E008FE" w:rsidRPr="00D060A1" w:rsidRDefault="00E008FE" w:rsidP="00F272BE">
            <w:pPr>
              <w:suppressAutoHyphens/>
              <w:snapToGrid w:val="0"/>
              <w:jc w:val="both"/>
              <w:rPr>
                <w:rFonts w:ascii="Times New Roman" w:hAnsi="Times New Roman"/>
                <w:b/>
                <w:bCs/>
                <w:color w:val="000000"/>
                <w:lang w:val="bg-BG" w:eastAsia="bg-BG"/>
              </w:rPr>
            </w:pPr>
            <w:r w:rsidRPr="00430AB0">
              <w:rPr>
                <w:rFonts w:ascii="Times New Roman" w:hAnsi="Times New Roman"/>
                <w:b/>
                <w:color w:val="000000"/>
                <w:lang w:val="en-GB" w:eastAsia="zh-CN"/>
              </w:rPr>
              <w:t>R12</w:t>
            </w:r>
            <w:r w:rsidRPr="00430AB0">
              <w:rPr>
                <w:rFonts w:ascii="Times New Roman" w:hAnsi="Times New Roman"/>
                <w:color w:val="000000"/>
                <w:lang w:val="en-GB" w:eastAsia="zh-CN"/>
              </w:rPr>
              <w:t xml:space="preserve"> – размяна на отпадъци за подлагане на някоя от дейностите с кодове R1 – R11 </w:t>
            </w:r>
            <w:r>
              <w:rPr>
                <w:rFonts w:ascii="Times New Roman" w:hAnsi="Times New Roman"/>
                <w:color w:val="000000"/>
                <w:lang w:val="bg-BG" w:eastAsia="zh-CN"/>
              </w:rPr>
              <w:t xml:space="preserve">(сортиране, </w:t>
            </w:r>
            <w:r w:rsidRPr="00430AB0">
              <w:rPr>
                <w:rFonts w:ascii="Times New Roman" w:hAnsi="Times New Roman"/>
                <w:color w:val="000000"/>
                <w:lang w:val="en-GB" w:eastAsia="zh-CN"/>
              </w:rPr>
              <w:t>разглобяване, рязане</w:t>
            </w:r>
            <w:r>
              <w:rPr>
                <w:rFonts w:ascii="Times New Roman" w:hAnsi="Times New Roman"/>
                <w:color w:val="000000"/>
                <w:lang w:val="bg-BG" w:eastAsia="zh-CN"/>
              </w:rPr>
              <w:t>, подготовка на повторна употреба)</w:t>
            </w:r>
          </w:p>
          <w:p w:rsidR="00C44FE7" w:rsidRPr="00430AB0" w:rsidRDefault="00E008FE" w:rsidP="00F272BE">
            <w:pPr>
              <w:rPr>
                <w:rFonts w:ascii="Times New Roman" w:hAnsi="Times New Roman"/>
                <w:bCs/>
                <w:lang w:val="ru-RU"/>
              </w:rPr>
            </w:pPr>
            <w:r w:rsidRPr="00430AB0">
              <w:rPr>
                <w:rFonts w:ascii="Times New Roman" w:hAnsi="Times New Roman"/>
                <w:b/>
                <w:bCs/>
                <w:color w:val="000000"/>
                <w:lang w:val="bg-BG" w:eastAsia="bg-BG"/>
              </w:rPr>
              <w:t xml:space="preserve">R13 - </w:t>
            </w:r>
            <w:r w:rsidRPr="00430AB0">
              <w:rPr>
                <w:rFonts w:ascii="Times New Roman" w:hAnsi="Times New Roman"/>
                <w:color w:val="000000"/>
                <w:lang w:val="bg-BG" w:eastAsia="bg-BG"/>
              </w:rPr>
              <w:t>Съхраняване на отпадъци до извършване на някоя от дейностите с кодове R1 - R12</w:t>
            </w:r>
            <w:r w:rsidRPr="00430AB0">
              <w:rPr>
                <w:rFonts w:ascii="Times New Roman" w:hAnsi="Times New Roman"/>
                <w:color w:val="000000"/>
                <w:lang w:val="en-GB" w:eastAsia="zh-CN"/>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5</w:t>
            </w:r>
            <w:r w:rsidR="00430AB0">
              <w:rPr>
                <w:rFonts w:ascii="Times New Roman" w:hAnsi="Times New Roman"/>
                <w:bCs/>
                <w:lang w:val="bg-BG"/>
              </w:rPr>
              <w:t xml:space="preserve"> </w:t>
            </w:r>
            <w:r w:rsidRPr="00430AB0">
              <w:rPr>
                <w:rFonts w:ascii="Times New Roman" w:hAnsi="Times New Roman"/>
                <w:bCs/>
                <w:lang w:val="bg-BG"/>
              </w:rPr>
              <w:t>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p w:rsidR="00C44FE7" w:rsidRPr="00430AB0" w:rsidRDefault="00C44FE7" w:rsidP="00F272BE">
            <w:pPr>
              <w:jc w:val="center"/>
              <w:rPr>
                <w:rFonts w:ascii="Times New Roman" w:hAnsi="Times New Roman"/>
                <w:b/>
                <w:bCs/>
                <w:lang w:val="bg-BG"/>
              </w:rPr>
            </w:pPr>
          </w:p>
        </w:tc>
      </w:tr>
      <w:tr w:rsidR="00C44FE7" w:rsidRPr="00430AB0" w:rsidTr="00E008FE">
        <w:trPr>
          <w:cantSplit/>
          <w:trHeight w:val="85"/>
        </w:trPr>
        <w:tc>
          <w:tcPr>
            <w:tcW w:w="455"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numPr>
                <w:ilvl w:val="0"/>
                <w:numId w:val="14"/>
              </w:numPr>
              <w:suppressAutoHyphens/>
              <w:snapToGrid w:val="0"/>
              <w:spacing w:after="0"/>
              <w:jc w:val="center"/>
              <w:rPr>
                <w:rFonts w:ascii="Times New Roman" w:hAnsi="Times New Roman"/>
                <w:b/>
                <w:bCs/>
                <w:color w:val="000000"/>
                <w:lang w:val="bg-BG"/>
              </w:rPr>
            </w:pPr>
          </w:p>
        </w:tc>
        <w:tc>
          <w:tcPr>
            <w:tcW w:w="1134"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rPr>
            </w:pPr>
            <w:r w:rsidRPr="00430AB0">
              <w:rPr>
                <w:rFonts w:ascii="Times New Roman" w:hAnsi="Times New Roman"/>
                <w:bCs/>
              </w:rPr>
              <w:t>20</w:t>
            </w:r>
            <w:r w:rsidR="00430AB0">
              <w:rPr>
                <w:rFonts w:ascii="Times New Roman" w:hAnsi="Times New Roman"/>
                <w:bCs/>
                <w:lang w:val="bg-BG"/>
              </w:rPr>
              <w:t xml:space="preserve"> </w:t>
            </w:r>
            <w:r w:rsidRPr="00430AB0">
              <w:rPr>
                <w:rFonts w:ascii="Times New Roman" w:hAnsi="Times New Roman"/>
                <w:bCs/>
              </w:rPr>
              <w:t>01</w:t>
            </w:r>
            <w:r w:rsidR="00430AB0">
              <w:rPr>
                <w:rFonts w:ascii="Times New Roman" w:hAnsi="Times New Roman"/>
                <w:bCs/>
                <w:lang w:val="bg-BG"/>
              </w:rPr>
              <w:t xml:space="preserve"> </w:t>
            </w:r>
            <w:r w:rsidR="00E008FE">
              <w:rPr>
                <w:rFonts w:ascii="Times New Roman" w:hAnsi="Times New Roman"/>
                <w:bCs/>
              </w:rPr>
              <w:t>40</w:t>
            </w:r>
          </w:p>
        </w:tc>
        <w:tc>
          <w:tcPr>
            <w:tcW w:w="1842"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both"/>
              <w:rPr>
                <w:rFonts w:ascii="Times New Roman" w:hAnsi="Times New Roman"/>
                <w:bCs/>
              </w:rPr>
            </w:pPr>
            <w:r w:rsidRPr="00430AB0">
              <w:rPr>
                <w:rFonts w:ascii="Times New Roman" w:hAnsi="Times New Roman"/>
                <w:bCs/>
                <w:lang w:val="bg-BG"/>
              </w:rPr>
              <w:t>М</w:t>
            </w:r>
            <w:r w:rsidRPr="00430AB0">
              <w:rPr>
                <w:rFonts w:ascii="Times New Roman" w:hAnsi="Times New Roman"/>
                <w:bCs/>
              </w:rPr>
              <w:t>етали</w:t>
            </w:r>
          </w:p>
        </w:tc>
        <w:tc>
          <w:tcPr>
            <w:tcW w:w="3402" w:type="dxa"/>
            <w:tcBorders>
              <w:top w:val="single" w:sz="4" w:space="0" w:color="000000"/>
              <w:left w:val="single" w:sz="4" w:space="0" w:color="000000"/>
              <w:bottom w:val="single" w:sz="4" w:space="0" w:color="000000"/>
            </w:tcBorders>
            <w:shd w:val="clear" w:color="auto" w:fill="auto"/>
            <w:vAlign w:val="center"/>
          </w:tcPr>
          <w:p w:rsidR="00E008FE" w:rsidRDefault="00E008FE" w:rsidP="00F272BE">
            <w:pPr>
              <w:suppressAutoHyphens/>
              <w:snapToGrid w:val="0"/>
              <w:jc w:val="both"/>
              <w:rPr>
                <w:rFonts w:ascii="Times New Roman" w:hAnsi="Times New Roman"/>
                <w:b/>
                <w:bCs/>
                <w:lang w:val="en-GB"/>
              </w:rPr>
            </w:pPr>
            <w:r w:rsidRPr="00D060A1">
              <w:rPr>
                <w:rFonts w:ascii="Times New Roman" w:hAnsi="Times New Roman"/>
                <w:b/>
                <w:bCs/>
                <w:lang w:val="en-GB"/>
              </w:rPr>
              <w:t xml:space="preserve">R12 – </w:t>
            </w:r>
            <w:r w:rsidRPr="00D060A1">
              <w:rPr>
                <w:rFonts w:ascii="Times New Roman" w:hAnsi="Times New Roman"/>
                <w:bCs/>
                <w:lang w:val="en-GB"/>
              </w:rPr>
              <w:t xml:space="preserve">размяна на отпадъци за подлагане на някоя от дейностите с кодове R1 – R11 </w:t>
            </w:r>
            <w:r>
              <w:rPr>
                <w:rFonts w:ascii="Times New Roman" w:hAnsi="Times New Roman"/>
                <w:bCs/>
                <w:lang w:val="en-GB"/>
              </w:rPr>
              <w:t>(рязане, уплътняване, сортиране</w:t>
            </w:r>
            <w:r w:rsidRPr="00D060A1">
              <w:rPr>
                <w:rFonts w:ascii="Times New Roman" w:hAnsi="Times New Roman"/>
                <w:bCs/>
                <w:lang w:val="en-GB"/>
              </w:rPr>
              <w:t>)</w:t>
            </w:r>
          </w:p>
          <w:p w:rsidR="00C44FE7" w:rsidRPr="00430AB0" w:rsidRDefault="00E008FE" w:rsidP="00F272BE">
            <w:pPr>
              <w:jc w:val="both"/>
              <w:rPr>
                <w:rFonts w:ascii="Times New Roman" w:hAnsi="Times New Roman"/>
                <w:bCs/>
                <w:lang w:val="ru-RU"/>
              </w:rPr>
            </w:pPr>
            <w:r w:rsidRPr="00D870BE">
              <w:rPr>
                <w:rFonts w:ascii="Times New Roman" w:hAnsi="Times New Roman"/>
                <w:b/>
                <w:bCs/>
                <w:lang w:val="bg-BG"/>
              </w:rPr>
              <w:t xml:space="preserve">R13 - </w:t>
            </w:r>
            <w:r w:rsidRPr="00D870BE">
              <w:rPr>
                <w:rFonts w:ascii="Times New Roman" w:hAnsi="Times New Roman"/>
                <w:bCs/>
                <w:lang w:val="bg-BG"/>
              </w:rPr>
              <w:t>Съхраняване на отпадъци до извършване на някоя от дейностите с кодове R1 - R12</w:t>
            </w:r>
            <w:r w:rsidRPr="00D870BE">
              <w:rPr>
                <w:rFonts w:ascii="Times New Roman" w:hAnsi="Times New Roman"/>
                <w:bCs/>
                <w:lang w:val="en-GB"/>
              </w:rPr>
              <w:t>, с изключение на временното съхраняване на отпадъците на площадката на образуване до събирането им</w:t>
            </w:r>
          </w:p>
        </w:tc>
        <w:tc>
          <w:tcPr>
            <w:tcW w:w="1418" w:type="dxa"/>
            <w:tcBorders>
              <w:top w:val="single" w:sz="4" w:space="0" w:color="000000"/>
              <w:left w:val="single" w:sz="4" w:space="0" w:color="000000"/>
              <w:bottom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20 000</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7" w:rsidRPr="00430AB0" w:rsidRDefault="00C44FE7" w:rsidP="00F272BE">
            <w:pPr>
              <w:jc w:val="center"/>
              <w:rPr>
                <w:rFonts w:ascii="Times New Roman" w:hAnsi="Times New Roman"/>
                <w:bCs/>
                <w:lang w:val="bg-BG"/>
              </w:rPr>
            </w:pPr>
            <w:r w:rsidRPr="00430AB0">
              <w:rPr>
                <w:rFonts w:ascii="Times New Roman" w:hAnsi="Times New Roman"/>
                <w:bCs/>
                <w:lang w:val="bg-BG"/>
              </w:rPr>
              <w:t>от физически и юридически лица</w:t>
            </w:r>
          </w:p>
          <w:p w:rsidR="00C44FE7" w:rsidRPr="00430AB0" w:rsidRDefault="00C44FE7" w:rsidP="00F272BE">
            <w:pPr>
              <w:jc w:val="center"/>
              <w:rPr>
                <w:rFonts w:ascii="Times New Roman" w:hAnsi="Times New Roman"/>
                <w:bCs/>
                <w:lang w:val="bg-BG"/>
              </w:rPr>
            </w:pPr>
          </w:p>
        </w:tc>
      </w:tr>
    </w:tbl>
    <w:p w:rsidR="003B2AD3" w:rsidRPr="00312CAF" w:rsidRDefault="003B2AD3" w:rsidP="00F272BE">
      <w:pPr>
        <w:widowControl w:val="0"/>
        <w:autoSpaceDE w:val="0"/>
        <w:autoSpaceDN w:val="0"/>
        <w:adjustRightInd w:val="0"/>
        <w:spacing w:after="0"/>
        <w:jc w:val="both"/>
        <w:rPr>
          <w:rFonts w:ascii="Times New Roman" w:hAnsi="Times New Roman"/>
          <w:sz w:val="24"/>
          <w:szCs w:val="24"/>
          <w:lang w:val="bg-BG"/>
        </w:rPr>
      </w:pPr>
    </w:p>
    <w:p w:rsidR="00197235" w:rsidRDefault="00197235" w:rsidP="00F272BE">
      <w:pPr>
        <w:widowControl w:val="0"/>
        <w:autoSpaceDE w:val="0"/>
        <w:autoSpaceDN w:val="0"/>
        <w:adjustRightInd w:val="0"/>
        <w:ind w:firstLine="720"/>
        <w:jc w:val="both"/>
        <w:rPr>
          <w:rFonts w:ascii="Times New Roman" w:hAnsi="Times New Roman"/>
          <w:b/>
          <w:sz w:val="24"/>
          <w:szCs w:val="24"/>
          <w:lang w:val="bg-BG"/>
        </w:rPr>
      </w:pPr>
      <w:r w:rsidRPr="003B2AD3">
        <w:rPr>
          <w:rFonts w:ascii="Times New Roman" w:hAnsi="Times New Roman"/>
          <w:b/>
          <w:sz w:val="24"/>
          <w:szCs w:val="24"/>
          <w:lang w:val="bg-BG"/>
        </w:rPr>
        <w:t>Максималният моментен капацитет за съхраняване на опасни отпадъци не надвишава 50 т.</w:t>
      </w:r>
      <w:r>
        <w:rPr>
          <w:rFonts w:ascii="Times New Roman" w:hAnsi="Times New Roman"/>
          <w:b/>
          <w:sz w:val="24"/>
          <w:szCs w:val="24"/>
          <w:lang w:val="bg-BG"/>
        </w:rPr>
        <w:t xml:space="preserve"> </w:t>
      </w:r>
    </w:p>
    <w:p w:rsidR="00197235" w:rsidRDefault="00197235" w:rsidP="003C3450">
      <w:pPr>
        <w:widowControl w:val="0"/>
        <w:autoSpaceDE w:val="0"/>
        <w:autoSpaceDN w:val="0"/>
        <w:adjustRightInd w:val="0"/>
        <w:spacing w:after="0"/>
        <w:ind w:firstLine="720"/>
        <w:jc w:val="both"/>
        <w:rPr>
          <w:rFonts w:ascii="Times New Roman" w:hAnsi="Times New Roman"/>
          <w:sz w:val="24"/>
          <w:szCs w:val="24"/>
          <w:lang w:val="bg-BG"/>
        </w:rPr>
      </w:pPr>
      <w:r w:rsidRPr="00C4617B">
        <w:rPr>
          <w:rFonts w:ascii="Times New Roman" w:hAnsi="Times New Roman"/>
          <w:sz w:val="24"/>
          <w:szCs w:val="24"/>
          <w:lang w:val="bg-BG"/>
        </w:rPr>
        <w:t xml:space="preserve">Във връзка с изискванията на т. 5.5 от Приложение № 4 към чл. 117, ал. 1 от Закона за опазване на околната среда (ЗООС) по отношение на инвестиционните предложения, за които се изисква издаване на комплексно разрешително, </w:t>
      </w:r>
      <w:r>
        <w:rPr>
          <w:rFonts w:ascii="Times New Roman" w:hAnsi="Times New Roman"/>
          <w:sz w:val="24"/>
          <w:szCs w:val="24"/>
          <w:lang w:val="bg-BG"/>
        </w:rPr>
        <w:t>следва да се има предивд</w:t>
      </w:r>
      <w:r w:rsidRPr="00C4617B">
        <w:rPr>
          <w:rFonts w:ascii="Times New Roman" w:hAnsi="Times New Roman"/>
          <w:sz w:val="24"/>
          <w:szCs w:val="24"/>
          <w:lang w:val="bg-BG"/>
        </w:rPr>
        <w:t xml:space="preserve">, че съобразно предвидените складови площи за съхранение на отпадъците, организацията за приемане и последващо извозване на събраните количества, на площадката няма възможност за извършване на съхранение на общо количество опасни отпадъци, надвишаващо 50 </w:t>
      </w:r>
      <w:r w:rsidRPr="00C4617B">
        <w:rPr>
          <w:rFonts w:ascii="Times New Roman" w:hAnsi="Times New Roman"/>
          <w:sz w:val="24"/>
          <w:szCs w:val="24"/>
          <w:lang w:val="bg-BG"/>
        </w:rPr>
        <w:lastRenderedPageBreak/>
        <w:t xml:space="preserve">тона в даден момент. </w:t>
      </w:r>
    </w:p>
    <w:p w:rsidR="00197235" w:rsidRDefault="00197235" w:rsidP="00F272BE">
      <w:pPr>
        <w:widowControl w:val="0"/>
        <w:autoSpaceDE w:val="0"/>
        <w:autoSpaceDN w:val="0"/>
        <w:adjustRightInd w:val="0"/>
        <w:ind w:firstLine="720"/>
        <w:jc w:val="both"/>
        <w:rPr>
          <w:rFonts w:ascii="Times New Roman" w:hAnsi="Times New Roman"/>
          <w:sz w:val="24"/>
          <w:szCs w:val="24"/>
          <w:lang w:val="bg-BG"/>
        </w:rPr>
      </w:pPr>
      <w:r w:rsidRPr="00C4617B">
        <w:rPr>
          <w:rFonts w:ascii="Times New Roman" w:hAnsi="Times New Roman"/>
          <w:sz w:val="24"/>
          <w:szCs w:val="24"/>
          <w:lang w:val="bg-BG"/>
        </w:rPr>
        <w:t xml:space="preserve">Максималният моментен капацитет на площадката за приемане и съхраняване на опасни отпадъци е около </w:t>
      </w:r>
      <w:r w:rsidRPr="003041DC">
        <w:rPr>
          <w:rFonts w:ascii="Times New Roman" w:hAnsi="Times New Roman"/>
          <w:b/>
          <w:sz w:val="24"/>
          <w:szCs w:val="24"/>
          <w:lang w:val="bg-BG"/>
        </w:rPr>
        <w:t>40 тона</w:t>
      </w:r>
      <w:r w:rsidRPr="00C4617B">
        <w:rPr>
          <w:rFonts w:ascii="Times New Roman" w:hAnsi="Times New Roman"/>
          <w:sz w:val="24"/>
          <w:szCs w:val="24"/>
          <w:lang w:val="bg-BG"/>
        </w:rPr>
        <w:t xml:space="preserve">. Поради горното </w:t>
      </w:r>
      <w:r w:rsidRPr="003C3450">
        <w:rPr>
          <w:rFonts w:ascii="Times New Roman" w:hAnsi="Times New Roman"/>
          <w:sz w:val="24"/>
          <w:szCs w:val="24"/>
          <w:lang w:val="bg-BG"/>
        </w:rPr>
        <w:t>не би следвало</w:t>
      </w:r>
      <w:r w:rsidRPr="00C4617B">
        <w:rPr>
          <w:rFonts w:ascii="Times New Roman" w:hAnsi="Times New Roman"/>
          <w:sz w:val="24"/>
          <w:szCs w:val="24"/>
          <w:lang w:val="bg-BG"/>
        </w:rPr>
        <w:t xml:space="preserve"> инвестиционното предложение да се разглежда като дейност, попадаща в т. 5.5 от Приложение № 4 към чл. 117, ал. 1 от ЗООС.</w:t>
      </w:r>
    </w:p>
    <w:p w:rsidR="00DB35C3" w:rsidRDefault="00DB35C3" w:rsidP="00F272BE">
      <w:pPr>
        <w:widowControl w:val="0"/>
        <w:autoSpaceDE w:val="0"/>
        <w:autoSpaceDN w:val="0"/>
        <w:adjustRightInd w:val="0"/>
        <w:spacing w:after="0"/>
        <w:jc w:val="both"/>
        <w:rPr>
          <w:rFonts w:ascii="Times New Roman" w:hAnsi="Times New Roman"/>
          <w:b/>
          <w:sz w:val="24"/>
          <w:szCs w:val="24"/>
          <w:lang w:val="bg-BG"/>
        </w:rPr>
      </w:pPr>
    </w:p>
    <w:p w:rsidR="00DB35C3" w:rsidRPr="00DB35C3" w:rsidRDefault="00DB35C3" w:rsidP="00F272BE">
      <w:pPr>
        <w:widowControl w:val="0"/>
        <w:autoSpaceDE w:val="0"/>
        <w:autoSpaceDN w:val="0"/>
        <w:adjustRightInd w:val="0"/>
        <w:spacing w:after="120"/>
        <w:jc w:val="both"/>
        <w:rPr>
          <w:rFonts w:ascii="Times New Roman" w:hAnsi="Times New Roman"/>
          <w:b/>
          <w:sz w:val="24"/>
          <w:szCs w:val="24"/>
          <w:lang w:val="bg-BG"/>
        </w:rPr>
      </w:pPr>
      <w:r w:rsidRPr="00DB35C3">
        <w:rPr>
          <w:rFonts w:ascii="Times New Roman" w:hAnsi="Times New Roman"/>
          <w:b/>
          <w:sz w:val="24"/>
          <w:szCs w:val="24"/>
          <w:lang w:val="bg-BG"/>
        </w:rPr>
        <w:t>2.3.</w:t>
      </w:r>
      <w:r w:rsidRPr="00DB35C3">
        <w:rPr>
          <w:rFonts w:ascii="Times New Roman" w:hAnsi="Times New Roman"/>
          <w:b/>
          <w:sz w:val="24"/>
          <w:szCs w:val="24"/>
          <w:lang w:val="bg-BG"/>
        </w:rPr>
        <w:tab/>
        <w:t>Спомагателни/поддър</w:t>
      </w:r>
      <w:r w:rsidR="000D02E7">
        <w:rPr>
          <w:rFonts w:ascii="Times New Roman" w:hAnsi="Times New Roman"/>
          <w:b/>
          <w:sz w:val="24"/>
          <w:szCs w:val="24"/>
          <w:lang w:val="bg-BG"/>
        </w:rPr>
        <w:t xml:space="preserve">жащи дейности и инфраструктура </w:t>
      </w:r>
    </w:p>
    <w:p w:rsidR="00DB35C3" w:rsidRDefault="00DB35C3" w:rsidP="00F272BE">
      <w:pPr>
        <w:widowControl w:val="0"/>
        <w:autoSpaceDE w:val="0"/>
        <w:autoSpaceDN w:val="0"/>
        <w:adjustRightInd w:val="0"/>
        <w:spacing w:after="0"/>
        <w:ind w:firstLine="720"/>
        <w:jc w:val="both"/>
        <w:rPr>
          <w:rFonts w:ascii="Times New Roman" w:hAnsi="Times New Roman"/>
          <w:sz w:val="24"/>
          <w:szCs w:val="24"/>
          <w:lang w:val="bg-BG"/>
        </w:rPr>
      </w:pPr>
      <w:r w:rsidRPr="000D02E7">
        <w:rPr>
          <w:rFonts w:ascii="Times New Roman" w:hAnsi="Times New Roman"/>
          <w:sz w:val="24"/>
          <w:szCs w:val="24"/>
          <w:lang w:val="bg-BG"/>
        </w:rPr>
        <w:t xml:space="preserve">За осъществяване на инвестиционното предложение няма необходимост от нови, свързани с основния предмет спомагателни или поддържащи дейности. Ще се ползва съществуващата техническа инфраструктура – площадката е електроснабдена, </w:t>
      </w:r>
      <w:r w:rsidRPr="00AC5BD5">
        <w:rPr>
          <w:rFonts w:ascii="Times New Roman" w:hAnsi="Times New Roman"/>
          <w:sz w:val="24"/>
          <w:szCs w:val="24"/>
          <w:lang w:val="bg-BG"/>
        </w:rPr>
        <w:t>водоснабдена</w:t>
      </w:r>
      <w:r w:rsidRPr="000D02E7">
        <w:rPr>
          <w:rFonts w:ascii="Times New Roman" w:hAnsi="Times New Roman"/>
          <w:sz w:val="24"/>
          <w:szCs w:val="24"/>
          <w:lang w:val="bg-BG"/>
        </w:rPr>
        <w:t xml:space="preserve"> и свързана с път</w:t>
      </w:r>
      <w:r w:rsidR="00C4617B">
        <w:rPr>
          <w:rFonts w:ascii="Times New Roman" w:hAnsi="Times New Roman"/>
          <w:sz w:val="24"/>
          <w:szCs w:val="24"/>
          <w:lang w:val="bg-BG"/>
        </w:rPr>
        <w:t>ната</w:t>
      </w:r>
      <w:r w:rsidRPr="000D02E7">
        <w:rPr>
          <w:rFonts w:ascii="Times New Roman" w:hAnsi="Times New Roman"/>
          <w:sz w:val="24"/>
          <w:szCs w:val="24"/>
          <w:lang w:val="bg-BG"/>
        </w:rPr>
        <w:t xml:space="preserve"> мрежа. Не се предвиждат изкопни работи и ползване на взрив.</w:t>
      </w:r>
    </w:p>
    <w:p w:rsidR="00647438" w:rsidRPr="000D02E7" w:rsidRDefault="00647438" w:rsidP="00F272BE">
      <w:pPr>
        <w:widowControl w:val="0"/>
        <w:autoSpaceDE w:val="0"/>
        <w:autoSpaceDN w:val="0"/>
        <w:adjustRightInd w:val="0"/>
        <w:spacing w:after="0"/>
        <w:ind w:firstLine="720"/>
        <w:jc w:val="both"/>
        <w:rPr>
          <w:rFonts w:ascii="Times New Roman" w:hAnsi="Times New Roman"/>
          <w:sz w:val="24"/>
          <w:szCs w:val="24"/>
          <w:lang w:val="bg-BG"/>
        </w:rPr>
      </w:pPr>
    </w:p>
    <w:p w:rsidR="006C332E" w:rsidRPr="000D02E7" w:rsidRDefault="006C332E" w:rsidP="00F272BE">
      <w:pPr>
        <w:widowControl w:val="0"/>
        <w:autoSpaceDE w:val="0"/>
        <w:autoSpaceDN w:val="0"/>
        <w:adjustRightInd w:val="0"/>
        <w:spacing w:after="0"/>
        <w:ind w:firstLine="480"/>
        <w:jc w:val="both"/>
        <w:rPr>
          <w:rFonts w:ascii="Times New Roman" w:hAnsi="Times New Roman"/>
          <w:b/>
          <w:sz w:val="24"/>
          <w:szCs w:val="24"/>
          <w:lang w:val="x-none"/>
        </w:rPr>
      </w:pPr>
      <w:r w:rsidRPr="00236893">
        <w:rPr>
          <w:rFonts w:ascii="Times New Roman" w:hAnsi="Times New Roman"/>
          <w:b/>
          <w:sz w:val="24"/>
          <w:szCs w:val="24"/>
          <w:lang w:val="x-none"/>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0D02E7" w:rsidRDefault="000D02E7" w:rsidP="003C3450">
      <w:pPr>
        <w:widowControl w:val="0"/>
        <w:autoSpaceDE w:val="0"/>
        <w:autoSpaceDN w:val="0"/>
        <w:adjustRightInd w:val="0"/>
        <w:spacing w:after="0"/>
        <w:ind w:firstLine="709"/>
        <w:jc w:val="both"/>
        <w:rPr>
          <w:rFonts w:ascii="Times New Roman" w:hAnsi="Times New Roman"/>
          <w:sz w:val="24"/>
          <w:szCs w:val="24"/>
          <w:lang w:val="bg-BG"/>
        </w:rPr>
      </w:pPr>
      <w:r w:rsidRPr="000D02E7">
        <w:rPr>
          <w:rFonts w:ascii="Times New Roman" w:hAnsi="Times New Roman"/>
          <w:sz w:val="24"/>
          <w:szCs w:val="24"/>
          <w:lang w:val="bg-BG"/>
        </w:rPr>
        <w:t>Настоящото инвестиционно предложение не е свързано с други съществуващи и одобрени с устройствен или друг план дейности в обхвата си на въздействие.</w:t>
      </w:r>
    </w:p>
    <w:p w:rsidR="008B168D" w:rsidRPr="000D02E7" w:rsidRDefault="008B168D" w:rsidP="003C3450">
      <w:pPr>
        <w:widowControl w:val="0"/>
        <w:autoSpaceDE w:val="0"/>
        <w:autoSpaceDN w:val="0"/>
        <w:adjustRightInd w:val="0"/>
        <w:spacing w:after="0"/>
        <w:ind w:firstLine="709"/>
        <w:jc w:val="both"/>
        <w:rPr>
          <w:rFonts w:ascii="Times New Roman" w:hAnsi="Times New Roman"/>
          <w:sz w:val="24"/>
          <w:szCs w:val="24"/>
          <w:lang w:val="bg-BG"/>
        </w:rPr>
      </w:pPr>
      <w:r>
        <w:rPr>
          <w:rFonts w:ascii="Times New Roman" w:hAnsi="Times New Roman"/>
          <w:sz w:val="24"/>
          <w:szCs w:val="24"/>
          <w:lang w:val="bg-BG"/>
        </w:rPr>
        <w:t>ИП попада в обхвата на П</w:t>
      </w:r>
      <w:r w:rsidRPr="008B168D">
        <w:rPr>
          <w:rFonts w:ascii="Times New Roman" w:hAnsi="Times New Roman"/>
          <w:sz w:val="24"/>
          <w:szCs w:val="24"/>
          <w:lang w:val="bg-BG"/>
        </w:rPr>
        <w:t>риложение № 2</w:t>
      </w:r>
      <w:r>
        <w:rPr>
          <w:rFonts w:ascii="Times New Roman" w:hAnsi="Times New Roman"/>
          <w:sz w:val="24"/>
          <w:szCs w:val="24"/>
          <w:lang w:val="bg-BG"/>
        </w:rPr>
        <w:t xml:space="preserve">, т. 11, буква „д“ на </w:t>
      </w:r>
      <w:r w:rsidRPr="008B168D">
        <w:rPr>
          <w:rFonts w:ascii="Times New Roman" w:hAnsi="Times New Roman"/>
          <w:sz w:val="24"/>
          <w:szCs w:val="24"/>
          <w:lang w:val="bg-BG"/>
        </w:rPr>
        <w:t>Закона за опазване на околната среда (ЗООС)</w:t>
      </w:r>
      <w:r>
        <w:rPr>
          <w:rFonts w:ascii="Times New Roman" w:hAnsi="Times New Roman"/>
          <w:sz w:val="24"/>
          <w:szCs w:val="24"/>
          <w:lang w:val="bg-BG"/>
        </w:rPr>
        <w:t xml:space="preserve"> и подлежи на процедура по преценка на необходимостта от ОВОС по реда на глава втора от </w:t>
      </w:r>
      <w:r w:rsidRPr="008B168D">
        <w:rPr>
          <w:rFonts w:ascii="Times New Roman" w:hAnsi="Times New Roman"/>
          <w:sz w:val="24"/>
          <w:szCs w:val="24"/>
          <w:lang w:val="bg-BG"/>
        </w:rPr>
        <w:t>Наредба</w:t>
      </w:r>
      <w:r>
        <w:rPr>
          <w:rFonts w:ascii="Times New Roman" w:hAnsi="Times New Roman"/>
          <w:sz w:val="24"/>
          <w:szCs w:val="24"/>
          <w:lang w:val="bg-BG"/>
        </w:rPr>
        <w:t>та</w:t>
      </w:r>
      <w:r w:rsidRPr="008B168D">
        <w:rPr>
          <w:rFonts w:ascii="Times New Roman" w:hAnsi="Times New Roman"/>
          <w:sz w:val="24"/>
          <w:szCs w:val="24"/>
          <w:lang w:val="bg-BG"/>
        </w:rPr>
        <w:t xml:space="preserve"> за условията и реда за извършване на оценка на въздействието върху околната среда</w:t>
      </w:r>
      <w:r>
        <w:rPr>
          <w:rFonts w:ascii="Times New Roman" w:hAnsi="Times New Roman"/>
          <w:sz w:val="24"/>
          <w:szCs w:val="24"/>
          <w:lang w:val="bg-BG"/>
        </w:rPr>
        <w:t>.</w:t>
      </w:r>
    </w:p>
    <w:p w:rsidR="000D02E7" w:rsidRPr="000D02E7" w:rsidRDefault="000D02E7" w:rsidP="00F272BE">
      <w:pPr>
        <w:widowControl w:val="0"/>
        <w:autoSpaceDE w:val="0"/>
        <w:autoSpaceDN w:val="0"/>
        <w:adjustRightInd w:val="0"/>
        <w:spacing w:after="0"/>
        <w:ind w:firstLine="480"/>
        <w:jc w:val="both"/>
        <w:rPr>
          <w:rFonts w:ascii="Times New Roman" w:hAnsi="Times New Roman"/>
          <w:sz w:val="24"/>
          <w:szCs w:val="24"/>
          <w:lang w:val="bg-BG"/>
        </w:rPr>
      </w:pPr>
      <w:r w:rsidRPr="000D02E7">
        <w:rPr>
          <w:rFonts w:ascii="Times New Roman" w:hAnsi="Times New Roman"/>
          <w:sz w:val="24"/>
          <w:szCs w:val="24"/>
          <w:lang w:val="bg-BG"/>
        </w:rPr>
        <w:t xml:space="preserve">За извършване на дейностите – предмет на настоящото инвестиционно предложение дружеството ще проведе процедура по </w:t>
      </w:r>
      <w:r>
        <w:rPr>
          <w:rFonts w:ascii="Times New Roman" w:hAnsi="Times New Roman"/>
          <w:sz w:val="24"/>
          <w:szCs w:val="24"/>
          <w:lang w:val="bg-BG"/>
        </w:rPr>
        <w:t xml:space="preserve">реда на глава пета, раздел </w:t>
      </w:r>
      <w:r>
        <w:rPr>
          <w:rFonts w:ascii="Times New Roman" w:hAnsi="Times New Roman"/>
          <w:sz w:val="24"/>
          <w:szCs w:val="24"/>
        </w:rPr>
        <w:t xml:space="preserve">I </w:t>
      </w:r>
      <w:r>
        <w:rPr>
          <w:rFonts w:ascii="Times New Roman" w:hAnsi="Times New Roman"/>
          <w:sz w:val="24"/>
          <w:szCs w:val="24"/>
          <w:lang w:val="bg-BG"/>
        </w:rPr>
        <w:t>от ЗУО за</w:t>
      </w:r>
      <w:r>
        <w:rPr>
          <w:rFonts w:ascii="Times New Roman" w:hAnsi="Times New Roman"/>
          <w:sz w:val="24"/>
          <w:szCs w:val="24"/>
        </w:rPr>
        <w:t xml:space="preserve"> </w:t>
      </w:r>
      <w:r>
        <w:rPr>
          <w:rFonts w:ascii="Times New Roman" w:hAnsi="Times New Roman"/>
          <w:sz w:val="24"/>
          <w:szCs w:val="24"/>
          <w:lang w:val="bg-BG"/>
        </w:rPr>
        <w:t>издаване на разрешение</w:t>
      </w:r>
      <w:r w:rsidRPr="000D02E7">
        <w:rPr>
          <w:rFonts w:ascii="Times New Roman" w:hAnsi="Times New Roman"/>
          <w:sz w:val="24"/>
          <w:szCs w:val="24"/>
          <w:lang w:val="bg-BG"/>
        </w:rPr>
        <w:t xml:space="preserve"> си за дейности с отпадъци, като компетентен орган за издаване на документа е РИОСВ</w:t>
      </w:r>
      <w:r w:rsidR="00C4617B">
        <w:rPr>
          <w:rFonts w:ascii="Times New Roman" w:hAnsi="Times New Roman"/>
          <w:sz w:val="24"/>
          <w:szCs w:val="24"/>
          <w:lang w:val="bg-BG"/>
        </w:rPr>
        <w:t xml:space="preserve"> – </w:t>
      </w:r>
      <w:r w:rsidR="00F272BE">
        <w:rPr>
          <w:rFonts w:ascii="Times New Roman" w:hAnsi="Times New Roman"/>
          <w:sz w:val="24"/>
          <w:szCs w:val="24"/>
          <w:lang w:val="bg-BG"/>
        </w:rPr>
        <w:t>Пловдив</w:t>
      </w:r>
      <w:r w:rsidRPr="000D02E7">
        <w:rPr>
          <w:rFonts w:ascii="Times New Roman" w:hAnsi="Times New Roman"/>
          <w:sz w:val="24"/>
          <w:szCs w:val="24"/>
          <w:lang w:val="bg-BG"/>
        </w:rPr>
        <w:t>.</w:t>
      </w:r>
    </w:p>
    <w:p w:rsidR="006C332E" w:rsidRDefault="006C332E"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Pr="00236893" w:rsidRDefault="006C332E" w:rsidP="00F272BE">
      <w:pPr>
        <w:widowControl w:val="0"/>
        <w:autoSpaceDE w:val="0"/>
        <w:autoSpaceDN w:val="0"/>
        <w:adjustRightInd w:val="0"/>
        <w:spacing w:after="0"/>
        <w:ind w:firstLine="480"/>
        <w:jc w:val="both"/>
        <w:rPr>
          <w:rFonts w:ascii="Times New Roman" w:hAnsi="Times New Roman"/>
          <w:b/>
          <w:sz w:val="24"/>
          <w:szCs w:val="24"/>
          <w:lang w:val="x-none"/>
        </w:rPr>
      </w:pPr>
      <w:r w:rsidRPr="00236893">
        <w:rPr>
          <w:rFonts w:ascii="Times New Roman" w:hAnsi="Times New Roman"/>
          <w:b/>
          <w:sz w:val="24"/>
          <w:szCs w:val="24"/>
          <w:lang w:val="x-none"/>
        </w:rPr>
        <w:t>4. Местоположение:</w:t>
      </w:r>
    </w:p>
    <w:p w:rsidR="006C332E" w:rsidRPr="00166EE1" w:rsidRDefault="006C332E" w:rsidP="00F272BE">
      <w:pPr>
        <w:widowControl w:val="0"/>
        <w:autoSpaceDE w:val="0"/>
        <w:autoSpaceDN w:val="0"/>
        <w:adjustRightInd w:val="0"/>
        <w:spacing w:after="120"/>
        <w:ind w:firstLine="482"/>
        <w:jc w:val="both"/>
        <w:rPr>
          <w:rFonts w:ascii="Times New Roman" w:hAnsi="Times New Roman"/>
          <w:i/>
          <w:sz w:val="20"/>
          <w:szCs w:val="20"/>
          <w:lang w:val="bg-BG"/>
        </w:rPr>
      </w:pPr>
      <w:r w:rsidRPr="00166EE1">
        <w:rPr>
          <w:rFonts w:ascii="Times New Roman" w:hAnsi="Times New Roman"/>
          <w:i/>
          <w:sz w:val="20"/>
          <w:szCs w:val="20"/>
          <w:lang w:val="x-none"/>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647438" w:rsidRPr="00647438" w:rsidRDefault="00647438" w:rsidP="00F272BE">
      <w:pPr>
        <w:widowControl w:val="0"/>
        <w:autoSpaceDE w:val="0"/>
        <w:autoSpaceDN w:val="0"/>
        <w:adjustRightInd w:val="0"/>
        <w:spacing w:after="0"/>
        <w:ind w:firstLine="480"/>
        <w:jc w:val="both"/>
        <w:rPr>
          <w:rFonts w:ascii="Times New Roman" w:hAnsi="Times New Roman"/>
          <w:sz w:val="24"/>
          <w:szCs w:val="24"/>
          <w:lang w:val="x-none"/>
        </w:rPr>
      </w:pPr>
      <w:r w:rsidRPr="00647438">
        <w:rPr>
          <w:rFonts w:ascii="Times New Roman" w:hAnsi="Times New Roman"/>
          <w:sz w:val="24"/>
          <w:szCs w:val="24"/>
          <w:lang w:val="x-none"/>
        </w:rPr>
        <w:t xml:space="preserve">Местоположение: </w:t>
      </w:r>
    </w:p>
    <w:p w:rsidR="00647438" w:rsidRPr="00647438" w:rsidRDefault="00647438" w:rsidP="00F272BE">
      <w:pPr>
        <w:widowControl w:val="0"/>
        <w:autoSpaceDE w:val="0"/>
        <w:autoSpaceDN w:val="0"/>
        <w:adjustRightInd w:val="0"/>
        <w:spacing w:after="0"/>
        <w:ind w:firstLine="480"/>
        <w:jc w:val="both"/>
        <w:rPr>
          <w:rFonts w:ascii="Times New Roman" w:hAnsi="Times New Roman"/>
          <w:sz w:val="24"/>
          <w:szCs w:val="24"/>
          <w:lang w:val="x-none"/>
        </w:rPr>
      </w:pPr>
      <w:r w:rsidRPr="00647438">
        <w:rPr>
          <w:rFonts w:ascii="Times New Roman" w:hAnsi="Times New Roman"/>
          <w:sz w:val="24"/>
          <w:szCs w:val="24"/>
          <w:lang w:val="x-none"/>
        </w:rPr>
        <w:t>-</w:t>
      </w:r>
      <w:r w:rsidRPr="00647438">
        <w:rPr>
          <w:rFonts w:ascii="Times New Roman" w:hAnsi="Times New Roman"/>
          <w:sz w:val="24"/>
          <w:szCs w:val="24"/>
          <w:lang w:val="x-none"/>
        </w:rPr>
        <w:tab/>
        <w:t>населено място –</w:t>
      </w:r>
      <w:r>
        <w:rPr>
          <w:rFonts w:ascii="Times New Roman" w:hAnsi="Times New Roman"/>
          <w:sz w:val="24"/>
          <w:szCs w:val="24"/>
          <w:lang w:val="bg-BG"/>
        </w:rPr>
        <w:t xml:space="preserve"> </w:t>
      </w:r>
      <w:r w:rsidR="00417FFB" w:rsidRPr="00417FFB">
        <w:rPr>
          <w:rFonts w:ascii="Times New Roman" w:hAnsi="Times New Roman"/>
          <w:sz w:val="24"/>
          <w:szCs w:val="24"/>
          <w:lang w:val="bg-BG"/>
        </w:rPr>
        <w:t>с. Бенковски</w:t>
      </w:r>
      <w:r w:rsidR="00D07428">
        <w:rPr>
          <w:rFonts w:ascii="Times New Roman" w:hAnsi="Times New Roman"/>
          <w:sz w:val="24"/>
          <w:szCs w:val="24"/>
        </w:rPr>
        <w:t>,</w:t>
      </w:r>
      <w:r w:rsidR="00D07428">
        <w:rPr>
          <w:rFonts w:ascii="Times New Roman" w:hAnsi="Times New Roman"/>
          <w:sz w:val="24"/>
          <w:szCs w:val="24"/>
          <w:lang w:val="bg-BG"/>
        </w:rPr>
        <w:t xml:space="preserve"> </w:t>
      </w:r>
      <w:r w:rsidR="00417FFB">
        <w:rPr>
          <w:rFonts w:ascii="Times New Roman" w:hAnsi="Times New Roman"/>
          <w:sz w:val="24"/>
          <w:szCs w:val="24"/>
          <w:lang w:val="bg-BG"/>
        </w:rPr>
        <w:t>Стопански двор</w:t>
      </w:r>
      <w:r w:rsidR="00457624" w:rsidRPr="00457624">
        <w:rPr>
          <w:rFonts w:ascii="Times New Roman" w:hAnsi="Times New Roman"/>
          <w:sz w:val="24"/>
          <w:szCs w:val="24"/>
          <w:lang w:val="bg-BG"/>
        </w:rPr>
        <w:t xml:space="preserve"> № </w:t>
      </w:r>
      <w:r w:rsidR="00417FFB">
        <w:rPr>
          <w:rFonts w:ascii="Times New Roman" w:hAnsi="Times New Roman"/>
          <w:sz w:val="24"/>
          <w:szCs w:val="24"/>
          <w:lang w:val="bg-BG"/>
        </w:rPr>
        <w:t>1</w:t>
      </w:r>
      <w:r w:rsidR="00CE1719">
        <w:rPr>
          <w:rFonts w:ascii="Times New Roman" w:hAnsi="Times New Roman"/>
          <w:sz w:val="24"/>
          <w:szCs w:val="24"/>
        </w:rPr>
        <w:t>;</w:t>
      </w:r>
      <w:r w:rsidRPr="00647438">
        <w:rPr>
          <w:rFonts w:ascii="Times New Roman" w:hAnsi="Times New Roman"/>
          <w:sz w:val="24"/>
          <w:szCs w:val="24"/>
          <w:lang w:val="x-none"/>
        </w:rPr>
        <w:t xml:space="preserve"> </w:t>
      </w:r>
    </w:p>
    <w:p w:rsidR="00647438" w:rsidRPr="00647438" w:rsidRDefault="00647438" w:rsidP="00F272BE">
      <w:pPr>
        <w:widowControl w:val="0"/>
        <w:autoSpaceDE w:val="0"/>
        <w:autoSpaceDN w:val="0"/>
        <w:adjustRightInd w:val="0"/>
        <w:spacing w:after="0"/>
        <w:ind w:firstLine="480"/>
        <w:jc w:val="both"/>
        <w:rPr>
          <w:rFonts w:ascii="Times New Roman" w:hAnsi="Times New Roman"/>
          <w:sz w:val="24"/>
          <w:szCs w:val="24"/>
          <w:lang w:val="x-none"/>
        </w:rPr>
      </w:pPr>
      <w:r w:rsidRPr="00647438">
        <w:rPr>
          <w:rFonts w:ascii="Times New Roman" w:hAnsi="Times New Roman"/>
          <w:sz w:val="24"/>
          <w:szCs w:val="24"/>
          <w:lang w:val="x-none"/>
        </w:rPr>
        <w:t>-</w:t>
      </w:r>
      <w:r w:rsidRPr="00647438">
        <w:rPr>
          <w:rFonts w:ascii="Times New Roman" w:hAnsi="Times New Roman"/>
          <w:sz w:val="24"/>
          <w:szCs w:val="24"/>
          <w:lang w:val="x-none"/>
        </w:rPr>
        <w:tab/>
        <w:t xml:space="preserve">община – </w:t>
      </w:r>
      <w:r w:rsidR="00CE1719">
        <w:rPr>
          <w:rFonts w:ascii="Times New Roman" w:hAnsi="Times New Roman"/>
          <w:sz w:val="24"/>
          <w:szCs w:val="24"/>
          <w:lang w:val="x-none"/>
        </w:rPr>
        <w:t xml:space="preserve">община </w:t>
      </w:r>
      <w:r w:rsidR="00BD4C28">
        <w:rPr>
          <w:rFonts w:ascii="Times New Roman" w:hAnsi="Times New Roman"/>
          <w:sz w:val="24"/>
          <w:szCs w:val="24"/>
          <w:lang w:val="bg-BG"/>
        </w:rPr>
        <w:t>Марица</w:t>
      </w:r>
      <w:r w:rsidR="00CE1719">
        <w:rPr>
          <w:rFonts w:ascii="Times New Roman" w:hAnsi="Times New Roman"/>
          <w:sz w:val="24"/>
          <w:szCs w:val="24"/>
          <w:lang w:val="x-none"/>
        </w:rPr>
        <w:t>;</w:t>
      </w:r>
    </w:p>
    <w:p w:rsidR="00647438" w:rsidRPr="00CE1719" w:rsidRDefault="00647438" w:rsidP="00F272BE">
      <w:pPr>
        <w:widowControl w:val="0"/>
        <w:autoSpaceDE w:val="0"/>
        <w:autoSpaceDN w:val="0"/>
        <w:adjustRightInd w:val="0"/>
        <w:spacing w:after="0"/>
        <w:ind w:firstLine="480"/>
        <w:jc w:val="both"/>
        <w:rPr>
          <w:rFonts w:ascii="Times New Roman" w:hAnsi="Times New Roman"/>
          <w:sz w:val="24"/>
          <w:szCs w:val="24"/>
        </w:rPr>
      </w:pPr>
      <w:r w:rsidRPr="00647438">
        <w:rPr>
          <w:rFonts w:ascii="Times New Roman" w:hAnsi="Times New Roman"/>
          <w:sz w:val="24"/>
          <w:szCs w:val="24"/>
          <w:lang w:val="x-none"/>
        </w:rPr>
        <w:t>-</w:t>
      </w:r>
      <w:r w:rsidRPr="00647438">
        <w:rPr>
          <w:rFonts w:ascii="Times New Roman" w:hAnsi="Times New Roman"/>
          <w:sz w:val="24"/>
          <w:szCs w:val="24"/>
          <w:lang w:val="x-none"/>
        </w:rPr>
        <w:tab/>
        <w:t xml:space="preserve">поземлен имот – </w:t>
      </w:r>
      <w:r w:rsidR="00691BB3" w:rsidRPr="00691BB3">
        <w:rPr>
          <w:rFonts w:ascii="Times New Roman" w:hAnsi="Times New Roman"/>
          <w:sz w:val="24"/>
          <w:szCs w:val="24"/>
          <w:lang w:val="x-none"/>
        </w:rPr>
        <w:t xml:space="preserve">имот с идентификатор № </w:t>
      </w:r>
      <w:r w:rsidR="00417FFB" w:rsidRPr="00417FFB">
        <w:rPr>
          <w:rFonts w:ascii="Times New Roman" w:hAnsi="Times New Roman"/>
          <w:sz w:val="24"/>
          <w:szCs w:val="24"/>
          <w:lang w:val="bg-BG"/>
        </w:rPr>
        <w:t>03839.37.34</w:t>
      </w:r>
      <w:r w:rsidR="00CE1719">
        <w:rPr>
          <w:rFonts w:ascii="Times New Roman" w:hAnsi="Times New Roman"/>
          <w:sz w:val="24"/>
          <w:szCs w:val="24"/>
        </w:rPr>
        <w:t>;</w:t>
      </w:r>
    </w:p>
    <w:p w:rsidR="00417FFB" w:rsidRPr="008200A1" w:rsidRDefault="00647438" w:rsidP="008200A1">
      <w:pPr>
        <w:widowControl w:val="0"/>
        <w:autoSpaceDE w:val="0"/>
        <w:autoSpaceDN w:val="0"/>
        <w:adjustRightInd w:val="0"/>
        <w:spacing w:after="60"/>
        <w:ind w:firstLine="482"/>
        <w:jc w:val="both"/>
        <w:rPr>
          <w:rFonts w:ascii="Times New Roman" w:hAnsi="Times New Roman"/>
          <w:sz w:val="24"/>
          <w:szCs w:val="24"/>
          <w:lang w:val="x-none"/>
        </w:rPr>
      </w:pPr>
      <w:r>
        <w:rPr>
          <w:rFonts w:ascii="Times New Roman" w:hAnsi="Times New Roman"/>
          <w:sz w:val="24"/>
          <w:szCs w:val="24"/>
          <w:lang w:val="x-none"/>
        </w:rPr>
        <w:t xml:space="preserve">-   </w:t>
      </w:r>
      <w:r w:rsidRPr="00647438">
        <w:rPr>
          <w:rFonts w:ascii="Times New Roman" w:hAnsi="Times New Roman"/>
          <w:sz w:val="24"/>
          <w:szCs w:val="24"/>
          <w:lang w:val="x-none"/>
        </w:rPr>
        <w:t xml:space="preserve">географски координати – </w:t>
      </w:r>
      <w:r w:rsidR="00156058" w:rsidRPr="00156058">
        <w:rPr>
          <w:rFonts w:ascii="Times New Roman" w:hAnsi="Times New Roman"/>
          <w:sz w:val="24"/>
          <w:szCs w:val="24"/>
          <w:lang w:val="x-none"/>
        </w:rPr>
        <w:t xml:space="preserve"> </w:t>
      </w:r>
      <w:r w:rsidR="00D07428" w:rsidRPr="00D07428">
        <w:rPr>
          <w:rFonts w:ascii="Times New Roman" w:hAnsi="Times New Roman"/>
          <w:sz w:val="24"/>
          <w:szCs w:val="24"/>
          <w:lang w:val="x-none"/>
        </w:rPr>
        <w:t xml:space="preserve"> </w:t>
      </w:r>
      <w:r w:rsidR="00F83945" w:rsidRPr="00F83945">
        <w:rPr>
          <w:rFonts w:ascii="Times New Roman" w:hAnsi="Times New Roman"/>
          <w:sz w:val="24"/>
          <w:szCs w:val="24"/>
          <w:lang w:val="x-none"/>
        </w:rPr>
        <w:t xml:space="preserve"> </w:t>
      </w:r>
      <w:r w:rsidR="0053331B" w:rsidRPr="0053331B">
        <w:rPr>
          <w:rFonts w:ascii="Times New Roman" w:hAnsi="Times New Roman"/>
          <w:sz w:val="24"/>
          <w:szCs w:val="24"/>
          <w:lang w:val="x-none"/>
        </w:rPr>
        <w:t xml:space="preserve"> 42°12'13.57"С</w:t>
      </w:r>
      <w:r w:rsidR="00F83945" w:rsidRPr="00EC4269">
        <w:rPr>
          <w:rFonts w:ascii="Times New Roman" w:hAnsi="Times New Roman"/>
          <w:sz w:val="24"/>
          <w:szCs w:val="24"/>
          <w:lang w:val="bg-BG"/>
        </w:rPr>
        <w:t xml:space="preserve">, </w:t>
      </w:r>
      <w:r w:rsidR="0053331B" w:rsidRPr="00EC4269">
        <w:rPr>
          <w:rFonts w:ascii="Times New Roman" w:hAnsi="Times New Roman"/>
          <w:sz w:val="24"/>
          <w:szCs w:val="24"/>
          <w:lang w:val="bg-BG"/>
        </w:rPr>
        <w:t>24</w:t>
      </w:r>
      <w:r w:rsidR="0053331B" w:rsidRPr="0053331B">
        <w:rPr>
          <w:rFonts w:ascii="Times New Roman" w:hAnsi="Times New Roman"/>
          <w:sz w:val="24"/>
          <w:szCs w:val="24"/>
          <w:lang w:val="bg-BG"/>
        </w:rPr>
        <w:t>°39'41.73"И</w:t>
      </w:r>
    </w:p>
    <w:p w:rsidR="00D45BA4" w:rsidRDefault="00D45BA4" w:rsidP="003C3450">
      <w:pPr>
        <w:widowControl w:val="0"/>
        <w:autoSpaceDE w:val="0"/>
        <w:autoSpaceDN w:val="0"/>
        <w:adjustRightInd w:val="0"/>
        <w:spacing w:after="120"/>
        <w:ind w:firstLine="567"/>
        <w:jc w:val="both"/>
        <w:rPr>
          <w:rFonts w:ascii="Times New Roman" w:hAnsi="Times New Roman"/>
          <w:sz w:val="24"/>
          <w:szCs w:val="24"/>
          <w:lang w:val="bg-BG"/>
        </w:rPr>
      </w:pPr>
      <w:r>
        <w:rPr>
          <w:rFonts w:ascii="Times New Roman" w:hAnsi="Times New Roman"/>
          <w:sz w:val="24"/>
          <w:szCs w:val="24"/>
          <w:lang w:val="bg-BG"/>
        </w:rPr>
        <w:t xml:space="preserve">Разположението </w:t>
      </w:r>
      <w:r w:rsidR="00B32FC7">
        <w:rPr>
          <w:rFonts w:ascii="Times New Roman" w:hAnsi="Times New Roman"/>
          <w:sz w:val="24"/>
          <w:szCs w:val="24"/>
          <w:lang w:val="bg-BG"/>
        </w:rPr>
        <w:t xml:space="preserve">на </w:t>
      </w:r>
      <w:r w:rsidR="004A3DCC">
        <w:rPr>
          <w:rFonts w:ascii="Times New Roman" w:hAnsi="Times New Roman"/>
          <w:sz w:val="24"/>
          <w:szCs w:val="24"/>
        </w:rPr>
        <w:t xml:space="preserve">имот </w:t>
      </w:r>
      <w:r w:rsidR="004A3DCC">
        <w:rPr>
          <w:rFonts w:ascii="Times New Roman" w:hAnsi="Times New Roman"/>
          <w:sz w:val="24"/>
          <w:szCs w:val="24"/>
          <w:lang w:val="bg-BG"/>
        </w:rPr>
        <w:t xml:space="preserve">№ </w:t>
      </w:r>
      <w:r w:rsidR="00417FFB" w:rsidRPr="00417FFB">
        <w:rPr>
          <w:rFonts w:ascii="Times New Roman" w:hAnsi="Times New Roman"/>
          <w:sz w:val="24"/>
          <w:szCs w:val="24"/>
          <w:lang w:val="bg-BG"/>
        </w:rPr>
        <w:t>03839.37.34</w:t>
      </w:r>
      <w:r w:rsidR="00417FFB">
        <w:rPr>
          <w:rFonts w:ascii="Times New Roman" w:hAnsi="Times New Roman"/>
          <w:sz w:val="24"/>
          <w:szCs w:val="24"/>
          <w:lang w:val="bg-BG"/>
        </w:rPr>
        <w:t xml:space="preserve"> </w:t>
      </w:r>
      <w:r w:rsidR="00EC4269">
        <w:rPr>
          <w:rFonts w:ascii="Times New Roman" w:hAnsi="Times New Roman"/>
          <w:sz w:val="24"/>
          <w:szCs w:val="24"/>
          <w:lang w:val="bg-BG"/>
        </w:rPr>
        <w:t xml:space="preserve">в </w:t>
      </w:r>
      <w:r w:rsidR="00EC4269" w:rsidRPr="00EC4269">
        <w:rPr>
          <w:rFonts w:ascii="Times New Roman" w:hAnsi="Times New Roman"/>
          <w:sz w:val="24"/>
          <w:szCs w:val="24"/>
          <w:lang w:val="bg-BG"/>
        </w:rPr>
        <w:t>структурна единица 126-Псп (Складово-производствена устройствена структура/зона) съгласно действащия ОУП на община Марица.</w:t>
      </w:r>
      <w:r w:rsidR="008200A1">
        <w:rPr>
          <w:rFonts w:ascii="Times New Roman" w:hAnsi="Times New Roman"/>
          <w:sz w:val="24"/>
          <w:szCs w:val="24"/>
          <w:lang w:val="bg-BG"/>
        </w:rPr>
        <w:t xml:space="preserve"> представено на Фигура 4</w:t>
      </w:r>
      <w:r w:rsidR="003C3450">
        <w:rPr>
          <w:rFonts w:ascii="Times New Roman" w:hAnsi="Times New Roman"/>
          <w:sz w:val="24"/>
          <w:szCs w:val="24"/>
          <w:lang w:val="bg-BG"/>
        </w:rPr>
        <w:t>-1</w:t>
      </w:r>
      <w:r w:rsidR="008200A1">
        <w:rPr>
          <w:rFonts w:ascii="Times New Roman" w:hAnsi="Times New Roman"/>
          <w:sz w:val="24"/>
          <w:szCs w:val="24"/>
          <w:lang w:val="bg-BG"/>
        </w:rPr>
        <w:t>.</w:t>
      </w:r>
    </w:p>
    <w:p w:rsidR="00E9679E" w:rsidRDefault="0090214D" w:rsidP="0090214D">
      <w:pPr>
        <w:widowControl w:val="0"/>
        <w:autoSpaceDE w:val="0"/>
        <w:autoSpaceDN w:val="0"/>
        <w:adjustRightInd w:val="0"/>
        <w:spacing w:after="0"/>
        <w:jc w:val="both"/>
        <w:rPr>
          <w:rFonts w:ascii="Times New Roman" w:hAnsi="Times New Roman"/>
          <w:sz w:val="24"/>
          <w:szCs w:val="24"/>
          <w:lang w:val="bg-BG"/>
        </w:rPr>
      </w:pPr>
      <w:r w:rsidRPr="0090214D">
        <w:rPr>
          <w:rFonts w:ascii="Times New Roman" w:hAnsi="Times New Roman"/>
          <w:noProof/>
          <w:sz w:val="24"/>
          <w:szCs w:val="24"/>
          <w:lang w:val="bg-BG" w:eastAsia="bg-BG"/>
        </w:rPr>
        <w:lastRenderedPageBreak/>
        <w:drawing>
          <wp:inline distT="0" distB="0" distL="0" distR="0">
            <wp:extent cx="5851525" cy="34496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1525" cy="3449618"/>
                    </a:xfrm>
                    <a:prstGeom prst="rect">
                      <a:avLst/>
                    </a:prstGeom>
                    <a:noFill/>
                    <a:ln>
                      <a:noFill/>
                    </a:ln>
                  </pic:spPr>
                </pic:pic>
              </a:graphicData>
            </a:graphic>
          </wp:inline>
        </w:drawing>
      </w:r>
    </w:p>
    <w:p w:rsidR="00D45BA4" w:rsidRPr="00DB04DA" w:rsidRDefault="00E9679E" w:rsidP="00F272BE">
      <w:pPr>
        <w:widowControl w:val="0"/>
        <w:autoSpaceDE w:val="0"/>
        <w:autoSpaceDN w:val="0"/>
        <w:adjustRightInd w:val="0"/>
        <w:spacing w:before="120" w:after="120"/>
        <w:ind w:firstLine="482"/>
        <w:jc w:val="center"/>
        <w:rPr>
          <w:rFonts w:ascii="Times New Roman" w:hAnsi="Times New Roman"/>
          <w:b/>
          <w:i/>
          <w:sz w:val="24"/>
          <w:szCs w:val="24"/>
          <w:lang w:val="bg-BG"/>
        </w:rPr>
      </w:pPr>
      <w:r w:rsidRPr="00CE1719">
        <w:rPr>
          <w:rFonts w:ascii="Times New Roman" w:hAnsi="Times New Roman"/>
          <w:b/>
          <w:i/>
          <w:sz w:val="24"/>
          <w:szCs w:val="24"/>
          <w:lang w:val="bg-BG"/>
        </w:rPr>
        <w:t>Фигура 4-</w:t>
      </w:r>
      <w:r>
        <w:rPr>
          <w:rFonts w:ascii="Times New Roman" w:hAnsi="Times New Roman"/>
          <w:b/>
          <w:i/>
          <w:sz w:val="24"/>
          <w:szCs w:val="24"/>
          <w:lang w:val="bg-BG"/>
        </w:rPr>
        <w:t>1</w:t>
      </w:r>
      <w:r w:rsidR="003C3450">
        <w:rPr>
          <w:rFonts w:ascii="Times New Roman" w:hAnsi="Times New Roman"/>
          <w:b/>
          <w:i/>
          <w:sz w:val="24"/>
          <w:szCs w:val="24"/>
          <w:lang w:val="bg-BG"/>
        </w:rPr>
        <w:t>:</w:t>
      </w:r>
      <w:r w:rsidRPr="00CE1719">
        <w:rPr>
          <w:rFonts w:ascii="Times New Roman" w:hAnsi="Times New Roman"/>
          <w:b/>
          <w:i/>
          <w:sz w:val="24"/>
          <w:szCs w:val="24"/>
          <w:lang w:val="bg-BG"/>
        </w:rPr>
        <w:t xml:space="preserve"> </w:t>
      </w:r>
      <w:r w:rsidR="004A3DCC" w:rsidRPr="004A3DCC">
        <w:rPr>
          <w:rFonts w:ascii="Times New Roman" w:hAnsi="Times New Roman"/>
          <w:b/>
          <w:i/>
          <w:sz w:val="24"/>
          <w:szCs w:val="24"/>
          <w:lang w:val="bg-BG"/>
        </w:rPr>
        <w:t xml:space="preserve">Разположение на </w:t>
      </w:r>
      <w:r w:rsidR="00B32FC7" w:rsidRPr="00B32FC7">
        <w:rPr>
          <w:rFonts w:ascii="Times New Roman" w:hAnsi="Times New Roman"/>
          <w:b/>
          <w:i/>
          <w:sz w:val="24"/>
          <w:szCs w:val="24"/>
          <w:lang w:val="bg-BG"/>
        </w:rPr>
        <w:t xml:space="preserve">площадката в </w:t>
      </w:r>
      <w:r w:rsidR="0090214D" w:rsidRPr="0090214D">
        <w:rPr>
          <w:rFonts w:ascii="Times New Roman" w:hAnsi="Times New Roman"/>
          <w:b/>
          <w:i/>
          <w:sz w:val="24"/>
          <w:szCs w:val="24"/>
          <w:lang w:val="bg-BG"/>
        </w:rPr>
        <w:t>126-Псп</w:t>
      </w:r>
    </w:p>
    <w:p w:rsidR="00647438" w:rsidRPr="002B033C" w:rsidRDefault="00647438" w:rsidP="00F272BE">
      <w:pPr>
        <w:widowControl w:val="0"/>
        <w:autoSpaceDE w:val="0"/>
        <w:autoSpaceDN w:val="0"/>
        <w:adjustRightInd w:val="0"/>
        <w:spacing w:after="0"/>
        <w:ind w:firstLine="480"/>
        <w:jc w:val="both"/>
        <w:rPr>
          <w:rFonts w:ascii="Times New Roman" w:hAnsi="Times New Roman"/>
          <w:sz w:val="24"/>
          <w:szCs w:val="24"/>
          <w:lang w:val="bg-BG"/>
        </w:rPr>
      </w:pPr>
      <w:r w:rsidRPr="00647438">
        <w:rPr>
          <w:rFonts w:ascii="Times New Roman" w:hAnsi="Times New Roman"/>
          <w:sz w:val="24"/>
          <w:szCs w:val="24"/>
          <w:lang w:val="x-none"/>
        </w:rPr>
        <w:t xml:space="preserve">Имотът е собственост на </w:t>
      </w:r>
      <w:r w:rsidR="002B033C" w:rsidRPr="002B033C">
        <w:rPr>
          <w:rFonts w:ascii="Times New Roman" w:hAnsi="Times New Roman"/>
          <w:sz w:val="24"/>
          <w:szCs w:val="24"/>
          <w:lang w:val="bg-BG"/>
        </w:rPr>
        <w:t>„ВИО – КОМЕРС“ ЕООД</w:t>
      </w:r>
      <w:r w:rsidR="002B033C">
        <w:rPr>
          <w:rFonts w:ascii="Times New Roman" w:hAnsi="Times New Roman"/>
          <w:sz w:val="24"/>
          <w:szCs w:val="24"/>
        </w:rPr>
        <w:t xml:space="preserve"> </w:t>
      </w:r>
      <w:r w:rsidR="002B033C">
        <w:rPr>
          <w:rFonts w:ascii="Times New Roman" w:hAnsi="Times New Roman"/>
          <w:sz w:val="24"/>
          <w:szCs w:val="24"/>
          <w:lang w:val="bg-BG"/>
        </w:rPr>
        <w:t xml:space="preserve">съгласно нотариален акт за продажба на недвижим имот №169, т. </w:t>
      </w:r>
      <w:r w:rsidR="002B033C">
        <w:rPr>
          <w:rFonts w:ascii="Times New Roman" w:hAnsi="Times New Roman"/>
          <w:sz w:val="24"/>
          <w:szCs w:val="24"/>
        </w:rPr>
        <w:t>III</w:t>
      </w:r>
      <w:r w:rsidR="002B033C">
        <w:rPr>
          <w:rFonts w:ascii="Times New Roman" w:hAnsi="Times New Roman"/>
          <w:sz w:val="24"/>
          <w:szCs w:val="24"/>
          <w:lang w:val="bg-BG"/>
        </w:rPr>
        <w:t>, рег. № 3393, дело № 491/2005 г.</w:t>
      </w:r>
    </w:p>
    <w:p w:rsidR="00CE1719" w:rsidRPr="00E94608" w:rsidRDefault="00647438" w:rsidP="00F272BE">
      <w:pPr>
        <w:widowControl w:val="0"/>
        <w:autoSpaceDE w:val="0"/>
        <w:autoSpaceDN w:val="0"/>
        <w:adjustRightInd w:val="0"/>
        <w:spacing w:after="0"/>
        <w:ind w:firstLine="480"/>
        <w:jc w:val="both"/>
        <w:rPr>
          <w:rFonts w:ascii="Times New Roman" w:hAnsi="Times New Roman"/>
          <w:sz w:val="24"/>
          <w:szCs w:val="24"/>
          <w:lang w:val="x-none"/>
        </w:rPr>
      </w:pPr>
      <w:r w:rsidRPr="00647438">
        <w:rPr>
          <w:rFonts w:ascii="Times New Roman" w:hAnsi="Times New Roman"/>
          <w:sz w:val="24"/>
          <w:szCs w:val="24"/>
          <w:lang w:val="x-none"/>
        </w:rPr>
        <w:t>Инвестиционното предложение не попада в границите на защитени територии и зони, както и  на територии за опазване обектите на културното наследство. Най-близко разположени</w:t>
      </w:r>
      <w:r w:rsidR="00D00A5E">
        <w:rPr>
          <w:rFonts w:ascii="Times New Roman" w:hAnsi="Times New Roman"/>
          <w:sz w:val="24"/>
          <w:szCs w:val="24"/>
          <w:lang w:val="bg-BG"/>
        </w:rPr>
        <w:t>ят</w:t>
      </w:r>
      <w:r w:rsidRPr="00647438">
        <w:rPr>
          <w:rFonts w:ascii="Times New Roman" w:hAnsi="Times New Roman"/>
          <w:sz w:val="24"/>
          <w:szCs w:val="24"/>
          <w:lang w:val="x-none"/>
        </w:rPr>
        <w:t xml:space="preserve"> елемент на На</w:t>
      </w:r>
      <w:r w:rsidR="00DA0B84">
        <w:rPr>
          <w:rFonts w:ascii="Times New Roman" w:hAnsi="Times New Roman"/>
          <w:sz w:val="24"/>
          <w:szCs w:val="24"/>
          <w:lang w:val="x-none"/>
        </w:rPr>
        <w:t xml:space="preserve">ционалната екологична мрежа </w:t>
      </w:r>
      <w:r w:rsidR="00D00A5E">
        <w:rPr>
          <w:rFonts w:ascii="Times New Roman" w:hAnsi="Times New Roman"/>
          <w:sz w:val="24"/>
          <w:szCs w:val="24"/>
          <w:lang w:val="bg-BG"/>
        </w:rPr>
        <w:t xml:space="preserve">е </w:t>
      </w:r>
      <w:r w:rsidR="00DA0B84" w:rsidRPr="00D00A5E">
        <w:rPr>
          <w:rFonts w:ascii="Times New Roman" w:hAnsi="Times New Roman"/>
          <w:sz w:val="24"/>
          <w:szCs w:val="24"/>
          <w:lang w:val="x-none"/>
        </w:rPr>
        <w:t>ЗЗ „</w:t>
      </w:r>
      <w:r w:rsidR="002B033C" w:rsidRPr="002B033C">
        <w:rPr>
          <w:rFonts w:ascii="Times New Roman" w:hAnsi="Times New Roman"/>
          <w:sz w:val="24"/>
          <w:szCs w:val="24"/>
          <w:lang w:val="x-none"/>
        </w:rPr>
        <w:t>Оризища Цалапица</w:t>
      </w:r>
      <w:r w:rsidR="00DA0B84" w:rsidRPr="00DA0B84">
        <w:rPr>
          <w:rFonts w:ascii="Times New Roman" w:hAnsi="Times New Roman"/>
          <w:sz w:val="24"/>
          <w:szCs w:val="24"/>
          <w:lang w:val="x-none"/>
        </w:rPr>
        <w:t xml:space="preserve">” (Код в регистъра: </w:t>
      </w:r>
      <w:r w:rsidR="002B033C" w:rsidRPr="002B033C">
        <w:rPr>
          <w:rFonts w:ascii="Times New Roman" w:hAnsi="Times New Roman"/>
          <w:sz w:val="24"/>
          <w:szCs w:val="24"/>
          <w:lang w:val="x-none"/>
        </w:rPr>
        <w:t>BG0002086</w:t>
      </w:r>
      <w:r w:rsidR="00DA0B84" w:rsidRPr="00DA0B84">
        <w:rPr>
          <w:rFonts w:ascii="Times New Roman" w:hAnsi="Times New Roman"/>
          <w:sz w:val="24"/>
          <w:szCs w:val="24"/>
          <w:lang w:val="x-none"/>
        </w:rPr>
        <w:t>)</w:t>
      </w:r>
      <w:r w:rsidR="00DA0B84">
        <w:rPr>
          <w:rFonts w:ascii="Times New Roman" w:hAnsi="Times New Roman"/>
          <w:sz w:val="24"/>
          <w:szCs w:val="24"/>
          <w:lang w:val="bg-BG"/>
        </w:rPr>
        <w:t xml:space="preserve"> </w:t>
      </w:r>
      <w:r w:rsidR="002B033C" w:rsidRPr="002B033C">
        <w:rPr>
          <w:rFonts w:ascii="Times New Roman" w:hAnsi="Times New Roman"/>
          <w:sz w:val="24"/>
          <w:szCs w:val="24"/>
          <w:lang w:val="x-none"/>
        </w:rPr>
        <w:t>по Директива 79/409/EEC за опазване на дивите птици</w:t>
      </w:r>
      <w:r w:rsidR="00E94608">
        <w:rPr>
          <w:rFonts w:ascii="Times New Roman" w:hAnsi="Times New Roman"/>
          <w:sz w:val="24"/>
          <w:szCs w:val="24"/>
          <w:lang w:val="bg-BG"/>
        </w:rPr>
        <w:t xml:space="preserve">, </w:t>
      </w:r>
      <w:r w:rsidR="00240351" w:rsidRPr="00647438">
        <w:rPr>
          <w:rFonts w:ascii="Times New Roman" w:hAnsi="Times New Roman"/>
          <w:sz w:val="24"/>
          <w:szCs w:val="24"/>
          <w:lang w:val="x-none"/>
        </w:rPr>
        <w:t>разположен</w:t>
      </w:r>
      <w:r w:rsidR="002B033C">
        <w:rPr>
          <w:rFonts w:ascii="Times New Roman" w:hAnsi="Times New Roman"/>
          <w:sz w:val="24"/>
          <w:szCs w:val="24"/>
          <w:lang w:val="bg-BG"/>
        </w:rPr>
        <w:t>а</w:t>
      </w:r>
      <w:r w:rsidR="00240351" w:rsidRPr="00647438">
        <w:rPr>
          <w:rFonts w:ascii="Times New Roman" w:hAnsi="Times New Roman"/>
          <w:sz w:val="24"/>
          <w:szCs w:val="24"/>
          <w:lang w:val="x-none"/>
        </w:rPr>
        <w:t xml:space="preserve"> на около </w:t>
      </w:r>
      <w:r w:rsidR="00E94608">
        <w:rPr>
          <w:rFonts w:ascii="Times New Roman" w:hAnsi="Times New Roman"/>
          <w:sz w:val="24"/>
          <w:szCs w:val="24"/>
          <w:lang w:val="bg-BG"/>
        </w:rPr>
        <w:t>3</w:t>
      </w:r>
      <w:r w:rsidR="002B033C">
        <w:rPr>
          <w:rFonts w:ascii="Times New Roman" w:hAnsi="Times New Roman"/>
          <w:sz w:val="24"/>
          <w:szCs w:val="24"/>
          <w:lang w:val="bg-BG"/>
        </w:rPr>
        <w:t xml:space="preserve"> </w:t>
      </w:r>
      <w:r w:rsidR="00240351">
        <w:rPr>
          <w:rFonts w:ascii="Times New Roman" w:hAnsi="Times New Roman"/>
          <w:sz w:val="24"/>
          <w:szCs w:val="24"/>
          <w:lang w:val="bg-BG"/>
        </w:rPr>
        <w:t>км</w:t>
      </w:r>
      <w:r w:rsidR="00240351">
        <w:rPr>
          <w:rFonts w:ascii="Times New Roman" w:hAnsi="Times New Roman"/>
          <w:sz w:val="24"/>
          <w:szCs w:val="24"/>
          <w:lang w:val="x-none"/>
        </w:rPr>
        <w:t xml:space="preserve"> от площадката</w:t>
      </w:r>
      <w:r w:rsidR="00CE1719">
        <w:rPr>
          <w:rFonts w:ascii="Times New Roman" w:hAnsi="Times New Roman"/>
          <w:sz w:val="24"/>
          <w:szCs w:val="24"/>
        </w:rPr>
        <w:t xml:space="preserve">. </w:t>
      </w:r>
      <w:r w:rsidR="00CE1719">
        <w:rPr>
          <w:rFonts w:ascii="Times New Roman" w:hAnsi="Times New Roman"/>
          <w:sz w:val="24"/>
          <w:szCs w:val="24"/>
          <w:lang w:val="bg-BG"/>
        </w:rPr>
        <w:t>С</w:t>
      </w:r>
      <w:r w:rsidRPr="00647438">
        <w:rPr>
          <w:rFonts w:ascii="Times New Roman" w:hAnsi="Times New Roman"/>
          <w:sz w:val="24"/>
          <w:szCs w:val="24"/>
          <w:lang w:val="x-none"/>
        </w:rPr>
        <w:t>ъобразно обхвата и естеството на предвижданите де</w:t>
      </w:r>
      <w:r>
        <w:rPr>
          <w:rFonts w:ascii="Times New Roman" w:hAnsi="Times New Roman"/>
          <w:sz w:val="24"/>
          <w:szCs w:val="24"/>
          <w:lang w:val="x-none"/>
        </w:rPr>
        <w:t xml:space="preserve">йности, </w:t>
      </w:r>
      <w:r w:rsidR="00CE1719">
        <w:rPr>
          <w:rFonts w:ascii="Times New Roman" w:hAnsi="Times New Roman"/>
          <w:sz w:val="24"/>
          <w:szCs w:val="24"/>
          <w:lang w:val="bg-BG"/>
        </w:rPr>
        <w:t xml:space="preserve">защитената зона </w:t>
      </w:r>
      <w:r>
        <w:rPr>
          <w:rFonts w:ascii="Times New Roman" w:hAnsi="Times New Roman"/>
          <w:sz w:val="24"/>
          <w:szCs w:val="24"/>
          <w:lang w:val="x-none"/>
        </w:rPr>
        <w:t>няма да бъде засегната.</w:t>
      </w:r>
      <w:r w:rsidR="00DA0B84">
        <w:rPr>
          <w:rFonts w:ascii="Times New Roman" w:hAnsi="Times New Roman"/>
          <w:sz w:val="24"/>
          <w:szCs w:val="24"/>
          <w:lang w:val="bg-BG"/>
        </w:rPr>
        <w:t xml:space="preserve"> </w:t>
      </w:r>
    </w:p>
    <w:p w:rsidR="00CE1719" w:rsidRPr="00CE1719" w:rsidRDefault="00CE1719" w:rsidP="00F272BE">
      <w:pPr>
        <w:widowControl w:val="0"/>
        <w:autoSpaceDE w:val="0"/>
        <w:autoSpaceDN w:val="0"/>
        <w:adjustRightInd w:val="0"/>
        <w:spacing w:after="120"/>
        <w:ind w:firstLine="482"/>
        <w:jc w:val="both"/>
        <w:rPr>
          <w:rFonts w:ascii="Times New Roman" w:hAnsi="Times New Roman"/>
          <w:sz w:val="24"/>
          <w:szCs w:val="24"/>
          <w:lang w:val="bg-BG"/>
        </w:rPr>
      </w:pPr>
      <w:r>
        <w:rPr>
          <w:rFonts w:ascii="Times New Roman" w:hAnsi="Times New Roman"/>
          <w:sz w:val="24"/>
          <w:szCs w:val="24"/>
          <w:lang w:val="bg-BG"/>
        </w:rPr>
        <w:t xml:space="preserve">Разположението на площадката спрямо </w:t>
      </w:r>
      <w:r w:rsidRPr="00050208">
        <w:rPr>
          <w:rFonts w:ascii="Times New Roman" w:hAnsi="Times New Roman"/>
          <w:sz w:val="24"/>
          <w:szCs w:val="24"/>
          <w:lang w:val="x-none"/>
        </w:rPr>
        <w:t>ЗЗ „</w:t>
      </w:r>
      <w:r w:rsidR="00986BCB" w:rsidRPr="00986BCB">
        <w:rPr>
          <w:rFonts w:ascii="Times New Roman" w:hAnsi="Times New Roman"/>
          <w:sz w:val="24"/>
          <w:szCs w:val="24"/>
          <w:lang w:val="x-none"/>
        </w:rPr>
        <w:t>Оризища Цалапица</w:t>
      </w:r>
      <w:r>
        <w:rPr>
          <w:rFonts w:ascii="Times New Roman" w:hAnsi="Times New Roman"/>
          <w:sz w:val="24"/>
          <w:szCs w:val="24"/>
          <w:lang w:val="bg-BG"/>
        </w:rPr>
        <w:t xml:space="preserve"> е представено на </w:t>
      </w:r>
      <w:r w:rsidR="00D45BA4">
        <w:rPr>
          <w:rFonts w:ascii="Times New Roman" w:hAnsi="Times New Roman"/>
          <w:sz w:val="24"/>
          <w:szCs w:val="24"/>
          <w:lang w:val="bg-BG"/>
        </w:rPr>
        <w:t>Ф</w:t>
      </w:r>
      <w:r>
        <w:rPr>
          <w:rFonts w:ascii="Times New Roman" w:hAnsi="Times New Roman"/>
          <w:sz w:val="24"/>
          <w:szCs w:val="24"/>
          <w:lang w:val="bg-BG"/>
        </w:rPr>
        <w:t>игура 4-</w:t>
      </w:r>
      <w:r w:rsidR="00D45BA4">
        <w:rPr>
          <w:rFonts w:ascii="Times New Roman" w:hAnsi="Times New Roman"/>
          <w:sz w:val="24"/>
          <w:szCs w:val="24"/>
          <w:lang w:val="bg-BG"/>
        </w:rPr>
        <w:t>2</w:t>
      </w:r>
      <w:r>
        <w:rPr>
          <w:rFonts w:ascii="Times New Roman" w:hAnsi="Times New Roman"/>
          <w:sz w:val="24"/>
          <w:szCs w:val="24"/>
          <w:lang w:val="bg-BG"/>
        </w:rPr>
        <w:t>.</w:t>
      </w:r>
    </w:p>
    <w:p w:rsidR="00CE1719" w:rsidRDefault="001641B4" w:rsidP="00C036BA">
      <w:pPr>
        <w:widowControl w:val="0"/>
        <w:autoSpaceDE w:val="0"/>
        <w:autoSpaceDN w:val="0"/>
        <w:adjustRightInd w:val="0"/>
        <w:spacing w:after="0"/>
        <w:jc w:val="center"/>
        <w:rPr>
          <w:rFonts w:ascii="Times New Roman" w:hAnsi="Times New Roman"/>
          <w:sz w:val="24"/>
          <w:szCs w:val="24"/>
          <w:lang w:val="bg-BG"/>
        </w:rPr>
      </w:pPr>
      <w:r w:rsidRPr="001641B4">
        <w:rPr>
          <w:rFonts w:ascii="Times New Roman" w:hAnsi="Times New Roman"/>
          <w:noProof/>
          <w:sz w:val="24"/>
          <w:szCs w:val="24"/>
          <w:lang w:val="bg-BG" w:eastAsia="bg-BG"/>
        </w:rPr>
        <w:drawing>
          <wp:inline distT="0" distB="0" distL="0" distR="0">
            <wp:extent cx="5851525" cy="2612482"/>
            <wp:effectExtent l="0" t="0" r="0" b="0"/>
            <wp:docPr id="8" name="Picture 8" descr="F:\1.PROJECTS\!Waste\NEI\Clients\GreenCompanyM\Work folder\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PROJECTS\!Waste\NEI\Clients\GreenCompanyM\Work folder\Natu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1525" cy="2612482"/>
                    </a:xfrm>
                    <a:prstGeom prst="rect">
                      <a:avLst/>
                    </a:prstGeom>
                    <a:noFill/>
                    <a:ln>
                      <a:noFill/>
                    </a:ln>
                  </pic:spPr>
                </pic:pic>
              </a:graphicData>
            </a:graphic>
          </wp:inline>
        </w:drawing>
      </w:r>
    </w:p>
    <w:p w:rsidR="00CE1719" w:rsidRPr="00CE1719" w:rsidRDefault="00CE1719" w:rsidP="00F272BE">
      <w:pPr>
        <w:widowControl w:val="0"/>
        <w:autoSpaceDE w:val="0"/>
        <w:autoSpaceDN w:val="0"/>
        <w:adjustRightInd w:val="0"/>
        <w:spacing w:after="120"/>
        <w:ind w:firstLine="482"/>
        <w:jc w:val="center"/>
        <w:rPr>
          <w:rFonts w:ascii="Times New Roman" w:hAnsi="Times New Roman"/>
          <w:b/>
          <w:i/>
          <w:sz w:val="24"/>
          <w:szCs w:val="24"/>
          <w:lang w:val="bg-BG"/>
        </w:rPr>
      </w:pPr>
      <w:r w:rsidRPr="00CE1719">
        <w:rPr>
          <w:rFonts w:ascii="Times New Roman" w:hAnsi="Times New Roman"/>
          <w:b/>
          <w:i/>
          <w:sz w:val="24"/>
          <w:szCs w:val="24"/>
          <w:lang w:val="bg-BG"/>
        </w:rPr>
        <w:t>Фигура 4-</w:t>
      </w:r>
      <w:r w:rsidR="00D45BA4">
        <w:rPr>
          <w:rFonts w:ascii="Times New Roman" w:hAnsi="Times New Roman"/>
          <w:b/>
          <w:i/>
          <w:sz w:val="24"/>
          <w:szCs w:val="24"/>
          <w:lang w:val="bg-BG"/>
        </w:rPr>
        <w:t>2</w:t>
      </w:r>
      <w:r w:rsidR="003C3450">
        <w:rPr>
          <w:rFonts w:ascii="Times New Roman" w:hAnsi="Times New Roman"/>
          <w:b/>
          <w:i/>
          <w:sz w:val="24"/>
          <w:szCs w:val="24"/>
          <w:lang w:val="bg-BG"/>
        </w:rPr>
        <w:t xml:space="preserve">: </w:t>
      </w:r>
      <w:r w:rsidRPr="00CE1719">
        <w:rPr>
          <w:rFonts w:ascii="Times New Roman" w:hAnsi="Times New Roman"/>
          <w:b/>
          <w:i/>
          <w:sz w:val="24"/>
          <w:szCs w:val="24"/>
          <w:lang w:val="bg-BG"/>
        </w:rPr>
        <w:t xml:space="preserve"> Разположение на площадката спрямо</w:t>
      </w:r>
      <w:r w:rsidR="00D45BA4">
        <w:rPr>
          <w:rFonts w:ascii="Times New Roman" w:hAnsi="Times New Roman"/>
          <w:b/>
          <w:i/>
          <w:sz w:val="24"/>
          <w:szCs w:val="24"/>
          <w:lang w:val="bg-BG"/>
        </w:rPr>
        <w:t xml:space="preserve"> </w:t>
      </w:r>
      <w:r w:rsidR="00973981">
        <w:rPr>
          <w:rFonts w:ascii="Times New Roman" w:hAnsi="Times New Roman"/>
          <w:b/>
          <w:i/>
          <w:sz w:val="24"/>
          <w:szCs w:val="24"/>
          <w:lang w:val="bg-BG"/>
        </w:rPr>
        <w:t>елементите на НЕМ</w:t>
      </w:r>
    </w:p>
    <w:p w:rsidR="00240351" w:rsidRDefault="00240351" w:rsidP="00F272BE">
      <w:pPr>
        <w:widowControl w:val="0"/>
        <w:autoSpaceDE w:val="0"/>
        <w:autoSpaceDN w:val="0"/>
        <w:adjustRightInd w:val="0"/>
        <w:spacing w:after="240"/>
        <w:ind w:firstLine="482"/>
        <w:jc w:val="both"/>
        <w:rPr>
          <w:rFonts w:ascii="Times New Roman" w:hAnsi="Times New Roman"/>
          <w:sz w:val="24"/>
          <w:szCs w:val="24"/>
          <w:lang w:val="bg-BG"/>
        </w:rPr>
      </w:pPr>
      <w:r w:rsidRPr="004C468F">
        <w:rPr>
          <w:rFonts w:ascii="Times New Roman" w:hAnsi="Times New Roman"/>
          <w:sz w:val="24"/>
          <w:szCs w:val="24"/>
          <w:lang w:val="bg-BG"/>
        </w:rPr>
        <w:t>Най-</w:t>
      </w:r>
      <w:r>
        <w:rPr>
          <w:rFonts w:ascii="Times New Roman" w:hAnsi="Times New Roman"/>
          <w:sz w:val="24"/>
          <w:szCs w:val="24"/>
          <w:lang w:val="bg-BG"/>
        </w:rPr>
        <w:t>близко разположени</w:t>
      </w:r>
      <w:r w:rsidR="00DB04DA">
        <w:rPr>
          <w:rFonts w:ascii="Times New Roman" w:hAnsi="Times New Roman"/>
          <w:sz w:val="24"/>
          <w:szCs w:val="24"/>
          <w:lang w:val="bg-BG"/>
        </w:rPr>
        <w:t>ят</w:t>
      </w:r>
      <w:r>
        <w:rPr>
          <w:rFonts w:ascii="Times New Roman" w:hAnsi="Times New Roman"/>
          <w:sz w:val="24"/>
          <w:szCs w:val="24"/>
          <w:lang w:val="bg-BG"/>
        </w:rPr>
        <w:t xml:space="preserve"> о</w:t>
      </w:r>
      <w:r w:rsidR="00DB04DA">
        <w:rPr>
          <w:rFonts w:ascii="Times New Roman" w:hAnsi="Times New Roman"/>
          <w:sz w:val="24"/>
          <w:szCs w:val="24"/>
          <w:lang w:val="bg-BG"/>
        </w:rPr>
        <w:t>бект, подлежащ</w:t>
      </w:r>
      <w:r>
        <w:rPr>
          <w:rFonts w:ascii="Times New Roman" w:hAnsi="Times New Roman"/>
          <w:sz w:val="24"/>
          <w:szCs w:val="24"/>
          <w:lang w:val="bg-BG"/>
        </w:rPr>
        <w:t xml:space="preserve"> на здравна защита </w:t>
      </w:r>
      <w:r w:rsidR="001641B4">
        <w:rPr>
          <w:rFonts w:ascii="Times New Roman" w:hAnsi="Times New Roman"/>
          <w:sz w:val="24"/>
          <w:szCs w:val="24"/>
          <w:lang w:val="bg-BG"/>
        </w:rPr>
        <w:t xml:space="preserve">жилищни сгради </w:t>
      </w:r>
      <w:r w:rsidR="001641B4">
        <w:rPr>
          <w:rFonts w:ascii="Times New Roman" w:hAnsi="Times New Roman"/>
          <w:sz w:val="24"/>
          <w:szCs w:val="24"/>
          <w:lang w:val="bg-BG"/>
        </w:rPr>
        <w:lastRenderedPageBreak/>
        <w:t>(къщи) в с. Бенковски</w:t>
      </w:r>
      <w:r w:rsidR="004A3DCC">
        <w:rPr>
          <w:rFonts w:ascii="Times New Roman" w:hAnsi="Times New Roman"/>
          <w:sz w:val="24"/>
          <w:szCs w:val="24"/>
          <w:lang w:val="bg-BG"/>
        </w:rPr>
        <w:t xml:space="preserve"> разположен</w:t>
      </w:r>
      <w:r w:rsidR="007011F1">
        <w:rPr>
          <w:rFonts w:ascii="Times New Roman" w:hAnsi="Times New Roman"/>
          <w:sz w:val="24"/>
          <w:szCs w:val="24"/>
          <w:lang w:val="bg-BG"/>
        </w:rPr>
        <w:t>и</w:t>
      </w:r>
      <w:r w:rsidR="004A3DCC">
        <w:rPr>
          <w:rFonts w:ascii="Times New Roman" w:hAnsi="Times New Roman"/>
          <w:sz w:val="24"/>
          <w:szCs w:val="24"/>
          <w:lang w:val="bg-BG"/>
        </w:rPr>
        <w:t xml:space="preserve"> на около </w:t>
      </w:r>
      <w:r w:rsidR="001641B4">
        <w:rPr>
          <w:rFonts w:ascii="Times New Roman" w:hAnsi="Times New Roman"/>
          <w:sz w:val="24"/>
          <w:szCs w:val="24"/>
          <w:lang w:val="bg-BG"/>
        </w:rPr>
        <w:t>130 м</w:t>
      </w:r>
      <w:r w:rsidR="004A3DCC">
        <w:rPr>
          <w:rFonts w:ascii="Times New Roman" w:hAnsi="Times New Roman"/>
          <w:sz w:val="24"/>
          <w:szCs w:val="24"/>
          <w:lang w:val="bg-BG"/>
        </w:rPr>
        <w:t xml:space="preserve"> от обекта</w:t>
      </w:r>
      <w:r w:rsidR="004C468F">
        <w:rPr>
          <w:rFonts w:ascii="Times New Roman" w:hAnsi="Times New Roman"/>
          <w:sz w:val="24"/>
          <w:szCs w:val="24"/>
          <w:lang w:val="bg-BG"/>
        </w:rPr>
        <w:t xml:space="preserve">. Разположението на площадката спрямо </w:t>
      </w:r>
      <w:r w:rsidR="001641B4">
        <w:rPr>
          <w:rFonts w:ascii="Times New Roman" w:hAnsi="Times New Roman"/>
          <w:sz w:val="24"/>
          <w:szCs w:val="24"/>
          <w:lang w:val="bg-BG"/>
        </w:rPr>
        <w:t>най-близката жилищна сграда</w:t>
      </w:r>
      <w:r w:rsidR="004C468F">
        <w:rPr>
          <w:rFonts w:ascii="Times New Roman" w:hAnsi="Times New Roman"/>
          <w:sz w:val="24"/>
          <w:szCs w:val="24"/>
          <w:lang w:val="bg-BG"/>
        </w:rPr>
        <w:t xml:space="preserve"> е представено на Фигура 4-3.</w:t>
      </w:r>
    </w:p>
    <w:p w:rsidR="004C468F" w:rsidRPr="00240351" w:rsidRDefault="001641B4" w:rsidP="001641B4">
      <w:pPr>
        <w:widowControl w:val="0"/>
        <w:autoSpaceDE w:val="0"/>
        <w:autoSpaceDN w:val="0"/>
        <w:adjustRightInd w:val="0"/>
        <w:spacing w:after="0"/>
        <w:ind w:firstLine="480"/>
        <w:jc w:val="center"/>
        <w:rPr>
          <w:rFonts w:ascii="Times New Roman" w:hAnsi="Times New Roman"/>
          <w:sz w:val="24"/>
          <w:szCs w:val="24"/>
          <w:lang w:val="bg-BG"/>
        </w:rPr>
      </w:pPr>
      <w:r w:rsidRPr="001641B4">
        <w:rPr>
          <w:rFonts w:ascii="Times New Roman" w:hAnsi="Times New Roman"/>
          <w:noProof/>
          <w:sz w:val="24"/>
          <w:szCs w:val="24"/>
          <w:lang w:val="bg-BG" w:eastAsia="bg-BG"/>
        </w:rPr>
        <w:drawing>
          <wp:inline distT="0" distB="0" distL="0" distR="0">
            <wp:extent cx="4963591" cy="4368800"/>
            <wp:effectExtent l="0" t="0" r="8890" b="0"/>
            <wp:docPr id="9" name="Picture 9" descr="F:\1.PROJECTS\!Waste\NEI\Clients\GreenCompanyM\Work folder\R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PROJECTS\!Waste\NEI\Clients\GreenCompanyM\Work folder\RZ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1007" cy="4375327"/>
                    </a:xfrm>
                    <a:prstGeom prst="rect">
                      <a:avLst/>
                    </a:prstGeom>
                    <a:noFill/>
                    <a:ln>
                      <a:noFill/>
                    </a:ln>
                  </pic:spPr>
                </pic:pic>
              </a:graphicData>
            </a:graphic>
          </wp:inline>
        </w:drawing>
      </w:r>
    </w:p>
    <w:p w:rsidR="004C468F" w:rsidRPr="00CE1719" w:rsidRDefault="004C468F" w:rsidP="00F272BE">
      <w:pPr>
        <w:widowControl w:val="0"/>
        <w:autoSpaceDE w:val="0"/>
        <w:autoSpaceDN w:val="0"/>
        <w:adjustRightInd w:val="0"/>
        <w:spacing w:after="120"/>
        <w:ind w:firstLine="482"/>
        <w:jc w:val="center"/>
        <w:rPr>
          <w:rFonts w:ascii="Times New Roman" w:hAnsi="Times New Roman"/>
          <w:b/>
          <w:i/>
          <w:sz w:val="24"/>
          <w:szCs w:val="24"/>
          <w:lang w:val="bg-BG"/>
        </w:rPr>
      </w:pPr>
      <w:r w:rsidRPr="00CE1719">
        <w:rPr>
          <w:rFonts w:ascii="Times New Roman" w:hAnsi="Times New Roman"/>
          <w:b/>
          <w:i/>
          <w:sz w:val="24"/>
          <w:szCs w:val="24"/>
          <w:lang w:val="bg-BG"/>
        </w:rPr>
        <w:t>Фигура 4-</w:t>
      </w:r>
      <w:r>
        <w:rPr>
          <w:rFonts w:ascii="Times New Roman" w:hAnsi="Times New Roman"/>
          <w:b/>
          <w:i/>
          <w:sz w:val="24"/>
          <w:szCs w:val="24"/>
          <w:lang w:val="bg-BG"/>
        </w:rPr>
        <w:t>3</w:t>
      </w:r>
      <w:r w:rsidR="003C3450">
        <w:rPr>
          <w:rFonts w:ascii="Times New Roman" w:hAnsi="Times New Roman"/>
          <w:b/>
          <w:i/>
          <w:sz w:val="24"/>
          <w:szCs w:val="24"/>
          <w:lang w:val="bg-BG"/>
        </w:rPr>
        <w:t>:</w:t>
      </w:r>
      <w:r w:rsidRPr="00CE1719">
        <w:rPr>
          <w:rFonts w:ascii="Times New Roman" w:hAnsi="Times New Roman"/>
          <w:b/>
          <w:i/>
          <w:sz w:val="24"/>
          <w:szCs w:val="24"/>
          <w:lang w:val="bg-BG"/>
        </w:rPr>
        <w:t xml:space="preserve"> Разположение на площадката спрямо</w:t>
      </w:r>
      <w:r>
        <w:rPr>
          <w:rFonts w:ascii="Times New Roman" w:hAnsi="Times New Roman"/>
          <w:b/>
          <w:i/>
          <w:sz w:val="24"/>
          <w:szCs w:val="24"/>
          <w:lang w:val="bg-BG"/>
        </w:rPr>
        <w:t xml:space="preserve"> н</w:t>
      </w:r>
      <w:r w:rsidRPr="004C468F">
        <w:rPr>
          <w:rFonts w:ascii="Times New Roman" w:hAnsi="Times New Roman"/>
          <w:b/>
          <w:i/>
          <w:sz w:val="24"/>
          <w:szCs w:val="24"/>
          <w:lang w:val="bg-BG"/>
        </w:rPr>
        <w:t>ай-близко разположени</w:t>
      </w:r>
      <w:r w:rsidR="00807470">
        <w:rPr>
          <w:rFonts w:ascii="Times New Roman" w:hAnsi="Times New Roman"/>
          <w:b/>
          <w:i/>
          <w:sz w:val="24"/>
          <w:szCs w:val="24"/>
          <w:lang w:val="bg-BG"/>
        </w:rPr>
        <w:t>те</w:t>
      </w:r>
      <w:r w:rsidRPr="004C468F">
        <w:rPr>
          <w:rFonts w:ascii="Times New Roman" w:hAnsi="Times New Roman"/>
          <w:b/>
          <w:i/>
          <w:sz w:val="24"/>
          <w:szCs w:val="24"/>
          <w:lang w:val="bg-BG"/>
        </w:rPr>
        <w:t xml:space="preserve"> обект</w:t>
      </w:r>
      <w:r w:rsidR="00807470">
        <w:rPr>
          <w:rFonts w:ascii="Times New Roman" w:hAnsi="Times New Roman"/>
          <w:b/>
          <w:i/>
          <w:sz w:val="24"/>
          <w:szCs w:val="24"/>
          <w:lang w:val="bg-BG"/>
        </w:rPr>
        <w:t>и</w:t>
      </w:r>
      <w:r w:rsidRPr="004C468F">
        <w:rPr>
          <w:rFonts w:ascii="Times New Roman" w:hAnsi="Times New Roman"/>
          <w:b/>
          <w:i/>
          <w:sz w:val="24"/>
          <w:szCs w:val="24"/>
          <w:lang w:val="bg-BG"/>
        </w:rPr>
        <w:t>, подлежащ</w:t>
      </w:r>
      <w:r w:rsidR="00807470">
        <w:rPr>
          <w:rFonts w:ascii="Times New Roman" w:hAnsi="Times New Roman"/>
          <w:b/>
          <w:i/>
          <w:sz w:val="24"/>
          <w:szCs w:val="24"/>
          <w:lang w:val="bg-BG"/>
        </w:rPr>
        <w:t>и</w:t>
      </w:r>
      <w:r w:rsidRPr="004C468F">
        <w:rPr>
          <w:rFonts w:ascii="Times New Roman" w:hAnsi="Times New Roman"/>
          <w:b/>
          <w:i/>
          <w:sz w:val="24"/>
          <w:szCs w:val="24"/>
          <w:lang w:val="bg-BG"/>
        </w:rPr>
        <w:t xml:space="preserve"> на здравна защита</w:t>
      </w:r>
    </w:p>
    <w:p w:rsidR="004C468F" w:rsidRDefault="004C468F" w:rsidP="00F272BE">
      <w:pPr>
        <w:widowControl w:val="0"/>
        <w:autoSpaceDE w:val="0"/>
        <w:autoSpaceDN w:val="0"/>
        <w:adjustRightInd w:val="0"/>
        <w:spacing w:after="0"/>
        <w:ind w:firstLine="480"/>
        <w:jc w:val="both"/>
        <w:rPr>
          <w:rFonts w:ascii="Times New Roman" w:hAnsi="Times New Roman"/>
          <w:sz w:val="24"/>
          <w:szCs w:val="24"/>
          <w:lang w:val="x-none"/>
        </w:rPr>
      </w:pPr>
    </w:p>
    <w:p w:rsidR="004C468F" w:rsidRPr="00647438" w:rsidRDefault="00647438" w:rsidP="00F272BE">
      <w:pPr>
        <w:widowControl w:val="0"/>
        <w:autoSpaceDE w:val="0"/>
        <w:autoSpaceDN w:val="0"/>
        <w:adjustRightInd w:val="0"/>
        <w:spacing w:after="0"/>
        <w:ind w:firstLine="480"/>
        <w:jc w:val="both"/>
        <w:rPr>
          <w:rFonts w:ascii="Times New Roman" w:hAnsi="Times New Roman"/>
          <w:sz w:val="24"/>
          <w:szCs w:val="24"/>
          <w:lang w:val="x-none"/>
        </w:rPr>
      </w:pPr>
      <w:r w:rsidRPr="00647438">
        <w:rPr>
          <w:rFonts w:ascii="Times New Roman" w:hAnsi="Times New Roman"/>
          <w:sz w:val="24"/>
          <w:szCs w:val="24"/>
          <w:lang w:val="x-none"/>
        </w:rPr>
        <w:t>Не се очаква трансгранично въздействие по смис</w:t>
      </w:r>
      <w:r>
        <w:rPr>
          <w:rFonts w:ascii="Times New Roman" w:hAnsi="Times New Roman"/>
          <w:sz w:val="24"/>
          <w:szCs w:val="24"/>
          <w:lang w:val="x-none"/>
        </w:rPr>
        <w:t>ъла на § 1, т 19 от ДР на ЗООС.</w:t>
      </w:r>
    </w:p>
    <w:p w:rsidR="006C332E" w:rsidRDefault="00647438" w:rsidP="00F272BE">
      <w:pPr>
        <w:widowControl w:val="0"/>
        <w:autoSpaceDE w:val="0"/>
        <w:autoSpaceDN w:val="0"/>
        <w:adjustRightInd w:val="0"/>
        <w:spacing w:after="0"/>
        <w:ind w:firstLine="480"/>
        <w:jc w:val="both"/>
        <w:rPr>
          <w:rFonts w:ascii="Times New Roman" w:hAnsi="Times New Roman"/>
          <w:sz w:val="24"/>
          <w:szCs w:val="24"/>
          <w:lang w:val="x-none"/>
        </w:rPr>
      </w:pPr>
      <w:r w:rsidRPr="00647438">
        <w:rPr>
          <w:rFonts w:ascii="Times New Roman" w:hAnsi="Times New Roman"/>
          <w:sz w:val="24"/>
          <w:szCs w:val="24"/>
          <w:lang w:val="x-none"/>
        </w:rPr>
        <w:t>Инвестиционното предложение не е свързано с изграждане на нова или промяна на съществуваща пътна инфраструктура</w:t>
      </w:r>
    </w:p>
    <w:p w:rsidR="00647438" w:rsidRDefault="00647438"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Pr="00236893" w:rsidRDefault="006C332E" w:rsidP="00F272BE">
      <w:pPr>
        <w:widowControl w:val="0"/>
        <w:autoSpaceDE w:val="0"/>
        <w:autoSpaceDN w:val="0"/>
        <w:adjustRightInd w:val="0"/>
        <w:spacing w:after="0"/>
        <w:ind w:firstLine="480"/>
        <w:jc w:val="both"/>
        <w:rPr>
          <w:rFonts w:ascii="Times New Roman" w:hAnsi="Times New Roman"/>
          <w:b/>
          <w:sz w:val="24"/>
          <w:szCs w:val="24"/>
          <w:lang w:val="x-none"/>
        </w:rPr>
      </w:pPr>
      <w:r w:rsidRPr="00236893">
        <w:rPr>
          <w:rFonts w:ascii="Times New Roman" w:hAnsi="Times New Roman"/>
          <w:b/>
          <w:sz w:val="24"/>
          <w:szCs w:val="24"/>
          <w:lang w:val="x-none"/>
        </w:rPr>
        <w:t xml:space="preserve">5. Природни ресурси, предвидени за използване по време на </w:t>
      </w:r>
      <w:r w:rsidR="00F5114D">
        <w:rPr>
          <w:rFonts w:ascii="Times New Roman" w:hAnsi="Times New Roman"/>
          <w:b/>
          <w:sz w:val="24"/>
          <w:szCs w:val="24"/>
          <w:lang w:val="x-none"/>
        </w:rPr>
        <w:t>строителството и експлоатацията</w:t>
      </w:r>
    </w:p>
    <w:p w:rsidR="006C332E" w:rsidRPr="00F5114D" w:rsidRDefault="006C332E" w:rsidP="00F272BE">
      <w:pPr>
        <w:widowControl w:val="0"/>
        <w:autoSpaceDE w:val="0"/>
        <w:autoSpaceDN w:val="0"/>
        <w:adjustRightInd w:val="0"/>
        <w:spacing w:after="120"/>
        <w:ind w:firstLine="482"/>
        <w:jc w:val="both"/>
        <w:rPr>
          <w:rFonts w:ascii="Times New Roman" w:hAnsi="Times New Roman"/>
          <w:i/>
          <w:sz w:val="20"/>
          <w:szCs w:val="20"/>
          <w:lang w:val="x-none"/>
        </w:rPr>
      </w:pPr>
      <w:r w:rsidRPr="00166EE1">
        <w:rPr>
          <w:rFonts w:ascii="Times New Roman" w:hAnsi="Times New Roman"/>
          <w:i/>
          <w:sz w:val="20"/>
          <w:szCs w:val="20"/>
          <w:lang w:val="x-none"/>
        </w:rPr>
        <w:t xml:space="preserve">(включително предвидено </w:t>
      </w:r>
      <w:r w:rsidRPr="00AC5BD5">
        <w:rPr>
          <w:rFonts w:ascii="Times New Roman" w:hAnsi="Times New Roman"/>
          <w:i/>
          <w:sz w:val="20"/>
          <w:szCs w:val="20"/>
          <w:lang w:val="x-none"/>
        </w:rPr>
        <w:t>водовземане за</w:t>
      </w:r>
      <w:r w:rsidRPr="00166EE1">
        <w:rPr>
          <w:rFonts w:ascii="Times New Roman" w:hAnsi="Times New Roman"/>
          <w:i/>
          <w:sz w:val="20"/>
          <w:szCs w:val="20"/>
          <w:lang w:val="x-none"/>
        </w:rPr>
        <w:t xml:space="preserve">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6C332E" w:rsidRDefault="00AA54FB" w:rsidP="00F272BE">
      <w:pPr>
        <w:widowControl w:val="0"/>
        <w:autoSpaceDE w:val="0"/>
        <w:autoSpaceDN w:val="0"/>
        <w:adjustRightInd w:val="0"/>
        <w:spacing w:after="0"/>
        <w:ind w:firstLine="480"/>
        <w:jc w:val="both"/>
        <w:rPr>
          <w:rFonts w:ascii="Times New Roman" w:hAnsi="Times New Roman"/>
          <w:sz w:val="24"/>
          <w:szCs w:val="24"/>
          <w:lang w:val="bg-BG"/>
        </w:rPr>
      </w:pPr>
      <w:r>
        <w:rPr>
          <w:rFonts w:ascii="Times New Roman" w:hAnsi="Times New Roman"/>
          <w:sz w:val="24"/>
          <w:szCs w:val="24"/>
          <w:lang w:val="bg-BG"/>
        </w:rPr>
        <w:t>Няма да се използват природни ресурси по време на изграждането и експлоатацията на обекта</w:t>
      </w:r>
      <w:r w:rsidR="00F5114D">
        <w:rPr>
          <w:rFonts w:ascii="Times New Roman" w:hAnsi="Times New Roman"/>
          <w:sz w:val="24"/>
          <w:szCs w:val="24"/>
          <w:lang w:val="bg-BG"/>
        </w:rPr>
        <w:t xml:space="preserve">, включително </w:t>
      </w:r>
      <w:r w:rsidR="00F5114D" w:rsidRPr="00807470">
        <w:rPr>
          <w:rFonts w:ascii="Times New Roman" w:hAnsi="Times New Roman"/>
          <w:sz w:val="24"/>
          <w:szCs w:val="24"/>
          <w:lang w:val="bg-BG"/>
        </w:rPr>
        <w:t>водовземане</w:t>
      </w:r>
      <w:r w:rsidR="00F5114D">
        <w:rPr>
          <w:rFonts w:ascii="Times New Roman" w:hAnsi="Times New Roman"/>
          <w:sz w:val="24"/>
          <w:szCs w:val="24"/>
          <w:lang w:val="bg-BG"/>
        </w:rPr>
        <w:t xml:space="preserve"> и ползване на водни обекти</w:t>
      </w:r>
      <w:r>
        <w:rPr>
          <w:rFonts w:ascii="Times New Roman" w:hAnsi="Times New Roman"/>
          <w:sz w:val="24"/>
          <w:szCs w:val="24"/>
          <w:lang w:val="bg-BG"/>
        </w:rPr>
        <w:t xml:space="preserve">. Имотът, върху който ще се реализира инвестиционното предложение е </w:t>
      </w:r>
      <w:r w:rsidRPr="00AC5BD5">
        <w:rPr>
          <w:rFonts w:ascii="Times New Roman" w:hAnsi="Times New Roman"/>
          <w:sz w:val="24"/>
          <w:szCs w:val="24"/>
          <w:lang w:val="bg-BG"/>
        </w:rPr>
        <w:t>водоснабден чрез</w:t>
      </w:r>
      <w:r>
        <w:rPr>
          <w:rFonts w:ascii="Times New Roman" w:hAnsi="Times New Roman"/>
          <w:sz w:val="24"/>
          <w:szCs w:val="24"/>
          <w:lang w:val="bg-BG"/>
        </w:rPr>
        <w:t xml:space="preserve"> </w:t>
      </w:r>
      <w:r w:rsidR="00F5114D">
        <w:rPr>
          <w:rFonts w:ascii="Times New Roman" w:hAnsi="Times New Roman"/>
          <w:sz w:val="24"/>
          <w:szCs w:val="24"/>
          <w:lang w:val="bg-BG"/>
        </w:rPr>
        <w:t xml:space="preserve">местния </w:t>
      </w:r>
      <w:r w:rsidR="00F5114D" w:rsidRPr="00807470">
        <w:rPr>
          <w:rFonts w:ascii="Times New Roman" w:hAnsi="Times New Roman"/>
          <w:sz w:val="24"/>
          <w:szCs w:val="24"/>
          <w:lang w:val="bg-BG"/>
        </w:rPr>
        <w:t>ВиК оператор</w:t>
      </w:r>
      <w:r w:rsidR="00930EF2" w:rsidRPr="00807470">
        <w:rPr>
          <w:rFonts w:ascii="Times New Roman" w:hAnsi="Times New Roman"/>
          <w:sz w:val="24"/>
          <w:szCs w:val="24"/>
          <w:lang w:val="bg-BG"/>
        </w:rPr>
        <w:t>.</w:t>
      </w:r>
      <w:r w:rsidR="008200A1">
        <w:rPr>
          <w:rFonts w:ascii="Times New Roman" w:hAnsi="Times New Roman"/>
          <w:sz w:val="24"/>
          <w:szCs w:val="24"/>
          <w:lang w:val="bg-BG"/>
        </w:rPr>
        <w:t xml:space="preserve"> За оросяване и почистване на площадката ще бъде доставяна вода с водоноски.</w:t>
      </w:r>
    </w:p>
    <w:p w:rsidR="00F5114D" w:rsidRPr="00166EE1" w:rsidRDefault="00F5114D"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Pr="00166EE1" w:rsidRDefault="006C332E" w:rsidP="00F272BE">
      <w:pPr>
        <w:widowControl w:val="0"/>
        <w:autoSpaceDE w:val="0"/>
        <w:autoSpaceDN w:val="0"/>
        <w:adjustRightInd w:val="0"/>
        <w:spacing w:after="120"/>
        <w:ind w:firstLine="482"/>
        <w:jc w:val="both"/>
        <w:rPr>
          <w:rFonts w:ascii="Times New Roman" w:hAnsi="Times New Roman"/>
          <w:b/>
          <w:sz w:val="24"/>
          <w:szCs w:val="24"/>
          <w:lang w:val="x-none"/>
        </w:rPr>
      </w:pPr>
      <w:r w:rsidRPr="00236893">
        <w:rPr>
          <w:rFonts w:ascii="Times New Roman" w:hAnsi="Times New Roman"/>
          <w:b/>
          <w:sz w:val="24"/>
          <w:szCs w:val="24"/>
          <w:lang w:val="x-none"/>
        </w:rPr>
        <w:t>6. Очаквани вещества, които ще бъдат емитирани от дейността, в т.ч. приоритетни и/или опасни, при които се осъществяв</w:t>
      </w:r>
      <w:r w:rsidR="00F5114D">
        <w:rPr>
          <w:rFonts w:ascii="Times New Roman" w:hAnsi="Times New Roman"/>
          <w:b/>
          <w:sz w:val="24"/>
          <w:szCs w:val="24"/>
          <w:lang w:val="x-none"/>
        </w:rPr>
        <w:t>а или е възможен контакт с води</w:t>
      </w:r>
    </w:p>
    <w:p w:rsidR="006C332E" w:rsidRDefault="00166EE1" w:rsidP="00F272BE">
      <w:pPr>
        <w:widowControl w:val="0"/>
        <w:autoSpaceDE w:val="0"/>
        <w:autoSpaceDN w:val="0"/>
        <w:adjustRightInd w:val="0"/>
        <w:spacing w:after="0"/>
        <w:ind w:firstLine="480"/>
        <w:jc w:val="both"/>
        <w:rPr>
          <w:rFonts w:ascii="Times New Roman" w:hAnsi="Times New Roman"/>
          <w:sz w:val="24"/>
          <w:szCs w:val="24"/>
          <w:lang w:val="x-none"/>
        </w:rPr>
      </w:pPr>
      <w:r>
        <w:rPr>
          <w:rFonts w:ascii="Times New Roman" w:hAnsi="Times New Roman"/>
          <w:sz w:val="24"/>
          <w:szCs w:val="24"/>
          <w:lang w:val="bg-BG"/>
        </w:rPr>
        <w:t>Предвиден</w:t>
      </w:r>
      <w:r w:rsidR="008200A1">
        <w:rPr>
          <w:rFonts w:ascii="Times New Roman" w:hAnsi="Times New Roman"/>
          <w:sz w:val="24"/>
          <w:szCs w:val="24"/>
          <w:lang w:val="bg-BG"/>
        </w:rPr>
        <w:t>ите</w:t>
      </w:r>
      <w:r>
        <w:rPr>
          <w:rFonts w:ascii="Times New Roman" w:hAnsi="Times New Roman"/>
          <w:sz w:val="24"/>
          <w:szCs w:val="24"/>
          <w:lang w:val="bg-BG"/>
        </w:rPr>
        <w:t xml:space="preserve"> дейност</w:t>
      </w:r>
      <w:r w:rsidR="008200A1">
        <w:rPr>
          <w:rFonts w:ascii="Times New Roman" w:hAnsi="Times New Roman"/>
          <w:sz w:val="24"/>
          <w:szCs w:val="24"/>
          <w:lang w:val="bg-BG"/>
        </w:rPr>
        <w:t>и</w:t>
      </w:r>
      <w:r>
        <w:rPr>
          <w:rFonts w:ascii="Times New Roman" w:hAnsi="Times New Roman"/>
          <w:sz w:val="24"/>
          <w:szCs w:val="24"/>
          <w:lang w:val="bg-BG"/>
        </w:rPr>
        <w:t xml:space="preserve"> </w:t>
      </w:r>
      <w:r w:rsidR="008200A1">
        <w:rPr>
          <w:rFonts w:ascii="Times New Roman" w:hAnsi="Times New Roman"/>
          <w:sz w:val="24"/>
          <w:szCs w:val="24"/>
          <w:lang w:val="bg-BG"/>
        </w:rPr>
        <w:t>с отпадъци</w:t>
      </w:r>
      <w:r w:rsidRPr="00166EE1">
        <w:rPr>
          <w:rFonts w:ascii="Times New Roman" w:hAnsi="Times New Roman"/>
          <w:sz w:val="24"/>
          <w:szCs w:val="24"/>
          <w:lang w:val="x-none"/>
        </w:rPr>
        <w:t xml:space="preserve"> не </w:t>
      </w:r>
      <w:r w:rsidR="008200A1">
        <w:rPr>
          <w:rFonts w:ascii="Times New Roman" w:hAnsi="Times New Roman"/>
          <w:sz w:val="24"/>
          <w:szCs w:val="24"/>
          <w:lang w:val="bg-BG"/>
        </w:rPr>
        <w:t>са</w:t>
      </w:r>
      <w:r>
        <w:rPr>
          <w:rFonts w:ascii="Times New Roman" w:hAnsi="Times New Roman"/>
          <w:sz w:val="24"/>
          <w:szCs w:val="24"/>
          <w:lang w:val="bg-BG"/>
        </w:rPr>
        <w:t xml:space="preserve"> свързан</w:t>
      </w:r>
      <w:r w:rsidR="008200A1">
        <w:rPr>
          <w:rFonts w:ascii="Times New Roman" w:hAnsi="Times New Roman"/>
          <w:sz w:val="24"/>
          <w:szCs w:val="24"/>
          <w:lang w:val="bg-BG"/>
        </w:rPr>
        <w:t>и</w:t>
      </w:r>
      <w:r>
        <w:rPr>
          <w:rFonts w:ascii="Times New Roman" w:hAnsi="Times New Roman"/>
          <w:sz w:val="24"/>
          <w:szCs w:val="24"/>
          <w:lang w:val="bg-BG"/>
        </w:rPr>
        <w:t xml:space="preserve"> с</w:t>
      </w:r>
      <w:r w:rsidRPr="00166EE1">
        <w:rPr>
          <w:rFonts w:ascii="Times New Roman" w:hAnsi="Times New Roman"/>
          <w:sz w:val="24"/>
          <w:szCs w:val="24"/>
          <w:lang w:val="x-none"/>
        </w:rPr>
        <w:t xml:space="preserve"> използва</w:t>
      </w:r>
      <w:r>
        <w:rPr>
          <w:rFonts w:ascii="Times New Roman" w:hAnsi="Times New Roman"/>
          <w:sz w:val="24"/>
          <w:szCs w:val="24"/>
          <w:lang w:val="bg-BG"/>
        </w:rPr>
        <w:t>не</w:t>
      </w:r>
      <w:r w:rsidRPr="00166EE1">
        <w:rPr>
          <w:rFonts w:ascii="Times New Roman" w:hAnsi="Times New Roman"/>
          <w:sz w:val="24"/>
          <w:szCs w:val="24"/>
          <w:lang w:val="x-none"/>
        </w:rPr>
        <w:t xml:space="preserve"> и образува</w:t>
      </w:r>
      <w:r>
        <w:rPr>
          <w:rFonts w:ascii="Times New Roman" w:hAnsi="Times New Roman"/>
          <w:sz w:val="24"/>
          <w:szCs w:val="24"/>
          <w:lang w:val="bg-BG"/>
        </w:rPr>
        <w:t>не на</w:t>
      </w:r>
      <w:r w:rsidRPr="00166EE1">
        <w:rPr>
          <w:rFonts w:ascii="Times New Roman" w:hAnsi="Times New Roman"/>
          <w:sz w:val="24"/>
          <w:szCs w:val="24"/>
          <w:lang w:val="x-none"/>
        </w:rPr>
        <w:t xml:space="preserve"> </w:t>
      </w:r>
      <w:r w:rsidRPr="00166EE1">
        <w:rPr>
          <w:rFonts w:ascii="Times New Roman" w:hAnsi="Times New Roman"/>
          <w:sz w:val="24"/>
          <w:szCs w:val="24"/>
          <w:lang w:val="x-none"/>
        </w:rPr>
        <w:lastRenderedPageBreak/>
        <w:t xml:space="preserve">вещества, включени в списъка по Приложение № 1 от </w:t>
      </w:r>
      <w:r w:rsidRPr="00166EE1">
        <w:rPr>
          <w:rFonts w:ascii="Times New Roman" w:hAnsi="Times New Roman"/>
          <w:i/>
          <w:sz w:val="24"/>
          <w:szCs w:val="24"/>
          <w:lang w:val="x-none"/>
        </w:rPr>
        <w:t>Наредбата за стандарти за качество на околната среда за приоритетни вещества и някои други замърсители.</w:t>
      </w:r>
    </w:p>
    <w:p w:rsidR="00166EE1" w:rsidRPr="00236893" w:rsidRDefault="00166EE1" w:rsidP="00F272BE">
      <w:pPr>
        <w:widowControl w:val="0"/>
        <w:autoSpaceDE w:val="0"/>
        <w:autoSpaceDN w:val="0"/>
        <w:adjustRightInd w:val="0"/>
        <w:spacing w:after="0"/>
        <w:ind w:firstLine="480"/>
        <w:jc w:val="both"/>
        <w:rPr>
          <w:rFonts w:ascii="Times New Roman" w:hAnsi="Times New Roman"/>
          <w:b/>
          <w:sz w:val="24"/>
          <w:szCs w:val="24"/>
          <w:lang w:val="bg-BG"/>
        </w:rPr>
      </w:pPr>
    </w:p>
    <w:p w:rsidR="006C332E" w:rsidRPr="00F5114D" w:rsidRDefault="006C332E" w:rsidP="00F272BE">
      <w:pPr>
        <w:widowControl w:val="0"/>
        <w:autoSpaceDE w:val="0"/>
        <w:autoSpaceDN w:val="0"/>
        <w:adjustRightInd w:val="0"/>
        <w:spacing w:after="120"/>
        <w:ind w:firstLine="482"/>
        <w:jc w:val="both"/>
        <w:rPr>
          <w:rFonts w:ascii="Times New Roman" w:hAnsi="Times New Roman"/>
          <w:b/>
          <w:sz w:val="24"/>
          <w:szCs w:val="24"/>
          <w:lang w:val="bg-BG"/>
        </w:rPr>
      </w:pPr>
      <w:r w:rsidRPr="00236893">
        <w:rPr>
          <w:rFonts w:ascii="Times New Roman" w:hAnsi="Times New Roman"/>
          <w:b/>
          <w:sz w:val="24"/>
          <w:szCs w:val="24"/>
          <w:lang w:val="x-none"/>
        </w:rPr>
        <w:t>7. Очаквани общи емисии на вредни веще</w:t>
      </w:r>
      <w:r w:rsidR="00F5114D">
        <w:rPr>
          <w:rFonts w:ascii="Times New Roman" w:hAnsi="Times New Roman"/>
          <w:b/>
          <w:sz w:val="24"/>
          <w:szCs w:val="24"/>
          <w:lang w:val="x-none"/>
        </w:rPr>
        <w:t>ства във въздуха по замърсители</w:t>
      </w:r>
    </w:p>
    <w:p w:rsidR="00197235" w:rsidRPr="008200A1" w:rsidRDefault="008200A1" w:rsidP="008200A1">
      <w:pPr>
        <w:widowControl w:val="0"/>
        <w:autoSpaceDE w:val="0"/>
        <w:autoSpaceDN w:val="0"/>
        <w:adjustRightInd w:val="0"/>
        <w:spacing w:after="0"/>
        <w:ind w:firstLine="482"/>
        <w:jc w:val="both"/>
        <w:rPr>
          <w:rFonts w:ascii="Times New Roman" w:hAnsi="Times New Roman"/>
          <w:sz w:val="24"/>
          <w:szCs w:val="24"/>
          <w:lang w:val="bg-BG"/>
        </w:rPr>
      </w:pPr>
      <w:r>
        <w:rPr>
          <w:rFonts w:ascii="Times New Roman" w:hAnsi="Times New Roman"/>
          <w:sz w:val="24"/>
          <w:szCs w:val="24"/>
          <w:lang w:val="bg-BG"/>
        </w:rPr>
        <w:t>При експлоатацията на площадката няма да има</w:t>
      </w:r>
      <w:r w:rsidR="00197235" w:rsidRPr="00F5114D">
        <w:rPr>
          <w:rFonts w:ascii="Times New Roman" w:hAnsi="Times New Roman"/>
          <w:sz w:val="24"/>
          <w:szCs w:val="24"/>
          <w:lang w:val="x-none"/>
        </w:rPr>
        <w:t xml:space="preserve"> обособяване на точкови източници на емисии в атмосферата. Не са предвидени инсталации и процеси, свързани с изгаряне и отделяне на вредни вещества във въздуха, като например горивни инсталации за производствени нужди, парни или водогрейни котли. </w:t>
      </w:r>
      <w:r w:rsidR="00197235">
        <w:rPr>
          <w:rFonts w:ascii="Times New Roman" w:hAnsi="Times New Roman"/>
          <w:sz w:val="24"/>
          <w:szCs w:val="24"/>
          <w:lang w:val="bg-BG"/>
        </w:rPr>
        <w:t>Работните и административно-битовите зони</w:t>
      </w:r>
      <w:r w:rsidR="00197235" w:rsidRPr="00F5114D">
        <w:rPr>
          <w:rFonts w:ascii="Times New Roman" w:hAnsi="Times New Roman"/>
          <w:sz w:val="24"/>
          <w:szCs w:val="24"/>
          <w:lang w:val="x-none"/>
        </w:rPr>
        <w:t xml:space="preserve"> с</w:t>
      </w:r>
      <w:r w:rsidR="00197235">
        <w:rPr>
          <w:rFonts w:ascii="Times New Roman" w:hAnsi="Times New Roman"/>
          <w:sz w:val="24"/>
          <w:szCs w:val="24"/>
          <w:lang w:val="bg-BG"/>
        </w:rPr>
        <w:t>е отопляват с</w:t>
      </w:r>
      <w:r w:rsidR="00197235">
        <w:rPr>
          <w:rFonts w:ascii="Times New Roman" w:hAnsi="Times New Roman"/>
          <w:sz w:val="24"/>
          <w:szCs w:val="24"/>
          <w:lang w:val="x-none"/>
        </w:rPr>
        <w:t xml:space="preserve"> електроенергия.</w:t>
      </w:r>
      <w:r>
        <w:rPr>
          <w:rFonts w:ascii="Times New Roman" w:hAnsi="Times New Roman"/>
          <w:sz w:val="24"/>
          <w:szCs w:val="24"/>
          <w:lang w:val="bg-BG"/>
        </w:rPr>
        <w:t xml:space="preserve"> За предотвратяване и контрол на праховите емисии, които могат да възникнат по време на дейността ще се извършва редовно оросяване и почистване на работните площи.</w:t>
      </w:r>
    </w:p>
    <w:p w:rsidR="00581763" w:rsidRDefault="00197235" w:rsidP="00F272BE">
      <w:pPr>
        <w:widowControl w:val="0"/>
        <w:autoSpaceDE w:val="0"/>
        <w:autoSpaceDN w:val="0"/>
        <w:adjustRightInd w:val="0"/>
        <w:spacing w:after="0"/>
        <w:ind w:firstLine="480"/>
        <w:jc w:val="both"/>
        <w:rPr>
          <w:rFonts w:ascii="Times New Roman" w:hAnsi="Times New Roman"/>
          <w:sz w:val="24"/>
          <w:szCs w:val="24"/>
          <w:lang w:val="bg-BG"/>
        </w:rPr>
      </w:pPr>
      <w:r w:rsidRPr="00581763">
        <w:rPr>
          <w:rFonts w:ascii="Times New Roman" w:hAnsi="Times New Roman"/>
          <w:sz w:val="24"/>
          <w:szCs w:val="24"/>
          <w:lang w:val="bg-BG"/>
        </w:rPr>
        <w:t xml:space="preserve">Като </w:t>
      </w:r>
      <w:r w:rsidR="008200A1">
        <w:rPr>
          <w:rFonts w:ascii="Times New Roman" w:hAnsi="Times New Roman"/>
          <w:sz w:val="24"/>
          <w:szCs w:val="24"/>
          <w:lang w:val="bg-BG"/>
        </w:rPr>
        <w:t>друг</w:t>
      </w:r>
      <w:r w:rsidRPr="00581763">
        <w:rPr>
          <w:rFonts w:ascii="Times New Roman" w:hAnsi="Times New Roman"/>
          <w:sz w:val="24"/>
          <w:szCs w:val="24"/>
          <w:lang w:val="bg-BG"/>
        </w:rPr>
        <w:t xml:space="preserve"> източник на емисии може да се идентифицира </w:t>
      </w:r>
      <w:r w:rsidR="008200A1">
        <w:rPr>
          <w:rFonts w:ascii="Times New Roman" w:hAnsi="Times New Roman"/>
          <w:sz w:val="24"/>
          <w:szCs w:val="24"/>
          <w:lang w:val="bg-BG"/>
        </w:rPr>
        <w:t>и</w:t>
      </w:r>
      <w:r w:rsidRPr="00581763">
        <w:rPr>
          <w:rFonts w:ascii="Times New Roman" w:hAnsi="Times New Roman"/>
          <w:sz w:val="24"/>
          <w:szCs w:val="24"/>
          <w:lang w:val="bg-BG"/>
        </w:rPr>
        <w:t xml:space="preserve"> автомобилн</w:t>
      </w:r>
      <w:r>
        <w:rPr>
          <w:rFonts w:ascii="Times New Roman" w:hAnsi="Times New Roman"/>
          <w:sz w:val="24"/>
          <w:szCs w:val="24"/>
          <w:lang w:val="bg-BG"/>
        </w:rPr>
        <w:t xml:space="preserve">ия транспорт – доставка и експедиция </w:t>
      </w:r>
      <w:r w:rsidRPr="00581763">
        <w:rPr>
          <w:rFonts w:ascii="Times New Roman" w:hAnsi="Times New Roman"/>
          <w:sz w:val="24"/>
          <w:szCs w:val="24"/>
          <w:lang w:val="bg-BG"/>
        </w:rPr>
        <w:t>от складовите площи. Основните замърсители, които ще се отделят от ДВГ във въздуха са CO, NOx, SO</w:t>
      </w:r>
      <w:r w:rsidRPr="00C4617B">
        <w:rPr>
          <w:rFonts w:ascii="Times New Roman" w:hAnsi="Times New Roman"/>
          <w:sz w:val="24"/>
          <w:szCs w:val="24"/>
          <w:vertAlign w:val="subscript"/>
          <w:lang w:val="bg-BG"/>
        </w:rPr>
        <w:t>2</w:t>
      </w:r>
      <w:r w:rsidRPr="00581763">
        <w:rPr>
          <w:rFonts w:ascii="Times New Roman" w:hAnsi="Times New Roman"/>
          <w:sz w:val="24"/>
          <w:szCs w:val="24"/>
          <w:lang w:val="bg-BG"/>
        </w:rPr>
        <w:t>, въглеводороди, прах (сажди). Това замърсяване има неорганизиран характер и малък териториален обхват, като обикновено околния автомобилен трафик се явява значително по-голям генератор на вредни вещества от изгорели газове в сравнение с настоящия обект.</w:t>
      </w:r>
    </w:p>
    <w:p w:rsidR="00D04E6F" w:rsidRPr="00581763" w:rsidRDefault="00D04E6F"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Pr="00236893" w:rsidRDefault="006C332E" w:rsidP="00F272BE">
      <w:pPr>
        <w:widowControl w:val="0"/>
        <w:autoSpaceDE w:val="0"/>
        <w:autoSpaceDN w:val="0"/>
        <w:adjustRightInd w:val="0"/>
        <w:spacing w:after="0"/>
        <w:ind w:firstLine="480"/>
        <w:jc w:val="both"/>
        <w:rPr>
          <w:rFonts w:ascii="Times New Roman" w:hAnsi="Times New Roman"/>
          <w:b/>
          <w:sz w:val="24"/>
          <w:szCs w:val="24"/>
          <w:lang w:val="bg-BG"/>
        </w:rPr>
      </w:pPr>
      <w:r w:rsidRPr="00236893">
        <w:rPr>
          <w:rFonts w:ascii="Times New Roman" w:hAnsi="Times New Roman"/>
          <w:b/>
          <w:sz w:val="24"/>
          <w:szCs w:val="24"/>
          <w:lang w:val="x-none"/>
        </w:rPr>
        <w:t>8. Отпадъци, които се очаква да се генерират, и предвиждания за тяхното третиране:</w:t>
      </w:r>
    </w:p>
    <w:p w:rsidR="00197235" w:rsidRDefault="00197235" w:rsidP="00F272BE">
      <w:pPr>
        <w:widowControl w:val="0"/>
        <w:autoSpaceDE w:val="0"/>
        <w:autoSpaceDN w:val="0"/>
        <w:adjustRightInd w:val="0"/>
        <w:spacing w:after="120"/>
        <w:ind w:firstLine="482"/>
        <w:jc w:val="both"/>
        <w:rPr>
          <w:rFonts w:ascii="Times New Roman" w:hAnsi="Times New Roman"/>
          <w:sz w:val="24"/>
          <w:szCs w:val="24"/>
          <w:lang w:val="bg-BG"/>
        </w:rPr>
      </w:pPr>
      <w:r w:rsidRPr="005B3E18">
        <w:rPr>
          <w:rFonts w:ascii="Times New Roman" w:hAnsi="Times New Roman"/>
          <w:sz w:val="24"/>
          <w:szCs w:val="24"/>
          <w:lang w:val="bg-BG"/>
        </w:rPr>
        <w:t xml:space="preserve">При експлоатацията на обекта и третирането на отпадъците (вкл. разглобяването на ИУМПС) ще се генерират и ще се извършва предварително съхраняване на площадката на отпадъци, които ще са в подходящи за целта съдове, </w:t>
      </w:r>
      <w:r>
        <w:rPr>
          <w:rFonts w:ascii="Times New Roman" w:hAnsi="Times New Roman"/>
          <w:sz w:val="24"/>
          <w:szCs w:val="24"/>
          <w:lang w:val="bg-BG"/>
        </w:rPr>
        <w:t xml:space="preserve">обозначени с код и наименование. Възможно е да се образуват отпадъци от инцидентни изтичания на масла и/или други течности от събраните ИУМПС – </w:t>
      </w:r>
      <w:r w:rsidRPr="00D04E6F">
        <w:rPr>
          <w:rFonts w:ascii="Times New Roman" w:hAnsi="Times New Roman"/>
          <w:sz w:val="24"/>
          <w:szCs w:val="24"/>
          <w:lang w:val="bg-BG"/>
        </w:rPr>
        <w:t>замърсени абсорбенти</w:t>
      </w:r>
      <w:r>
        <w:rPr>
          <w:rFonts w:ascii="Times New Roman" w:hAnsi="Times New Roman"/>
          <w:sz w:val="24"/>
          <w:szCs w:val="24"/>
          <w:lang w:val="bg-BG"/>
        </w:rPr>
        <w:t xml:space="preserve"> от събиране на разливи, утайки и масла от каломаслоуловителя. Тези отпадъци ще бъдат класифицирани в съответствие с Наредба № 2 </w:t>
      </w:r>
      <w:r w:rsidRPr="00D04E6F">
        <w:rPr>
          <w:rFonts w:ascii="Times New Roman" w:hAnsi="Times New Roman"/>
          <w:sz w:val="24"/>
          <w:szCs w:val="24"/>
          <w:lang w:val="bg-BG"/>
        </w:rPr>
        <w:t>за класификация на отпадъците</w:t>
      </w:r>
      <w:r>
        <w:rPr>
          <w:rFonts w:ascii="Times New Roman" w:hAnsi="Times New Roman"/>
          <w:sz w:val="24"/>
          <w:szCs w:val="24"/>
          <w:lang w:val="bg-BG"/>
        </w:rPr>
        <w:t xml:space="preserve"> с код и наименование, както следва:</w:t>
      </w:r>
    </w:p>
    <w:p w:rsidR="00197235" w:rsidRPr="00710598" w:rsidRDefault="00197235" w:rsidP="00F272BE">
      <w:pPr>
        <w:widowControl w:val="0"/>
        <w:autoSpaceDE w:val="0"/>
        <w:autoSpaceDN w:val="0"/>
        <w:adjustRightInd w:val="0"/>
        <w:spacing w:after="120"/>
        <w:jc w:val="both"/>
        <w:rPr>
          <w:rFonts w:ascii="Times New Roman" w:hAnsi="Times New Roman"/>
          <w:b/>
          <w:i/>
          <w:sz w:val="24"/>
          <w:szCs w:val="24"/>
          <w:lang w:val="bg-BG"/>
        </w:rPr>
      </w:pPr>
      <w:r w:rsidRPr="00710598">
        <w:rPr>
          <w:rFonts w:ascii="Times New Roman" w:hAnsi="Times New Roman"/>
          <w:b/>
          <w:i/>
          <w:sz w:val="24"/>
          <w:szCs w:val="24"/>
          <w:lang w:val="bg-BG"/>
        </w:rPr>
        <w:t>Таблица 8-1 – Класификация на образуваните отпадъци от дейността</w:t>
      </w:r>
    </w:p>
    <w:tbl>
      <w:tblPr>
        <w:tblW w:w="5000" w:type="pct"/>
        <w:tblInd w:w="-5" w:type="dxa"/>
        <w:tblLayout w:type="fixed"/>
        <w:tblLook w:val="04A0" w:firstRow="1" w:lastRow="0" w:firstColumn="1" w:lastColumn="0" w:noHBand="0" w:noVBand="1"/>
      </w:tblPr>
      <w:tblGrid>
        <w:gridCol w:w="426"/>
        <w:gridCol w:w="1134"/>
        <w:gridCol w:w="7645"/>
      </w:tblGrid>
      <w:tr w:rsidR="00197235" w:rsidTr="00B960F1">
        <w:trPr>
          <w:cantSplit/>
          <w:trHeight w:val="169"/>
        </w:trPr>
        <w:tc>
          <w:tcPr>
            <w:tcW w:w="426" w:type="dxa"/>
            <w:tcBorders>
              <w:top w:val="single" w:sz="4" w:space="0" w:color="000000"/>
              <w:left w:val="single" w:sz="4" w:space="0" w:color="000000"/>
              <w:bottom w:val="single" w:sz="4" w:space="0" w:color="000000"/>
              <w:right w:val="single" w:sz="4" w:space="0" w:color="000000"/>
            </w:tcBorders>
            <w:shd w:val="clear" w:color="auto" w:fill="D9D9D9"/>
            <w:hideMark/>
          </w:tcPr>
          <w:p w:rsidR="00197235" w:rsidRDefault="00197235" w:rsidP="00F272BE">
            <w:pPr>
              <w:jc w:val="both"/>
              <w:rPr>
                <w:rFonts w:eastAsia="Times New Roman"/>
                <w:lang w:val="bg-BG"/>
              </w:rPr>
            </w:pPr>
            <w:r>
              <w:rPr>
                <w:rFonts w:ascii="Times New Roman" w:hAnsi="Times New Roman"/>
                <w:b/>
                <w:bCs/>
                <w:lang w:val="bg-BG"/>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197235" w:rsidRDefault="00197235" w:rsidP="00F272BE">
            <w:pPr>
              <w:jc w:val="both"/>
              <w:rPr>
                <w:lang w:val="bg-BG"/>
              </w:rPr>
            </w:pPr>
            <w:r>
              <w:rPr>
                <w:rFonts w:ascii="Times New Roman" w:hAnsi="Times New Roman"/>
                <w:b/>
                <w:bCs/>
                <w:lang w:val="bg-BG"/>
              </w:rPr>
              <w:t>Код</w:t>
            </w:r>
          </w:p>
        </w:tc>
        <w:tc>
          <w:tcPr>
            <w:tcW w:w="7645" w:type="dxa"/>
            <w:tcBorders>
              <w:top w:val="single" w:sz="4" w:space="0" w:color="000000"/>
              <w:left w:val="single" w:sz="4" w:space="0" w:color="000000"/>
              <w:bottom w:val="single" w:sz="4" w:space="0" w:color="000000"/>
              <w:right w:val="single" w:sz="4" w:space="0" w:color="000000"/>
            </w:tcBorders>
            <w:shd w:val="clear" w:color="auto" w:fill="D9D9D9"/>
            <w:hideMark/>
          </w:tcPr>
          <w:p w:rsidR="00197235" w:rsidRDefault="00197235" w:rsidP="00F272BE">
            <w:pPr>
              <w:jc w:val="both"/>
              <w:rPr>
                <w:lang w:val="bg-BG"/>
              </w:rPr>
            </w:pPr>
            <w:r>
              <w:rPr>
                <w:rFonts w:ascii="Times New Roman" w:hAnsi="Times New Roman"/>
                <w:b/>
                <w:bCs/>
                <w:lang w:val="bg-BG"/>
              </w:rPr>
              <w:t>Наименование</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13 01 10*</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Нехлорирани хидравлични масла на минерална основа</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13 01 11*</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Синтетични хидравлични масла</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13 02 05*</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Нехлорирани моторни и смазочни масла и масла за зъбни предавки на минерална основа</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13 02 06*</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Синтетични моторни и смазочни масла и масла за зъбни предавки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13 05 03*</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Утайки от маслоуловителни шахти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13 07 01*</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Газьол, котелно и дизелово гориво</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13 07 02*</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Бензин</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15 02 02*</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16 01 03</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Излезли от употреба гуми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16 01 06</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Излезли от употреба превозни средства, които не съдържат течности или други опасни компоненти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07*</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Маслени филтри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10*</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Експлозивни компоненти (например предпазни въздушни възглавници)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16 01 12</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Спирачни накладки, различни от упоменатите в 16 01 11</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13*</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Спирачни течности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14*</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Антифризни течности, съдържащи опасни вещества</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16 01 16</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Резервоари за втечнени газове</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16 01 17</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Черни метали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16 01 18</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Цветни метали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16 01 19</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Пластмаси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16 01 20</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Стъкло</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21*</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Опасни компоненти, различни от упоменатите в кодове от 16 01 07 до 16 01 11, 16 01 13 и 16 01 14</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16 01 22</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Компоненти, неупоменати другаде</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sidRPr="005B3E18">
              <w:rPr>
                <w:rFonts w:ascii="Times New Roman" w:hAnsi="Times New Roman"/>
                <w:lang w:val="bg-BG"/>
              </w:rPr>
              <w:t>16 01 99</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jc w:val="both"/>
              <w:rPr>
                <w:rFonts w:ascii="Times New Roman" w:hAnsi="Times New Roman"/>
                <w:lang w:val="bg-BG"/>
              </w:rPr>
            </w:pPr>
            <w:r w:rsidRPr="005B3E18">
              <w:rPr>
                <w:rFonts w:ascii="Times New Roman" w:hAnsi="Times New Roman"/>
                <w:lang w:val="bg-BG"/>
              </w:rPr>
              <w:t>Отпадъци, неупоменати другаде</w:t>
            </w:r>
          </w:p>
        </w:tc>
      </w:tr>
      <w:tr w:rsidR="00E176F1"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E176F1" w:rsidRPr="003041DC" w:rsidRDefault="00E176F1" w:rsidP="00E176F1">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E176F1" w:rsidRPr="00E176F1" w:rsidRDefault="00E176F1" w:rsidP="00E176F1">
            <w:pPr>
              <w:rPr>
                <w:rFonts w:ascii="Times New Roman" w:hAnsi="Times New Roman"/>
              </w:rPr>
            </w:pPr>
            <w:r w:rsidRPr="00E176F1">
              <w:rPr>
                <w:rFonts w:ascii="Times New Roman" w:hAnsi="Times New Roman"/>
              </w:rPr>
              <w:t>16 02 15*</w:t>
            </w:r>
          </w:p>
        </w:tc>
        <w:tc>
          <w:tcPr>
            <w:tcW w:w="7645" w:type="dxa"/>
            <w:tcBorders>
              <w:top w:val="single" w:sz="4" w:space="0" w:color="000000"/>
              <w:left w:val="single" w:sz="4" w:space="0" w:color="000000"/>
              <w:bottom w:val="single" w:sz="4" w:space="0" w:color="000000"/>
              <w:right w:val="single" w:sz="4" w:space="0" w:color="000000"/>
            </w:tcBorders>
          </w:tcPr>
          <w:p w:rsidR="00E176F1" w:rsidRPr="00E176F1" w:rsidRDefault="00E176F1" w:rsidP="00E176F1">
            <w:pPr>
              <w:rPr>
                <w:rFonts w:ascii="Times New Roman" w:hAnsi="Times New Roman"/>
              </w:rPr>
            </w:pPr>
            <w:r w:rsidRPr="00E176F1">
              <w:rPr>
                <w:rFonts w:ascii="Times New Roman" w:hAnsi="Times New Roman"/>
              </w:rPr>
              <w:t>опасни компоненти, отстранени от излязло от употреба оборудване</w:t>
            </w:r>
          </w:p>
        </w:tc>
      </w:tr>
      <w:tr w:rsidR="00E176F1"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E176F1" w:rsidRPr="003041DC" w:rsidRDefault="00E176F1" w:rsidP="00E176F1">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E176F1" w:rsidRPr="00E176F1" w:rsidRDefault="00E176F1" w:rsidP="00E176F1">
            <w:pPr>
              <w:rPr>
                <w:rFonts w:ascii="Times New Roman" w:hAnsi="Times New Roman"/>
              </w:rPr>
            </w:pPr>
            <w:r w:rsidRPr="00E176F1">
              <w:rPr>
                <w:rFonts w:ascii="Times New Roman" w:hAnsi="Times New Roman"/>
              </w:rPr>
              <w:t>16 02 16</w:t>
            </w:r>
          </w:p>
        </w:tc>
        <w:tc>
          <w:tcPr>
            <w:tcW w:w="7645" w:type="dxa"/>
            <w:tcBorders>
              <w:top w:val="single" w:sz="4" w:space="0" w:color="000000"/>
              <w:left w:val="single" w:sz="4" w:space="0" w:color="000000"/>
              <w:bottom w:val="single" w:sz="4" w:space="0" w:color="000000"/>
              <w:right w:val="single" w:sz="4" w:space="0" w:color="000000"/>
            </w:tcBorders>
          </w:tcPr>
          <w:p w:rsidR="00E176F1" w:rsidRPr="00E176F1" w:rsidRDefault="00E176F1" w:rsidP="00E176F1">
            <w:pPr>
              <w:rPr>
                <w:rFonts w:ascii="Times New Roman" w:hAnsi="Times New Roman"/>
              </w:rPr>
            </w:pPr>
            <w:r w:rsidRPr="00E176F1">
              <w:rPr>
                <w:rFonts w:ascii="Times New Roman" w:hAnsi="Times New Roman"/>
              </w:rPr>
              <w:t>компоненти, отстранени от излязло от употреба оборудване, различни от посочените в 16 02 15</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spacing w:before="100" w:beforeAutospacing="1" w:after="100" w:afterAutospacing="1"/>
              <w:rPr>
                <w:rFonts w:ascii="Times New Roman" w:hAnsi="Times New Roman"/>
                <w:lang w:val="bg-BG"/>
              </w:rPr>
            </w:pPr>
            <w:r>
              <w:rPr>
                <w:rFonts w:ascii="Times New Roman" w:hAnsi="Times New Roman"/>
                <w:lang w:val="bg-BG"/>
              </w:rPr>
              <w:t xml:space="preserve">16 06 01* </w:t>
            </w:r>
          </w:p>
        </w:tc>
        <w:tc>
          <w:tcPr>
            <w:tcW w:w="7645" w:type="dxa"/>
            <w:tcBorders>
              <w:top w:val="single" w:sz="4" w:space="0" w:color="000000"/>
              <w:left w:val="single" w:sz="4" w:space="0" w:color="000000"/>
              <w:bottom w:val="single" w:sz="4" w:space="0" w:color="000000"/>
              <w:right w:val="single" w:sz="4" w:space="0" w:color="000000"/>
            </w:tcBorders>
          </w:tcPr>
          <w:p w:rsidR="00197235" w:rsidRPr="005B3E18" w:rsidRDefault="00197235" w:rsidP="00F272BE">
            <w:pPr>
              <w:rPr>
                <w:rFonts w:ascii="Times New Roman" w:hAnsi="Times New Roman"/>
                <w:lang w:val="bg-BG"/>
              </w:rPr>
            </w:pPr>
            <w:r>
              <w:rPr>
                <w:rFonts w:ascii="Times New Roman" w:hAnsi="Times New Roman"/>
                <w:lang w:val="bg-BG"/>
              </w:rPr>
              <w:t>Оловни акумулаторни батерии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4217DA" w:rsidRDefault="00197235" w:rsidP="00F272BE">
            <w:pPr>
              <w:jc w:val="both"/>
              <w:rPr>
                <w:rFonts w:ascii="Times New Roman" w:hAnsi="Times New Roman"/>
                <w:lang w:val="bg-BG"/>
              </w:rPr>
            </w:pPr>
            <w:r w:rsidRPr="004217DA">
              <w:rPr>
                <w:rFonts w:ascii="Times New Roman" w:hAnsi="Times New Roman"/>
                <w:lang w:val="bg-BG"/>
              </w:rPr>
              <w:t>19 12 02</w:t>
            </w:r>
          </w:p>
        </w:tc>
        <w:tc>
          <w:tcPr>
            <w:tcW w:w="7645" w:type="dxa"/>
            <w:tcBorders>
              <w:top w:val="single" w:sz="4" w:space="0" w:color="000000"/>
              <w:left w:val="single" w:sz="4" w:space="0" w:color="000000"/>
              <w:bottom w:val="single" w:sz="4" w:space="0" w:color="000000"/>
              <w:right w:val="single" w:sz="4" w:space="0" w:color="000000"/>
            </w:tcBorders>
          </w:tcPr>
          <w:p w:rsidR="00197235" w:rsidRPr="004217DA" w:rsidRDefault="00197235" w:rsidP="00F272BE">
            <w:pPr>
              <w:jc w:val="both"/>
              <w:rPr>
                <w:rFonts w:ascii="Times New Roman" w:hAnsi="Times New Roman"/>
                <w:lang w:val="bg-BG"/>
              </w:rPr>
            </w:pPr>
            <w:r w:rsidRPr="004217DA">
              <w:rPr>
                <w:rFonts w:ascii="Times New Roman" w:hAnsi="Times New Roman"/>
                <w:lang w:val="bg-BG"/>
              </w:rPr>
              <w:t>Черни метали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4217DA" w:rsidRDefault="00197235" w:rsidP="00F272BE">
            <w:pPr>
              <w:jc w:val="both"/>
              <w:rPr>
                <w:rFonts w:ascii="Times New Roman" w:hAnsi="Times New Roman"/>
                <w:lang w:val="bg-BG"/>
              </w:rPr>
            </w:pPr>
            <w:r w:rsidRPr="004217DA">
              <w:rPr>
                <w:rFonts w:ascii="Times New Roman" w:hAnsi="Times New Roman"/>
                <w:lang w:val="bg-BG"/>
              </w:rPr>
              <w:t>19 12 03</w:t>
            </w:r>
          </w:p>
        </w:tc>
        <w:tc>
          <w:tcPr>
            <w:tcW w:w="7645" w:type="dxa"/>
            <w:tcBorders>
              <w:top w:val="single" w:sz="4" w:space="0" w:color="000000"/>
              <w:left w:val="single" w:sz="4" w:space="0" w:color="000000"/>
              <w:bottom w:val="single" w:sz="4" w:space="0" w:color="000000"/>
              <w:right w:val="single" w:sz="4" w:space="0" w:color="000000"/>
            </w:tcBorders>
          </w:tcPr>
          <w:p w:rsidR="00197235" w:rsidRPr="004217DA" w:rsidRDefault="00197235" w:rsidP="00F272BE">
            <w:pPr>
              <w:jc w:val="both"/>
              <w:rPr>
                <w:rFonts w:ascii="Times New Roman" w:hAnsi="Times New Roman"/>
                <w:lang w:val="bg-BG"/>
              </w:rPr>
            </w:pPr>
            <w:r w:rsidRPr="004217DA">
              <w:rPr>
                <w:rFonts w:ascii="Times New Roman" w:hAnsi="Times New Roman"/>
                <w:lang w:val="bg-BG"/>
              </w:rPr>
              <w:t>Цветни метали</w:t>
            </w:r>
          </w:p>
        </w:tc>
      </w:tr>
      <w:tr w:rsidR="00197235"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197235" w:rsidRPr="003041DC" w:rsidRDefault="00197235"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197235" w:rsidRPr="004217DA" w:rsidRDefault="00197235" w:rsidP="00F272BE">
            <w:pPr>
              <w:jc w:val="both"/>
              <w:rPr>
                <w:rFonts w:ascii="Times New Roman" w:hAnsi="Times New Roman"/>
                <w:lang w:val="bg-BG"/>
              </w:rPr>
            </w:pPr>
            <w:r w:rsidRPr="004217DA">
              <w:rPr>
                <w:rFonts w:ascii="Times New Roman" w:hAnsi="Times New Roman"/>
                <w:lang w:val="bg-BG"/>
              </w:rPr>
              <w:t>19 12 04</w:t>
            </w:r>
          </w:p>
        </w:tc>
        <w:tc>
          <w:tcPr>
            <w:tcW w:w="7645" w:type="dxa"/>
            <w:tcBorders>
              <w:top w:val="single" w:sz="4" w:space="0" w:color="000000"/>
              <w:left w:val="single" w:sz="4" w:space="0" w:color="000000"/>
              <w:bottom w:val="single" w:sz="4" w:space="0" w:color="000000"/>
              <w:right w:val="single" w:sz="4" w:space="0" w:color="000000"/>
            </w:tcBorders>
          </w:tcPr>
          <w:p w:rsidR="00197235" w:rsidRPr="004217DA" w:rsidRDefault="00197235" w:rsidP="00F272BE">
            <w:pPr>
              <w:jc w:val="both"/>
              <w:rPr>
                <w:rFonts w:ascii="Times New Roman" w:hAnsi="Times New Roman"/>
                <w:lang w:val="bg-BG"/>
              </w:rPr>
            </w:pPr>
            <w:r w:rsidRPr="004217DA">
              <w:rPr>
                <w:rFonts w:ascii="Times New Roman" w:hAnsi="Times New Roman"/>
                <w:lang w:val="bg-BG"/>
              </w:rPr>
              <w:t>Пластмаса и каучук</w:t>
            </w:r>
          </w:p>
        </w:tc>
      </w:tr>
      <w:tr w:rsidR="00E176F1"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E176F1" w:rsidRPr="003041DC" w:rsidRDefault="00E176F1" w:rsidP="00F272BE">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E176F1" w:rsidRPr="004217DA" w:rsidRDefault="00E176F1" w:rsidP="00F272BE">
            <w:pPr>
              <w:jc w:val="both"/>
              <w:rPr>
                <w:rFonts w:ascii="Times New Roman" w:hAnsi="Times New Roman"/>
                <w:lang w:val="bg-BG"/>
              </w:rPr>
            </w:pPr>
            <w:r w:rsidRPr="004217DA">
              <w:rPr>
                <w:rFonts w:ascii="Times New Roman" w:hAnsi="Times New Roman"/>
                <w:lang w:val="bg-BG"/>
              </w:rPr>
              <w:t>19 12 04</w:t>
            </w:r>
          </w:p>
        </w:tc>
        <w:tc>
          <w:tcPr>
            <w:tcW w:w="7645" w:type="dxa"/>
            <w:tcBorders>
              <w:top w:val="single" w:sz="4" w:space="0" w:color="000000"/>
              <w:left w:val="single" w:sz="4" w:space="0" w:color="000000"/>
              <w:bottom w:val="single" w:sz="4" w:space="0" w:color="000000"/>
              <w:right w:val="single" w:sz="4" w:space="0" w:color="000000"/>
            </w:tcBorders>
          </w:tcPr>
          <w:p w:rsidR="00E176F1" w:rsidRPr="004217DA" w:rsidRDefault="00E176F1" w:rsidP="00F272BE">
            <w:pPr>
              <w:jc w:val="both"/>
              <w:rPr>
                <w:rFonts w:ascii="Times New Roman" w:hAnsi="Times New Roman"/>
                <w:lang w:val="bg-BG"/>
              </w:rPr>
            </w:pPr>
            <w:r>
              <w:rPr>
                <w:rFonts w:ascii="Times New Roman" w:hAnsi="Times New Roman"/>
                <w:lang w:val="bg-BG"/>
              </w:rPr>
              <w:t>Стъкло</w:t>
            </w:r>
          </w:p>
        </w:tc>
      </w:tr>
      <w:tr w:rsidR="00E176F1" w:rsidTr="00B960F1">
        <w:trPr>
          <w:cantSplit/>
          <w:trHeight w:val="326"/>
        </w:trPr>
        <w:tc>
          <w:tcPr>
            <w:tcW w:w="426" w:type="dxa"/>
            <w:tcBorders>
              <w:top w:val="single" w:sz="4" w:space="0" w:color="000000"/>
              <w:left w:val="single" w:sz="4" w:space="0" w:color="000000"/>
              <w:bottom w:val="single" w:sz="4" w:space="0" w:color="000000"/>
              <w:right w:val="single" w:sz="4" w:space="0" w:color="000000"/>
            </w:tcBorders>
          </w:tcPr>
          <w:p w:rsidR="00E176F1" w:rsidRPr="003041DC" w:rsidRDefault="00E176F1" w:rsidP="00E176F1">
            <w:pPr>
              <w:numPr>
                <w:ilvl w:val="0"/>
                <w:numId w:val="15"/>
              </w:numPr>
              <w:suppressAutoHyphens/>
              <w:snapToGrid w:val="0"/>
              <w:spacing w:after="0"/>
              <w:jc w:val="both"/>
              <w:rPr>
                <w:rFonts w:ascii="Times New Roman" w:hAnsi="Times New Roman"/>
                <w:lang w:val="bg-BG"/>
              </w:rPr>
            </w:pPr>
          </w:p>
        </w:tc>
        <w:tc>
          <w:tcPr>
            <w:tcW w:w="1134" w:type="dxa"/>
            <w:tcBorders>
              <w:top w:val="single" w:sz="4" w:space="0" w:color="000000"/>
              <w:left w:val="single" w:sz="4" w:space="0" w:color="000000"/>
              <w:bottom w:val="single" w:sz="4" w:space="0" w:color="000000"/>
              <w:right w:val="single" w:sz="4" w:space="0" w:color="000000"/>
            </w:tcBorders>
          </w:tcPr>
          <w:p w:rsidR="00E176F1" w:rsidRPr="00E176F1" w:rsidRDefault="00E176F1" w:rsidP="00E176F1">
            <w:pPr>
              <w:jc w:val="both"/>
              <w:rPr>
                <w:rFonts w:ascii="Times New Roman" w:hAnsi="Times New Roman"/>
                <w:lang w:val="bg-BG"/>
              </w:rPr>
            </w:pPr>
            <w:r w:rsidRPr="00E176F1">
              <w:rPr>
                <w:rFonts w:ascii="Times New Roman" w:hAnsi="Times New Roman"/>
                <w:lang w:val="bg-BG"/>
              </w:rPr>
              <w:t>19 12 12</w:t>
            </w:r>
          </w:p>
        </w:tc>
        <w:tc>
          <w:tcPr>
            <w:tcW w:w="7645" w:type="dxa"/>
            <w:tcBorders>
              <w:top w:val="single" w:sz="4" w:space="0" w:color="000000"/>
              <w:left w:val="single" w:sz="4" w:space="0" w:color="000000"/>
              <w:bottom w:val="single" w:sz="4" w:space="0" w:color="000000"/>
              <w:right w:val="single" w:sz="4" w:space="0" w:color="000000"/>
            </w:tcBorders>
          </w:tcPr>
          <w:p w:rsidR="00E176F1" w:rsidRPr="00E176F1" w:rsidRDefault="00E176F1" w:rsidP="00E176F1">
            <w:pPr>
              <w:jc w:val="both"/>
              <w:rPr>
                <w:rFonts w:ascii="Times New Roman" w:hAnsi="Times New Roman"/>
                <w:lang w:val="bg-BG"/>
              </w:rPr>
            </w:pPr>
            <w:r w:rsidRPr="00E176F1">
              <w:rPr>
                <w:rFonts w:ascii="Times New Roman" w:hAnsi="Times New Roman"/>
                <w:lang w:val="bg-BG"/>
              </w:rPr>
              <w:t>други отпадъци (включително смеси от материали) от механично третиране на отпадъци, различни от упоменатите в 19 12 11</w:t>
            </w:r>
          </w:p>
        </w:tc>
      </w:tr>
    </w:tbl>
    <w:p w:rsidR="00197235" w:rsidRPr="00833549" w:rsidRDefault="00197235" w:rsidP="000A28F6">
      <w:pPr>
        <w:widowControl w:val="0"/>
        <w:autoSpaceDE w:val="0"/>
        <w:autoSpaceDN w:val="0"/>
        <w:adjustRightInd w:val="0"/>
        <w:spacing w:before="120" w:after="0"/>
        <w:ind w:firstLine="482"/>
        <w:jc w:val="both"/>
        <w:rPr>
          <w:rFonts w:ascii="Times New Roman" w:hAnsi="Times New Roman"/>
          <w:sz w:val="24"/>
          <w:szCs w:val="24"/>
          <w:lang w:val="bg-BG"/>
        </w:rPr>
      </w:pPr>
      <w:r w:rsidRPr="002424D4">
        <w:rPr>
          <w:rFonts w:ascii="Times New Roman" w:hAnsi="Times New Roman"/>
          <w:sz w:val="24"/>
          <w:szCs w:val="24"/>
          <w:lang w:val="bg-BG"/>
        </w:rPr>
        <w:t xml:space="preserve">Битовите отпадъци от жизнената дейност на персонала ще се предават в общинската </w:t>
      </w:r>
      <w:r w:rsidRPr="00833549">
        <w:rPr>
          <w:rFonts w:ascii="Times New Roman" w:hAnsi="Times New Roman"/>
          <w:sz w:val="24"/>
          <w:szCs w:val="24"/>
          <w:lang w:val="bg-BG"/>
        </w:rPr>
        <w:t xml:space="preserve">система за събиране и транспортиране на битови отпадъци. </w:t>
      </w:r>
    </w:p>
    <w:p w:rsidR="00197235" w:rsidRDefault="00197235" w:rsidP="000A28F6">
      <w:pPr>
        <w:widowControl w:val="0"/>
        <w:autoSpaceDE w:val="0"/>
        <w:autoSpaceDN w:val="0"/>
        <w:adjustRightInd w:val="0"/>
        <w:spacing w:after="0"/>
        <w:ind w:firstLine="480"/>
        <w:jc w:val="both"/>
        <w:rPr>
          <w:rFonts w:ascii="Times New Roman" w:hAnsi="Times New Roman"/>
          <w:sz w:val="24"/>
          <w:szCs w:val="24"/>
          <w:lang w:val="bg-BG"/>
        </w:rPr>
      </w:pPr>
      <w:r w:rsidRPr="00833549">
        <w:rPr>
          <w:rFonts w:ascii="Times New Roman" w:hAnsi="Times New Roman"/>
          <w:sz w:val="24"/>
          <w:szCs w:val="24"/>
          <w:lang w:val="bg-BG"/>
        </w:rPr>
        <w:t>Опасните отпадъци ще се събират разделно в специализирани контейнери, които ще са маркирани с надпис „Опасен отпадък” и съответния код и наименование на отпадъка. Съхранението ще се извършва на маркирано място в закрит склад.</w:t>
      </w:r>
    </w:p>
    <w:p w:rsidR="006C332E" w:rsidRPr="00D650B8" w:rsidRDefault="00197235" w:rsidP="00F272BE">
      <w:pPr>
        <w:widowControl w:val="0"/>
        <w:autoSpaceDE w:val="0"/>
        <w:autoSpaceDN w:val="0"/>
        <w:adjustRightInd w:val="0"/>
        <w:spacing w:before="120" w:after="120"/>
        <w:ind w:firstLine="482"/>
        <w:jc w:val="both"/>
        <w:rPr>
          <w:rFonts w:ascii="Times New Roman" w:hAnsi="Times New Roman"/>
          <w:sz w:val="24"/>
          <w:szCs w:val="24"/>
          <w:lang w:val="bg-BG"/>
        </w:rPr>
      </w:pPr>
      <w:r>
        <w:rPr>
          <w:rFonts w:ascii="Times New Roman" w:hAnsi="Times New Roman"/>
          <w:sz w:val="24"/>
          <w:szCs w:val="24"/>
          <w:lang w:val="bg-BG"/>
        </w:rPr>
        <w:lastRenderedPageBreak/>
        <w:t>За всички образувани в резултат на дейността на предприятието отпадъци, фирмата ще подаде за утвърждаване работни листи за класификация на отпадъците</w:t>
      </w:r>
    </w:p>
    <w:p w:rsidR="006C332E" w:rsidRPr="00236893" w:rsidRDefault="006C332E" w:rsidP="00F272BE">
      <w:pPr>
        <w:widowControl w:val="0"/>
        <w:autoSpaceDE w:val="0"/>
        <w:autoSpaceDN w:val="0"/>
        <w:adjustRightInd w:val="0"/>
        <w:spacing w:after="0"/>
        <w:ind w:firstLine="480"/>
        <w:jc w:val="both"/>
        <w:rPr>
          <w:rFonts w:ascii="Times New Roman" w:hAnsi="Times New Roman"/>
          <w:b/>
          <w:sz w:val="24"/>
          <w:szCs w:val="24"/>
          <w:lang w:val="x-none"/>
        </w:rPr>
      </w:pPr>
      <w:r w:rsidRPr="00236893">
        <w:rPr>
          <w:rFonts w:ascii="Times New Roman" w:hAnsi="Times New Roman"/>
          <w:b/>
          <w:sz w:val="24"/>
          <w:szCs w:val="24"/>
          <w:lang w:val="x-none"/>
        </w:rPr>
        <w:t>9. Отпадъчни води:</w:t>
      </w:r>
    </w:p>
    <w:p w:rsidR="004A6D43" w:rsidRDefault="006C332E" w:rsidP="00F272BE">
      <w:pPr>
        <w:widowControl w:val="0"/>
        <w:autoSpaceDE w:val="0"/>
        <w:autoSpaceDN w:val="0"/>
        <w:adjustRightInd w:val="0"/>
        <w:spacing w:after="0"/>
        <w:ind w:firstLine="480"/>
        <w:jc w:val="both"/>
        <w:rPr>
          <w:rFonts w:ascii="Times New Roman" w:hAnsi="Times New Roman"/>
          <w:sz w:val="24"/>
          <w:szCs w:val="24"/>
          <w:lang w:val="bg-BG"/>
        </w:rPr>
      </w:pPr>
      <w:r w:rsidRPr="00710598">
        <w:rPr>
          <w:rFonts w:ascii="Times New Roman" w:hAnsi="Times New Roman"/>
          <w:i/>
          <w:sz w:val="20"/>
          <w:szCs w:val="20"/>
          <w:lang w:val="x-none"/>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r w:rsidR="004A6D43" w:rsidRPr="004A6D43">
        <w:rPr>
          <w:rFonts w:ascii="Times New Roman" w:hAnsi="Times New Roman"/>
          <w:sz w:val="24"/>
          <w:szCs w:val="24"/>
          <w:lang w:val="bg-BG"/>
        </w:rPr>
        <w:t xml:space="preserve"> </w:t>
      </w:r>
    </w:p>
    <w:p w:rsidR="006C332E" w:rsidRPr="00710598" w:rsidRDefault="004A6D43" w:rsidP="00F272BE">
      <w:pPr>
        <w:widowControl w:val="0"/>
        <w:autoSpaceDE w:val="0"/>
        <w:autoSpaceDN w:val="0"/>
        <w:adjustRightInd w:val="0"/>
        <w:spacing w:after="120"/>
        <w:ind w:firstLine="482"/>
        <w:jc w:val="both"/>
        <w:rPr>
          <w:rFonts w:ascii="Times New Roman" w:hAnsi="Times New Roman"/>
          <w:sz w:val="24"/>
          <w:szCs w:val="24"/>
          <w:lang w:val="bg-BG"/>
        </w:rPr>
      </w:pPr>
      <w:r>
        <w:rPr>
          <w:rFonts w:ascii="Times New Roman" w:hAnsi="Times New Roman"/>
          <w:sz w:val="24"/>
          <w:szCs w:val="24"/>
          <w:lang w:val="bg-BG"/>
        </w:rPr>
        <w:t xml:space="preserve">На територията на площадката ще се формират основно битови отпадъчни води от </w:t>
      </w:r>
      <w:r w:rsidRPr="00833549">
        <w:rPr>
          <w:rFonts w:ascii="Times New Roman" w:hAnsi="Times New Roman"/>
          <w:sz w:val="24"/>
          <w:szCs w:val="24"/>
          <w:lang w:val="bg-BG"/>
        </w:rPr>
        <w:t xml:space="preserve">жизнената дейност на персонала, които ще се отвеждат </w:t>
      </w:r>
      <w:r w:rsidR="0017641D">
        <w:rPr>
          <w:rFonts w:ascii="Times New Roman" w:hAnsi="Times New Roman"/>
          <w:sz w:val="24"/>
          <w:szCs w:val="24"/>
          <w:lang w:val="bg-BG"/>
        </w:rPr>
        <w:t>в съществуваща водоплътна из</w:t>
      </w:r>
      <w:r w:rsidR="000A28F6">
        <w:rPr>
          <w:rFonts w:ascii="Times New Roman" w:hAnsi="Times New Roman"/>
          <w:sz w:val="24"/>
          <w:szCs w:val="24"/>
          <w:lang w:val="bg-BG"/>
        </w:rPr>
        <w:t>-</w:t>
      </w:r>
      <w:r w:rsidR="0017641D">
        <w:rPr>
          <w:rFonts w:ascii="Times New Roman" w:hAnsi="Times New Roman"/>
          <w:sz w:val="24"/>
          <w:szCs w:val="24"/>
          <w:lang w:val="bg-BG"/>
        </w:rPr>
        <w:t>гребна яма с обем около 18 м</w:t>
      </w:r>
      <w:r w:rsidR="0017641D" w:rsidRPr="0017641D">
        <w:rPr>
          <w:rFonts w:ascii="Times New Roman" w:hAnsi="Times New Roman"/>
          <w:sz w:val="24"/>
          <w:szCs w:val="24"/>
          <w:vertAlign w:val="superscript"/>
          <w:lang w:val="bg-BG"/>
        </w:rPr>
        <w:t>3</w:t>
      </w:r>
      <w:r w:rsidR="0017641D">
        <w:rPr>
          <w:rFonts w:ascii="Times New Roman" w:hAnsi="Times New Roman"/>
          <w:sz w:val="24"/>
          <w:szCs w:val="24"/>
          <w:lang w:val="bg-BG"/>
        </w:rPr>
        <w:t>, която се обслужва по договор с фир</w:t>
      </w:r>
      <w:r w:rsidR="003B2246">
        <w:rPr>
          <w:rFonts w:ascii="Times New Roman" w:hAnsi="Times New Roman"/>
          <w:sz w:val="24"/>
          <w:szCs w:val="24"/>
          <w:lang w:val="bg-BG"/>
        </w:rPr>
        <w:t>ма.</w:t>
      </w:r>
      <w:r>
        <w:rPr>
          <w:rFonts w:ascii="Times New Roman" w:hAnsi="Times New Roman"/>
          <w:sz w:val="24"/>
          <w:szCs w:val="24"/>
          <w:lang w:val="bg-BG"/>
        </w:rPr>
        <w:t xml:space="preserve"> Алтернативно, може да бъде предвидена и химическа тоалетна.</w:t>
      </w:r>
      <w:r w:rsidRPr="00833549">
        <w:rPr>
          <w:rFonts w:ascii="Times New Roman" w:hAnsi="Times New Roman"/>
          <w:sz w:val="24"/>
          <w:szCs w:val="24"/>
          <w:lang w:val="bg-BG"/>
        </w:rPr>
        <w:t xml:space="preserve"> Замърсените</w:t>
      </w:r>
      <w:r>
        <w:rPr>
          <w:rFonts w:ascii="Times New Roman" w:hAnsi="Times New Roman"/>
          <w:sz w:val="24"/>
          <w:szCs w:val="24"/>
          <w:lang w:val="bg-BG"/>
        </w:rPr>
        <w:t xml:space="preserve"> площадкови води ще се пречистват в локално пречиствателно съоръжение – каломаслоуловител, който ще се обслужва от лицензиран</w:t>
      </w:r>
      <w:r w:rsidR="003B2246">
        <w:rPr>
          <w:rFonts w:ascii="Times New Roman" w:hAnsi="Times New Roman"/>
          <w:sz w:val="24"/>
          <w:szCs w:val="24"/>
          <w:lang w:val="bg-BG"/>
        </w:rPr>
        <w:t>о за това</w:t>
      </w:r>
      <w:r>
        <w:rPr>
          <w:rFonts w:ascii="Times New Roman" w:hAnsi="Times New Roman"/>
          <w:sz w:val="24"/>
          <w:szCs w:val="24"/>
          <w:lang w:val="bg-BG"/>
        </w:rPr>
        <w:t xml:space="preserve"> </w:t>
      </w:r>
      <w:r w:rsidR="003B2246">
        <w:rPr>
          <w:rFonts w:ascii="Times New Roman" w:hAnsi="Times New Roman"/>
          <w:sz w:val="24"/>
          <w:szCs w:val="24"/>
          <w:lang w:val="bg-BG"/>
        </w:rPr>
        <w:t>дружество</w:t>
      </w:r>
      <w:r>
        <w:rPr>
          <w:rFonts w:ascii="Times New Roman" w:hAnsi="Times New Roman"/>
          <w:sz w:val="24"/>
          <w:szCs w:val="24"/>
          <w:lang w:val="bg-BG"/>
        </w:rPr>
        <w:t>.</w:t>
      </w:r>
    </w:p>
    <w:p w:rsidR="006C332E" w:rsidRPr="00236893" w:rsidRDefault="006C332E" w:rsidP="000A28F6">
      <w:pPr>
        <w:widowControl w:val="0"/>
        <w:autoSpaceDE w:val="0"/>
        <w:autoSpaceDN w:val="0"/>
        <w:adjustRightInd w:val="0"/>
        <w:spacing w:after="120"/>
        <w:ind w:firstLine="482"/>
        <w:jc w:val="both"/>
        <w:rPr>
          <w:rFonts w:ascii="Times New Roman" w:hAnsi="Times New Roman"/>
          <w:b/>
          <w:sz w:val="24"/>
          <w:szCs w:val="24"/>
          <w:lang w:val="x-none"/>
        </w:rPr>
      </w:pPr>
      <w:r w:rsidRPr="00236893">
        <w:rPr>
          <w:rFonts w:ascii="Times New Roman" w:hAnsi="Times New Roman"/>
          <w:b/>
          <w:sz w:val="24"/>
          <w:szCs w:val="24"/>
          <w:lang w:val="x-none"/>
        </w:rPr>
        <w:t>10. Опасни химични вещества, които се очаква да бъдат налични на площадкат</w:t>
      </w:r>
      <w:r w:rsidR="000A28F6">
        <w:rPr>
          <w:rFonts w:ascii="Times New Roman" w:hAnsi="Times New Roman"/>
          <w:b/>
          <w:sz w:val="24"/>
          <w:szCs w:val="24"/>
          <w:lang w:val="x-none"/>
        </w:rPr>
        <w:t>а на предприятието/съоръжението</w:t>
      </w:r>
    </w:p>
    <w:p w:rsidR="004A6D43" w:rsidRDefault="004A6D43" w:rsidP="000A28F6">
      <w:pPr>
        <w:widowControl w:val="0"/>
        <w:autoSpaceDE w:val="0"/>
        <w:autoSpaceDN w:val="0"/>
        <w:adjustRightInd w:val="0"/>
        <w:spacing w:after="0"/>
        <w:ind w:firstLine="482"/>
        <w:jc w:val="both"/>
        <w:rPr>
          <w:rFonts w:ascii="Times New Roman" w:hAnsi="Times New Roman"/>
          <w:sz w:val="24"/>
          <w:szCs w:val="24"/>
          <w:lang w:val="bg-BG"/>
        </w:rPr>
      </w:pPr>
      <w:r w:rsidRPr="003041DC">
        <w:rPr>
          <w:rFonts w:ascii="Times New Roman" w:hAnsi="Times New Roman"/>
          <w:sz w:val="24"/>
          <w:szCs w:val="24"/>
          <w:lang w:val="bg-BG"/>
        </w:rPr>
        <w:t>Отпадъците с код 16 01 04* не попадат в приложение № 3 на ЗООС, съгласно публикуваното на сайта на МОСВ: Ново: Немско Ръководство за класификация на отпадъците в съответствие с Директива 2012/18/ЕО (Директива Севезо III).</w:t>
      </w:r>
    </w:p>
    <w:p w:rsidR="004A6D43" w:rsidRPr="004F1FF1" w:rsidRDefault="004A6D43" w:rsidP="000A28F6">
      <w:pPr>
        <w:widowControl w:val="0"/>
        <w:autoSpaceDE w:val="0"/>
        <w:autoSpaceDN w:val="0"/>
        <w:adjustRightInd w:val="0"/>
        <w:spacing w:after="0"/>
        <w:ind w:firstLine="482"/>
        <w:jc w:val="both"/>
        <w:rPr>
          <w:rFonts w:ascii="Times New Roman" w:hAnsi="Times New Roman"/>
          <w:sz w:val="24"/>
          <w:szCs w:val="24"/>
          <w:lang w:val="bg-BG"/>
        </w:rPr>
      </w:pPr>
      <w:r w:rsidRPr="004F1FF1">
        <w:rPr>
          <w:rFonts w:ascii="Times New Roman" w:hAnsi="Times New Roman"/>
          <w:sz w:val="24"/>
          <w:szCs w:val="24"/>
          <w:lang w:val="bg-BG"/>
        </w:rPr>
        <w:t>Всички опасни отпадъци образувани в резултат на дейността на фирмата ще се съхраняват в съответствие с изискванията на ЗУО и ще се предават на фирми имащи необходимите разрешителни за дейности с отпадъци, на базата на сключен договор.</w:t>
      </w:r>
    </w:p>
    <w:p w:rsidR="00232CC9" w:rsidRDefault="004A6D43" w:rsidP="000A28F6">
      <w:pPr>
        <w:widowControl w:val="0"/>
        <w:autoSpaceDE w:val="0"/>
        <w:autoSpaceDN w:val="0"/>
        <w:adjustRightInd w:val="0"/>
        <w:spacing w:after="0"/>
        <w:ind w:firstLine="482"/>
        <w:jc w:val="both"/>
        <w:rPr>
          <w:rFonts w:ascii="Times New Roman" w:hAnsi="Times New Roman"/>
          <w:sz w:val="24"/>
          <w:szCs w:val="24"/>
          <w:lang w:val="bg-BG"/>
        </w:rPr>
      </w:pPr>
      <w:r w:rsidRPr="004F1FF1">
        <w:rPr>
          <w:rFonts w:ascii="Times New Roman" w:hAnsi="Times New Roman"/>
          <w:sz w:val="24"/>
          <w:szCs w:val="24"/>
          <w:lang w:val="bg-BG"/>
        </w:rPr>
        <w:t xml:space="preserve">Във връзка с изискванията на т. 5.5 от Приложение № 4 към чл. 117, ал. 1 от Закона за опазване на околната среда (ЗООС) по отношение на инвестиционните предложения, за които се изисква издаване на комплексно разрешително, информираме Ви, че настоящото инвестиционно предложение не </w:t>
      </w:r>
      <w:r w:rsidR="00F272BE">
        <w:rPr>
          <w:rFonts w:ascii="Times New Roman" w:hAnsi="Times New Roman"/>
          <w:sz w:val="24"/>
          <w:szCs w:val="24"/>
          <w:lang w:val="bg-BG"/>
        </w:rPr>
        <w:t>попада в обхвата на тези изисквания</w:t>
      </w:r>
      <w:r w:rsidRPr="004F1FF1">
        <w:rPr>
          <w:rFonts w:ascii="Times New Roman" w:hAnsi="Times New Roman"/>
          <w:sz w:val="24"/>
          <w:szCs w:val="24"/>
          <w:lang w:val="bg-BG"/>
        </w:rPr>
        <w:t xml:space="preserve">. Опасните отпадъци, които </w:t>
      </w:r>
      <w:r>
        <w:rPr>
          <w:rFonts w:ascii="Times New Roman" w:hAnsi="Times New Roman"/>
          <w:sz w:val="24"/>
          <w:szCs w:val="24"/>
          <w:lang w:val="bg-BG"/>
        </w:rPr>
        <w:t xml:space="preserve">ще </w:t>
      </w:r>
      <w:r w:rsidRPr="004F1FF1">
        <w:rPr>
          <w:rFonts w:ascii="Times New Roman" w:hAnsi="Times New Roman"/>
          <w:sz w:val="24"/>
          <w:szCs w:val="24"/>
          <w:lang w:val="bg-BG"/>
        </w:rPr>
        <w:t>се съхраняват</w:t>
      </w:r>
      <w:r>
        <w:rPr>
          <w:rFonts w:ascii="Times New Roman" w:hAnsi="Times New Roman"/>
          <w:sz w:val="24"/>
          <w:szCs w:val="24"/>
          <w:lang w:val="bg-BG"/>
        </w:rPr>
        <w:t xml:space="preserve"> са с</w:t>
      </w:r>
      <w:r w:rsidRPr="004F1FF1">
        <w:rPr>
          <w:rFonts w:ascii="Times New Roman" w:hAnsi="Times New Roman"/>
          <w:sz w:val="24"/>
          <w:szCs w:val="24"/>
          <w:lang w:val="bg-BG"/>
        </w:rPr>
        <w:t xml:space="preserve"> код 16 01 04</w:t>
      </w:r>
      <w:r>
        <w:rPr>
          <w:rFonts w:ascii="Times New Roman" w:hAnsi="Times New Roman"/>
          <w:sz w:val="24"/>
          <w:szCs w:val="24"/>
          <w:lang w:val="bg-BG"/>
        </w:rPr>
        <w:t xml:space="preserve">, </w:t>
      </w:r>
      <w:r w:rsidRPr="004F1FF1">
        <w:rPr>
          <w:rFonts w:ascii="Times New Roman" w:hAnsi="Times New Roman"/>
          <w:sz w:val="24"/>
          <w:szCs w:val="24"/>
          <w:lang w:val="bg-BG"/>
        </w:rPr>
        <w:t xml:space="preserve">както и предварително съхраняваните отпадъци, образувани </w:t>
      </w:r>
      <w:r>
        <w:rPr>
          <w:rFonts w:ascii="Times New Roman" w:hAnsi="Times New Roman"/>
          <w:sz w:val="24"/>
          <w:szCs w:val="24"/>
          <w:lang w:val="bg-BG"/>
        </w:rPr>
        <w:t>при разкомплектоването на ИУМПС,</w:t>
      </w:r>
      <w:r w:rsidRPr="004F1FF1">
        <w:rPr>
          <w:rFonts w:ascii="Times New Roman" w:hAnsi="Times New Roman"/>
          <w:sz w:val="24"/>
          <w:szCs w:val="24"/>
          <w:lang w:val="bg-BG"/>
        </w:rPr>
        <w:t xml:space="preserve"> </w:t>
      </w:r>
      <w:r>
        <w:rPr>
          <w:rFonts w:ascii="Times New Roman" w:hAnsi="Times New Roman"/>
          <w:sz w:val="24"/>
          <w:szCs w:val="24"/>
          <w:lang w:val="bg-BG"/>
        </w:rPr>
        <w:t>с</w:t>
      </w:r>
      <w:r w:rsidRPr="004F1FF1">
        <w:rPr>
          <w:rFonts w:ascii="Times New Roman" w:hAnsi="Times New Roman"/>
          <w:sz w:val="24"/>
          <w:szCs w:val="24"/>
          <w:lang w:val="bg-BG"/>
        </w:rPr>
        <w:t>ъобразно предвидените складови площи и съдове за съхранение, организацията за приемане и последващо извозване на събраните количества, на площадката няма да има възможност за извършване на съхранение на общо количество опасни отпадъци, надв</w:t>
      </w:r>
      <w:r>
        <w:rPr>
          <w:rFonts w:ascii="Times New Roman" w:hAnsi="Times New Roman"/>
          <w:sz w:val="24"/>
          <w:szCs w:val="24"/>
          <w:lang w:val="bg-BG"/>
        </w:rPr>
        <w:t xml:space="preserve">ишаващо 50 тона в даден момент. </w:t>
      </w:r>
      <w:r w:rsidRPr="004F1FF1">
        <w:rPr>
          <w:rFonts w:ascii="Times New Roman" w:hAnsi="Times New Roman"/>
          <w:b/>
          <w:sz w:val="24"/>
          <w:szCs w:val="24"/>
          <w:lang w:val="bg-BG"/>
        </w:rPr>
        <w:t>Максималният моментен капацитет на площадката за приемане и съхраняване на опасни отпадъци е не повече от 40 тона.</w:t>
      </w:r>
      <w:r w:rsidRPr="004F1FF1">
        <w:rPr>
          <w:rFonts w:ascii="Times New Roman" w:hAnsi="Times New Roman"/>
          <w:sz w:val="24"/>
          <w:szCs w:val="24"/>
          <w:lang w:val="bg-BG"/>
        </w:rPr>
        <w:t xml:space="preserve"> Поради горното не би следвало инвестиционното предложение да се разглежда като дейност, попадаща в т. 5.5 от Приложение № 4 към чл. 117, ал. 1 от ЗООС.</w:t>
      </w:r>
    </w:p>
    <w:p w:rsidR="00F272BE" w:rsidRDefault="00F272BE" w:rsidP="00C036BA">
      <w:pPr>
        <w:widowControl w:val="0"/>
        <w:autoSpaceDE w:val="0"/>
        <w:autoSpaceDN w:val="0"/>
        <w:adjustRightInd w:val="0"/>
        <w:ind w:firstLine="426"/>
        <w:jc w:val="both"/>
        <w:rPr>
          <w:rFonts w:ascii="Times New Roman" w:hAnsi="Times New Roman"/>
          <w:sz w:val="24"/>
          <w:szCs w:val="24"/>
          <w:lang w:val="bg-BG"/>
        </w:rPr>
      </w:pPr>
      <w:r w:rsidRPr="00F272BE">
        <w:rPr>
          <w:rFonts w:ascii="Times New Roman" w:hAnsi="Times New Roman"/>
          <w:sz w:val="24"/>
          <w:szCs w:val="24"/>
          <w:lang w:val="bg-BG"/>
        </w:rPr>
        <w:t>Максималният моментен капацитет на площадката за съхранение на опасни отпадъци по кодове е даден в таблица</w:t>
      </w:r>
      <w:r>
        <w:rPr>
          <w:rFonts w:ascii="Times New Roman" w:hAnsi="Times New Roman"/>
          <w:sz w:val="24"/>
          <w:szCs w:val="24"/>
          <w:lang w:val="bg-BG"/>
        </w:rPr>
        <w:t xml:space="preserve"> 10-1</w:t>
      </w:r>
      <w:r w:rsidRPr="00F272BE">
        <w:rPr>
          <w:rFonts w:ascii="Times New Roman" w:hAnsi="Times New Roman"/>
          <w:sz w:val="24"/>
          <w:szCs w:val="24"/>
          <w:lang w:val="bg-BG"/>
        </w:rPr>
        <w:t>:</w:t>
      </w:r>
    </w:p>
    <w:p w:rsidR="00F272BE" w:rsidRPr="00F272BE" w:rsidRDefault="00F272BE" w:rsidP="003E4C42">
      <w:pPr>
        <w:widowControl w:val="0"/>
        <w:autoSpaceDE w:val="0"/>
        <w:autoSpaceDN w:val="0"/>
        <w:adjustRightInd w:val="0"/>
        <w:ind w:firstLine="142"/>
        <w:jc w:val="both"/>
        <w:rPr>
          <w:rFonts w:ascii="Times New Roman" w:hAnsi="Times New Roman"/>
          <w:i/>
          <w:sz w:val="24"/>
          <w:szCs w:val="24"/>
          <w:lang w:val="bg-BG"/>
        </w:rPr>
      </w:pPr>
      <w:r w:rsidRPr="003E4C42">
        <w:rPr>
          <w:rFonts w:ascii="Times New Roman" w:hAnsi="Times New Roman"/>
          <w:i/>
          <w:sz w:val="24"/>
          <w:szCs w:val="24"/>
          <w:lang w:val="bg-BG"/>
        </w:rPr>
        <w:t>Т</w:t>
      </w:r>
      <w:r w:rsidRPr="00F272BE">
        <w:rPr>
          <w:rFonts w:ascii="Times New Roman" w:hAnsi="Times New Roman"/>
          <w:i/>
          <w:sz w:val="24"/>
          <w:szCs w:val="24"/>
          <w:lang w:val="bg-BG"/>
        </w:rPr>
        <w:t>аблица</w:t>
      </w:r>
      <w:r w:rsidRPr="003E4C42">
        <w:rPr>
          <w:rFonts w:ascii="Times New Roman" w:hAnsi="Times New Roman"/>
          <w:i/>
          <w:sz w:val="24"/>
          <w:szCs w:val="24"/>
          <w:lang w:val="bg-BG"/>
        </w:rPr>
        <w:t xml:space="preserve"> 10-1: Максимален моментен капацитет </w:t>
      </w:r>
      <w:r w:rsidR="003E4C42" w:rsidRPr="003E4C42">
        <w:rPr>
          <w:rFonts w:ascii="Times New Roman" w:hAnsi="Times New Roman"/>
          <w:i/>
          <w:sz w:val="24"/>
          <w:szCs w:val="24"/>
          <w:lang w:val="bg-BG"/>
        </w:rPr>
        <w:t>за съхранение на опасни от</w:t>
      </w:r>
      <w:r w:rsidRPr="003E4C42">
        <w:rPr>
          <w:rFonts w:ascii="Times New Roman" w:hAnsi="Times New Roman"/>
          <w:i/>
          <w:sz w:val="24"/>
          <w:szCs w:val="24"/>
          <w:lang w:val="bg-BG"/>
        </w:rPr>
        <w:t xml:space="preserve">падъци </w:t>
      </w:r>
    </w:p>
    <w:tbl>
      <w:tblPr>
        <w:tblW w:w="8900" w:type="dxa"/>
        <w:jc w:val="center"/>
        <w:tblCellMar>
          <w:left w:w="70" w:type="dxa"/>
          <w:right w:w="70" w:type="dxa"/>
        </w:tblCellMar>
        <w:tblLook w:val="04A0" w:firstRow="1" w:lastRow="0" w:firstColumn="1" w:lastColumn="0" w:noHBand="0" w:noVBand="1"/>
      </w:tblPr>
      <w:tblGrid>
        <w:gridCol w:w="1271"/>
        <w:gridCol w:w="1701"/>
        <w:gridCol w:w="5928"/>
      </w:tblGrid>
      <w:tr w:rsidR="00F272BE" w:rsidRPr="00F272BE" w:rsidTr="00F72ECB">
        <w:trPr>
          <w:trHeight w:val="300"/>
          <w:jc w:val="center"/>
        </w:trPr>
        <w:tc>
          <w:tcPr>
            <w:tcW w:w="1271" w:type="dxa"/>
            <w:tcBorders>
              <w:top w:val="single" w:sz="4" w:space="0" w:color="auto"/>
              <w:left w:val="single" w:sz="4" w:space="0" w:color="auto"/>
              <w:bottom w:val="single" w:sz="4" w:space="0" w:color="auto"/>
              <w:right w:val="single" w:sz="4" w:space="0" w:color="auto"/>
            </w:tcBorders>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КОД</w:t>
            </w:r>
          </w:p>
        </w:tc>
        <w:tc>
          <w:tcPr>
            <w:tcW w:w="5928" w:type="dxa"/>
            <w:tcBorders>
              <w:top w:val="single" w:sz="4" w:space="0" w:color="auto"/>
              <w:left w:val="nil"/>
              <w:bottom w:val="single" w:sz="4" w:space="0" w:color="auto"/>
              <w:right w:val="single" w:sz="4" w:space="0" w:color="auto"/>
            </w:tcBorders>
            <w:shd w:val="clear" w:color="auto" w:fill="auto"/>
            <w:noWrap/>
            <w:vAlign w:val="bottom"/>
            <w:hideMark/>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КАПАЦИТЕТ</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13 01 10*</w:t>
            </w:r>
          </w:p>
        </w:tc>
        <w:tc>
          <w:tcPr>
            <w:tcW w:w="5928" w:type="dxa"/>
            <w:tcBorders>
              <w:top w:val="nil"/>
              <w:left w:val="nil"/>
              <w:bottom w:val="single" w:sz="4" w:space="0" w:color="auto"/>
              <w:right w:val="single" w:sz="4" w:space="0" w:color="auto"/>
            </w:tcBorders>
            <w:shd w:val="clear" w:color="auto" w:fill="auto"/>
            <w:noWrap/>
            <w:vAlign w:val="center"/>
            <w:hideMark/>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0.200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13 01 11*</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0.200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13 02 05*</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0.200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13 02 06*</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0.200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13 05 03*</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Капацитет на каломаслоуловител – 0,800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13 07 01*</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0.200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13 07 02*</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0.200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15 02 02*</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метално пале 0.050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16 01 04*</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 xml:space="preserve"> ≈ 30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16 01 07*</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0.050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16 01 10*</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0.100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16 01 13*</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0.050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16 01 14*</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метален варел 0.200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16 01 21*</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Специално обособено място на площадката – 6,5 тона</w:t>
            </w:r>
          </w:p>
        </w:tc>
      </w:tr>
      <w:tr w:rsidR="00F272BE" w:rsidRPr="00F272BE" w:rsidTr="00F72ECB">
        <w:trPr>
          <w:trHeight w:val="360"/>
          <w:jc w:val="center"/>
        </w:trPr>
        <w:tc>
          <w:tcPr>
            <w:tcW w:w="1271" w:type="dxa"/>
            <w:tcBorders>
              <w:top w:val="nil"/>
              <w:left w:val="single" w:sz="4" w:space="0" w:color="auto"/>
              <w:bottom w:val="single" w:sz="4" w:space="0" w:color="auto"/>
              <w:right w:val="single" w:sz="4" w:space="0" w:color="auto"/>
            </w:tcBorders>
          </w:tcPr>
          <w:p w:rsidR="00F272BE" w:rsidRPr="00F272BE" w:rsidRDefault="00F272BE" w:rsidP="00F272BE">
            <w:pPr>
              <w:widowControl w:val="0"/>
              <w:numPr>
                <w:ilvl w:val="0"/>
                <w:numId w:val="18"/>
              </w:numPr>
              <w:autoSpaceDE w:val="0"/>
              <w:autoSpaceDN w:val="0"/>
              <w:adjustRightInd w:val="0"/>
              <w:spacing w:before="120" w:after="0"/>
              <w:contextualSpacing/>
              <w:jc w:val="center"/>
              <w:rPr>
                <w:rFonts w:ascii="Times New Roman" w:hAnsi="Times New Roman"/>
                <w:b/>
                <w:bCs/>
                <w:color w:val="000000"/>
                <w:lang w:val="bg-BG"/>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272BE" w:rsidRPr="00F272BE" w:rsidRDefault="00F272BE" w:rsidP="00F272BE">
            <w:pPr>
              <w:jc w:val="center"/>
              <w:rPr>
                <w:rFonts w:ascii="Times New Roman" w:hAnsi="Times New Roman"/>
                <w:b/>
                <w:bCs/>
                <w:color w:val="000000"/>
                <w:lang w:val="bg-BG"/>
              </w:rPr>
            </w:pPr>
            <w:r w:rsidRPr="00F272BE">
              <w:rPr>
                <w:rFonts w:ascii="Times New Roman" w:hAnsi="Times New Roman"/>
                <w:b/>
                <w:bCs/>
                <w:color w:val="000000"/>
                <w:lang w:val="bg-BG"/>
              </w:rPr>
              <w:t>16 06 01*</w:t>
            </w:r>
          </w:p>
        </w:tc>
        <w:tc>
          <w:tcPr>
            <w:tcW w:w="5928" w:type="dxa"/>
            <w:tcBorders>
              <w:top w:val="nil"/>
              <w:left w:val="nil"/>
              <w:bottom w:val="single" w:sz="4" w:space="0" w:color="auto"/>
              <w:right w:val="single" w:sz="4" w:space="0" w:color="auto"/>
            </w:tcBorders>
            <w:shd w:val="clear" w:color="auto" w:fill="auto"/>
            <w:noWrap/>
            <w:vAlign w:val="center"/>
          </w:tcPr>
          <w:p w:rsidR="00F272BE" w:rsidRPr="00F272BE" w:rsidRDefault="00F272BE" w:rsidP="00F272BE">
            <w:pPr>
              <w:rPr>
                <w:rFonts w:ascii="Times New Roman" w:hAnsi="Times New Roman"/>
                <w:color w:val="000000"/>
                <w:lang w:val="bg-BG"/>
              </w:rPr>
            </w:pPr>
            <w:r w:rsidRPr="00F272BE">
              <w:rPr>
                <w:rFonts w:ascii="Times New Roman" w:hAnsi="Times New Roman"/>
                <w:color w:val="000000"/>
                <w:lang w:val="bg-BG"/>
              </w:rPr>
              <w:t>1 брой специализиран съд за НУБА – 1 тон</w:t>
            </w:r>
          </w:p>
        </w:tc>
      </w:tr>
    </w:tbl>
    <w:p w:rsidR="00F272BE" w:rsidRPr="00F272BE" w:rsidRDefault="00F272BE" w:rsidP="00F272BE">
      <w:pPr>
        <w:widowControl w:val="0"/>
        <w:autoSpaceDE w:val="0"/>
        <w:autoSpaceDN w:val="0"/>
        <w:adjustRightInd w:val="0"/>
        <w:spacing w:before="120"/>
        <w:ind w:firstLine="720"/>
        <w:jc w:val="both"/>
        <w:rPr>
          <w:rFonts w:ascii="Times New Roman" w:hAnsi="Times New Roman"/>
          <w:sz w:val="24"/>
          <w:szCs w:val="24"/>
          <w:lang w:val="bg-BG"/>
        </w:rPr>
      </w:pPr>
      <w:r w:rsidRPr="00F272BE">
        <w:rPr>
          <w:rFonts w:ascii="Times New Roman" w:hAnsi="Times New Roman"/>
          <w:sz w:val="24"/>
          <w:szCs w:val="24"/>
          <w:lang w:val="bg-BG"/>
        </w:rPr>
        <w:t>В резултат на реализирането на инвестиционното намерение, дружеството ще извършва съхранение на опасни отпадъци в складовата си база,</w:t>
      </w:r>
      <w:r w:rsidRPr="00F272BE">
        <w:t xml:space="preserve"> </w:t>
      </w:r>
      <w:r w:rsidRPr="00F272BE">
        <w:rPr>
          <w:rFonts w:ascii="Times New Roman" w:hAnsi="Times New Roman"/>
          <w:sz w:val="24"/>
          <w:szCs w:val="24"/>
          <w:lang w:val="bg-BG"/>
        </w:rPr>
        <w:t xml:space="preserve">което води до наличие на опасни вещества от част 1 на приложение № 3 от ЗООС. </w:t>
      </w:r>
    </w:p>
    <w:p w:rsidR="00F272BE" w:rsidRPr="00F272BE" w:rsidRDefault="00F272BE" w:rsidP="00F272BE">
      <w:pPr>
        <w:widowControl w:val="0"/>
        <w:autoSpaceDE w:val="0"/>
        <w:autoSpaceDN w:val="0"/>
        <w:adjustRightInd w:val="0"/>
        <w:ind w:firstLine="720"/>
        <w:jc w:val="both"/>
        <w:rPr>
          <w:rFonts w:ascii="Times New Roman" w:hAnsi="Times New Roman"/>
          <w:sz w:val="24"/>
          <w:szCs w:val="24"/>
          <w:lang w:val="bg-BG"/>
        </w:rPr>
      </w:pPr>
      <w:r w:rsidRPr="00F272BE">
        <w:rPr>
          <w:rFonts w:ascii="Times New Roman" w:hAnsi="Times New Roman"/>
          <w:sz w:val="24"/>
          <w:szCs w:val="24"/>
          <w:lang w:val="bg-BG"/>
        </w:rPr>
        <w:t>Опасностите от посочените в част 1, колона 1 на Приложение № 3 от ЗООС попадат в категориите от: Раздел "Н" – Опасности за здравето, Раздел "Р" – Физични опасности, Раздел "Е" – Опасности за околната среда, Раздел "О" – Други опасности. Това са:</w:t>
      </w:r>
    </w:p>
    <w:p w:rsidR="00F272BE" w:rsidRPr="00F272BE" w:rsidRDefault="00F272BE" w:rsidP="00F272BE">
      <w:pPr>
        <w:widowControl w:val="0"/>
        <w:numPr>
          <w:ilvl w:val="0"/>
          <w:numId w:val="19"/>
        </w:numPr>
        <w:autoSpaceDE w:val="0"/>
        <w:autoSpaceDN w:val="0"/>
        <w:adjustRightInd w:val="0"/>
        <w:spacing w:after="0"/>
        <w:contextualSpacing/>
        <w:jc w:val="both"/>
        <w:rPr>
          <w:rFonts w:ascii="Times New Roman" w:hAnsi="Times New Roman"/>
          <w:sz w:val="24"/>
          <w:szCs w:val="24"/>
          <w:lang w:val="bg-BG"/>
        </w:rPr>
      </w:pPr>
      <w:r w:rsidRPr="00F272BE">
        <w:rPr>
          <w:rFonts w:ascii="Times New Roman" w:hAnsi="Times New Roman"/>
          <w:sz w:val="24"/>
          <w:szCs w:val="24"/>
          <w:lang w:val="bg-BG"/>
        </w:rPr>
        <w:t>Е1 - Опасни за водната среда в Категория Остра опасност, Категория 1, или Хронична опасност, Категория 1</w:t>
      </w:r>
    </w:p>
    <w:p w:rsidR="00F272BE" w:rsidRPr="00F272BE" w:rsidRDefault="00F272BE" w:rsidP="00F272BE">
      <w:pPr>
        <w:widowControl w:val="0"/>
        <w:numPr>
          <w:ilvl w:val="0"/>
          <w:numId w:val="19"/>
        </w:numPr>
        <w:autoSpaceDE w:val="0"/>
        <w:autoSpaceDN w:val="0"/>
        <w:adjustRightInd w:val="0"/>
        <w:spacing w:after="0"/>
        <w:contextualSpacing/>
        <w:jc w:val="both"/>
        <w:rPr>
          <w:rFonts w:ascii="Times New Roman" w:hAnsi="Times New Roman"/>
          <w:sz w:val="24"/>
          <w:szCs w:val="24"/>
          <w:lang w:val="bg-BG"/>
        </w:rPr>
      </w:pPr>
      <w:r w:rsidRPr="00F272BE">
        <w:rPr>
          <w:rFonts w:ascii="Times New Roman" w:hAnsi="Times New Roman"/>
          <w:sz w:val="24"/>
          <w:szCs w:val="24"/>
          <w:lang w:val="bg-BG"/>
        </w:rPr>
        <w:t xml:space="preserve">Е2 - Опасни за водната среда в Категория Хронична опасност, Категория 2 </w:t>
      </w:r>
    </w:p>
    <w:p w:rsidR="00F272BE" w:rsidRPr="00F272BE" w:rsidRDefault="00F272BE" w:rsidP="00F272BE">
      <w:pPr>
        <w:widowControl w:val="0"/>
        <w:numPr>
          <w:ilvl w:val="0"/>
          <w:numId w:val="19"/>
        </w:numPr>
        <w:autoSpaceDE w:val="0"/>
        <w:autoSpaceDN w:val="0"/>
        <w:adjustRightInd w:val="0"/>
        <w:spacing w:after="0"/>
        <w:contextualSpacing/>
        <w:jc w:val="both"/>
        <w:rPr>
          <w:rFonts w:ascii="Times New Roman" w:hAnsi="Times New Roman"/>
          <w:sz w:val="24"/>
          <w:szCs w:val="24"/>
          <w:lang w:val="bg-BG"/>
        </w:rPr>
      </w:pPr>
      <w:r w:rsidRPr="00F272BE">
        <w:rPr>
          <w:rFonts w:ascii="Times New Roman" w:hAnsi="Times New Roman"/>
          <w:sz w:val="24"/>
          <w:szCs w:val="24"/>
          <w:lang w:val="bg-BG"/>
        </w:rPr>
        <w:t>Р5в - Р5в Запалими течности</w:t>
      </w:r>
    </w:p>
    <w:p w:rsidR="00F272BE" w:rsidRPr="00F272BE" w:rsidRDefault="00F272BE" w:rsidP="00F272BE">
      <w:pPr>
        <w:widowControl w:val="0"/>
        <w:numPr>
          <w:ilvl w:val="0"/>
          <w:numId w:val="19"/>
        </w:numPr>
        <w:autoSpaceDE w:val="0"/>
        <w:autoSpaceDN w:val="0"/>
        <w:adjustRightInd w:val="0"/>
        <w:spacing w:after="0"/>
        <w:contextualSpacing/>
        <w:jc w:val="both"/>
        <w:rPr>
          <w:rFonts w:ascii="Times New Roman" w:hAnsi="Times New Roman"/>
          <w:sz w:val="24"/>
          <w:szCs w:val="24"/>
          <w:lang w:val="bg-BG"/>
        </w:rPr>
      </w:pPr>
      <w:r w:rsidRPr="00F272BE">
        <w:rPr>
          <w:rFonts w:ascii="Times New Roman" w:hAnsi="Times New Roman"/>
          <w:sz w:val="24"/>
          <w:szCs w:val="24"/>
          <w:lang w:val="bg-BG"/>
        </w:rPr>
        <w:t>Р6а - Самоактивиращи се вещества и смеси</w:t>
      </w:r>
    </w:p>
    <w:p w:rsidR="00F272BE" w:rsidRPr="00F272BE" w:rsidRDefault="00F272BE" w:rsidP="00F272BE">
      <w:pPr>
        <w:widowControl w:val="0"/>
        <w:numPr>
          <w:ilvl w:val="0"/>
          <w:numId w:val="19"/>
        </w:numPr>
        <w:autoSpaceDE w:val="0"/>
        <w:autoSpaceDN w:val="0"/>
        <w:adjustRightInd w:val="0"/>
        <w:spacing w:after="0"/>
        <w:contextualSpacing/>
        <w:jc w:val="both"/>
        <w:rPr>
          <w:rFonts w:ascii="Times New Roman" w:hAnsi="Times New Roman"/>
          <w:sz w:val="24"/>
          <w:szCs w:val="24"/>
          <w:lang w:val="bg-BG"/>
        </w:rPr>
      </w:pPr>
      <w:r w:rsidRPr="00F272BE">
        <w:rPr>
          <w:rFonts w:ascii="Times New Roman" w:hAnsi="Times New Roman"/>
          <w:sz w:val="24"/>
          <w:szCs w:val="24"/>
          <w:lang w:val="bg-BG"/>
        </w:rPr>
        <w:t>Р1б - Експлозиви</w:t>
      </w:r>
    </w:p>
    <w:p w:rsidR="00F272BE" w:rsidRPr="00F272BE" w:rsidRDefault="00F272BE" w:rsidP="00F272BE">
      <w:pPr>
        <w:widowControl w:val="0"/>
        <w:numPr>
          <w:ilvl w:val="0"/>
          <w:numId w:val="19"/>
        </w:numPr>
        <w:autoSpaceDE w:val="0"/>
        <w:autoSpaceDN w:val="0"/>
        <w:adjustRightInd w:val="0"/>
        <w:spacing w:after="0"/>
        <w:contextualSpacing/>
        <w:jc w:val="both"/>
        <w:rPr>
          <w:rFonts w:ascii="Times New Roman" w:hAnsi="Times New Roman"/>
          <w:sz w:val="24"/>
          <w:szCs w:val="24"/>
          <w:lang w:val="bg-BG"/>
        </w:rPr>
      </w:pPr>
      <w:r w:rsidRPr="00F272BE">
        <w:rPr>
          <w:rFonts w:ascii="Times New Roman" w:hAnsi="Times New Roman"/>
          <w:sz w:val="24"/>
          <w:szCs w:val="24"/>
          <w:lang w:val="bg-BG"/>
        </w:rPr>
        <w:t>Н1 - Остра токсичност, Категория 1, всички пътища на експозиция</w:t>
      </w:r>
    </w:p>
    <w:p w:rsidR="00F272BE" w:rsidRPr="00F272BE" w:rsidRDefault="00F272BE" w:rsidP="00F272BE">
      <w:pPr>
        <w:widowControl w:val="0"/>
        <w:numPr>
          <w:ilvl w:val="0"/>
          <w:numId w:val="19"/>
        </w:numPr>
        <w:autoSpaceDE w:val="0"/>
        <w:autoSpaceDN w:val="0"/>
        <w:adjustRightInd w:val="0"/>
        <w:spacing w:after="0"/>
        <w:contextualSpacing/>
        <w:jc w:val="both"/>
        <w:rPr>
          <w:rFonts w:ascii="Times New Roman" w:hAnsi="Times New Roman"/>
          <w:sz w:val="24"/>
          <w:szCs w:val="24"/>
          <w:lang w:val="bg-BG"/>
        </w:rPr>
      </w:pPr>
      <w:r w:rsidRPr="00F272BE">
        <w:rPr>
          <w:rFonts w:ascii="Times New Roman" w:hAnsi="Times New Roman"/>
          <w:sz w:val="24"/>
          <w:szCs w:val="24"/>
          <w:lang w:val="bg-BG"/>
        </w:rPr>
        <w:t>О1 - Вещества и смеси с предупреждение за опасност EUH014</w:t>
      </w:r>
    </w:p>
    <w:p w:rsidR="00F272BE" w:rsidRPr="00F272BE" w:rsidRDefault="00F272BE" w:rsidP="00F272BE">
      <w:pPr>
        <w:widowControl w:val="0"/>
        <w:autoSpaceDE w:val="0"/>
        <w:autoSpaceDN w:val="0"/>
        <w:adjustRightInd w:val="0"/>
        <w:ind w:firstLine="360"/>
        <w:jc w:val="both"/>
        <w:rPr>
          <w:rFonts w:ascii="Times New Roman" w:hAnsi="Times New Roman"/>
          <w:sz w:val="24"/>
          <w:szCs w:val="24"/>
        </w:rPr>
      </w:pPr>
      <w:r w:rsidRPr="00F272BE">
        <w:rPr>
          <w:rFonts w:ascii="Times New Roman" w:hAnsi="Times New Roman"/>
          <w:sz w:val="24"/>
          <w:szCs w:val="24"/>
          <w:lang w:val="bg-BG"/>
        </w:rPr>
        <w:t>Нито едно от количествата на посочените в таблицата продукти, които се съхраняват в предприятието не е равно или надвишаващо количествата, посочени в приложение № 3, част 1, колона 2, или част 2, колона 2, а също и посочени в приложение № 3, част 1, колона 3, или част 2, колона 3 от ЗООС. При използване на правилото за сумиране, е видно, че предприятието не следва да се класифицира, като предприятие с нисък или висок рисков потенциал.</w:t>
      </w:r>
    </w:p>
    <w:p w:rsidR="00F272BE" w:rsidRPr="00F272BE" w:rsidRDefault="00F272BE" w:rsidP="00F272BE">
      <w:pPr>
        <w:widowControl w:val="0"/>
        <w:autoSpaceDE w:val="0"/>
        <w:autoSpaceDN w:val="0"/>
        <w:adjustRightInd w:val="0"/>
        <w:spacing w:after="0"/>
        <w:ind w:firstLine="720"/>
        <w:jc w:val="both"/>
        <w:rPr>
          <w:rFonts w:ascii="Times New Roman" w:hAnsi="Times New Roman"/>
          <w:sz w:val="24"/>
          <w:szCs w:val="24"/>
          <w:lang w:val="bg-BG"/>
        </w:rPr>
      </w:pPr>
      <w:r w:rsidRPr="00F272BE">
        <w:rPr>
          <w:rFonts w:ascii="Times New Roman" w:hAnsi="Times New Roman"/>
          <w:b/>
          <w:sz w:val="24"/>
          <w:szCs w:val="24"/>
          <w:lang w:val="bg-BG"/>
        </w:rPr>
        <w:t>Отпадъците описани в таблицата по-горе са класифицирани в категориите на опасност, в съответствие с Директива 2012/18/ЕО (Директива Севезо III), съгласно публикуваното на сайта на МОСВ: Ново: Немско Ръководство за класификация на отпадъците в съответствие с Директива 2012/18/ЕО (Директива Севезо III).</w:t>
      </w:r>
    </w:p>
    <w:p w:rsidR="00F272BE" w:rsidRDefault="00F272BE"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Default="006C332E" w:rsidP="00F272BE">
      <w:pPr>
        <w:widowControl w:val="0"/>
        <w:autoSpaceDE w:val="0"/>
        <w:autoSpaceDN w:val="0"/>
        <w:adjustRightInd w:val="0"/>
        <w:spacing w:after="0"/>
        <w:jc w:val="both"/>
        <w:rPr>
          <w:rFonts w:ascii="Times New Roman" w:hAnsi="Times New Roman"/>
          <w:sz w:val="24"/>
          <w:szCs w:val="24"/>
          <w:lang w:val="bg-BG"/>
        </w:rPr>
      </w:pPr>
    </w:p>
    <w:p w:rsidR="00A505E4" w:rsidRDefault="006C332E" w:rsidP="00F272BE">
      <w:pPr>
        <w:widowControl w:val="0"/>
        <w:autoSpaceDE w:val="0"/>
        <w:autoSpaceDN w:val="0"/>
        <w:adjustRightInd w:val="0"/>
        <w:spacing w:after="0"/>
        <w:ind w:firstLine="480"/>
        <w:jc w:val="both"/>
        <w:rPr>
          <w:rFonts w:ascii="Times New Roman" w:hAnsi="Times New Roman"/>
          <w:sz w:val="24"/>
          <w:szCs w:val="24"/>
          <w:lang w:val="bg-BG"/>
        </w:rPr>
      </w:pPr>
      <w:r w:rsidRPr="00D650B8">
        <w:rPr>
          <w:rFonts w:ascii="Times New Roman" w:hAnsi="Times New Roman"/>
          <w:sz w:val="24"/>
          <w:szCs w:val="24"/>
          <w:lang w:val="x-none"/>
        </w:rPr>
        <w:t xml:space="preserve">І. Моля да ни информирате за необходимите действия, които трябва да предприемем, по реда на глава шеста ЗООС. </w:t>
      </w:r>
    </w:p>
    <w:p w:rsidR="006C332E" w:rsidRDefault="006C332E" w:rsidP="00F272BE">
      <w:pPr>
        <w:pStyle w:val="a4"/>
        <w:widowControl w:val="0"/>
        <w:numPr>
          <w:ilvl w:val="0"/>
          <w:numId w:val="7"/>
        </w:numPr>
        <w:autoSpaceDE w:val="0"/>
        <w:autoSpaceDN w:val="0"/>
        <w:adjustRightInd w:val="0"/>
        <w:spacing w:after="0"/>
        <w:jc w:val="both"/>
        <w:rPr>
          <w:rFonts w:ascii="Times New Roman" w:hAnsi="Times New Roman"/>
          <w:strike/>
          <w:sz w:val="24"/>
          <w:szCs w:val="24"/>
          <w:lang w:val="x-none"/>
        </w:rPr>
      </w:pPr>
      <w:r w:rsidRPr="005F5CC2">
        <w:rPr>
          <w:rFonts w:ascii="Times New Roman" w:hAnsi="Times New Roman"/>
          <w:strike/>
          <w:sz w:val="24"/>
          <w:szCs w:val="24"/>
          <w:lang w:val="x-none"/>
        </w:rPr>
        <w:t>Моля, на основание чл. 93, ал. 9, т. 1 ЗООС да се проведе задължителна ОВОС, без да се извършва преценка.</w:t>
      </w:r>
    </w:p>
    <w:p w:rsidR="005F5CC2" w:rsidRPr="005F5CC2" w:rsidRDefault="005F5CC2" w:rsidP="00F272BE">
      <w:pPr>
        <w:pStyle w:val="a4"/>
        <w:widowControl w:val="0"/>
        <w:autoSpaceDE w:val="0"/>
        <w:autoSpaceDN w:val="0"/>
        <w:adjustRightInd w:val="0"/>
        <w:spacing w:after="0"/>
        <w:ind w:left="770"/>
        <w:jc w:val="both"/>
        <w:rPr>
          <w:rFonts w:ascii="Times New Roman" w:hAnsi="Times New Roman"/>
          <w:strike/>
          <w:sz w:val="24"/>
          <w:szCs w:val="24"/>
          <w:lang w:val="x-none"/>
        </w:rPr>
      </w:pPr>
    </w:p>
    <w:p w:rsidR="006C332E" w:rsidRPr="00D650B8" w:rsidRDefault="006C332E" w:rsidP="00F272BE">
      <w:pPr>
        <w:widowControl w:val="0"/>
        <w:autoSpaceDE w:val="0"/>
        <w:autoSpaceDN w:val="0"/>
        <w:adjustRightInd w:val="0"/>
        <w:spacing w:after="120"/>
        <w:ind w:firstLine="482"/>
        <w:jc w:val="both"/>
        <w:rPr>
          <w:rFonts w:ascii="Times New Roman" w:hAnsi="Times New Roman"/>
          <w:sz w:val="24"/>
          <w:szCs w:val="24"/>
          <w:lang w:val="x-none"/>
        </w:rPr>
      </w:pPr>
      <w:r w:rsidRPr="00D650B8">
        <w:rPr>
          <w:rFonts w:ascii="Times New Roman" w:hAnsi="Times New Roman"/>
          <w:sz w:val="24"/>
          <w:szCs w:val="24"/>
          <w:lang w:val="x-none"/>
        </w:rPr>
        <w:t>ІІ. Друга информация (не е задължително за попълване)</w:t>
      </w:r>
    </w:p>
    <w:p w:rsidR="006C332E" w:rsidRDefault="006C332E" w:rsidP="00F272BE">
      <w:pPr>
        <w:widowControl w:val="0"/>
        <w:autoSpaceDE w:val="0"/>
        <w:autoSpaceDN w:val="0"/>
        <w:adjustRightInd w:val="0"/>
        <w:spacing w:after="0"/>
        <w:ind w:firstLine="480"/>
        <w:jc w:val="both"/>
        <w:rPr>
          <w:rFonts w:ascii="Times New Roman" w:hAnsi="Times New Roman"/>
          <w:sz w:val="24"/>
          <w:szCs w:val="24"/>
          <w:lang w:val="bg-BG"/>
        </w:rPr>
      </w:pPr>
      <w:r w:rsidRPr="00D650B8">
        <w:rPr>
          <w:rFonts w:ascii="Times New Roman" w:hAnsi="Times New Roman"/>
          <w:sz w:val="24"/>
          <w:szCs w:val="24"/>
          <w:lang w:val="x-none"/>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6C332E" w:rsidRPr="005F5CC2" w:rsidRDefault="005F5CC2" w:rsidP="00F272BE">
      <w:pPr>
        <w:widowControl w:val="0"/>
        <w:autoSpaceDE w:val="0"/>
        <w:autoSpaceDN w:val="0"/>
        <w:adjustRightInd w:val="0"/>
        <w:spacing w:after="0"/>
        <w:jc w:val="both"/>
        <w:rPr>
          <w:rFonts w:ascii="Times New Roman" w:hAnsi="Times New Roman"/>
          <w:i/>
          <w:sz w:val="24"/>
          <w:szCs w:val="24"/>
          <w:lang w:val="bg-BG"/>
        </w:rPr>
      </w:pPr>
      <w:r w:rsidRPr="005F5CC2">
        <w:rPr>
          <w:rFonts w:ascii="Times New Roman" w:hAnsi="Times New Roman"/>
          <w:i/>
          <w:sz w:val="24"/>
          <w:szCs w:val="24"/>
          <w:lang w:val="bg-BG"/>
        </w:rPr>
        <w:t>Неприложимо</w:t>
      </w:r>
    </w:p>
    <w:p w:rsidR="006C332E" w:rsidRDefault="006C332E" w:rsidP="00F272BE">
      <w:pPr>
        <w:widowControl w:val="0"/>
        <w:autoSpaceDE w:val="0"/>
        <w:autoSpaceDN w:val="0"/>
        <w:adjustRightInd w:val="0"/>
        <w:spacing w:after="0"/>
        <w:ind w:firstLine="480"/>
        <w:jc w:val="both"/>
        <w:rPr>
          <w:rFonts w:ascii="Times New Roman" w:hAnsi="Times New Roman"/>
          <w:sz w:val="24"/>
          <w:szCs w:val="24"/>
          <w:lang w:val="bg-BG"/>
        </w:rPr>
      </w:pPr>
    </w:p>
    <w:p w:rsidR="006C332E" w:rsidRDefault="006C332E" w:rsidP="00F272BE">
      <w:pPr>
        <w:widowControl w:val="0"/>
        <w:autoSpaceDE w:val="0"/>
        <w:autoSpaceDN w:val="0"/>
        <w:adjustRightInd w:val="0"/>
        <w:spacing w:after="0"/>
        <w:jc w:val="both"/>
        <w:rPr>
          <w:rFonts w:ascii="Times New Roman" w:hAnsi="Times New Roman"/>
          <w:sz w:val="24"/>
          <w:szCs w:val="24"/>
          <w:lang w:val="bg-BG"/>
        </w:rPr>
      </w:pPr>
      <w:bookmarkStart w:id="0" w:name="_GoBack"/>
      <w:bookmarkEnd w:id="0"/>
    </w:p>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6C332E" w:rsidTr="00DE2253">
        <w:trPr>
          <w:tblCellSpacing w:w="0" w:type="dxa"/>
        </w:trPr>
        <w:tc>
          <w:tcPr>
            <w:tcW w:w="4830" w:type="dxa"/>
            <w:tcBorders>
              <w:top w:val="nil"/>
              <w:left w:val="nil"/>
              <w:bottom w:val="nil"/>
              <w:right w:val="nil"/>
            </w:tcBorders>
          </w:tcPr>
          <w:p w:rsidR="006C332E" w:rsidRDefault="006C332E" w:rsidP="00F272BE">
            <w:pPr>
              <w:widowControl w:val="0"/>
              <w:autoSpaceDE w:val="0"/>
              <w:autoSpaceDN w:val="0"/>
              <w:adjustRightInd w:val="0"/>
              <w:spacing w:after="0"/>
              <w:ind w:firstLine="480"/>
              <w:jc w:val="both"/>
              <w:rPr>
                <w:rFonts w:ascii="Times New Roman" w:hAnsi="Times New Roman"/>
                <w:sz w:val="24"/>
                <w:szCs w:val="24"/>
                <w:lang w:val="x-none"/>
              </w:rPr>
            </w:pPr>
          </w:p>
          <w:p w:rsidR="006C332E" w:rsidRDefault="006C332E" w:rsidP="00F272BE">
            <w:pPr>
              <w:widowControl w:val="0"/>
              <w:autoSpaceDE w:val="0"/>
              <w:autoSpaceDN w:val="0"/>
              <w:adjustRightInd w:val="0"/>
              <w:spacing w:after="0"/>
              <w:ind w:firstLine="480"/>
              <w:jc w:val="both"/>
              <w:rPr>
                <w:rFonts w:ascii="Times New Roman" w:hAnsi="Times New Roman"/>
                <w:sz w:val="24"/>
                <w:szCs w:val="24"/>
                <w:lang w:val="x-none"/>
              </w:rPr>
            </w:pPr>
            <w:r>
              <w:rPr>
                <w:rFonts w:ascii="Times New Roman" w:hAnsi="Times New Roman"/>
                <w:sz w:val="24"/>
                <w:szCs w:val="24"/>
                <w:lang w:val="x-none"/>
              </w:rPr>
              <w:t xml:space="preserve">Дата: ........................................... </w:t>
            </w:r>
          </w:p>
        </w:tc>
        <w:tc>
          <w:tcPr>
            <w:tcW w:w="4815" w:type="dxa"/>
            <w:tcBorders>
              <w:top w:val="nil"/>
              <w:left w:val="nil"/>
              <w:bottom w:val="nil"/>
              <w:right w:val="nil"/>
            </w:tcBorders>
          </w:tcPr>
          <w:p w:rsidR="006C332E" w:rsidRDefault="006C332E" w:rsidP="00F272BE">
            <w:pPr>
              <w:widowControl w:val="0"/>
              <w:autoSpaceDE w:val="0"/>
              <w:autoSpaceDN w:val="0"/>
              <w:adjustRightInd w:val="0"/>
              <w:spacing w:after="0"/>
              <w:ind w:firstLine="480"/>
              <w:jc w:val="both"/>
              <w:rPr>
                <w:rFonts w:ascii="Times New Roman" w:hAnsi="Times New Roman"/>
                <w:sz w:val="24"/>
                <w:szCs w:val="24"/>
                <w:lang w:val="x-none"/>
              </w:rPr>
            </w:pPr>
          </w:p>
          <w:p w:rsidR="006C332E" w:rsidRPr="000F5869" w:rsidRDefault="006C332E" w:rsidP="00F272BE">
            <w:pPr>
              <w:widowControl w:val="0"/>
              <w:autoSpaceDE w:val="0"/>
              <w:autoSpaceDN w:val="0"/>
              <w:adjustRightInd w:val="0"/>
              <w:spacing w:after="0"/>
              <w:ind w:firstLine="480"/>
              <w:jc w:val="both"/>
              <w:rPr>
                <w:rFonts w:ascii="Times New Roman" w:hAnsi="Times New Roman"/>
                <w:sz w:val="24"/>
                <w:szCs w:val="24"/>
                <w:lang w:val="bg-BG"/>
              </w:rPr>
            </w:pPr>
            <w:r>
              <w:rPr>
                <w:rFonts w:ascii="Times New Roman" w:hAnsi="Times New Roman"/>
                <w:sz w:val="24"/>
                <w:szCs w:val="24"/>
                <w:lang w:val="x-none"/>
              </w:rPr>
              <w:t xml:space="preserve">Уведомител: </w:t>
            </w:r>
            <w:r w:rsidR="000F5869">
              <w:rPr>
                <w:rFonts w:ascii="Times New Roman" w:hAnsi="Times New Roman"/>
                <w:sz w:val="24"/>
                <w:szCs w:val="24"/>
                <w:lang w:val="bg-BG"/>
              </w:rPr>
              <w:t>…………………………….</w:t>
            </w:r>
          </w:p>
        </w:tc>
      </w:tr>
    </w:tbl>
    <w:p w:rsidR="00F24D3B" w:rsidRPr="00AC4FEC" w:rsidRDefault="009A4A7F" w:rsidP="00F272BE">
      <w:pPr>
        <w:widowControl w:val="0"/>
        <w:autoSpaceDE w:val="0"/>
        <w:autoSpaceDN w:val="0"/>
        <w:adjustRightInd w:val="0"/>
        <w:spacing w:after="0"/>
        <w:ind w:left="6480" w:firstLine="720"/>
        <w:jc w:val="both"/>
        <w:rPr>
          <w:rFonts w:ascii="Times New Roman" w:hAnsi="Times New Roman"/>
          <w:sz w:val="24"/>
          <w:szCs w:val="24"/>
          <w:lang w:val="bg-BG"/>
        </w:rPr>
      </w:pPr>
      <w:r>
        <w:rPr>
          <w:rFonts w:ascii="Times New Roman" w:hAnsi="Times New Roman"/>
          <w:i/>
          <w:iCs/>
          <w:sz w:val="24"/>
          <w:szCs w:val="24"/>
          <w:lang w:val="x-none"/>
        </w:rPr>
        <w:t>(подпис</w:t>
      </w:r>
      <w:r>
        <w:rPr>
          <w:rFonts w:ascii="Times New Roman" w:hAnsi="Times New Roman"/>
          <w:i/>
          <w:iCs/>
          <w:sz w:val="24"/>
          <w:szCs w:val="24"/>
          <w:lang w:val="bg-BG"/>
        </w:rPr>
        <w:t xml:space="preserve"> и печат</w:t>
      </w:r>
      <w:r>
        <w:rPr>
          <w:rFonts w:ascii="Times New Roman" w:hAnsi="Times New Roman"/>
          <w:i/>
          <w:iCs/>
          <w:sz w:val="24"/>
          <w:szCs w:val="24"/>
          <w:lang w:val="x-none"/>
        </w:rPr>
        <w:t>)</w:t>
      </w:r>
    </w:p>
    <w:sectPr w:rsidR="00F24D3B" w:rsidRPr="00AC4FEC" w:rsidSect="007A0EF1">
      <w:footerReference w:type="default" r:id="rId10"/>
      <w:pgSz w:w="11906" w:h="16838"/>
      <w:pgMar w:top="1276" w:right="1274" w:bottom="993"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33" w:rsidRDefault="008D1C33" w:rsidP="0047435E">
      <w:pPr>
        <w:spacing w:after="0" w:line="240" w:lineRule="auto"/>
      </w:pPr>
      <w:r>
        <w:separator/>
      </w:r>
    </w:p>
  </w:endnote>
  <w:endnote w:type="continuationSeparator" w:id="0">
    <w:p w:rsidR="008D1C33" w:rsidRDefault="008D1C33" w:rsidP="0047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0421"/>
      <w:docPartObj>
        <w:docPartGallery w:val="Page Numbers (Bottom of Page)"/>
        <w:docPartUnique/>
      </w:docPartObj>
    </w:sdtPr>
    <w:sdtEndPr>
      <w:rPr>
        <w:rFonts w:ascii="Times New Roman" w:hAnsi="Times New Roman"/>
        <w:noProof/>
      </w:rPr>
    </w:sdtEndPr>
    <w:sdtContent>
      <w:p w:rsidR="00F72ECB" w:rsidRPr="00916070" w:rsidRDefault="00F72ECB">
        <w:pPr>
          <w:pStyle w:val="a9"/>
          <w:jc w:val="right"/>
          <w:rPr>
            <w:rFonts w:ascii="Times New Roman" w:hAnsi="Times New Roman"/>
          </w:rPr>
        </w:pPr>
        <w:r w:rsidRPr="00916070">
          <w:rPr>
            <w:rFonts w:ascii="Times New Roman" w:hAnsi="Times New Roman"/>
          </w:rPr>
          <w:fldChar w:fldCharType="begin"/>
        </w:r>
        <w:r w:rsidRPr="00916070">
          <w:rPr>
            <w:rFonts w:ascii="Times New Roman" w:hAnsi="Times New Roman"/>
          </w:rPr>
          <w:instrText xml:space="preserve"> PAGE   \* MERGEFORMAT </w:instrText>
        </w:r>
        <w:r w:rsidRPr="00916070">
          <w:rPr>
            <w:rFonts w:ascii="Times New Roman" w:hAnsi="Times New Roman"/>
          </w:rPr>
          <w:fldChar w:fldCharType="separate"/>
        </w:r>
        <w:r w:rsidR="005E040C">
          <w:rPr>
            <w:rFonts w:ascii="Times New Roman" w:hAnsi="Times New Roman"/>
            <w:noProof/>
          </w:rPr>
          <w:t>23</w:t>
        </w:r>
        <w:r w:rsidRPr="00916070">
          <w:rPr>
            <w:rFonts w:ascii="Times New Roman" w:hAnsi="Times New Roman"/>
            <w:noProof/>
          </w:rPr>
          <w:fldChar w:fldCharType="end"/>
        </w:r>
      </w:p>
    </w:sdtContent>
  </w:sdt>
  <w:p w:rsidR="00F72ECB" w:rsidRDefault="00F72EC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33" w:rsidRDefault="008D1C33" w:rsidP="0047435E">
      <w:pPr>
        <w:spacing w:after="0" w:line="240" w:lineRule="auto"/>
      </w:pPr>
      <w:r>
        <w:separator/>
      </w:r>
    </w:p>
  </w:footnote>
  <w:footnote w:type="continuationSeparator" w:id="0">
    <w:p w:rsidR="008D1C33" w:rsidRDefault="008D1C33" w:rsidP="00474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FEEFC00"/>
    <w:name w:val="WW8Num3"/>
    <w:lvl w:ilvl="0">
      <w:start w:val="1"/>
      <w:numFmt w:val="decimal"/>
      <w:lvlText w:val="%1."/>
      <w:lvlJc w:val="left"/>
      <w:pPr>
        <w:ind w:left="0" w:firstLine="0"/>
      </w:pPr>
      <w:rPr>
        <w:rFonts w:hint="default"/>
        <w:b w:val="0"/>
      </w:rPr>
    </w:lvl>
  </w:abstractNum>
  <w:abstractNum w:abstractNumId="1" w15:restartNumberingAfterBreak="0">
    <w:nsid w:val="00000009"/>
    <w:multiLevelType w:val="singleLevel"/>
    <w:tmpl w:val="3AE2508E"/>
    <w:name w:val="WW8Num11"/>
    <w:lvl w:ilvl="0">
      <w:start w:val="1"/>
      <w:numFmt w:val="decimal"/>
      <w:suff w:val="nothing"/>
      <w:lvlText w:val="%1."/>
      <w:lvlJc w:val="left"/>
      <w:pPr>
        <w:ind w:left="-46" w:firstLine="46"/>
      </w:pPr>
      <w:rPr>
        <w:rFonts w:hint="default"/>
      </w:rPr>
    </w:lvl>
  </w:abstractNum>
  <w:abstractNum w:abstractNumId="2" w15:restartNumberingAfterBreak="0">
    <w:nsid w:val="0ECC5652"/>
    <w:multiLevelType w:val="hybridMultilevel"/>
    <w:tmpl w:val="AA8C46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19F2598"/>
    <w:multiLevelType w:val="hybridMultilevel"/>
    <w:tmpl w:val="C3F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82EB8"/>
    <w:multiLevelType w:val="hybridMultilevel"/>
    <w:tmpl w:val="A4BC316E"/>
    <w:lvl w:ilvl="0" w:tplc="8FB20B74">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5" w15:restartNumberingAfterBreak="0">
    <w:nsid w:val="171C383F"/>
    <w:multiLevelType w:val="hybridMultilevel"/>
    <w:tmpl w:val="8BEAF37E"/>
    <w:lvl w:ilvl="0" w:tplc="54106C48">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2972A3A"/>
    <w:multiLevelType w:val="hybridMultilevel"/>
    <w:tmpl w:val="7390D622"/>
    <w:lvl w:ilvl="0" w:tplc="FC4473AE">
      <w:start w:val="1"/>
      <w:numFmt w:val="bullet"/>
      <w:lvlText w:val=""/>
      <w:lvlJc w:val="left"/>
      <w:pPr>
        <w:ind w:left="77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4CD0C45"/>
    <w:multiLevelType w:val="hybridMultilevel"/>
    <w:tmpl w:val="74D8DEB6"/>
    <w:lvl w:ilvl="0" w:tplc="6D5032E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C27D92"/>
    <w:multiLevelType w:val="multilevel"/>
    <w:tmpl w:val="D4C403A2"/>
    <w:lvl w:ilvl="0">
      <w:start w:val="1"/>
      <w:numFmt w:val="decimal"/>
      <w:lvlText w:val="%1."/>
      <w:lvlJc w:val="left"/>
      <w:pPr>
        <w:ind w:left="360" w:hanging="360"/>
      </w:pPr>
      <w:rPr>
        <w:rFonts w:hint="default"/>
        <w:i w:val="0"/>
        <w:color w:val="FF000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F6E4ACA"/>
    <w:multiLevelType w:val="multilevel"/>
    <w:tmpl w:val="CE807E16"/>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0F91074"/>
    <w:multiLevelType w:val="hybridMultilevel"/>
    <w:tmpl w:val="34D06D20"/>
    <w:lvl w:ilvl="0" w:tplc="7E7CE148">
      <w:start w:val="4"/>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E13374B"/>
    <w:multiLevelType w:val="hybridMultilevel"/>
    <w:tmpl w:val="B77C9EC6"/>
    <w:lvl w:ilvl="0" w:tplc="76BA533C">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2" w15:restartNumberingAfterBreak="0">
    <w:nsid w:val="61FD7A63"/>
    <w:multiLevelType w:val="hybridMultilevel"/>
    <w:tmpl w:val="6EE82BBE"/>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3" w15:restartNumberingAfterBreak="0">
    <w:nsid w:val="632130DB"/>
    <w:multiLevelType w:val="hybridMultilevel"/>
    <w:tmpl w:val="E95C18F0"/>
    <w:lvl w:ilvl="0" w:tplc="00E8044A">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4" w15:restartNumberingAfterBreak="0">
    <w:nsid w:val="63AF0EAC"/>
    <w:multiLevelType w:val="hybridMultilevel"/>
    <w:tmpl w:val="426E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60DD9"/>
    <w:multiLevelType w:val="hybridMultilevel"/>
    <w:tmpl w:val="C010CFEE"/>
    <w:lvl w:ilvl="0" w:tplc="B3CE52B6">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6D232238"/>
    <w:multiLevelType w:val="hybridMultilevel"/>
    <w:tmpl w:val="61CAE5D2"/>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71AC1AC2"/>
    <w:multiLevelType w:val="hybridMultilevel"/>
    <w:tmpl w:val="132CC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2B5B2C"/>
    <w:multiLevelType w:val="hybridMultilevel"/>
    <w:tmpl w:val="E03639FC"/>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13"/>
  </w:num>
  <w:num w:numId="6">
    <w:abstractNumId w:val="4"/>
  </w:num>
  <w:num w:numId="7">
    <w:abstractNumId w:val="6"/>
  </w:num>
  <w:num w:numId="8">
    <w:abstractNumId w:val="12"/>
  </w:num>
  <w:num w:numId="9">
    <w:abstractNumId w:val="11"/>
  </w:num>
  <w:num w:numId="10">
    <w:abstractNumId w:val="18"/>
  </w:num>
  <w:num w:numId="11">
    <w:abstractNumId w:val="16"/>
  </w:num>
  <w:num w:numId="12">
    <w:abstractNumId w:val="15"/>
  </w:num>
  <w:num w:numId="13">
    <w:abstractNumId w:val="8"/>
  </w:num>
  <w:num w:numId="14">
    <w:abstractNumId w:val="1"/>
  </w:num>
  <w:num w:numId="15">
    <w:abstractNumId w:val="0"/>
  </w:num>
  <w:num w:numId="16">
    <w:abstractNumId w:val="9"/>
  </w:num>
  <w:num w:numId="17">
    <w:abstractNumId w:val="1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5C"/>
    <w:rsid w:val="000327F2"/>
    <w:rsid w:val="00034352"/>
    <w:rsid w:val="00050208"/>
    <w:rsid w:val="000641AF"/>
    <w:rsid w:val="000A28F6"/>
    <w:rsid w:val="000C136A"/>
    <w:rsid w:val="000C6AFF"/>
    <w:rsid w:val="000D01B4"/>
    <w:rsid w:val="000D02E7"/>
    <w:rsid w:val="000D4939"/>
    <w:rsid w:val="000E06B8"/>
    <w:rsid w:val="000E1C64"/>
    <w:rsid w:val="000F5869"/>
    <w:rsid w:val="00127C5C"/>
    <w:rsid w:val="00127E48"/>
    <w:rsid w:val="00133F8E"/>
    <w:rsid w:val="00156058"/>
    <w:rsid w:val="001637C7"/>
    <w:rsid w:val="001641B4"/>
    <w:rsid w:val="00166EE1"/>
    <w:rsid w:val="00175665"/>
    <w:rsid w:val="0017641D"/>
    <w:rsid w:val="001871FA"/>
    <w:rsid w:val="00197235"/>
    <w:rsid w:val="001C3F5D"/>
    <w:rsid w:val="002119E2"/>
    <w:rsid w:val="00232CC9"/>
    <w:rsid w:val="00236893"/>
    <w:rsid w:val="00240351"/>
    <w:rsid w:val="00272318"/>
    <w:rsid w:val="002B033C"/>
    <w:rsid w:val="002C4774"/>
    <w:rsid w:val="002D32D2"/>
    <w:rsid w:val="003041DC"/>
    <w:rsid w:val="00311195"/>
    <w:rsid w:val="00312CAF"/>
    <w:rsid w:val="00317E73"/>
    <w:rsid w:val="00325CA3"/>
    <w:rsid w:val="00383A2C"/>
    <w:rsid w:val="003A3D5C"/>
    <w:rsid w:val="003A4992"/>
    <w:rsid w:val="003B2246"/>
    <w:rsid w:val="003B2AD3"/>
    <w:rsid w:val="003B3900"/>
    <w:rsid w:val="003C3450"/>
    <w:rsid w:val="003D5CE8"/>
    <w:rsid w:val="003D6E0B"/>
    <w:rsid w:val="003E4C42"/>
    <w:rsid w:val="003E65E9"/>
    <w:rsid w:val="004163C2"/>
    <w:rsid w:val="00417FFB"/>
    <w:rsid w:val="00430AB0"/>
    <w:rsid w:val="00451176"/>
    <w:rsid w:val="00457624"/>
    <w:rsid w:val="004633FA"/>
    <w:rsid w:val="00465269"/>
    <w:rsid w:val="00467810"/>
    <w:rsid w:val="0047435E"/>
    <w:rsid w:val="0048040C"/>
    <w:rsid w:val="00480700"/>
    <w:rsid w:val="004871A5"/>
    <w:rsid w:val="0049399A"/>
    <w:rsid w:val="004A21D5"/>
    <w:rsid w:val="004A3DCC"/>
    <w:rsid w:val="004A6D43"/>
    <w:rsid w:val="004A6FB4"/>
    <w:rsid w:val="004C4519"/>
    <w:rsid w:val="004C468F"/>
    <w:rsid w:val="004D1B46"/>
    <w:rsid w:val="0053331B"/>
    <w:rsid w:val="00567DB7"/>
    <w:rsid w:val="00581763"/>
    <w:rsid w:val="0059434B"/>
    <w:rsid w:val="005A15D2"/>
    <w:rsid w:val="005B20BA"/>
    <w:rsid w:val="005E040C"/>
    <w:rsid w:val="005E17EE"/>
    <w:rsid w:val="005F5CC2"/>
    <w:rsid w:val="00645531"/>
    <w:rsid w:val="00645EFB"/>
    <w:rsid w:val="00647438"/>
    <w:rsid w:val="00652C3F"/>
    <w:rsid w:val="006656E1"/>
    <w:rsid w:val="00691BB3"/>
    <w:rsid w:val="006C332E"/>
    <w:rsid w:val="006D1EA9"/>
    <w:rsid w:val="007011F1"/>
    <w:rsid w:val="00710598"/>
    <w:rsid w:val="0071450E"/>
    <w:rsid w:val="007168DF"/>
    <w:rsid w:val="00747282"/>
    <w:rsid w:val="00753AD4"/>
    <w:rsid w:val="00756FDF"/>
    <w:rsid w:val="00763FC9"/>
    <w:rsid w:val="007654C8"/>
    <w:rsid w:val="007904DF"/>
    <w:rsid w:val="00791F05"/>
    <w:rsid w:val="007A0EF1"/>
    <w:rsid w:val="007B3106"/>
    <w:rsid w:val="007D642A"/>
    <w:rsid w:val="007E256A"/>
    <w:rsid w:val="00807470"/>
    <w:rsid w:val="008134A7"/>
    <w:rsid w:val="008200A1"/>
    <w:rsid w:val="008378D0"/>
    <w:rsid w:val="008416E1"/>
    <w:rsid w:val="0086123E"/>
    <w:rsid w:val="00863024"/>
    <w:rsid w:val="00864C6B"/>
    <w:rsid w:val="00866274"/>
    <w:rsid w:val="008666CF"/>
    <w:rsid w:val="00882174"/>
    <w:rsid w:val="00885E55"/>
    <w:rsid w:val="008A7BB0"/>
    <w:rsid w:val="008B168D"/>
    <w:rsid w:val="008B6E44"/>
    <w:rsid w:val="008D1C33"/>
    <w:rsid w:val="008E0F60"/>
    <w:rsid w:val="008E17BB"/>
    <w:rsid w:val="008E5A24"/>
    <w:rsid w:val="008F7AE9"/>
    <w:rsid w:val="00901345"/>
    <w:rsid w:val="0090214D"/>
    <w:rsid w:val="00913041"/>
    <w:rsid w:val="00914CA5"/>
    <w:rsid w:val="00916070"/>
    <w:rsid w:val="00917AE9"/>
    <w:rsid w:val="00930EF2"/>
    <w:rsid w:val="0095399B"/>
    <w:rsid w:val="00971D86"/>
    <w:rsid w:val="00973981"/>
    <w:rsid w:val="0097629C"/>
    <w:rsid w:val="009846F8"/>
    <w:rsid w:val="00985274"/>
    <w:rsid w:val="00986BCB"/>
    <w:rsid w:val="009A4A7F"/>
    <w:rsid w:val="00A01407"/>
    <w:rsid w:val="00A05A09"/>
    <w:rsid w:val="00A34E91"/>
    <w:rsid w:val="00A505E4"/>
    <w:rsid w:val="00A63537"/>
    <w:rsid w:val="00AA3B1C"/>
    <w:rsid w:val="00AA54FB"/>
    <w:rsid w:val="00AC5BD5"/>
    <w:rsid w:val="00AE5183"/>
    <w:rsid w:val="00AF00F9"/>
    <w:rsid w:val="00AF1EC4"/>
    <w:rsid w:val="00B00DB1"/>
    <w:rsid w:val="00B100ED"/>
    <w:rsid w:val="00B32FC7"/>
    <w:rsid w:val="00B659C5"/>
    <w:rsid w:val="00B77528"/>
    <w:rsid w:val="00B960F1"/>
    <w:rsid w:val="00BD4C28"/>
    <w:rsid w:val="00C036BA"/>
    <w:rsid w:val="00C44FE7"/>
    <w:rsid w:val="00C4617B"/>
    <w:rsid w:val="00CA12F9"/>
    <w:rsid w:val="00CD6B7D"/>
    <w:rsid w:val="00CE1719"/>
    <w:rsid w:val="00D00A5E"/>
    <w:rsid w:val="00D04E6F"/>
    <w:rsid w:val="00D060A1"/>
    <w:rsid w:val="00D07428"/>
    <w:rsid w:val="00D32C0B"/>
    <w:rsid w:val="00D45BA4"/>
    <w:rsid w:val="00D46B43"/>
    <w:rsid w:val="00D67550"/>
    <w:rsid w:val="00D779E8"/>
    <w:rsid w:val="00D77E58"/>
    <w:rsid w:val="00D803FD"/>
    <w:rsid w:val="00D81FFF"/>
    <w:rsid w:val="00D82A93"/>
    <w:rsid w:val="00D870BE"/>
    <w:rsid w:val="00DA0B84"/>
    <w:rsid w:val="00DB03DA"/>
    <w:rsid w:val="00DB04DA"/>
    <w:rsid w:val="00DB35C3"/>
    <w:rsid w:val="00DB437C"/>
    <w:rsid w:val="00DE2253"/>
    <w:rsid w:val="00E008FE"/>
    <w:rsid w:val="00E176F1"/>
    <w:rsid w:val="00E22DDF"/>
    <w:rsid w:val="00E32F50"/>
    <w:rsid w:val="00E76079"/>
    <w:rsid w:val="00E94608"/>
    <w:rsid w:val="00E955E1"/>
    <w:rsid w:val="00E9679E"/>
    <w:rsid w:val="00E97259"/>
    <w:rsid w:val="00E97358"/>
    <w:rsid w:val="00EB6461"/>
    <w:rsid w:val="00EC4269"/>
    <w:rsid w:val="00ED6933"/>
    <w:rsid w:val="00F044EB"/>
    <w:rsid w:val="00F202F3"/>
    <w:rsid w:val="00F22813"/>
    <w:rsid w:val="00F24D3B"/>
    <w:rsid w:val="00F272BE"/>
    <w:rsid w:val="00F40731"/>
    <w:rsid w:val="00F5114D"/>
    <w:rsid w:val="00F72ECB"/>
    <w:rsid w:val="00F83945"/>
    <w:rsid w:val="00FB38AB"/>
    <w:rsid w:val="00FC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8FE"/>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332E"/>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99"/>
    <w:qFormat/>
    <w:rsid w:val="006C332E"/>
    <w:pPr>
      <w:ind w:left="720"/>
      <w:contextualSpacing/>
    </w:pPr>
  </w:style>
  <w:style w:type="paragraph" w:styleId="a5">
    <w:name w:val="Balloon Text"/>
    <w:basedOn w:val="a"/>
    <w:link w:val="a6"/>
    <w:uiPriority w:val="99"/>
    <w:semiHidden/>
    <w:unhideWhenUsed/>
    <w:rsid w:val="00F40731"/>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40731"/>
    <w:rPr>
      <w:rFonts w:ascii="Tahoma" w:eastAsiaTheme="minorEastAsia" w:hAnsi="Tahoma" w:cs="Tahoma"/>
      <w:sz w:val="16"/>
      <w:szCs w:val="16"/>
    </w:rPr>
  </w:style>
  <w:style w:type="paragraph" w:styleId="a7">
    <w:name w:val="header"/>
    <w:basedOn w:val="a"/>
    <w:link w:val="a8"/>
    <w:uiPriority w:val="99"/>
    <w:unhideWhenUsed/>
    <w:rsid w:val="0047435E"/>
    <w:pPr>
      <w:tabs>
        <w:tab w:val="center" w:pos="4536"/>
        <w:tab w:val="right" w:pos="9072"/>
      </w:tabs>
      <w:spacing w:after="0" w:line="240" w:lineRule="auto"/>
    </w:pPr>
  </w:style>
  <w:style w:type="character" w:customStyle="1" w:styleId="a8">
    <w:name w:val="Горен колонтитул Знак"/>
    <w:basedOn w:val="a0"/>
    <w:link w:val="a7"/>
    <w:uiPriority w:val="99"/>
    <w:rsid w:val="0047435E"/>
    <w:rPr>
      <w:rFonts w:eastAsiaTheme="minorEastAsia" w:cs="Times New Roman"/>
    </w:rPr>
  </w:style>
  <w:style w:type="paragraph" w:styleId="a9">
    <w:name w:val="footer"/>
    <w:basedOn w:val="a"/>
    <w:link w:val="aa"/>
    <w:uiPriority w:val="99"/>
    <w:unhideWhenUsed/>
    <w:rsid w:val="0047435E"/>
    <w:pPr>
      <w:tabs>
        <w:tab w:val="center" w:pos="4536"/>
        <w:tab w:val="right" w:pos="9072"/>
      </w:tabs>
      <w:spacing w:after="0" w:line="240" w:lineRule="auto"/>
    </w:pPr>
  </w:style>
  <w:style w:type="character" w:customStyle="1" w:styleId="aa">
    <w:name w:val="Долен колонтитул Знак"/>
    <w:basedOn w:val="a0"/>
    <w:link w:val="a9"/>
    <w:uiPriority w:val="99"/>
    <w:rsid w:val="0047435E"/>
    <w:rPr>
      <w:rFonts w:eastAsiaTheme="minorEastAsia" w:cs="Times New Roman"/>
    </w:rPr>
  </w:style>
  <w:style w:type="character" w:styleId="ab">
    <w:name w:val="Hyperlink"/>
    <w:basedOn w:val="a0"/>
    <w:uiPriority w:val="99"/>
    <w:unhideWhenUsed/>
    <w:rsid w:val="00A05A09"/>
    <w:rPr>
      <w:color w:val="0000FF" w:themeColor="hyperlink"/>
      <w:u w:val="single"/>
    </w:rPr>
  </w:style>
  <w:style w:type="character" w:styleId="ac">
    <w:name w:val="FollowedHyperlink"/>
    <w:basedOn w:val="a0"/>
    <w:uiPriority w:val="99"/>
    <w:semiHidden/>
    <w:unhideWhenUsed/>
    <w:rsid w:val="00416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3825">
      <w:bodyDiv w:val="1"/>
      <w:marLeft w:val="0"/>
      <w:marRight w:val="0"/>
      <w:marTop w:val="0"/>
      <w:marBottom w:val="0"/>
      <w:divBdr>
        <w:top w:val="none" w:sz="0" w:space="0" w:color="auto"/>
        <w:left w:val="none" w:sz="0" w:space="0" w:color="auto"/>
        <w:bottom w:val="none" w:sz="0" w:space="0" w:color="auto"/>
        <w:right w:val="none" w:sz="0" w:space="0" w:color="auto"/>
      </w:divBdr>
    </w:div>
    <w:div w:id="535822527">
      <w:bodyDiv w:val="1"/>
      <w:marLeft w:val="0"/>
      <w:marRight w:val="0"/>
      <w:marTop w:val="0"/>
      <w:marBottom w:val="0"/>
      <w:divBdr>
        <w:top w:val="none" w:sz="0" w:space="0" w:color="auto"/>
        <w:left w:val="none" w:sz="0" w:space="0" w:color="auto"/>
        <w:bottom w:val="none" w:sz="0" w:space="0" w:color="auto"/>
        <w:right w:val="none" w:sz="0" w:space="0" w:color="auto"/>
      </w:divBdr>
    </w:div>
    <w:div w:id="646319163">
      <w:bodyDiv w:val="1"/>
      <w:marLeft w:val="0"/>
      <w:marRight w:val="0"/>
      <w:marTop w:val="0"/>
      <w:marBottom w:val="0"/>
      <w:divBdr>
        <w:top w:val="none" w:sz="0" w:space="0" w:color="auto"/>
        <w:left w:val="none" w:sz="0" w:space="0" w:color="auto"/>
        <w:bottom w:val="none" w:sz="0" w:space="0" w:color="auto"/>
        <w:right w:val="none" w:sz="0" w:space="0" w:color="auto"/>
      </w:divBdr>
    </w:div>
    <w:div w:id="685592395">
      <w:bodyDiv w:val="1"/>
      <w:marLeft w:val="0"/>
      <w:marRight w:val="0"/>
      <w:marTop w:val="0"/>
      <w:marBottom w:val="0"/>
      <w:divBdr>
        <w:top w:val="none" w:sz="0" w:space="0" w:color="auto"/>
        <w:left w:val="none" w:sz="0" w:space="0" w:color="auto"/>
        <w:bottom w:val="none" w:sz="0" w:space="0" w:color="auto"/>
        <w:right w:val="none" w:sz="0" w:space="0" w:color="auto"/>
      </w:divBdr>
    </w:div>
    <w:div w:id="820849698">
      <w:bodyDiv w:val="1"/>
      <w:marLeft w:val="0"/>
      <w:marRight w:val="0"/>
      <w:marTop w:val="0"/>
      <w:marBottom w:val="0"/>
      <w:divBdr>
        <w:top w:val="none" w:sz="0" w:space="0" w:color="auto"/>
        <w:left w:val="none" w:sz="0" w:space="0" w:color="auto"/>
        <w:bottom w:val="none" w:sz="0" w:space="0" w:color="auto"/>
        <w:right w:val="none" w:sz="0" w:space="0" w:color="auto"/>
      </w:divBdr>
    </w:div>
    <w:div w:id="1095439400">
      <w:bodyDiv w:val="1"/>
      <w:marLeft w:val="0"/>
      <w:marRight w:val="0"/>
      <w:marTop w:val="0"/>
      <w:marBottom w:val="0"/>
      <w:divBdr>
        <w:top w:val="none" w:sz="0" w:space="0" w:color="auto"/>
        <w:left w:val="none" w:sz="0" w:space="0" w:color="auto"/>
        <w:bottom w:val="none" w:sz="0" w:space="0" w:color="auto"/>
        <w:right w:val="none" w:sz="0" w:space="0" w:color="auto"/>
      </w:divBdr>
    </w:div>
    <w:div w:id="1117020034">
      <w:bodyDiv w:val="1"/>
      <w:marLeft w:val="0"/>
      <w:marRight w:val="0"/>
      <w:marTop w:val="0"/>
      <w:marBottom w:val="0"/>
      <w:divBdr>
        <w:top w:val="none" w:sz="0" w:space="0" w:color="auto"/>
        <w:left w:val="none" w:sz="0" w:space="0" w:color="auto"/>
        <w:bottom w:val="none" w:sz="0" w:space="0" w:color="auto"/>
        <w:right w:val="none" w:sz="0" w:space="0" w:color="auto"/>
      </w:divBdr>
    </w:div>
    <w:div w:id="1160735613">
      <w:bodyDiv w:val="1"/>
      <w:marLeft w:val="0"/>
      <w:marRight w:val="0"/>
      <w:marTop w:val="0"/>
      <w:marBottom w:val="0"/>
      <w:divBdr>
        <w:top w:val="none" w:sz="0" w:space="0" w:color="auto"/>
        <w:left w:val="none" w:sz="0" w:space="0" w:color="auto"/>
        <w:bottom w:val="none" w:sz="0" w:space="0" w:color="auto"/>
        <w:right w:val="none" w:sz="0" w:space="0" w:color="auto"/>
      </w:divBdr>
    </w:div>
    <w:div w:id="1513296713">
      <w:bodyDiv w:val="1"/>
      <w:marLeft w:val="0"/>
      <w:marRight w:val="0"/>
      <w:marTop w:val="0"/>
      <w:marBottom w:val="0"/>
      <w:divBdr>
        <w:top w:val="none" w:sz="0" w:space="0" w:color="auto"/>
        <w:left w:val="none" w:sz="0" w:space="0" w:color="auto"/>
        <w:bottom w:val="none" w:sz="0" w:space="0" w:color="auto"/>
        <w:right w:val="none" w:sz="0" w:space="0" w:color="auto"/>
      </w:divBdr>
    </w:div>
    <w:div w:id="1626959903">
      <w:bodyDiv w:val="1"/>
      <w:marLeft w:val="0"/>
      <w:marRight w:val="0"/>
      <w:marTop w:val="0"/>
      <w:marBottom w:val="0"/>
      <w:divBdr>
        <w:top w:val="none" w:sz="0" w:space="0" w:color="auto"/>
        <w:left w:val="none" w:sz="0" w:space="0" w:color="auto"/>
        <w:bottom w:val="none" w:sz="0" w:space="0" w:color="auto"/>
        <w:right w:val="none" w:sz="0" w:space="0" w:color="auto"/>
      </w:divBdr>
    </w:div>
    <w:div w:id="16642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6803</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2022-03-10T09:08:00Z</dcterms:created>
  <dcterms:modified xsi:type="dcterms:W3CDTF">2022-07-21T13:22:00Z</dcterms:modified>
</cp:coreProperties>
</file>