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09BC" w:rsidRPr="0033761F" w:rsidRDefault="006909BC" w:rsidP="006909BC">
      <w:pPr>
        <w:shd w:val="clear" w:color="auto" w:fill="FFFFFF"/>
        <w:spacing w:after="0" w:line="240" w:lineRule="auto"/>
        <w:ind w:firstLine="1650"/>
        <w:jc w:val="right"/>
        <w:rPr>
          <w:rFonts w:eastAsia="Times New Roman" w:cs="Times New Roman"/>
          <w:b/>
          <w:i/>
          <w:szCs w:val="24"/>
          <w:lang w:eastAsia="bg-BG"/>
        </w:rPr>
      </w:pPr>
      <w:bookmarkStart w:id="0" w:name="_GoBack"/>
      <w:bookmarkEnd w:id="0"/>
      <w:r w:rsidRPr="0033761F">
        <w:rPr>
          <w:rFonts w:eastAsia="Times New Roman" w:cs="Times New Roman"/>
          <w:b/>
          <w:i/>
          <w:szCs w:val="24"/>
          <w:lang w:eastAsia="bg-BG"/>
        </w:rPr>
        <w:t xml:space="preserve">Приложение № 5 към чл. 4, ал. 1 </w:t>
      </w:r>
    </w:p>
    <w:p w:rsidR="00F5387C" w:rsidRPr="0033761F" w:rsidRDefault="00F5387C" w:rsidP="00F5387C">
      <w:pPr>
        <w:spacing w:after="0" w:line="240" w:lineRule="auto"/>
        <w:rPr>
          <w:rFonts w:cs="Times New Roman"/>
          <w:i/>
        </w:rPr>
      </w:pPr>
      <w:r w:rsidRPr="0033761F">
        <w:rPr>
          <w:rFonts w:cs="Times New Roman"/>
          <w:i/>
        </w:rPr>
        <w:t>Наредбата за условията и реда за извършване на оценка на въздействието върху околната среда (Наредба за ОВОС)</w:t>
      </w:r>
    </w:p>
    <w:p w:rsidR="006909BC" w:rsidRPr="0033761F" w:rsidRDefault="00B6506A" w:rsidP="00F5387C">
      <w:pPr>
        <w:shd w:val="clear" w:color="auto" w:fill="FFFFFF"/>
        <w:spacing w:after="0" w:line="240" w:lineRule="auto"/>
        <w:rPr>
          <w:rFonts w:eastAsia="Times New Roman" w:cs="Times New Roman"/>
          <w:szCs w:val="24"/>
          <w:lang w:eastAsia="bg-BG"/>
        </w:rPr>
      </w:pPr>
      <w:r w:rsidRPr="0033761F">
        <w:rPr>
          <w:rFonts w:eastAsia="Times New Roman" w:cs="Times New Roman"/>
          <w:szCs w:val="24"/>
          <w:lang w:eastAsia="bg-BG"/>
        </w:rPr>
        <w:t xml:space="preserve">(Ново - ДВ, бр. 12 от 2016 г., в сила от 12.02.2016 г., изм. и доп. - ДВ, бр. 3 от 2018 г., изм. - ДВ, бр. 31 от 2019 г., в сила от 12.04.2019 г., доп. - ДВ, бр. 67 от 2019 г., в сила от </w:t>
      </w:r>
      <w:r w:rsidRPr="0033761F">
        <w:rPr>
          <w:rFonts w:eastAsia="Times New Roman" w:cs="Times New Roman"/>
          <w:b/>
          <w:szCs w:val="24"/>
          <w:lang w:eastAsia="bg-BG"/>
        </w:rPr>
        <w:t>28.08.2019 г</w:t>
      </w:r>
      <w:r w:rsidRPr="0033761F">
        <w:rPr>
          <w:rFonts w:eastAsia="Times New Roman" w:cs="Times New Roman"/>
          <w:szCs w:val="24"/>
          <w:lang w:eastAsia="bg-BG"/>
        </w:rPr>
        <w:t>.)</w:t>
      </w:r>
    </w:p>
    <w:p w:rsidR="006909BC" w:rsidRPr="0033761F" w:rsidRDefault="006909BC" w:rsidP="00E95EC3">
      <w:pPr>
        <w:spacing w:after="0" w:line="240" w:lineRule="auto"/>
        <w:rPr>
          <w:rFonts w:eastAsia="Times New Roman" w:cs="Times New Roman"/>
          <w:szCs w:val="24"/>
          <w:lang w:eastAsia="bg-BG"/>
        </w:rPr>
      </w:pPr>
    </w:p>
    <w:p w:rsidR="006909BC" w:rsidRPr="0033761F" w:rsidRDefault="006909BC" w:rsidP="00E95EC3">
      <w:pPr>
        <w:spacing w:after="0" w:line="240" w:lineRule="auto"/>
        <w:rPr>
          <w:rFonts w:eastAsia="Times New Roman" w:cs="Times New Roman"/>
          <w:szCs w:val="24"/>
          <w:lang w:eastAsia="bg-BG"/>
        </w:rPr>
      </w:pPr>
    </w:p>
    <w:p w:rsidR="00E95EC3" w:rsidRPr="0033761F" w:rsidRDefault="00E95EC3" w:rsidP="00E95EC3">
      <w:pPr>
        <w:spacing w:after="0" w:line="240" w:lineRule="auto"/>
        <w:rPr>
          <w:rFonts w:eastAsia="Times New Roman" w:cs="Times New Roman"/>
          <w:szCs w:val="24"/>
          <w:lang w:eastAsia="bg-BG"/>
        </w:rPr>
      </w:pPr>
      <w:r w:rsidRPr="0033761F">
        <w:rPr>
          <w:rFonts w:eastAsia="Times New Roman" w:cs="Times New Roman"/>
          <w:szCs w:val="24"/>
          <w:lang w:eastAsia="bg-BG"/>
        </w:rPr>
        <w:t>ДО</w:t>
      </w:r>
    </w:p>
    <w:p w:rsidR="00E95EC3" w:rsidRPr="0033761F" w:rsidRDefault="00E95EC3" w:rsidP="00E95EC3">
      <w:pPr>
        <w:spacing w:after="0" w:line="240" w:lineRule="auto"/>
        <w:rPr>
          <w:rFonts w:eastAsia="Times New Roman" w:cs="Times New Roman"/>
          <w:szCs w:val="24"/>
          <w:lang w:eastAsia="bg-BG"/>
        </w:rPr>
      </w:pPr>
      <w:r w:rsidRPr="0033761F">
        <w:rPr>
          <w:rFonts w:eastAsia="Times New Roman" w:cs="Times New Roman"/>
          <w:szCs w:val="24"/>
          <w:lang w:eastAsia="bg-BG"/>
        </w:rPr>
        <w:t>ДИРЕКТОРА НА РИОСВ</w:t>
      </w:r>
    </w:p>
    <w:p w:rsidR="00E95EC3" w:rsidRPr="0033761F" w:rsidRDefault="00E87506" w:rsidP="00E95EC3">
      <w:pPr>
        <w:spacing w:after="0" w:line="240" w:lineRule="auto"/>
        <w:rPr>
          <w:rFonts w:eastAsia="Times New Roman" w:cs="Times New Roman"/>
          <w:szCs w:val="24"/>
          <w:lang w:eastAsia="bg-BG"/>
        </w:rPr>
      </w:pPr>
      <w:r w:rsidRPr="0033761F">
        <w:rPr>
          <w:rFonts w:eastAsia="Times New Roman" w:cs="Times New Roman"/>
          <w:szCs w:val="24"/>
          <w:lang w:eastAsia="bg-BG"/>
        </w:rPr>
        <w:t>ПЛОВДИВ</w:t>
      </w:r>
    </w:p>
    <w:p w:rsidR="00A80664" w:rsidRPr="0033761F" w:rsidRDefault="00A80664" w:rsidP="00E95EC3">
      <w:pPr>
        <w:spacing w:after="0" w:line="240" w:lineRule="auto"/>
        <w:rPr>
          <w:rFonts w:eastAsia="Times New Roman" w:cs="Times New Roman"/>
          <w:szCs w:val="24"/>
          <w:lang w:eastAsia="bg-BG"/>
        </w:rPr>
      </w:pPr>
    </w:p>
    <w:p w:rsidR="00E95EC3" w:rsidRPr="0033761F" w:rsidRDefault="00E95EC3" w:rsidP="00E95EC3">
      <w:pPr>
        <w:spacing w:after="0" w:line="240" w:lineRule="auto"/>
        <w:jc w:val="center"/>
        <w:rPr>
          <w:rFonts w:eastAsia="Times New Roman" w:cs="Times New Roman"/>
          <w:b/>
          <w:szCs w:val="24"/>
          <w:lang w:eastAsia="bg-BG"/>
        </w:rPr>
      </w:pPr>
      <w:r w:rsidRPr="0033761F">
        <w:rPr>
          <w:rFonts w:eastAsia="Times New Roman" w:cs="Times New Roman"/>
          <w:b/>
          <w:szCs w:val="24"/>
          <w:lang w:eastAsia="bg-BG"/>
        </w:rPr>
        <w:t>УВЕДОМЛЕНИЕ</w:t>
      </w:r>
    </w:p>
    <w:p w:rsidR="00E95EC3" w:rsidRPr="0033761F" w:rsidRDefault="00E95EC3" w:rsidP="00E95EC3">
      <w:pPr>
        <w:spacing w:after="0" w:line="240" w:lineRule="auto"/>
        <w:jc w:val="center"/>
        <w:rPr>
          <w:rFonts w:eastAsia="Times New Roman" w:cs="Times New Roman"/>
          <w:szCs w:val="24"/>
          <w:lang w:eastAsia="bg-BG"/>
        </w:rPr>
      </w:pPr>
      <w:r w:rsidRPr="0033761F">
        <w:rPr>
          <w:rFonts w:eastAsia="Times New Roman" w:cs="Times New Roman"/>
          <w:szCs w:val="24"/>
          <w:lang w:eastAsia="bg-BG"/>
        </w:rPr>
        <w:t>за инвестиционно предложение</w:t>
      </w:r>
    </w:p>
    <w:p w:rsidR="00E95EC3" w:rsidRPr="0033761F" w:rsidRDefault="008B3FEF" w:rsidP="008B3FEF">
      <w:pPr>
        <w:spacing w:after="0" w:line="240" w:lineRule="auto"/>
        <w:jc w:val="center"/>
        <w:rPr>
          <w:rFonts w:eastAsia="Times New Roman" w:cs="Times New Roman"/>
          <w:b/>
          <w:szCs w:val="24"/>
          <w:lang w:eastAsia="bg-BG"/>
        </w:rPr>
      </w:pPr>
      <w:r w:rsidRPr="0033761F">
        <w:rPr>
          <w:rFonts w:eastAsia="Times New Roman" w:cs="Times New Roman"/>
          <w:b/>
          <w:szCs w:val="24"/>
          <w:lang w:eastAsia="bg-BG"/>
        </w:rPr>
        <w:t>от „ДОНАРЕКС” ЕООД</w:t>
      </w:r>
    </w:p>
    <w:p w:rsidR="00E95EC3" w:rsidRPr="0033761F" w:rsidRDefault="00E95EC3" w:rsidP="00E95EC3">
      <w:pPr>
        <w:spacing w:after="0" w:line="240" w:lineRule="auto"/>
        <w:jc w:val="center"/>
        <w:rPr>
          <w:rFonts w:eastAsia="Times New Roman" w:cs="Times New Roman"/>
          <w:szCs w:val="24"/>
          <w:lang w:eastAsia="bg-BG"/>
        </w:rPr>
      </w:pPr>
      <w:r w:rsidRPr="0033761F">
        <w:rPr>
          <w:rFonts w:eastAsia="Times New Roman" w:cs="Times New Roman"/>
          <w:i/>
          <w:iCs/>
          <w:szCs w:val="24"/>
          <w:lang w:eastAsia="bg-BG"/>
        </w:rPr>
        <w:t>(име, адрес и телефон за контакт)</w:t>
      </w:r>
    </w:p>
    <w:p w:rsidR="00A80664" w:rsidRPr="0033761F" w:rsidRDefault="00A80664" w:rsidP="00E95EC3">
      <w:pPr>
        <w:spacing w:after="0" w:line="240" w:lineRule="auto"/>
        <w:rPr>
          <w:rFonts w:eastAsia="Times New Roman" w:cs="Times New Roman"/>
          <w:szCs w:val="24"/>
          <w:lang w:eastAsia="bg-BG"/>
        </w:rPr>
      </w:pPr>
    </w:p>
    <w:p w:rsidR="00E95EC3" w:rsidRPr="0033761F" w:rsidRDefault="00E95EC3" w:rsidP="00E95EC3">
      <w:pPr>
        <w:spacing w:after="0" w:line="240" w:lineRule="auto"/>
        <w:rPr>
          <w:rFonts w:eastAsia="Times New Roman" w:cs="Times New Roman"/>
          <w:b/>
          <w:szCs w:val="24"/>
          <w:lang w:eastAsia="bg-BG"/>
        </w:rPr>
      </w:pPr>
      <w:r w:rsidRPr="0033761F">
        <w:rPr>
          <w:rFonts w:eastAsia="Times New Roman" w:cs="Times New Roman"/>
          <w:b/>
          <w:szCs w:val="24"/>
          <w:lang w:eastAsia="bg-BG"/>
        </w:rPr>
        <w:t>УВАЖАЕМ</w:t>
      </w:r>
      <w:r w:rsidR="0051201D" w:rsidRPr="0033761F">
        <w:rPr>
          <w:rFonts w:eastAsia="Times New Roman" w:cs="Times New Roman"/>
          <w:b/>
          <w:szCs w:val="24"/>
          <w:lang w:eastAsia="bg-BG"/>
        </w:rPr>
        <w:t>И</w:t>
      </w:r>
      <w:r w:rsidR="00E87506" w:rsidRPr="0033761F">
        <w:rPr>
          <w:rFonts w:eastAsia="Times New Roman" w:cs="Times New Roman"/>
          <w:b/>
          <w:szCs w:val="24"/>
          <w:lang w:eastAsia="bg-BG"/>
        </w:rPr>
        <w:t xml:space="preserve"> Г-Н</w:t>
      </w:r>
      <w:r w:rsidRPr="0033761F">
        <w:rPr>
          <w:rFonts w:eastAsia="Times New Roman" w:cs="Times New Roman"/>
          <w:b/>
          <w:szCs w:val="24"/>
          <w:lang w:eastAsia="bg-BG"/>
        </w:rPr>
        <w:t xml:space="preserve"> ДИРЕКТОР,</w:t>
      </w:r>
    </w:p>
    <w:p w:rsidR="00E95EC3" w:rsidRPr="0033761F" w:rsidRDefault="00E95EC3" w:rsidP="00E95EC3">
      <w:pPr>
        <w:spacing w:after="0" w:line="240" w:lineRule="auto"/>
        <w:rPr>
          <w:rFonts w:eastAsia="Times New Roman" w:cs="Times New Roman"/>
          <w:szCs w:val="24"/>
          <w:lang w:eastAsia="bg-BG"/>
        </w:rPr>
      </w:pPr>
      <w:r w:rsidRPr="0033761F">
        <w:rPr>
          <w:rFonts w:eastAsia="Times New Roman" w:cs="Times New Roman"/>
          <w:szCs w:val="24"/>
          <w:lang w:eastAsia="bg-BG"/>
        </w:rPr>
        <w:t xml:space="preserve">Уведомяваме Ви, че </w:t>
      </w:r>
      <w:r w:rsidR="008B3FEF" w:rsidRPr="0033761F">
        <w:rPr>
          <w:rFonts w:eastAsia="Times New Roman" w:cs="Times New Roman"/>
          <w:szCs w:val="24"/>
          <w:lang w:eastAsia="bg-BG"/>
        </w:rPr>
        <w:t xml:space="preserve">фирма „Донарекс” ЕООД </w:t>
      </w:r>
      <w:r w:rsidRPr="0033761F">
        <w:rPr>
          <w:rFonts w:eastAsia="Times New Roman" w:cs="Times New Roman"/>
          <w:szCs w:val="24"/>
          <w:lang w:eastAsia="bg-BG"/>
        </w:rPr>
        <w:t>има следното инвестиционно предложение:</w:t>
      </w:r>
      <w:r w:rsidR="008B3FEF" w:rsidRPr="0033761F">
        <w:rPr>
          <w:rFonts w:eastAsia="Times New Roman" w:cs="Times New Roman"/>
          <w:szCs w:val="24"/>
          <w:lang w:eastAsia="bg-BG"/>
        </w:rPr>
        <w:t xml:space="preserve"> </w:t>
      </w:r>
      <w:r w:rsidR="00D30431" w:rsidRPr="0033761F">
        <w:rPr>
          <w:rFonts w:eastAsia="Times New Roman" w:cs="Times New Roman"/>
          <w:szCs w:val="24"/>
          <w:lang w:eastAsia="bg-BG"/>
        </w:rPr>
        <w:t>„</w:t>
      </w:r>
      <w:r w:rsidR="008B3FEF" w:rsidRPr="0033761F">
        <w:rPr>
          <w:rFonts w:eastAsia="Times New Roman" w:cs="Times New Roman"/>
          <w:szCs w:val="24"/>
          <w:lang w:eastAsia="bg-BG"/>
        </w:rPr>
        <w:t>Обособяване на нова площадка за извършване на дейности по събиране, съхранение и третиране на отпадъци от черни и цветни метали (ОЧЦМ), излезли от употреба моторни превозни средства (ИУМПС), излязло от употреба електрическо и електронно оборудване (ИУЕЕО), негодни за употреба батерии и акумулатори (НУБА), излезли от употреба гуми (ИУГ), отпадъци от опаковки, хартия и картон, пластмаса и стъкло.</w:t>
      </w:r>
      <w:r w:rsidR="00D30431" w:rsidRPr="0033761F">
        <w:rPr>
          <w:rFonts w:eastAsia="Times New Roman" w:cs="Times New Roman"/>
          <w:szCs w:val="24"/>
          <w:lang w:eastAsia="bg-BG"/>
        </w:rPr>
        <w:t>“</w:t>
      </w:r>
    </w:p>
    <w:p w:rsidR="00E95EC3" w:rsidRPr="0033761F" w:rsidRDefault="00E95EC3" w:rsidP="00E95EC3">
      <w:pPr>
        <w:spacing w:after="0" w:line="240" w:lineRule="auto"/>
        <w:rPr>
          <w:rFonts w:eastAsia="Times New Roman" w:cs="Times New Roman"/>
          <w:b/>
          <w:szCs w:val="24"/>
          <w:u w:val="single"/>
          <w:lang w:eastAsia="bg-BG"/>
        </w:rPr>
      </w:pPr>
      <w:r w:rsidRPr="0033761F">
        <w:rPr>
          <w:rFonts w:eastAsia="Times New Roman" w:cs="Times New Roman"/>
          <w:b/>
          <w:szCs w:val="24"/>
          <w:u w:val="single"/>
          <w:lang w:eastAsia="bg-BG"/>
        </w:rPr>
        <w:t>Характеристика на инвестиционното предложение:</w:t>
      </w:r>
    </w:p>
    <w:p w:rsidR="00E95EC3" w:rsidRPr="0033761F" w:rsidRDefault="00E95EC3" w:rsidP="008B3FEF">
      <w:pPr>
        <w:pStyle w:val="Heading1"/>
        <w:rPr>
          <w:rFonts w:eastAsia="Times New Roman"/>
          <w:lang w:eastAsia="bg-BG"/>
        </w:rPr>
      </w:pPr>
      <w:r w:rsidRPr="0033761F">
        <w:rPr>
          <w:rFonts w:eastAsia="Times New Roman"/>
          <w:lang w:eastAsia="bg-BG"/>
        </w:rPr>
        <w:t>1. Резюме на предложението:</w:t>
      </w:r>
    </w:p>
    <w:p w:rsidR="00E95EC3" w:rsidRPr="0033761F" w:rsidRDefault="008B3FEF" w:rsidP="00E95EC3">
      <w:pPr>
        <w:spacing w:after="0" w:line="240" w:lineRule="auto"/>
        <w:rPr>
          <w:rFonts w:eastAsia="Times New Roman" w:cs="Times New Roman"/>
          <w:szCs w:val="24"/>
          <w:lang w:eastAsia="bg-BG"/>
        </w:rPr>
      </w:pPr>
      <w:r w:rsidRPr="0033761F">
        <w:t>Инвестиционното предложение е ново и предвижда</w:t>
      </w:r>
      <w:r w:rsidRPr="0033761F">
        <w:rPr>
          <w:rFonts w:eastAsia="Times New Roman" w:cs="Times New Roman"/>
          <w:szCs w:val="24"/>
          <w:lang w:eastAsia="bg-BG"/>
        </w:rPr>
        <w:t xml:space="preserve"> извършване на дейности по събиране, съхранение и третиране на отпадъци от черни и цветни метали (ОЧЦМ), излезли от употреба моторни превозни средства (ИУМПС), излязло от употреба електрическо и електронно оборудване (ИУЕЕО), негодни за употреба батерии и акумулатори (НУБА), излезли от употреба гуми (ИУГ), отпадъци от опаковки, хартия и картон, пластмаса и стъкло. Дейностите ще се извършват на площадка, която ще бъде оборудвана със специализирани съдове за съхраняване на отпадъците, както и технологични средства за третиране, осигуряващи необходимите условия за извършване на дейностите, без да се допуска възможност за увреждане здравето на хората и при гарантиране опазването на околната среда.</w:t>
      </w:r>
    </w:p>
    <w:p w:rsidR="00E95EC3" w:rsidRPr="0033761F" w:rsidRDefault="00E95EC3" w:rsidP="006909BC">
      <w:pPr>
        <w:spacing w:after="0" w:line="240" w:lineRule="auto"/>
        <w:rPr>
          <w:rFonts w:eastAsia="Times New Roman" w:cs="Times New Roman"/>
          <w:i/>
          <w:iCs/>
          <w:szCs w:val="24"/>
          <w:lang w:eastAsia="bg-BG"/>
        </w:rPr>
      </w:pPr>
      <w:r w:rsidRPr="0033761F">
        <w:rPr>
          <w:rFonts w:eastAsia="Times New Roman" w:cs="Times New Roman"/>
          <w:i/>
          <w:iCs/>
          <w:szCs w:val="24"/>
          <w:lang w:eastAsia="bg-BG"/>
        </w:rPr>
        <w:t>(посочва се характерът на инвестиционното предложение, в т.ч. дали е за ново инвестиционно предложение и/или за разширение или изменение на производствената дейност съгласно приложение № 1 или приложение № 2 към Закона за опазване на околната среда (ЗООС)</w:t>
      </w:r>
    </w:p>
    <w:p w:rsidR="00E95EC3" w:rsidRPr="0033761F" w:rsidRDefault="00E95EC3" w:rsidP="008B3FEF">
      <w:pPr>
        <w:pStyle w:val="Heading1"/>
        <w:rPr>
          <w:rFonts w:eastAsia="Times New Roman"/>
          <w:lang w:eastAsia="bg-BG"/>
        </w:rPr>
      </w:pPr>
      <w:r w:rsidRPr="0033761F">
        <w:rPr>
          <w:rFonts w:eastAsia="Times New Roman"/>
          <w:lang w:eastAsia="bg-BG"/>
        </w:rPr>
        <w:lastRenderedPageBreak/>
        <w:t>2. Описание на основните процеси, капацитет, обща използвана площ; необходимост от други свързани с основния предмет спомагателни или поддържащи дейности, в т.ч. ползване на съществуваща или необходимост от изграждане на нова техническа инфраструктура (пътища/улици, газопровод, електропроводи и др.), предвидени изкопни работи, предполагаема дълбочина на изкопите, ползване на взрив:</w:t>
      </w:r>
    </w:p>
    <w:p w:rsidR="00E95EC3" w:rsidRPr="0033761F" w:rsidRDefault="00E6133E" w:rsidP="00E95EC3">
      <w:pPr>
        <w:spacing w:after="0" w:line="240" w:lineRule="auto"/>
        <w:rPr>
          <w:rFonts w:eastAsia="Times New Roman" w:cs="Times New Roman"/>
          <w:szCs w:val="24"/>
          <w:lang w:eastAsia="bg-BG"/>
        </w:rPr>
      </w:pPr>
      <w:r w:rsidRPr="0033761F">
        <w:rPr>
          <w:rFonts w:eastAsia="Times New Roman" w:cs="Times New Roman"/>
          <w:szCs w:val="24"/>
          <w:lang w:eastAsia="bg-BG"/>
        </w:rPr>
        <w:t>Площадката ще бъде обособена в гр. Карлово, община Карлово, област Пловдив, ул. „Теофан Райнов“</w:t>
      </w:r>
      <w:r w:rsidR="00726F68">
        <w:rPr>
          <w:rFonts w:eastAsia="Times New Roman" w:cs="Times New Roman"/>
          <w:szCs w:val="24"/>
          <w:lang w:eastAsia="bg-BG"/>
        </w:rPr>
        <w:t xml:space="preserve"> № 70,</w:t>
      </w:r>
      <w:r w:rsidRPr="0033761F">
        <w:rPr>
          <w:rFonts w:eastAsia="Times New Roman" w:cs="Times New Roman"/>
          <w:szCs w:val="24"/>
          <w:lang w:eastAsia="bg-BG"/>
        </w:rPr>
        <w:t xml:space="preserve"> ПИ с идентификатор 36498.505.3004, номер по предходен план: квартал: 112, парцел XII, площ 17</w:t>
      </w:r>
      <w:r w:rsidR="00BB7C8B" w:rsidRPr="0033761F">
        <w:rPr>
          <w:rFonts w:eastAsia="Times New Roman" w:cs="Times New Roman"/>
          <w:szCs w:val="24"/>
          <w:lang w:eastAsia="bg-BG"/>
        </w:rPr>
        <w:t xml:space="preserve"> </w:t>
      </w:r>
      <w:r w:rsidRPr="0033761F">
        <w:rPr>
          <w:rFonts w:eastAsia="Times New Roman" w:cs="Times New Roman"/>
          <w:szCs w:val="24"/>
          <w:lang w:eastAsia="bg-BG"/>
        </w:rPr>
        <w:t xml:space="preserve">545 кв. м., като на територията на имота има изградени закрити складови площи. </w:t>
      </w:r>
    </w:p>
    <w:p w:rsidR="00E6133E" w:rsidRPr="0033761F" w:rsidRDefault="00E6133E" w:rsidP="00E6133E">
      <w:pPr>
        <w:spacing w:after="0" w:line="240" w:lineRule="auto"/>
        <w:rPr>
          <w:rFonts w:eastAsia="Times New Roman" w:cs="Times New Roman"/>
          <w:szCs w:val="24"/>
          <w:lang w:eastAsia="bg-BG"/>
        </w:rPr>
      </w:pPr>
      <w:r w:rsidRPr="0033761F">
        <w:rPr>
          <w:rFonts w:eastAsia="Times New Roman" w:cs="Times New Roman"/>
          <w:szCs w:val="24"/>
          <w:lang w:eastAsia="bg-BG"/>
        </w:rPr>
        <w:t>Площадката ще бъде обозначена с табела, на която ще е изписано името на оператора на площадката, лице за контакти, дейността, която ще се извършва на площадката с съответните отпадъци, както и работно време. Ще бъде осигурено 24-часово видеонаблюдение. Площадката е с осигурен достъп до улица и с възможност за извършване на товаро-разтоварни дейности, като за целта ще е налична обособена зона за престой на превозните средства. Ще бъде снабдена със съдове за събиране, които да осигуряват високо ниво на защита на околната среда срещу разпиляване на отпадъците. Същата отговаря на изискванията на чл. 38, ал. 1 от ЗУО.</w:t>
      </w:r>
    </w:p>
    <w:p w:rsidR="00E6133E" w:rsidRPr="0033761F" w:rsidRDefault="00E6133E" w:rsidP="00E6133E">
      <w:pPr>
        <w:spacing w:after="0" w:line="240" w:lineRule="auto"/>
        <w:rPr>
          <w:rFonts w:eastAsia="Times New Roman" w:cs="Times New Roman"/>
          <w:szCs w:val="24"/>
          <w:lang w:eastAsia="bg-BG"/>
        </w:rPr>
      </w:pPr>
      <w:r w:rsidRPr="0033761F">
        <w:rPr>
          <w:rFonts w:eastAsia="Times New Roman" w:cs="Times New Roman"/>
          <w:szCs w:val="24"/>
          <w:lang w:eastAsia="bg-BG"/>
        </w:rPr>
        <w:t>При експлоатацията на площадката ще бъдат спазвани специфичните изисквания за осъществяване на тези дейности в Закона за управление на отпадъците (ЗУО) и останалите подзаконовите нормативни актове.</w:t>
      </w:r>
    </w:p>
    <w:p w:rsidR="00E6133E" w:rsidRPr="0033761F" w:rsidRDefault="00E6133E" w:rsidP="00E6133E">
      <w:pPr>
        <w:spacing w:after="0" w:line="240" w:lineRule="auto"/>
        <w:rPr>
          <w:rFonts w:eastAsia="Times New Roman" w:cs="Times New Roman"/>
          <w:szCs w:val="24"/>
          <w:lang w:eastAsia="bg-BG"/>
        </w:rPr>
      </w:pPr>
      <w:r w:rsidRPr="0033761F">
        <w:rPr>
          <w:rFonts w:eastAsia="Times New Roman" w:cs="Times New Roman"/>
          <w:szCs w:val="24"/>
          <w:lang w:eastAsia="bg-BG"/>
        </w:rPr>
        <w:t>Площта от площадката, където ще се извършват дейности с отпадъци (съхранение и третиране), както и подът на складовите помещения са изградени от плътна непропусклива повърхност.</w:t>
      </w:r>
    </w:p>
    <w:p w:rsidR="00E6133E" w:rsidRPr="0033761F" w:rsidRDefault="00E6133E" w:rsidP="00E6133E">
      <w:pPr>
        <w:spacing w:after="0" w:line="240" w:lineRule="auto"/>
        <w:rPr>
          <w:rFonts w:eastAsia="Times New Roman" w:cs="Times New Roman"/>
          <w:szCs w:val="24"/>
          <w:lang w:eastAsia="bg-BG"/>
        </w:rPr>
      </w:pPr>
      <w:r w:rsidRPr="0033761F">
        <w:rPr>
          <w:rFonts w:eastAsia="Times New Roman" w:cs="Times New Roman"/>
          <w:szCs w:val="24"/>
          <w:lang w:eastAsia="bg-BG"/>
        </w:rPr>
        <w:t>Предвидените основни участъци на площадката са съответно:</w:t>
      </w:r>
    </w:p>
    <w:p w:rsidR="00E6133E" w:rsidRPr="0033761F" w:rsidRDefault="00E6133E" w:rsidP="008430F4">
      <w:pPr>
        <w:pStyle w:val="ListParagraph"/>
        <w:numPr>
          <w:ilvl w:val="0"/>
          <w:numId w:val="9"/>
        </w:numPr>
        <w:spacing w:after="0" w:line="240" w:lineRule="auto"/>
        <w:rPr>
          <w:rFonts w:eastAsia="Times New Roman" w:cs="Times New Roman"/>
          <w:szCs w:val="24"/>
          <w:lang w:eastAsia="bg-BG"/>
        </w:rPr>
      </w:pPr>
      <w:r w:rsidRPr="0033761F">
        <w:rPr>
          <w:rFonts w:eastAsia="Times New Roman" w:cs="Times New Roman"/>
          <w:szCs w:val="24"/>
          <w:lang w:eastAsia="bg-BG"/>
        </w:rPr>
        <w:t>зона за приемане на отпадъците;</w:t>
      </w:r>
    </w:p>
    <w:p w:rsidR="00E6133E" w:rsidRPr="0033761F" w:rsidRDefault="00E6133E" w:rsidP="008430F4">
      <w:pPr>
        <w:pStyle w:val="ListParagraph"/>
        <w:numPr>
          <w:ilvl w:val="0"/>
          <w:numId w:val="9"/>
        </w:numPr>
        <w:spacing w:after="0" w:line="240" w:lineRule="auto"/>
        <w:rPr>
          <w:rFonts w:eastAsia="Times New Roman" w:cs="Times New Roman"/>
          <w:szCs w:val="24"/>
          <w:lang w:eastAsia="bg-BG"/>
        </w:rPr>
      </w:pPr>
      <w:r w:rsidRPr="0033761F">
        <w:rPr>
          <w:rFonts w:eastAsia="Times New Roman" w:cs="Times New Roman"/>
          <w:szCs w:val="24"/>
          <w:lang w:eastAsia="bg-BG"/>
        </w:rPr>
        <w:t>обслужваща зона (административно-битова);</w:t>
      </w:r>
    </w:p>
    <w:p w:rsidR="00E6133E" w:rsidRPr="0033761F" w:rsidRDefault="00E6133E" w:rsidP="008430F4">
      <w:pPr>
        <w:pStyle w:val="ListParagraph"/>
        <w:numPr>
          <w:ilvl w:val="0"/>
          <w:numId w:val="9"/>
        </w:numPr>
        <w:spacing w:after="0" w:line="240" w:lineRule="auto"/>
        <w:rPr>
          <w:rFonts w:eastAsia="Times New Roman" w:cs="Times New Roman"/>
          <w:szCs w:val="24"/>
          <w:lang w:eastAsia="bg-BG"/>
        </w:rPr>
      </w:pPr>
      <w:r w:rsidRPr="0033761F">
        <w:rPr>
          <w:rFonts w:eastAsia="Times New Roman" w:cs="Times New Roman"/>
          <w:szCs w:val="24"/>
          <w:lang w:eastAsia="bg-BG"/>
        </w:rPr>
        <w:t xml:space="preserve">зона за извършване на дейности по предварителна обработка; </w:t>
      </w:r>
    </w:p>
    <w:p w:rsidR="00E6133E" w:rsidRPr="0033761F" w:rsidRDefault="00E6133E" w:rsidP="008430F4">
      <w:pPr>
        <w:pStyle w:val="ListParagraph"/>
        <w:numPr>
          <w:ilvl w:val="0"/>
          <w:numId w:val="9"/>
        </w:numPr>
        <w:spacing w:after="0" w:line="240" w:lineRule="auto"/>
        <w:rPr>
          <w:rFonts w:eastAsia="Times New Roman" w:cs="Times New Roman"/>
          <w:szCs w:val="24"/>
          <w:lang w:eastAsia="bg-BG"/>
        </w:rPr>
      </w:pPr>
      <w:r w:rsidRPr="0033761F">
        <w:rPr>
          <w:rFonts w:eastAsia="Times New Roman" w:cs="Times New Roman"/>
          <w:szCs w:val="24"/>
          <w:lang w:eastAsia="bg-BG"/>
        </w:rPr>
        <w:t xml:space="preserve">складова зона за съхраняване на отпадъци; </w:t>
      </w:r>
    </w:p>
    <w:p w:rsidR="00E95EC3" w:rsidRPr="0033761F" w:rsidRDefault="00E6133E" w:rsidP="00E6133E">
      <w:pPr>
        <w:spacing w:after="0" w:line="240" w:lineRule="auto"/>
        <w:rPr>
          <w:rFonts w:eastAsia="Times New Roman" w:cs="Times New Roman"/>
          <w:szCs w:val="24"/>
          <w:lang w:eastAsia="bg-BG"/>
        </w:rPr>
      </w:pPr>
      <w:r w:rsidRPr="0033761F">
        <w:rPr>
          <w:rFonts w:eastAsia="Times New Roman" w:cs="Times New Roman"/>
          <w:szCs w:val="24"/>
          <w:lang w:eastAsia="bg-BG"/>
        </w:rPr>
        <w:t>За постъпилите и третираните количества отпадъци ще се води отчетност съгласно Наредба № 1 от 04.06.2014 г. за реда и образците, по които се предоставя информация за дейностите по отпадъците, както и реда за водене на публични регистри.</w:t>
      </w:r>
    </w:p>
    <w:p w:rsidR="00E6133E" w:rsidRPr="0033761F" w:rsidRDefault="00E6133E" w:rsidP="00E6133E">
      <w:pPr>
        <w:spacing w:after="0" w:line="240" w:lineRule="auto"/>
        <w:rPr>
          <w:rFonts w:cs="Times New Roman"/>
          <w:szCs w:val="24"/>
        </w:rPr>
      </w:pPr>
      <w:r w:rsidRPr="0033761F">
        <w:rPr>
          <w:rFonts w:cs="Times New Roman"/>
          <w:szCs w:val="24"/>
        </w:rPr>
        <w:t>Измерването и контролирането на количествата отпадъци ще се извършва в зоната за приемане на отпадъците, посредством измервателни устройства.</w:t>
      </w:r>
    </w:p>
    <w:p w:rsidR="001E0459" w:rsidRPr="0033761F" w:rsidRDefault="00E6133E" w:rsidP="00E6133E">
      <w:pPr>
        <w:spacing w:after="0" w:line="240" w:lineRule="auto"/>
        <w:rPr>
          <w:rFonts w:cs="Times New Roman"/>
          <w:szCs w:val="24"/>
        </w:rPr>
      </w:pPr>
      <w:r w:rsidRPr="0033761F">
        <w:rPr>
          <w:rFonts w:cs="Times New Roman"/>
          <w:szCs w:val="24"/>
        </w:rPr>
        <w:t>За реализиране на инвестиционното предложение и по време на експлоатацията не се предвижда необходимост от извършване на изкопни и строителни р</w:t>
      </w:r>
      <w:r w:rsidR="001E0459" w:rsidRPr="0033761F">
        <w:rPr>
          <w:rFonts w:cs="Times New Roman"/>
          <w:szCs w:val="24"/>
        </w:rPr>
        <w:t>аботи, няма да се ползва взрив.</w:t>
      </w:r>
    </w:p>
    <w:p w:rsidR="00E6133E" w:rsidRPr="0033761F" w:rsidRDefault="00E6133E" w:rsidP="00E6133E">
      <w:pPr>
        <w:spacing w:after="0" w:line="240" w:lineRule="auto"/>
        <w:rPr>
          <w:rFonts w:cs="Times New Roman"/>
          <w:szCs w:val="24"/>
        </w:rPr>
      </w:pPr>
      <w:r w:rsidRPr="0033761F">
        <w:rPr>
          <w:rFonts w:cs="Times New Roman"/>
          <w:szCs w:val="24"/>
        </w:rPr>
        <w:t xml:space="preserve">На площадката е осигурено водоснабдяване по съществуващ водопровод, електрическо захранване по съществуващата електрическа инсталация, както и канализация за отвеждане на отпадъчните </w:t>
      </w:r>
      <w:r w:rsidR="001E0459" w:rsidRPr="0033761F">
        <w:rPr>
          <w:rFonts w:cs="Times New Roman"/>
          <w:szCs w:val="24"/>
        </w:rPr>
        <w:t>битово-фекални води,</w:t>
      </w:r>
      <w:r w:rsidRPr="0033761F">
        <w:rPr>
          <w:rFonts w:cs="Times New Roman"/>
          <w:szCs w:val="24"/>
        </w:rPr>
        <w:t xml:space="preserve"> към </w:t>
      </w:r>
      <w:r w:rsidR="001E0459" w:rsidRPr="0033761F">
        <w:rPr>
          <w:rFonts w:cs="Times New Roman"/>
          <w:szCs w:val="24"/>
        </w:rPr>
        <w:t>градската канализация</w:t>
      </w:r>
      <w:r w:rsidRPr="0033761F">
        <w:rPr>
          <w:rFonts w:cs="Times New Roman"/>
          <w:szCs w:val="24"/>
        </w:rPr>
        <w:t xml:space="preserve">. </w:t>
      </w:r>
    </w:p>
    <w:p w:rsidR="00E6133E" w:rsidRPr="0033761F" w:rsidRDefault="00E6133E" w:rsidP="00E6133E">
      <w:pPr>
        <w:widowControl w:val="0"/>
        <w:autoSpaceDE w:val="0"/>
        <w:autoSpaceDN w:val="0"/>
        <w:adjustRightInd w:val="0"/>
        <w:spacing w:after="0" w:line="303" w:lineRule="auto"/>
        <w:rPr>
          <w:szCs w:val="24"/>
          <w:lang w:eastAsia="bg-BG"/>
        </w:rPr>
      </w:pPr>
      <w:r w:rsidRPr="0033761F">
        <w:rPr>
          <w:szCs w:val="24"/>
          <w:lang w:eastAsia="bg-BG"/>
        </w:rPr>
        <w:t>Всички видове отпадъци, приемани на площадката ще се съхраняват в зависимост от техния произход, вид, състав и свойства – в контейнери и/или в обособени открити/закрити сектори с ясни надписи, до последващото им третиране или до предаването им на фирми, притежаващи разрешение за тяхното последващо оползотворяване или обезвреждане.</w:t>
      </w:r>
    </w:p>
    <w:p w:rsidR="00E6133E" w:rsidRPr="0033761F" w:rsidRDefault="00E6133E" w:rsidP="00E6133E">
      <w:pPr>
        <w:widowControl w:val="0"/>
        <w:autoSpaceDE w:val="0"/>
        <w:autoSpaceDN w:val="0"/>
        <w:adjustRightInd w:val="0"/>
        <w:spacing w:after="0" w:line="303" w:lineRule="auto"/>
        <w:rPr>
          <w:szCs w:val="24"/>
          <w:lang w:eastAsia="bg-BG"/>
        </w:rPr>
      </w:pPr>
      <w:r w:rsidRPr="0033761F">
        <w:rPr>
          <w:szCs w:val="24"/>
          <w:lang w:eastAsia="bg-BG"/>
        </w:rPr>
        <w:t xml:space="preserve">На площадката ще са осигурени съдове за съхраняване на отпадъците, в т.ч. затворени контейнери, варели и бидони. Събирането и съхраняването на опасните отпадъци ще се извършва в корозионно устойчиви съдове, спрямо веществата, съдържащи се в тях, без материалът, от който са изработени съдовете, да взаимодейства с отпадъците. </w:t>
      </w:r>
    </w:p>
    <w:p w:rsidR="00E6133E" w:rsidRPr="0033761F" w:rsidRDefault="00E6133E" w:rsidP="00E6133E">
      <w:pPr>
        <w:widowControl w:val="0"/>
        <w:autoSpaceDE w:val="0"/>
        <w:autoSpaceDN w:val="0"/>
        <w:adjustRightInd w:val="0"/>
        <w:spacing w:after="0" w:line="303" w:lineRule="auto"/>
        <w:rPr>
          <w:szCs w:val="24"/>
          <w:lang w:eastAsia="bg-BG"/>
        </w:rPr>
      </w:pPr>
      <w:r w:rsidRPr="0033761F">
        <w:rPr>
          <w:szCs w:val="24"/>
          <w:lang w:eastAsia="bg-BG"/>
        </w:rPr>
        <w:lastRenderedPageBreak/>
        <w:t>Обособени са отделни участъци за съхраняване и третиране на различните видове отпадъци. Това ще става разделно по видове, като съдовете, в които ще се поставят, са маркирани с код и наименование, съгласно Наредбата по чл. 3 от ЗУО за класификация на отпадъците. Ще се осигури безопасно и разделно съхранение на отпадъците, които нямат опасни свойства, от опасните отпадъци, като местата за тях ще бъдат обозначени.</w:t>
      </w:r>
    </w:p>
    <w:p w:rsidR="00E6133E" w:rsidRPr="0033761F" w:rsidRDefault="00E6133E" w:rsidP="00E6133E">
      <w:pPr>
        <w:widowControl w:val="0"/>
        <w:autoSpaceDE w:val="0"/>
        <w:autoSpaceDN w:val="0"/>
        <w:adjustRightInd w:val="0"/>
        <w:spacing w:after="0" w:line="303" w:lineRule="auto"/>
        <w:rPr>
          <w:szCs w:val="24"/>
          <w:lang w:eastAsia="bg-BG"/>
        </w:rPr>
      </w:pPr>
      <w:r w:rsidRPr="0033761F">
        <w:rPr>
          <w:szCs w:val="24"/>
          <w:lang w:eastAsia="bg-BG"/>
        </w:rPr>
        <w:t>Съхраняването на метални опаковки, ИУМПС, ИУЕЕО, НУБА и ОЧЦМ, ще се извършва отделно, на обособени части на площадката. При последващо предаване на отпадъците от метални опаковки, ИУМПС, ИУЕЕО, НУБА и ОЧЦМ, както и отпадъците, получени в резултат на тяхното третиране ще се отчитат отделно с код и наименование съгласно Наредбата по чл. 3 от ЗУО за класификация на отпадъците.</w:t>
      </w:r>
    </w:p>
    <w:p w:rsidR="00E6133E" w:rsidRPr="0033761F" w:rsidRDefault="00E6133E" w:rsidP="00E6133E">
      <w:pPr>
        <w:spacing w:after="0" w:line="240" w:lineRule="auto"/>
        <w:rPr>
          <w:rFonts w:eastAsia="Times New Roman" w:cs="Times New Roman"/>
          <w:szCs w:val="24"/>
        </w:rPr>
      </w:pPr>
      <w:r w:rsidRPr="0033761F">
        <w:rPr>
          <w:rFonts w:eastAsia="Times New Roman" w:cs="Times New Roman"/>
          <w:szCs w:val="24"/>
        </w:rPr>
        <w:t>Видът (кодът и наименованието), количеството, произходът на отпадъците, които ще се съхраняват и дейностите по третиране, които представляват предмет на настоящото уведомление, са посочени в следната таблица:</w:t>
      </w:r>
    </w:p>
    <w:p w:rsidR="00C270E2" w:rsidRPr="0033761F" w:rsidRDefault="00C270E2" w:rsidP="00E6133E">
      <w:pPr>
        <w:spacing w:after="0" w:line="240" w:lineRule="auto"/>
        <w:rPr>
          <w:rFonts w:eastAsia="Times New Roman" w:cs="Times New Roman"/>
          <w:szCs w:val="24"/>
        </w:rPr>
      </w:pPr>
    </w:p>
    <w:tbl>
      <w:tblPr>
        <w:tblW w:w="50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2"/>
        <w:gridCol w:w="1049"/>
        <w:gridCol w:w="2406"/>
        <w:gridCol w:w="3597"/>
        <w:gridCol w:w="1098"/>
        <w:gridCol w:w="1510"/>
      </w:tblGrid>
      <w:tr w:rsidR="00E6133E" w:rsidRPr="0033761F" w:rsidTr="002215FD">
        <w:trPr>
          <w:cantSplit/>
          <w:trHeight w:val="285"/>
          <w:jc w:val="center"/>
        </w:trPr>
        <w:tc>
          <w:tcPr>
            <w:tcW w:w="266" w:type="pct"/>
            <w:vMerge w:val="restart"/>
            <w:vAlign w:val="center"/>
          </w:tcPr>
          <w:p w:rsidR="00E6133E" w:rsidRPr="0033761F" w:rsidRDefault="00E6133E" w:rsidP="00E6133E">
            <w:pPr>
              <w:widowControl w:val="0"/>
              <w:autoSpaceDE w:val="0"/>
              <w:autoSpaceDN w:val="0"/>
              <w:adjustRightInd w:val="0"/>
              <w:spacing w:after="0"/>
              <w:ind w:left="62"/>
              <w:contextualSpacing/>
              <w:jc w:val="center"/>
              <w:rPr>
                <w:rFonts w:cs="Times New Roman"/>
                <w:b/>
                <w:bCs/>
                <w:sz w:val="20"/>
                <w:szCs w:val="20"/>
                <w:lang w:eastAsia="bg-BG"/>
              </w:rPr>
            </w:pPr>
            <w:r w:rsidRPr="0033761F">
              <w:rPr>
                <w:rFonts w:cs="Times New Roman"/>
                <w:b/>
                <w:bCs/>
                <w:sz w:val="20"/>
                <w:szCs w:val="20"/>
                <w:lang w:eastAsia="bg-BG"/>
              </w:rPr>
              <w:t>№</w:t>
            </w:r>
          </w:p>
        </w:tc>
        <w:tc>
          <w:tcPr>
            <w:tcW w:w="1693" w:type="pct"/>
            <w:gridSpan w:val="2"/>
            <w:vAlign w:val="center"/>
          </w:tcPr>
          <w:p w:rsidR="00E6133E" w:rsidRPr="0033761F" w:rsidRDefault="00E6133E" w:rsidP="00E6133E">
            <w:pPr>
              <w:widowControl w:val="0"/>
              <w:autoSpaceDE w:val="0"/>
              <w:autoSpaceDN w:val="0"/>
              <w:adjustRightInd w:val="0"/>
              <w:spacing w:after="0"/>
              <w:contextualSpacing/>
              <w:jc w:val="center"/>
              <w:rPr>
                <w:rFonts w:cs="Times New Roman"/>
                <w:b/>
                <w:bCs/>
                <w:sz w:val="20"/>
                <w:szCs w:val="20"/>
                <w:vertAlign w:val="superscript"/>
                <w:lang w:eastAsia="bg-BG"/>
              </w:rPr>
            </w:pPr>
            <w:r w:rsidRPr="0033761F">
              <w:rPr>
                <w:rFonts w:cs="Times New Roman"/>
                <w:b/>
                <w:bCs/>
                <w:sz w:val="20"/>
                <w:szCs w:val="20"/>
                <w:lang w:eastAsia="bg-BG"/>
              </w:rPr>
              <w:t>Вид на отпадъка</w:t>
            </w:r>
          </w:p>
        </w:tc>
        <w:tc>
          <w:tcPr>
            <w:tcW w:w="1763" w:type="pct"/>
            <w:vMerge w:val="restart"/>
            <w:vAlign w:val="center"/>
          </w:tcPr>
          <w:p w:rsidR="00E6133E" w:rsidRPr="0033761F" w:rsidRDefault="00E6133E" w:rsidP="00E6133E">
            <w:pPr>
              <w:widowControl w:val="0"/>
              <w:autoSpaceDE w:val="0"/>
              <w:autoSpaceDN w:val="0"/>
              <w:adjustRightInd w:val="0"/>
              <w:spacing w:after="0"/>
              <w:contextualSpacing/>
              <w:jc w:val="center"/>
              <w:rPr>
                <w:rFonts w:cs="Times New Roman"/>
                <w:b/>
                <w:bCs/>
                <w:sz w:val="20"/>
                <w:szCs w:val="20"/>
                <w:lang w:eastAsia="bg-BG"/>
              </w:rPr>
            </w:pPr>
            <w:r w:rsidRPr="0033761F">
              <w:rPr>
                <w:rFonts w:cs="Times New Roman"/>
                <w:b/>
                <w:bCs/>
                <w:sz w:val="20"/>
                <w:szCs w:val="20"/>
                <w:lang w:eastAsia="bg-BG"/>
              </w:rPr>
              <w:t>Дейности,</w:t>
            </w:r>
          </w:p>
          <w:p w:rsidR="00E6133E" w:rsidRPr="0033761F" w:rsidRDefault="00E6133E" w:rsidP="00E6133E">
            <w:pPr>
              <w:widowControl w:val="0"/>
              <w:autoSpaceDE w:val="0"/>
              <w:autoSpaceDN w:val="0"/>
              <w:adjustRightInd w:val="0"/>
              <w:spacing w:after="0"/>
              <w:contextualSpacing/>
              <w:jc w:val="center"/>
              <w:rPr>
                <w:rFonts w:cs="Times New Roman"/>
                <w:b/>
                <w:bCs/>
                <w:sz w:val="20"/>
                <w:szCs w:val="20"/>
                <w:lang w:eastAsia="bg-BG"/>
              </w:rPr>
            </w:pPr>
            <w:r w:rsidRPr="0033761F">
              <w:rPr>
                <w:rFonts w:cs="Times New Roman"/>
                <w:b/>
                <w:bCs/>
                <w:sz w:val="20"/>
                <w:szCs w:val="20"/>
                <w:lang w:eastAsia="bg-BG"/>
              </w:rPr>
              <w:t>кодове</w:t>
            </w:r>
          </w:p>
          <w:p w:rsidR="00E6133E" w:rsidRPr="0033761F" w:rsidRDefault="00E6133E" w:rsidP="00E6133E">
            <w:pPr>
              <w:widowControl w:val="0"/>
              <w:autoSpaceDE w:val="0"/>
              <w:autoSpaceDN w:val="0"/>
              <w:adjustRightInd w:val="0"/>
              <w:spacing w:after="0"/>
              <w:contextualSpacing/>
              <w:jc w:val="center"/>
              <w:rPr>
                <w:rFonts w:cs="Times New Roman"/>
                <w:b/>
                <w:bCs/>
                <w:sz w:val="20"/>
                <w:szCs w:val="20"/>
                <w:lang w:eastAsia="bg-BG"/>
              </w:rPr>
            </w:pPr>
          </w:p>
        </w:tc>
        <w:tc>
          <w:tcPr>
            <w:tcW w:w="538" w:type="pct"/>
            <w:vMerge w:val="restart"/>
            <w:vAlign w:val="center"/>
          </w:tcPr>
          <w:p w:rsidR="00E6133E" w:rsidRPr="0033761F" w:rsidRDefault="00E6133E" w:rsidP="00E6133E">
            <w:pPr>
              <w:widowControl w:val="0"/>
              <w:autoSpaceDE w:val="0"/>
              <w:autoSpaceDN w:val="0"/>
              <w:adjustRightInd w:val="0"/>
              <w:spacing w:after="0"/>
              <w:contextualSpacing/>
              <w:jc w:val="center"/>
              <w:rPr>
                <w:rFonts w:cs="Times New Roman"/>
                <w:b/>
                <w:bCs/>
                <w:sz w:val="20"/>
                <w:szCs w:val="20"/>
                <w:lang w:eastAsia="bg-BG"/>
              </w:rPr>
            </w:pPr>
            <w:r w:rsidRPr="0033761F">
              <w:rPr>
                <w:rFonts w:cs="Times New Roman"/>
                <w:b/>
                <w:bCs/>
                <w:sz w:val="20"/>
                <w:szCs w:val="20"/>
                <w:lang w:eastAsia="bg-BG"/>
              </w:rPr>
              <w:t>Количество</w:t>
            </w:r>
          </w:p>
          <w:p w:rsidR="00E6133E" w:rsidRPr="0033761F" w:rsidRDefault="00E6133E" w:rsidP="00E6133E">
            <w:pPr>
              <w:widowControl w:val="0"/>
              <w:autoSpaceDE w:val="0"/>
              <w:autoSpaceDN w:val="0"/>
              <w:adjustRightInd w:val="0"/>
              <w:spacing w:after="0"/>
              <w:contextualSpacing/>
              <w:jc w:val="center"/>
              <w:rPr>
                <w:rFonts w:cs="Times New Roman"/>
                <w:b/>
                <w:bCs/>
                <w:sz w:val="20"/>
                <w:szCs w:val="20"/>
                <w:lang w:eastAsia="bg-BG"/>
              </w:rPr>
            </w:pPr>
            <w:r w:rsidRPr="0033761F">
              <w:rPr>
                <w:rFonts w:cs="Times New Roman"/>
                <w:b/>
                <w:bCs/>
                <w:sz w:val="20"/>
                <w:szCs w:val="20"/>
                <w:lang w:eastAsia="bg-BG"/>
              </w:rPr>
              <w:t>(тон/год.)</w:t>
            </w:r>
          </w:p>
        </w:tc>
        <w:tc>
          <w:tcPr>
            <w:tcW w:w="740" w:type="pct"/>
            <w:vMerge w:val="restart"/>
            <w:vAlign w:val="center"/>
          </w:tcPr>
          <w:p w:rsidR="00E6133E" w:rsidRPr="0033761F" w:rsidRDefault="00E6133E" w:rsidP="00E6133E">
            <w:pPr>
              <w:widowControl w:val="0"/>
              <w:autoSpaceDE w:val="0"/>
              <w:autoSpaceDN w:val="0"/>
              <w:adjustRightInd w:val="0"/>
              <w:spacing w:after="0"/>
              <w:contextualSpacing/>
              <w:jc w:val="center"/>
              <w:rPr>
                <w:rFonts w:cs="Times New Roman"/>
                <w:b/>
                <w:bCs/>
                <w:sz w:val="20"/>
                <w:szCs w:val="20"/>
                <w:lang w:eastAsia="bg-BG"/>
              </w:rPr>
            </w:pPr>
            <w:r w:rsidRPr="0033761F">
              <w:rPr>
                <w:rFonts w:cs="Times New Roman"/>
                <w:b/>
                <w:bCs/>
                <w:sz w:val="20"/>
                <w:szCs w:val="20"/>
                <w:lang w:eastAsia="bg-BG"/>
              </w:rPr>
              <w:t>Произход</w:t>
            </w:r>
          </w:p>
        </w:tc>
      </w:tr>
      <w:tr w:rsidR="00E6133E" w:rsidRPr="0033761F" w:rsidTr="002215FD">
        <w:trPr>
          <w:cantSplit/>
          <w:trHeight w:val="169"/>
          <w:jc w:val="center"/>
        </w:trPr>
        <w:tc>
          <w:tcPr>
            <w:tcW w:w="266" w:type="pct"/>
            <w:vMerge/>
            <w:vAlign w:val="center"/>
          </w:tcPr>
          <w:p w:rsidR="00E6133E" w:rsidRPr="0033761F" w:rsidRDefault="00E6133E" w:rsidP="00E6133E">
            <w:pPr>
              <w:widowControl w:val="0"/>
              <w:numPr>
                <w:ilvl w:val="0"/>
                <w:numId w:val="4"/>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14" w:type="pct"/>
            <w:vAlign w:val="center"/>
          </w:tcPr>
          <w:p w:rsidR="00E6133E" w:rsidRPr="0033761F" w:rsidRDefault="00E6133E" w:rsidP="00E6133E">
            <w:pPr>
              <w:widowControl w:val="0"/>
              <w:autoSpaceDE w:val="0"/>
              <w:autoSpaceDN w:val="0"/>
              <w:adjustRightInd w:val="0"/>
              <w:spacing w:after="0"/>
              <w:contextualSpacing/>
              <w:jc w:val="center"/>
              <w:rPr>
                <w:rFonts w:cs="Times New Roman"/>
                <w:b/>
                <w:bCs/>
                <w:sz w:val="20"/>
                <w:szCs w:val="20"/>
                <w:lang w:eastAsia="bg-BG"/>
              </w:rPr>
            </w:pPr>
            <w:r w:rsidRPr="0033761F">
              <w:rPr>
                <w:rFonts w:cs="Times New Roman"/>
                <w:b/>
                <w:bCs/>
                <w:sz w:val="20"/>
                <w:szCs w:val="20"/>
                <w:lang w:eastAsia="bg-BG"/>
              </w:rPr>
              <w:t>Код</w:t>
            </w:r>
          </w:p>
        </w:tc>
        <w:tc>
          <w:tcPr>
            <w:tcW w:w="1179" w:type="pct"/>
            <w:vAlign w:val="center"/>
          </w:tcPr>
          <w:p w:rsidR="00E6133E" w:rsidRPr="0033761F" w:rsidRDefault="00E6133E" w:rsidP="00E6133E">
            <w:pPr>
              <w:widowControl w:val="0"/>
              <w:autoSpaceDE w:val="0"/>
              <w:autoSpaceDN w:val="0"/>
              <w:adjustRightInd w:val="0"/>
              <w:spacing w:after="0"/>
              <w:contextualSpacing/>
              <w:jc w:val="center"/>
              <w:rPr>
                <w:rFonts w:cs="Times New Roman"/>
                <w:b/>
                <w:bCs/>
                <w:sz w:val="20"/>
                <w:szCs w:val="20"/>
                <w:lang w:eastAsia="bg-BG"/>
              </w:rPr>
            </w:pPr>
            <w:r w:rsidRPr="0033761F">
              <w:rPr>
                <w:rFonts w:cs="Times New Roman"/>
                <w:b/>
                <w:bCs/>
                <w:sz w:val="20"/>
                <w:szCs w:val="20"/>
                <w:lang w:eastAsia="bg-BG"/>
              </w:rPr>
              <w:t>Наименование</w:t>
            </w:r>
          </w:p>
        </w:tc>
        <w:tc>
          <w:tcPr>
            <w:tcW w:w="1763" w:type="pct"/>
            <w:vMerge/>
            <w:vAlign w:val="center"/>
          </w:tcPr>
          <w:p w:rsidR="00E6133E" w:rsidRPr="0033761F" w:rsidRDefault="00E6133E" w:rsidP="00E6133E">
            <w:pPr>
              <w:widowControl w:val="0"/>
              <w:autoSpaceDE w:val="0"/>
              <w:autoSpaceDN w:val="0"/>
              <w:adjustRightInd w:val="0"/>
              <w:spacing w:after="0"/>
              <w:contextualSpacing/>
              <w:jc w:val="center"/>
              <w:rPr>
                <w:rFonts w:cs="Times New Roman"/>
                <w:b/>
                <w:bCs/>
                <w:sz w:val="20"/>
                <w:szCs w:val="20"/>
                <w:lang w:eastAsia="bg-BG"/>
              </w:rPr>
            </w:pPr>
          </w:p>
        </w:tc>
        <w:tc>
          <w:tcPr>
            <w:tcW w:w="538" w:type="pct"/>
            <w:vMerge/>
            <w:vAlign w:val="center"/>
          </w:tcPr>
          <w:p w:rsidR="00E6133E" w:rsidRPr="0033761F" w:rsidRDefault="00E6133E" w:rsidP="00E6133E">
            <w:pPr>
              <w:widowControl w:val="0"/>
              <w:autoSpaceDE w:val="0"/>
              <w:autoSpaceDN w:val="0"/>
              <w:adjustRightInd w:val="0"/>
              <w:spacing w:after="0"/>
              <w:contextualSpacing/>
              <w:jc w:val="center"/>
              <w:rPr>
                <w:rFonts w:cs="Times New Roman"/>
                <w:b/>
                <w:bCs/>
                <w:sz w:val="20"/>
                <w:szCs w:val="20"/>
                <w:lang w:eastAsia="bg-BG"/>
              </w:rPr>
            </w:pPr>
          </w:p>
        </w:tc>
        <w:tc>
          <w:tcPr>
            <w:tcW w:w="740" w:type="pct"/>
            <w:vMerge/>
            <w:vAlign w:val="center"/>
          </w:tcPr>
          <w:p w:rsidR="00E6133E" w:rsidRPr="0033761F" w:rsidRDefault="00E6133E" w:rsidP="00E6133E">
            <w:pPr>
              <w:widowControl w:val="0"/>
              <w:autoSpaceDE w:val="0"/>
              <w:autoSpaceDN w:val="0"/>
              <w:adjustRightInd w:val="0"/>
              <w:spacing w:after="0"/>
              <w:contextualSpacing/>
              <w:jc w:val="center"/>
              <w:rPr>
                <w:rFonts w:cs="Times New Roman"/>
                <w:b/>
                <w:bCs/>
                <w:sz w:val="20"/>
                <w:szCs w:val="20"/>
                <w:lang w:eastAsia="bg-BG"/>
              </w:rPr>
            </w:pPr>
          </w:p>
        </w:tc>
      </w:tr>
      <w:tr w:rsidR="00E6133E" w:rsidRPr="0033761F" w:rsidTr="002215FD">
        <w:trPr>
          <w:cantSplit/>
          <w:trHeight w:val="326"/>
          <w:jc w:val="center"/>
        </w:trPr>
        <w:tc>
          <w:tcPr>
            <w:tcW w:w="266" w:type="pct"/>
            <w:vMerge/>
            <w:vAlign w:val="center"/>
          </w:tcPr>
          <w:p w:rsidR="00E6133E" w:rsidRPr="0033761F" w:rsidRDefault="00E6133E" w:rsidP="00E6133E">
            <w:pPr>
              <w:widowControl w:val="0"/>
              <w:numPr>
                <w:ilvl w:val="0"/>
                <w:numId w:val="4"/>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14" w:type="pct"/>
            <w:vAlign w:val="center"/>
          </w:tcPr>
          <w:p w:rsidR="00E6133E" w:rsidRPr="0033761F" w:rsidRDefault="00E6133E" w:rsidP="00E6133E">
            <w:pPr>
              <w:widowControl w:val="0"/>
              <w:autoSpaceDE w:val="0"/>
              <w:autoSpaceDN w:val="0"/>
              <w:adjustRightInd w:val="0"/>
              <w:spacing w:after="0"/>
              <w:contextualSpacing/>
              <w:jc w:val="center"/>
              <w:rPr>
                <w:rFonts w:cs="Times New Roman"/>
                <w:b/>
                <w:bCs/>
                <w:sz w:val="20"/>
                <w:szCs w:val="20"/>
                <w:lang w:eastAsia="bg-BG"/>
              </w:rPr>
            </w:pPr>
            <w:r w:rsidRPr="0033761F">
              <w:rPr>
                <w:rFonts w:cs="Times New Roman"/>
                <w:b/>
                <w:bCs/>
                <w:sz w:val="20"/>
                <w:szCs w:val="20"/>
                <w:lang w:eastAsia="bg-BG"/>
              </w:rPr>
              <w:t>1</w:t>
            </w:r>
          </w:p>
        </w:tc>
        <w:tc>
          <w:tcPr>
            <w:tcW w:w="1179" w:type="pct"/>
            <w:vAlign w:val="center"/>
          </w:tcPr>
          <w:p w:rsidR="00E6133E" w:rsidRPr="0033761F" w:rsidRDefault="00E6133E" w:rsidP="00E6133E">
            <w:pPr>
              <w:widowControl w:val="0"/>
              <w:autoSpaceDE w:val="0"/>
              <w:autoSpaceDN w:val="0"/>
              <w:adjustRightInd w:val="0"/>
              <w:spacing w:after="0"/>
              <w:contextualSpacing/>
              <w:jc w:val="center"/>
              <w:rPr>
                <w:rFonts w:cs="Times New Roman"/>
                <w:b/>
                <w:bCs/>
                <w:sz w:val="20"/>
                <w:szCs w:val="20"/>
                <w:lang w:eastAsia="bg-BG"/>
              </w:rPr>
            </w:pPr>
            <w:r w:rsidRPr="0033761F">
              <w:rPr>
                <w:rFonts w:cs="Times New Roman"/>
                <w:b/>
                <w:bCs/>
                <w:sz w:val="20"/>
                <w:szCs w:val="20"/>
                <w:lang w:eastAsia="bg-BG"/>
              </w:rPr>
              <w:t>2</w:t>
            </w:r>
          </w:p>
        </w:tc>
        <w:tc>
          <w:tcPr>
            <w:tcW w:w="1763" w:type="pct"/>
            <w:vAlign w:val="center"/>
          </w:tcPr>
          <w:p w:rsidR="00E6133E" w:rsidRPr="0033761F" w:rsidRDefault="00E6133E" w:rsidP="00E6133E">
            <w:pPr>
              <w:widowControl w:val="0"/>
              <w:autoSpaceDE w:val="0"/>
              <w:autoSpaceDN w:val="0"/>
              <w:adjustRightInd w:val="0"/>
              <w:spacing w:after="0"/>
              <w:contextualSpacing/>
              <w:jc w:val="center"/>
              <w:rPr>
                <w:rFonts w:cs="Times New Roman"/>
                <w:b/>
                <w:bCs/>
                <w:sz w:val="20"/>
                <w:szCs w:val="20"/>
                <w:lang w:eastAsia="bg-BG"/>
              </w:rPr>
            </w:pPr>
            <w:r w:rsidRPr="0033761F">
              <w:rPr>
                <w:rFonts w:cs="Times New Roman"/>
                <w:b/>
                <w:bCs/>
                <w:sz w:val="20"/>
                <w:szCs w:val="20"/>
                <w:lang w:eastAsia="bg-BG"/>
              </w:rPr>
              <w:t>3</w:t>
            </w:r>
          </w:p>
        </w:tc>
        <w:tc>
          <w:tcPr>
            <w:tcW w:w="538" w:type="pct"/>
            <w:vAlign w:val="center"/>
          </w:tcPr>
          <w:p w:rsidR="00E6133E" w:rsidRPr="0033761F" w:rsidRDefault="00E6133E" w:rsidP="00E6133E">
            <w:pPr>
              <w:widowControl w:val="0"/>
              <w:autoSpaceDE w:val="0"/>
              <w:autoSpaceDN w:val="0"/>
              <w:adjustRightInd w:val="0"/>
              <w:spacing w:after="0"/>
              <w:contextualSpacing/>
              <w:jc w:val="center"/>
              <w:rPr>
                <w:rFonts w:cs="Times New Roman"/>
                <w:b/>
                <w:bCs/>
                <w:sz w:val="20"/>
                <w:szCs w:val="20"/>
                <w:lang w:eastAsia="bg-BG"/>
              </w:rPr>
            </w:pPr>
            <w:r w:rsidRPr="0033761F">
              <w:rPr>
                <w:rFonts w:cs="Times New Roman"/>
                <w:b/>
                <w:bCs/>
                <w:sz w:val="20"/>
                <w:szCs w:val="20"/>
                <w:lang w:eastAsia="bg-BG"/>
              </w:rPr>
              <w:t>4</w:t>
            </w:r>
          </w:p>
        </w:tc>
        <w:tc>
          <w:tcPr>
            <w:tcW w:w="740" w:type="pct"/>
            <w:vAlign w:val="center"/>
          </w:tcPr>
          <w:p w:rsidR="00E6133E" w:rsidRPr="0033761F" w:rsidRDefault="00E6133E" w:rsidP="00E6133E">
            <w:pPr>
              <w:widowControl w:val="0"/>
              <w:autoSpaceDE w:val="0"/>
              <w:autoSpaceDN w:val="0"/>
              <w:adjustRightInd w:val="0"/>
              <w:spacing w:after="0"/>
              <w:contextualSpacing/>
              <w:jc w:val="center"/>
              <w:rPr>
                <w:rFonts w:cs="Times New Roman"/>
                <w:b/>
                <w:bCs/>
                <w:sz w:val="20"/>
                <w:szCs w:val="20"/>
                <w:lang w:eastAsia="bg-BG"/>
              </w:rPr>
            </w:pPr>
            <w:r w:rsidRPr="0033761F">
              <w:rPr>
                <w:rFonts w:cs="Times New Roman"/>
                <w:b/>
                <w:bCs/>
                <w:sz w:val="20"/>
                <w:szCs w:val="20"/>
                <w:lang w:eastAsia="bg-BG"/>
              </w:rPr>
              <w:t>5</w:t>
            </w:r>
          </w:p>
        </w:tc>
      </w:tr>
      <w:tr w:rsidR="00E6133E" w:rsidRPr="0033761F" w:rsidTr="002215FD">
        <w:trPr>
          <w:cantSplit/>
          <w:trHeight w:val="166"/>
          <w:jc w:val="center"/>
        </w:trPr>
        <w:tc>
          <w:tcPr>
            <w:tcW w:w="266" w:type="pct"/>
            <w:vAlign w:val="center"/>
          </w:tcPr>
          <w:p w:rsidR="00E6133E" w:rsidRPr="0033761F" w:rsidRDefault="00E6133E" w:rsidP="00E6133E">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14" w:type="pct"/>
            <w:vAlign w:val="center"/>
          </w:tcPr>
          <w:p w:rsidR="00E6133E" w:rsidRPr="0033761F" w:rsidRDefault="00E6133E" w:rsidP="002215FD">
            <w:pPr>
              <w:widowControl w:val="0"/>
              <w:autoSpaceDE w:val="0"/>
              <w:autoSpaceDN w:val="0"/>
              <w:adjustRightInd w:val="0"/>
              <w:spacing w:after="0"/>
              <w:contextualSpacing/>
              <w:jc w:val="left"/>
              <w:rPr>
                <w:rFonts w:cs="Times New Roman"/>
                <w:sz w:val="20"/>
                <w:szCs w:val="20"/>
                <w:lang w:eastAsia="bg-BG"/>
              </w:rPr>
            </w:pPr>
            <w:r w:rsidRPr="0033761F">
              <w:rPr>
                <w:rFonts w:cs="Times New Roman"/>
                <w:sz w:val="20"/>
                <w:szCs w:val="20"/>
                <w:lang w:eastAsia="bg-BG"/>
              </w:rPr>
              <w:t>02 01 10</w:t>
            </w:r>
          </w:p>
        </w:tc>
        <w:tc>
          <w:tcPr>
            <w:tcW w:w="1179" w:type="pct"/>
            <w:vAlign w:val="center"/>
          </w:tcPr>
          <w:p w:rsidR="00E6133E" w:rsidRPr="0033761F" w:rsidRDefault="00E6133E" w:rsidP="002215FD">
            <w:pPr>
              <w:autoSpaceDE w:val="0"/>
              <w:autoSpaceDN w:val="0"/>
              <w:adjustRightInd w:val="0"/>
              <w:spacing w:after="0"/>
              <w:contextualSpacing/>
              <w:jc w:val="left"/>
              <w:rPr>
                <w:rFonts w:cs="Times New Roman"/>
                <w:sz w:val="20"/>
                <w:szCs w:val="20"/>
              </w:rPr>
            </w:pPr>
            <w:r w:rsidRPr="0033761F">
              <w:rPr>
                <w:rFonts w:cs="Times New Roman"/>
                <w:sz w:val="20"/>
                <w:szCs w:val="20"/>
              </w:rPr>
              <w:t>Метални отпадъци</w:t>
            </w:r>
          </w:p>
        </w:tc>
        <w:tc>
          <w:tcPr>
            <w:tcW w:w="1763" w:type="pct"/>
            <w:vAlign w:val="center"/>
          </w:tcPr>
          <w:p w:rsidR="00E6133E" w:rsidRPr="0033761F" w:rsidRDefault="00E6133E" w:rsidP="002215FD">
            <w:pPr>
              <w:widowControl w:val="0"/>
              <w:autoSpaceDE w:val="0"/>
              <w:autoSpaceDN w:val="0"/>
              <w:adjustRightInd w:val="0"/>
              <w:spacing w:after="0"/>
              <w:contextualSpacing/>
              <w:jc w:val="left"/>
              <w:rPr>
                <w:rFonts w:cs="Times New Roman"/>
                <w:bCs/>
                <w:sz w:val="20"/>
                <w:szCs w:val="20"/>
                <w:lang w:eastAsia="bg-BG"/>
              </w:rPr>
            </w:pPr>
            <w:r w:rsidRPr="0033761F">
              <w:rPr>
                <w:rFonts w:cs="Times New Roman"/>
                <w:b/>
                <w:bCs/>
                <w:sz w:val="20"/>
                <w:szCs w:val="20"/>
                <w:lang w:eastAsia="bg-BG"/>
              </w:rPr>
              <w:t>R12</w:t>
            </w:r>
            <w:r w:rsidRPr="0033761F">
              <w:rPr>
                <w:rFonts w:cs="Times New Roman"/>
                <w:bCs/>
                <w:sz w:val="20"/>
                <w:szCs w:val="20"/>
                <w:lang w:eastAsia="bg-BG"/>
              </w:rPr>
              <w:t xml:space="preserve"> – размяна на отпадъци за подлагане на някоя от дейностите с кодове R1 – R11 /предварителна дейност преди оползотворяване – сортиране, </w:t>
            </w:r>
            <w:r w:rsidR="00C270E2" w:rsidRPr="0033761F">
              <w:rPr>
                <w:rFonts w:cs="Times New Roman"/>
                <w:bCs/>
                <w:sz w:val="20"/>
                <w:szCs w:val="20"/>
                <w:lang w:eastAsia="bg-BG"/>
              </w:rPr>
              <w:t>рязане</w:t>
            </w:r>
            <w:r w:rsidRPr="0033761F">
              <w:rPr>
                <w:rFonts w:cs="Times New Roman"/>
                <w:bCs/>
                <w:sz w:val="20"/>
                <w:szCs w:val="20"/>
                <w:lang w:eastAsia="bg-BG"/>
              </w:rPr>
              <w:t>/</w:t>
            </w:r>
          </w:p>
          <w:p w:rsidR="00E6133E" w:rsidRPr="0033761F" w:rsidRDefault="00E6133E" w:rsidP="002215FD">
            <w:pPr>
              <w:widowControl w:val="0"/>
              <w:autoSpaceDE w:val="0"/>
              <w:autoSpaceDN w:val="0"/>
              <w:adjustRightInd w:val="0"/>
              <w:spacing w:after="0"/>
              <w:contextualSpacing/>
              <w:jc w:val="left"/>
              <w:rPr>
                <w:rFonts w:cs="Times New Roman"/>
                <w:bCs/>
                <w:sz w:val="20"/>
                <w:szCs w:val="20"/>
                <w:lang w:eastAsia="bg-BG"/>
              </w:rPr>
            </w:pPr>
            <w:r w:rsidRPr="0033761F">
              <w:rPr>
                <w:rFonts w:cs="Times New Roman"/>
                <w:b/>
                <w:bCs/>
                <w:sz w:val="20"/>
                <w:szCs w:val="20"/>
                <w:lang w:eastAsia="bg-BG"/>
              </w:rPr>
              <w:t>R13</w:t>
            </w:r>
            <w:r w:rsidRPr="0033761F">
              <w:rPr>
                <w:rFonts w:cs="Times New Roman"/>
                <w:bCs/>
                <w:sz w:val="20"/>
                <w:szCs w:val="20"/>
                <w:lang w:eastAsia="bg-BG"/>
              </w:rPr>
              <w:t xml:space="preserve"> – съхраняване на отпадъци до извършване на някоя от дейностите с кодове R1 – R12</w:t>
            </w:r>
          </w:p>
        </w:tc>
        <w:tc>
          <w:tcPr>
            <w:tcW w:w="538" w:type="pct"/>
            <w:vAlign w:val="center"/>
          </w:tcPr>
          <w:p w:rsidR="00E6133E" w:rsidRPr="0033761F" w:rsidRDefault="00E6133E" w:rsidP="00E6133E">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10</w:t>
            </w:r>
            <w:r w:rsidR="00C270E2" w:rsidRPr="0033761F">
              <w:rPr>
                <w:rFonts w:cs="Times New Roman"/>
                <w:sz w:val="20"/>
                <w:szCs w:val="20"/>
                <w:lang w:eastAsia="bg-BG"/>
              </w:rPr>
              <w:t xml:space="preserve"> 0</w:t>
            </w:r>
            <w:r w:rsidRPr="0033761F">
              <w:rPr>
                <w:rFonts w:cs="Times New Roman"/>
                <w:sz w:val="20"/>
                <w:szCs w:val="20"/>
                <w:lang w:eastAsia="bg-BG"/>
              </w:rPr>
              <w:t>00</w:t>
            </w:r>
          </w:p>
        </w:tc>
        <w:tc>
          <w:tcPr>
            <w:tcW w:w="740" w:type="pct"/>
            <w:vAlign w:val="center"/>
          </w:tcPr>
          <w:p w:rsidR="00E6133E" w:rsidRPr="0033761F" w:rsidRDefault="00E6133E" w:rsidP="00E6133E">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 xml:space="preserve"> От физически и юридически лица</w:t>
            </w:r>
          </w:p>
        </w:tc>
      </w:tr>
      <w:tr w:rsidR="00E6133E" w:rsidRPr="0033761F" w:rsidTr="002215FD">
        <w:trPr>
          <w:cantSplit/>
          <w:trHeight w:val="166"/>
          <w:jc w:val="center"/>
        </w:trPr>
        <w:tc>
          <w:tcPr>
            <w:tcW w:w="266" w:type="pct"/>
            <w:vAlign w:val="center"/>
          </w:tcPr>
          <w:p w:rsidR="00E6133E" w:rsidRPr="0033761F" w:rsidRDefault="00E6133E" w:rsidP="00E6133E">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14" w:type="pct"/>
            <w:vAlign w:val="center"/>
          </w:tcPr>
          <w:p w:rsidR="00E6133E" w:rsidRPr="0033761F" w:rsidRDefault="00E6133E" w:rsidP="002215FD">
            <w:pPr>
              <w:autoSpaceDE w:val="0"/>
              <w:autoSpaceDN w:val="0"/>
              <w:adjustRightInd w:val="0"/>
              <w:spacing w:after="0"/>
              <w:contextualSpacing/>
              <w:jc w:val="left"/>
              <w:rPr>
                <w:rFonts w:cs="Times New Roman"/>
                <w:sz w:val="20"/>
                <w:szCs w:val="20"/>
              </w:rPr>
            </w:pPr>
            <w:r w:rsidRPr="0033761F">
              <w:rPr>
                <w:rFonts w:cs="Times New Roman"/>
                <w:sz w:val="20"/>
                <w:szCs w:val="20"/>
              </w:rPr>
              <w:t>07 02 13</w:t>
            </w:r>
          </w:p>
        </w:tc>
        <w:tc>
          <w:tcPr>
            <w:tcW w:w="1179" w:type="pct"/>
            <w:vAlign w:val="center"/>
          </w:tcPr>
          <w:p w:rsidR="00E6133E" w:rsidRPr="0033761F" w:rsidRDefault="00E6133E" w:rsidP="002215FD">
            <w:pPr>
              <w:autoSpaceDE w:val="0"/>
              <w:autoSpaceDN w:val="0"/>
              <w:adjustRightInd w:val="0"/>
              <w:spacing w:after="0"/>
              <w:contextualSpacing/>
              <w:jc w:val="left"/>
              <w:rPr>
                <w:rFonts w:cs="Times New Roman"/>
                <w:sz w:val="20"/>
                <w:szCs w:val="20"/>
              </w:rPr>
            </w:pPr>
            <w:r w:rsidRPr="0033761F">
              <w:rPr>
                <w:rFonts w:cs="Times New Roman"/>
                <w:sz w:val="20"/>
                <w:szCs w:val="20"/>
              </w:rPr>
              <w:t>Отпадъци от пластмаси</w:t>
            </w:r>
          </w:p>
        </w:tc>
        <w:tc>
          <w:tcPr>
            <w:tcW w:w="1763" w:type="pct"/>
            <w:vAlign w:val="center"/>
          </w:tcPr>
          <w:p w:rsidR="00E6133E" w:rsidRPr="0033761F" w:rsidRDefault="00E6133E" w:rsidP="002215FD">
            <w:pPr>
              <w:widowControl w:val="0"/>
              <w:autoSpaceDE w:val="0"/>
              <w:autoSpaceDN w:val="0"/>
              <w:adjustRightInd w:val="0"/>
              <w:spacing w:after="0"/>
              <w:contextualSpacing/>
              <w:jc w:val="left"/>
              <w:rPr>
                <w:rFonts w:cs="Times New Roman"/>
                <w:bCs/>
                <w:sz w:val="20"/>
                <w:szCs w:val="20"/>
                <w:lang w:eastAsia="bg-BG"/>
              </w:rPr>
            </w:pPr>
            <w:r w:rsidRPr="0033761F">
              <w:rPr>
                <w:rFonts w:cs="Times New Roman"/>
                <w:b/>
                <w:bCs/>
                <w:sz w:val="20"/>
                <w:szCs w:val="20"/>
                <w:lang w:eastAsia="bg-BG"/>
              </w:rPr>
              <w:t>R12</w:t>
            </w:r>
            <w:r w:rsidRPr="0033761F">
              <w:rPr>
                <w:rFonts w:cs="Times New Roman"/>
                <w:bCs/>
                <w:sz w:val="20"/>
                <w:szCs w:val="20"/>
                <w:lang w:eastAsia="bg-BG"/>
              </w:rPr>
              <w:t xml:space="preserve"> – размяна на отпадъци за подлагане на някоя от дейностите с кодове R1 – R11 /предварителна дейност преди оползотворяване – сортиране, </w:t>
            </w:r>
            <w:r w:rsidR="00C270E2" w:rsidRPr="0033761F">
              <w:rPr>
                <w:rFonts w:cs="Times New Roman"/>
                <w:bCs/>
                <w:sz w:val="20"/>
                <w:szCs w:val="20"/>
                <w:lang w:eastAsia="bg-BG"/>
              </w:rPr>
              <w:t>рязане</w:t>
            </w:r>
            <w:r w:rsidRPr="0033761F">
              <w:rPr>
                <w:rFonts w:cs="Times New Roman"/>
                <w:bCs/>
                <w:sz w:val="20"/>
                <w:szCs w:val="20"/>
                <w:lang w:eastAsia="bg-BG"/>
              </w:rPr>
              <w:t>/</w:t>
            </w:r>
          </w:p>
          <w:p w:rsidR="00E6133E" w:rsidRPr="0033761F" w:rsidRDefault="00E6133E" w:rsidP="002215FD">
            <w:pPr>
              <w:widowControl w:val="0"/>
              <w:autoSpaceDE w:val="0"/>
              <w:autoSpaceDN w:val="0"/>
              <w:adjustRightInd w:val="0"/>
              <w:spacing w:after="0"/>
              <w:contextualSpacing/>
              <w:jc w:val="left"/>
              <w:rPr>
                <w:rFonts w:cs="Times New Roman"/>
                <w:bCs/>
                <w:sz w:val="20"/>
                <w:szCs w:val="20"/>
                <w:lang w:eastAsia="bg-BG"/>
              </w:rPr>
            </w:pPr>
            <w:r w:rsidRPr="0033761F">
              <w:rPr>
                <w:rFonts w:cs="Times New Roman"/>
                <w:b/>
                <w:bCs/>
                <w:sz w:val="20"/>
                <w:szCs w:val="20"/>
                <w:lang w:eastAsia="bg-BG"/>
              </w:rPr>
              <w:t>R13</w:t>
            </w:r>
            <w:r w:rsidRPr="0033761F">
              <w:rPr>
                <w:rFonts w:cs="Times New Roman"/>
                <w:bCs/>
                <w:sz w:val="20"/>
                <w:szCs w:val="20"/>
                <w:lang w:eastAsia="bg-BG"/>
              </w:rPr>
              <w:t xml:space="preserve"> – съхраняване на отпадъци до извършване на някоя от дейностите с кодове R1 – R12</w:t>
            </w:r>
          </w:p>
        </w:tc>
        <w:tc>
          <w:tcPr>
            <w:tcW w:w="538" w:type="pct"/>
            <w:vAlign w:val="center"/>
          </w:tcPr>
          <w:p w:rsidR="00E6133E" w:rsidRPr="0033761F" w:rsidRDefault="00E6133E" w:rsidP="00E6133E">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2</w:t>
            </w:r>
            <w:r w:rsidR="00AC59E4" w:rsidRPr="0033761F">
              <w:rPr>
                <w:rFonts w:cs="Times New Roman"/>
                <w:sz w:val="20"/>
                <w:szCs w:val="20"/>
                <w:lang w:eastAsia="bg-BG"/>
              </w:rPr>
              <w:t xml:space="preserve"> </w:t>
            </w:r>
            <w:r w:rsidRPr="0033761F">
              <w:rPr>
                <w:rFonts w:cs="Times New Roman"/>
                <w:sz w:val="20"/>
                <w:szCs w:val="20"/>
                <w:lang w:eastAsia="bg-BG"/>
              </w:rPr>
              <w:t>00</w:t>
            </w:r>
            <w:r w:rsidR="00C270E2" w:rsidRPr="0033761F">
              <w:rPr>
                <w:rFonts w:cs="Times New Roman"/>
                <w:sz w:val="20"/>
                <w:szCs w:val="20"/>
                <w:lang w:eastAsia="bg-BG"/>
              </w:rPr>
              <w:t>0</w:t>
            </w:r>
          </w:p>
        </w:tc>
        <w:tc>
          <w:tcPr>
            <w:tcW w:w="740" w:type="pct"/>
            <w:vAlign w:val="center"/>
          </w:tcPr>
          <w:p w:rsidR="00E6133E" w:rsidRPr="0033761F" w:rsidRDefault="00E6133E" w:rsidP="00E6133E">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От юридически лица</w:t>
            </w:r>
          </w:p>
        </w:tc>
      </w:tr>
      <w:tr w:rsidR="00C270E2" w:rsidRPr="0033761F" w:rsidTr="002215FD">
        <w:trPr>
          <w:cantSplit/>
          <w:trHeight w:val="166"/>
          <w:jc w:val="center"/>
        </w:trPr>
        <w:tc>
          <w:tcPr>
            <w:tcW w:w="266" w:type="pct"/>
            <w:vAlign w:val="center"/>
          </w:tcPr>
          <w:p w:rsidR="00C270E2" w:rsidRPr="0033761F" w:rsidRDefault="00C270E2" w:rsidP="00C270E2">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14" w:type="pct"/>
            <w:vAlign w:val="center"/>
          </w:tcPr>
          <w:p w:rsidR="00C270E2" w:rsidRPr="0033761F" w:rsidRDefault="00C270E2" w:rsidP="002215FD">
            <w:pPr>
              <w:autoSpaceDE w:val="0"/>
              <w:autoSpaceDN w:val="0"/>
              <w:adjustRightInd w:val="0"/>
              <w:spacing w:after="0"/>
              <w:contextualSpacing/>
              <w:jc w:val="left"/>
              <w:rPr>
                <w:rFonts w:cs="Times New Roman"/>
                <w:sz w:val="20"/>
                <w:szCs w:val="20"/>
              </w:rPr>
            </w:pPr>
            <w:r w:rsidRPr="0033761F">
              <w:rPr>
                <w:rFonts w:cs="Times New Roman"/>
                <w:sz w:val="20"/>
                <w:szCs w:val="20"/>
              </w:rPr>
              <w:t>07 02 99</w:t>
            </w:r>
          </w:p>
        </w:tc>
        <w:tc>
          <w:tcPr>
            <w:tcW w:w="1179" w:type="pct"/>
            <w:vAlign w:val="center"/>
          </w:tcPr>
          <w:p w:rsidR="00C270E2" w:rsidRPr="0033761F" w:rsidRDefault="00F07BCF" w:rsidP="002215FD">
            <w:pPr>
              <w:autoSpaceDE w:val="0"/>
              <w:autoSpaceDN w:val="0"/>
              <w:adjustRightInd w:val="0"/>
              <w:spacing w:after="0"/>
              <w:contextualSpacing/>
              <w:jc w:val="left"/>
              <w:rPr>
                <w:rFonts w:cs="Times New Roman"/>
                <w:sz w:val="20"/>
                <w:szCs w:val="20"/>
              </w:rPr>
            </w:pPr>
            <w:r w:rsidRPr="0033761F">
              <w:rPr>
                <w:rFonts w:cs="Times New Roman"/>
                <w:sz w:val="20"/>
                <w:szCs w:val="20"/>
              </w:rPr>
              <w:t>отпадъци, не упоменати другаде</w:t>
            </w:r>
          </w:p>
        </w:tc>
        <w:tc>
          <w:tcPr>
            <w:tcW w:w="1763" w:type="pct"/>
            <w:vAlign w:val="center"/>
          </w:tcPr>
          <w:p w:rsidR="00C270E2" w:rsidRPr="0033761F" w:rsidRDefault="00C270E2" w:rsidP="002215FD">
            <w:pPr>
              <w:widowControl w:val="0"/>
              <w:autoSpaceDE w:val="0"/>
              <w:autoSpaceDN w:val="0"/>
              <w:adjustRightInd w:val="0"/>
              <w:spacing w:after="0"/>
              <w:contextualSpacing/>
              <w:jc w:val="left"/>
              <w:rPr>
                <w:rFonts w:cs="Times New Roman"/>
                <w:b/>
                <w:bCs/>
                <w:sz w:val="20"/>
                <w:szCs w:val="20"/>
                <w:lang w:eastAsia="bg-BG"/>
              </w:rPr>
            </w:pPr>
            <w:r w:rsidRPr="0033761F">
              <w:rPr>
                <w:rFonts w:cs="Times New Roman"/>
                <w:b/>
                <w:bCs/>
                <w:sz w:val="20"/>
                <w:szCs w:val="20"/>
                <w:lang w:eastAsia="bg-BG"/>
              </w:rPr>
              <w:t>R13</w:t>
            </w:r>
            <w:r w:rsidRPr="0033761F">
              <w:rPr>
                <w:rFonts w:cs="Times New Roman"/>
                <w:bCs/>
                <w:sz w:val="20"/>
                <w:szCs w:val="20"/>
                <w:lang w:eastAsia="bg-BG"/>
              </w:rPr>
              <w:t xml:space="preserve"> – съхраняване на отпадъци до извършване на някоя от дейностите с кодове R1 – R12</w:t>
            </w:r>
          </w:p>
        </w:tc>
        <w:tc>
          <w:tcPr>
            <w:tcW w:w="538" w:type="pct"/>
            <w:vAlign w:val="center"/>
          </w:tcPr>
          <w:p w:rsidR="00C270E2" w:rsidRPr="0033761F" w:rsidRDefault="00C270E2" w:rsidP="00C270E2">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2</w:t>
            </w:r>
            <w:r w:rsidR="00AC59E4" w:rsidRPr="0033761F">
              <w:rPr>
                <w:rFonts w:cs="Times New Roman"/>
                <w:sz w:val="20"/>
                <w:szCs w:val="20"/>
                <w:lang w:eastAsia="bg-BG"/>
              </w:rPr>
              <w:t xml:space="preserve"> </w:t>
            </w:r>
            <w:r w:rsidRPr="0033761F">
              <w:rPr>
                <w:rFonts w:cs="Times New Roman"/>
                <w:sz w:val="20"/>
                <w:szCs w:val="20"/>
                <w:lang w:eastAsia="bg-BG"/>
              </w:rPr>
              <w:t>000</w:t>
            </w:r>
          </w:p>
        </w:tc>
        <w:tc>
          <w:tcPr>
            <w:tcW w:w="740" w:type="pct"/>
            <w:vAlign w:val="center"/>
          </w:tcPr>
          <w:p w:rsidR="00C270E2" w:rsidRPr="0033761F" w:rsidRDefault="00C270E2" w:rsidP="00C270E2">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От юридически лица</w:t>
            </w:r>
          </w:p>
        </w:tc>
      </w:tr>
      <w:tr w:rsidR="00C270E2" w:rsidRPr="0033761F" w:rsidTr="002215FD">
        <w:trPr>
          <w:cantSplit/>
          <w:trHeight w:val="166"/>
          <w:jc w:val="center"/>
        </w:trPr>
        <w:tc>
          <w:tcPr>
            <w:tcW w:w="266" w:type="pct"/>
            <w:vAlign w:val="center"/>
          </w:tcPr>
          <w:p w:rsidR="00C270E2" w:rsidRPr="0033761F" w:rsidRDefault="00C270E2" w:rsidP="00C270E2">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14" w:type="pct"/>
            <w:vAlign w:val="center"/>
          </w:tcPr>
          <w:p w:rsidR="00C270E2" w:rsidRPr="0033761F" w:rsidRDefault="00C270E2" w:rsidP="002215FD">
            <w:pPr>
              <w:autoSpaceDE w:val="0"/>
              <w:autoSpaceDN w:val="0"/>
              <w:adjustRightInd w:val="0"/>
              <w:spacing w:after="0"/>
              <w:contextualSpacing/>
              <w:jc w:val="left"/>
              <w:rPr>
                <w:rFonts w:cs="Times New Roman"/>
                <w:sz w:val="20"/>
                <w:szCs w:val="20"/>
              </w:rPr>
            </w:pPr>
            <w:r w:rsidRPr="0033761F">
              <w:rPr>
                <w:rFonts w:cs="Times New Roman"/>
                <w:sz w:val="20"/>
                <w:szCs w:val="20"/>
              </w:rPr>
              <w:t>10 09 03</w:t>
            </w:r>
          </w:p>
        </w:tc>
        <w:tc>
          <w:tcPr>
            <w:tcW w:w="1179" w:type="pct"/>
            <w:vAlign w:val="center"/>
          </w:tcPr>
          <w:p w:rsidR="00C270E2" w:rsidRPr="0033761F" w:rsidRDefault="00F07BCF" w:rsidP="002215FD">
            <w:pPr>
              <w:autoSpaceDE w:val="0"/>
              <w:autoSpaceDN w:val="0"/>
              <w:adjustRightInd w:val="0"/>
              <w:spacing w:after="0"/>
              <w:contextualSpacing/>
              <w:jc w:val="left"/>
              <w:rPr>
                <w:rFonts w:cs="Times New Roman"/>
                <w:sz w:val="20"/>
                <w:szCs w:val="20"/>
              </w:rPr>
            </w:pPr>
            <w:r w:rsidRPr="0033761F">
              <w:rPr>
                <w:rFonts w:cs="Times New Roman"/>
                <w:sz w:val="20"/>
                <w:szCs w:val="20"/>
              </w:rPr>
              <w:t>шлака от пещи</w:t>
            </w:r>
          </w:p>
        </w:tc>
        <w:tc>
          <w:tcPr>
            <w:tcW w:w="1763" w:type="pct"/>
            <w:vAlign w:val="center"/>
          </w:tcPr>
          <w:p w:rsidR="00C270E2" w:rsidRPr="0033761F" w:rsidRDefault="00C270E2" w:rsidP="002215FD">
            <w:pPr>
              <w:widowControl w:val="0"/>
              <w:autoSpaceDE w:val="0"/>
              <w:autoSpaceDN w:val="0"/>
              <w:adjustRightInd w:val="0"/>
              <w:spacing w:after="0"/>
              <w:contextualSpacing/>
              <w:jc w:val="left"/>
              <w:rPr>
                <w:rFonts w:cs="Times New Roman"/>
                <w:b/>
                <w:bCs/>
                <w:sz w:val="20"/>
                <w:szCs w:val="20"/>
                <w:lang w:eastAsia="bg-BG"/>
              </w:rPr>
            </w:pPr>
            <w:r w:rsidRPr="0033761F">
              <w:rPr>
                <w:rFonts w:cs="Times New Roman"/>
                <w:b/>
                <w:bCs/>
                <w:sz w:val="20"/>
                <w:szCs w:val="20"/>
                <w:lang w:eastAsia="bg-BG"/>
              </w:rPr>
              <w:t>R13</w:t>
            </w:r>
            <w:r w:rsidRPr="0033761F">
              <w:rPr>
                <w:rFonts w:cs="Times New Roman"/>
                <w:bCs/>
                <w:sz w:val="20"/>
                <w:szCs w:val="20"/>
                <w:lang w:eastAsia="bg-BG"/>
              </w:rPr>
              <w:t xml:space="preserve"> – съхраняване на отпадъци до извършване на някоя от дейностите с кодове R1 – R12</w:t>
            </w:r>
          </w:p>
        </w:tc>
        <w:tc>
          <w:tcPr>
            <w:tcW w:w="538" w:type="pct"/>
            <w:vAlign w:val="center"/>
          </w:tcPr>
          <w:p w:rsidR="00C270E2" w:rsidRPr="0033761F" w:rsidRDefault="00AC59E4" w:rsidP="00C270E2">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10 000</w:t>
            </w:r>
          </w:p>
        </w:tc>
        <w:tc>
          <w:tcPr>
            <w:tcW w:w="740" w:type="pct"/>
            <w:vAlign w:val="center"/>
          </w:tcPr>
          <w:p w:rsidR="00C270E2" w:rsidRPr="0033761F" w:rsidRDefault="00C270E2" w:rsidP="00C270E2">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От юридически лица</w:t>
            </w:r>
          </w:p>
        </w:tc>
      </w:tr>
      <w:tr w:rsidR="00C270E2" w:rsidRPr="0033761F" w:rsidTr="002215FD">
        <w:trPr>
          <w:cantSplit/>
          <w:trHeight w:val="166"/>
          <w:jc w:val="center"/>
        </w:trPr>
        <w:tc>
          <w:tcPr>
            <w:tcW w:w="266" w:type="pct"/>
            <w:vAlign w:val="center"/>
          </w:tcPr>
          <w:p w:rsidR="00C270E2" w:rsidRPr="0033761F" w:rsidRDefault="00C270E2" w:rsidP="00C270E2">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14" w:type="pct"/>
            <w:vAlign w:val="center"/>
          </w:tcPr>
          <w:p w:rsidR="00C270E2" w:rsidRPr="0033761F" w:rsidRDefault="00C270E2" w:rsidP="002215FD">
            <w:pPr>
              <w:autoSpaceDE w:val="0"/>
              <w:autoSpaceDN w:val="0"/>
              <w:adjustRightInd w:val="0"/>
              <w:spacing w:after="0"/>
              <w:contextualSpacing/>
              <w:jc w:val="left"/>
              <w:rPr>
                <w:rFonts w:cs="Times New Roman"/>
                <w:sz w:val="20"/>
                <w:szCs w:val="20"/>
              </w:rPr>
            </w:pPr>
            <w:r w:rsidRPr="0033761F">
              <w:rPr>
                <w:rFonts w:cs="Times New Roman"/>
                <w:sz w:val="20"/>
                <w:szCs w:val="20"/>
              </w:rPr>
              <w:t>12 01 01</w:t>
            </w:r>
          </w:p>
        </w:tc>
        <w:tc>
          <w:tcPr>
            <w:tcW w:w="1179" w:type="pct"/>
            <w:vAlign w:val="center"/>
          </w:tcPr>
          <w:p w:rsidR="00C270E2" w:rsidRPr="0033761F" w:rsidRDefault="00C270E2" w:rsidP="002215FD">
            <w:pPr>
              <w:autoSpaceDE w:val="0"/>
              <w:autoSpaceDN w:val="0"/>
              <w:adjustRightInd w:val="0"/>
              <w:spacing w:after="0"/>
              <w:contextualSpacing/>
              <w:jc w:val="left"/>
              <w:rPr>
                <w:rFonts w:cs="Times New Roman"/>
                <w:sz w:val="20"/>
                <w:szCs w:val="20"/>
              </w:rPr>
            </w:pPr>
            <w:r w:rsidRPr="0033761F">
              <w:rPr>
                <w:rFonts w:cs="Times New Roman"/>
                <w:sz w:val="20"/>
                <w:szCs w:val="20"/>
              </w:rPr>
              <w:t>Стърготини, стружки и изрезки от черни метали</w:t>
            </w:r>
          </w:p>
        </w:tc>
        <w:tc>
          <w:tcPr>
            <w:tcW w:w="1763" w:type="pct"/>
            <w:vAlign w:val="center"/>
          </w:tcPr>
          <w:p w:rsidR="00C270E2" w:rsidRPr="0033761F" w:rsidRDefault="00C270E2" w:rsidP="002215FD">
            <w:pPr>
              <w:widowControl w:val="0"/>
              <w:autoSpaceDE w:val="0"/>
              <w:autoSpaceDN w:val="0"/>
              <w:adjustRightInd w:val="0"/>
              <w:spacing w:after="0"/>
              <w:contextualSpacing/>
              <w:jc w:val="left"/>
              <w:rPr>
                <w:rFonts w:cs="Times New Roman"/>
                <w:bCs/>
                <w:sz w:val="20"/>
                <w:szCs w:val="20"/>
                <w:lang w:eastAsia="bg-BG"/>
              </w:rPr>
            </w:pPr>
            <w:r w:rsidRPr="0033761F">
              <w:rPr>
                <w:rFonts w:cs="Times New Roman"/>
                <w:b/>
                <w:bCs/>
                <w:sz w:val="20"/>
                <w:szCs w:val="20"/>
                <w:lang w:eastAsia="bg-BG"/>
              </w:rPr>
              <w:t>R12</w:t>
            </w:r>
            <w:r w:rsidRPr="0033761F">
              <w:rPr>
                <w:rFonts w:cs="Times New Roman"/>
                <w:bCs/>
                <w:sz w:val="20"/>
                <w:szCs w:val="20"/>
                <w:lang w:eastAsia="bg-BG"/>
              </w:rPr>
              <w:t xml:space="preserve"> – размяна на отпадъци за подлагане на някоя от дейностите с кодове R1 – R11 /предварителна дейност пре</w:t>
            </w:r>
            <w:r w:rsidR="00AC59E4" w:rsidRPr="0033761F">
              <w:rPr>
                <w:rFonts w:cs="Times New Roman"/>
                <w:bCs/>
                <w:sz w:val="20"/>
                <w:szCs w:val="20"/>
                <w:lang w:eastAsia="bg-BG"/>
              </w:rPr>
              <w:t>ди оползотворяване – сортиране, рязане</w:t>
            </w:r>
            <w:r w:rsidRPr="0033761F">
              <w:rPr>
                <w:rFonts w:cs="Times New Roman"/>
                <w:bCs/>
                <w:sz w:val="20"/>
                <w:szCs w:val="20"/>
                <w:lang w:eastAsia="bg-BG"/>
              </w:rPr>
              <w:t>/</w:t>
            </w:r>
          </w:p>
          <w:p w:rsidR="00C270E2" w:rsidRPr="0033761F" w:rsidRDefault="00C270E2" w:rsidP="002215FD">
            <w:pPr>
              <w:spacing w:after="0"/>
              <w:contextualSpacing/>
              <w:jc w:val="left"/>
              <w:rPr>
                <w:rFonts w:cs="Times New Roman"/>
                <w:sz w:val="20"/>
                <w:szCs w:val="20"/>
              </w:rPr>
            </w:pPr>
            <w:r w:rsidRPr="0033761F">
              <w:rPr>
                <w:rFonts w:cs="Times New Roman"/>
                <w:b/>
                <w:bCs/>
                <w:sz w:val="20"/>
                <w:szCs w:val="20"/>
                <w:lang w:eastAsia="bg-BG"/>
              </w:rPr>
              <w:t>R13</w:t>
            </w:r>
            <w:r w:rsidRPr="0033761F">
              <w:rPr>
                <w:rFonts w:cs="Times New Roman"/>
                <w:bCs/>
                <w:sz w:val="20"/>
                <w:szCs w:val="20"/>
                <w:lang w:eastAsia="bg-BG"/>
              </w:rPr>
              <w:t xml:space="preserve"> – съхраняване на отпадъци до извършване на някоя от дейностите с кодове R1 – R12</w:t>
            </w:r>
          </w:p>
        </w:tc>
        <w:tc>
          <w:tcPr>
            <w:tcW w:w="538" w:type="pct"/>
            <w:vAlign w:val="center"/>
          </w:tcPr>
          <w:p w:rsidR="00C270E2" w:rsidRPr="0033761F" w:rsidRDefault="00C270E2" w:rsidP="00C270E2">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1</w:t>
            </w:r>
            <w:r w:rsidR="00AC59E4" w:rsidRPr="0033761F">
              <w:rPr>
                <w:rFonts w:cs="Times New Roman"/>
                <w:sz w:val="20"/>
                <w:szCs w:val="20"/>
                <w:lang w:eastAsia="bg-BG"/>
              </w:rPr>
              <w:t xml:space="preserve">0 </w:t>
            </w:r>
            <w:r w:rsidRPr="0033761F">
              <w:rPr>
                <w:rFonts w:cs="Times New Roman"/>
                <w:sz w:val="20"/>
                <w:szCs w:val="20"/>
                <w:lang w:eastAsia="bg-BG"/>
              </w:rPr>
              <w:t>000</w:t>
            </w:r>
          </w:p>
        </w:tc>
        <w:tc>
          <w:tcPr>
            <w:tcW w:w="740" w:type="pct"/>
            <w:vAlign w:val="center"/>
          </w:tcPr>
          <w:p w:rsidR="00C270E2" w:rsidRPr="0033761F" w:rsidRDefault="00C270E2" w:rsidP="00C270E2">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От юридически лица</w:t>
            </w:r>
          </w:p>
        </w:tc>
      </w:tr>
      <w:tr w:rsidR="00C270E2" w:rsidRPr="0033761F" w:rsidTr="002215FD">
        <w:trPr>
          <w:cantSplit/>
          <w:trHeight w:val="166"/>
          <w:jc w:val="center"/>
        </w:trPr>
        <w:tc>
          <w:tcPr>
            <w:tcW w:w="266" w:type="pct"/>
            <w:vAlign w:val="center"/>
          </w:tcPr>
          <w:p w:rsidR="00C270E2" w:rsidRPr="0033761F" w:rsidRDefault="00C270E2" w:rsidP="00C270E2">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14" w:type="pct"/>
            <w:vAlign w:val="center"/>
          </w:tcPr>
          <w:p w:rsidR="00C270E2" w:rsidRPr="0033761F" w:rsidRDefault="00C270E2" w:rsidP="002215FD">
            <w:pPr>
              <w:autoSpaceDE w:val="0"/>
              <w:autoSpaceDN w:val="0"/>
              <w:adjustRightInd w:val="0"/>
              <w:spacing w:after="0"/>
              <w:contextualSpacing/>
              <w:jc w:val="left"/>
              <w:rPr>
                <w:rFonts w:cs="Times New Roman"/>
                <w:sz w:val="20"/>
                <w:szCs w:val="20"/>
              </w:rPr>
            </w:pPr>
            <w:r w:rsidRPr="0033761F">
              <w:rPr>
                <w:rFonts w:cs="Times New Roman"/>
                <w:sz w:val="20"/>
                <w:szCs w:val="20"/>
              </w:rPr>
              <w:t>12 01 02</w:t>
            </w:r>
          </w:p>
        </w:tc>
        <w:tc>
          <w:tcPr>
            <w:tcW w:w="1179" w:type="pct"/>
            <w:vAlign w:val="center"/>
          </w:tcPr>
          <w:p w:rsidR="00C270E2" w:rsidRPr="0033761F" w:rsidRDefault="00C270E2" w:rsidP="002215FD">
            <w:pPr>
              <w:autoSpaceDE w:val="0"/>
              <w:autoSpaceDN w:val="0"/>
              <w:adjustRightInd w:val="0"/>
              <w:spacing w:after="0"/>
              <w:contextualSpacing/>
              <w:jc w:val="left"/>
              <w:rPr>
                <w:rFonts w:cs="Times New Roman"/>
                <w:sz w:val="20"/>
                <w:szCs w:val="20"/>
              </w:rPr>
            </w:pPr>
            <w:r w:rsidRPr="0033761F">
              <w:rPr>
                <w:rFonts w:cs="Times New Roman"/>
                <w:sz w:val="20"/>
                <w:szCs w:val="20"/>
              </w:rPr>
              <w:t>Прах и частици от черни метали</w:t>
            </w:r>
          </w:p>
        </w:tc>
        <w:tc>
          <w:tcPr>
            <w:tcW w:w="1763" w:type="pct"/>
            <w:vAlign w:val="center"/>
          </w:tcPr>
          <w:p w:rsidR="00C270E2" w:rsidRPr="0033761F" w:rsidRDefault="00C270E2" w:rsidP="002215FD">
            <w:pPr>
              <w:widowControl w:val="0"/>
              <w:autoSpaceDE w:val="0"/>
              <w:autoSpaceDN w:val="0"/>
              <w:adjustRightInd w:val="0"/>
              <w:spacing w:after="0"/>
              <w:contextualSpacing/>
              <w:jc w:val="left"/>
              <w:rPr>
                <w:rFonts w:cs="Times New Roman"/>
                <w:bCs/>
                <w:sz w:val="20"/>
                <w:szCs w:val="20"/>
                <w:lang w:eastAsia="bg-BG"/>
              </w:rPr>
            </w:pPr>
            <w:r w:rsidRPr="0033761F">
              <w:rPr>
                <w:rFonts w:cs="Times New Roman"/>
                <w:b/>
                <w:bCs/>
                <w:sz w:val="20"/>
                <w:szCs w:val="20"/>
                <w:lang w:eastAsia="bg-BG"/>
              </w:rPr>
              <w:t>R12</w:t>
            </w:r>
            <w:r w:rsidRPr="0033761F">
              <w:rPr>
                <w:rFonts w:cs="Times New Roman"/>
                <w:bCs/>
                <w:sz w:val="20"/>
                <w:szCs w:val="20"/>
                <w:lang w:eastAsia="bg-BG"/>
              </w:rPr>
              <w:t xml:space="preserve"> – размяна на отпадъци за подлагане на някоя от дейностите с кодове R1 – R11 /предварителна дейност преди оползотворяване – сортиране, </w:t>
            </w:r>
            <w:r w:rsidR="00342AF7" w:rsidRPr="0033761F">
              <w:rPr>
                <w:rFonts w:cs="Times New Roman"/>
                <w:bCs/>
                <w:sz w:val="20"/>
                <w:szCs w:val="20"/>
                <w:lang w:eastAsia="bg-BG"/>
              </w:rPr>
              <w:t>рязане</w:t>
            </w:r>
            <w:r w:rsidRPr="0033761F">
              <w:rPr>
                <w:rFonts w:cs="Times New Roman"/>
                <w:bCs/>
                <w:sz w:val="20"/>
                <w:szCs w:val="20"/>
                <w:lang w:eastAsia="bg-BG"/>
              </w:rPr>
              <w:t>/</w:t>
            </w:r>
          </w:p>
          <w:p w:rsidR="00C270E2" w:rsidRPr="0033761F" w:rsidRDefault="00C270E2" w:rsidP="002215FD">
            <w:pPr>
              <w:widowControl w:val="0"/>
              <w:autoSpaceDE w:val="0"/>
              <w:autoSpaceDN w:val="0"/>
              <w:adjustRightInd w:val="0"/>
              <w:spacing w:after="0"/>
              <w:contextualSpacing/>
              <w:jc w:val="left"/>
              <w:rPr>
                <w:rFonts w:cs="Times New Roman"/>
                <w:bCs/>
                <w:sz w:val="20"/>
                <w:szCs w:val="20"/>
                <w:lang w:eastAsia="bg-BG"/>
              </w:rPr>
            </w:pPr>
            <w:r w:rsidRPr="0033761F">
              <w:rPr>
                <w:rFonts w:cs="Times New Roman"/>
                <w:b/>
                <w:bCs/>
                <w:sz w:val="20"/>
                <w:szCs w:val="20"/>
                <w:lang w:eastAsia="bg-BG"/>
              </w:rPr>
              <w:t>R13</w:t>
            </w:r>
            <w:r w:rsidRPr="0033761F">
              <w:rPr>
                <w:rFonts w:cs="Times New Roman"/>
                <w:bCs/>
                <w:sz w:val="20"/>
                <w:szCs w:val="20"/>
                <w:lang w:eastAsia="bg-BG"/>
              </w:rPr>
              <w:t xml:space="preserve"> – съхраняване на отпадъци до извършване на някоя от дейностите с кодове R1 – R12</w:t>
            </w:r>
          </w:p>
        </w:tc>
        <w:tc>
          <w:tcPr>
            <w:tcW w:w="538" w:type="pct"/>
            <w:vAlign w:val="center"/>
          </w:tcPr>
          <w:p w:rsidR="00C270E2" w:rsidRPr="0033761F" w:rsidRDefault="00C270E2" w:rsidP="00C270E2">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1</w:t>
            </w:r>
            <w:r w:rsidR="00AC59E4" w:rsidRPr="0033761F">
              <w:rPr>
                <w:rFonts w:cs="Times New Roman"/>
                <w:sz w:val="20"/>
                <w:szCs w:val="20"/>
                <w:lang w:eastAsia="bg-BG"/>
              </w:rPr>
              <w:t xml:space="preserve">0 </w:t>
            </w:r>
            <w:r w:rsidRPr="0033761F">
              <w:rPr>
                <w:rFonts w:cs="Times New Roman"/>
                <w:sz w:val="20"/>
                <w:szCs w:val="20"/>
                <w:lang w:eastAsia="bg-BG"/>
              </w:rPr>
              <w:t>000</w:t>
            </w:r>
          </w:p>
        </w:tc>
        <w:tc>
          <w:tcPr>
            <w:tcW w:w="740" w:type="pct"/>
            <w:vAlign w:val="center"/>
          </w:tcPr>
          <w:p w:rsidR="00C270E2" w:rsidRPr="0033761F" w:rsidRDefault="00C270E2" w:rsidP="00C270E2">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От юридически лица</w:t>
            </w:r>
          </w:p>
        </w:tc>
      </w:tr>
      <w:tr w:rsidR="00C270E2" w:rsidRPr="0033761F" w:rsidTr="002215FD">
        <w:trPr>
          <w:cantSplit/>
          <w:trHeight w:val="166"/>
          <w:jc w:val="center"/>
        </w:trPr>
        <w:tc>
          <w:tcPr>
            <w:tcW w:w="266" w:type="pct"/>
            <w:vAlign w:val="center"/>
          </w:tcPr>
          <w:p w:rsidR="00C270E2" w:rsidRPr="0033761F" w:rsidRDefault="00C270E2" w:rsidP="00C270E2">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14" w:type="pct"/>
            <w:vAlign w:val="center"/>
          </w:tcPr>
          <w:p w:rsidR="00C270E2" w:rsidRPr="0033761F" w:rsidRDefault="00C270E2" w:rsidP="002215FD">
            <w:pPr>
              <w:autoSpaceDE w:val="0"/>
              <w:autoSpaceDN w:val="0"/>
              <w:adjustRightInd w:val="0"/>
              <w:spacing w:after="0"/>
              <w:contextualSpacing/>
              <w:jc w:val="left"/>
              <w:rPr>
                <w:rFonts w:cs="Times New Roman"/>
                <w:sz w:val="20"/>
                <w:szCs w:val="20"/>
              </w:rPr>
            </w:pPr>
            <w:r w:rsidRPr="0033761F">
              <w:rPr>
                <w:rFonts w:cs="Times New Roman"/>
                <w:sz w:val="20"/>
                <w:szCs w:val="20"/>
              </w:rPr>
              <w:t>12 01 03</w:t>
            </w:r>
          </w:p>
        </w:tc>
        <w:tc>
          <w:tcPr>
            <w:tcW w:w="1179" w:type="pct"/>
            <w:vAlign w:val="center"/>
          </w:tcPr>
          <w:p w:rsidR="00C270E2" w:rsidRPr="0033761F" w:rsidRDefault="00C270E2" w:rsidP="002215FD">
            <w:pPr>
              <w:autoSpaceDE w:val="0"/>
              <w:autoSpaceDN w:val="0"/>
              <w:adjustRightInd w:val="0"/>
              <w:spacing w:after="0"/>
              <w:contextualSpacing/>
              <w:jc w:val="left"/>
              <w:rPr>
                <w:rFonts w:cs="Times New Roman"/>
                <w:sz w:val="20"/>
                <w:szCs w:val="20"/>
              </w:rPr>
            </w:pPr>
            <w:r w:rsidRPr="0033761F">
              <w:rPr>
                <w:rFonts w:cs="Times New Roman"/>
                <w:sz w:val="20"/>
                <w:szCs w:val="20"/>
              </w:rPr>
              <w:t>Стърготини, стружки и изрезки от цветни метали</w:t>
            </w:r>
          </w:p>
        </w:tc>
        <w:tc>
          <w:tcPr>
            <w:tcW w:w="1763" w:type="pct"/>
            <w:vAlign w:val="center"/>
          </w:tcPr>
          <w:p w:rsidR="00C270E2" w:rsidRPr="0033761F" w:rsidRDefault="00C270E2" w:rsidP="002215FD">
            <w:pPr>
              <w:widowControl w:val="0"/>
              <w:autoSpaceDE w:val="0"/>
              <w:autoSpaceDN w:val="0"/>
              <w:adjustRightInd w:val="0"/>
              <w:spacing w:after="0"/>
              <w:contextualSpacing/>
              <w:jc w:val="left"/>
              <w:rPr>
                <w:rFonts w:cs="Times New Roman"/>
                <w:bCs/>
                <w:sz w:val="20"/>
                <w:szCs w:val="20"/>
                <w:lang w:eastAsia="bg-BG"/>
              </w:rPr>
            </w:pPr>
            <w:r w:rsidRPr="0033761F">
              <w:rPr>
                <w:rFonts w:cs="Times New Roman"/>
                <w:b/>
                <w:bCs/>
                <w:sz w:val="20"/>
                <w:szCs w:val="20"/>
                <w:lang w:eastAsia="bg-BG"/>
              </w:rPr>
              <w:t>R12</w:t>
            </w:r>
            <w:r w:rsidRPr="0033761F">
              <w:rPr>
                <w:rFonts w:cs="Times New Roman"/>
                <w:bCs/>
                <w:sz w:val="20"/>
                <w:szCs w:val="20"/>
                <w:lang w:eastAsia="bg-BG"/>
              </w:rPr>
              <w:t xml:space="preserve"> – размяна на отпадъци за подлагане на някоя от дейностите с кодове R1 – R11 /предварителна дейност преди оползотворяване – сортиране, </w:t>
            </w:r>
            <w:r w:rsidR="00AC59E4" w:rsidRPr="0033761F">
              <w:rPr>
                <w:rFonts w:cs="Times New Roman"/>
                <w:bCs/>
                <w:sz w:val="20"/>
                <w:szCs w:val="20"/>
                <w:lang w:eastAsia="bg-BG"/>
              </w:rPr>
              <w:t>рязане</w:t>
            </w:r>
            <w:r w:rsidRPr="0033761F">
              <w:rPr>
                <w:rFonts w:cs="Times New Roman"/>
                <w:bCs/>
                <w:sz w:val="20"/>
                <w:szCs w:val="20"/>
                <w:lang w:eastAsia="bg-BG"/>
              </w:rPr>
              <w:t>/</w:t>
            </w:r>
          </w:p>
          <w:p w:rsidR="00C270E2" w:rsidRPr="0033761F" w:rsidRDefault="00C270E2" w:rsidP="002215FD">
            <w:pPr>
              <w:spacing w:after="0"/>
              <w:contextualSpacing/>
              <w:jc w:val="left"/>
              <w:rPr>
                <w:rFonts w:cs="Times New Roman"/>
                <w:sz w:val="20"/>
                <w:szCs w:val="20"/>
              </w:rPr>
            </w:pPr>
            <w:r w:rsidRPr="0033761F">
              <w:rPr>
                <w:rFonts w:cs="Times New Roman"/>
                <w:b/>
                <w:bCs/>
                <w:sz w:val="20"/>
                <w:szCs w:val="20"/>
                <w:lang w:eastAsia="bg-BG"/>
              </w:rPr>
              <w:t>R13</w:t>
            </w:r>
            <w:r w:rsidRPr="0033761F">
              <w:rPr>
                <w:rFonts w:cs="Times New Roman"/>
                <w:bCs/>
                <w:sz w:val="20"/>
                <w:szCs w:val="20"/>
                <w:lang w:eastAsia="bg-BG"/>
              </w:rPr>
              <w:t xml:space="preserve"> – съхраняване на отпадъци до извършване на някоя от дейностите с кодове R1 – R12</w:t>
            </w:r>
          </w:p>
        </w:tc>
        <w:tc>
          <w:tcPr>
            <w:tcW w:w="538" w:type="pct"/>
            <w:vAlign w:val="center"/>
          </w:tcPr>
          <w:p w:rsidR="00C270E2" w:rsidRPr="0033761F" w:rsidRDefault="00C270E2" w:rsidP="00C270E2">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5</w:t>
            </w:r>
            <w:r w:rsidR="00AC59E4" w:rsidRPr="0033761F">
              <w:rPr>
                <w:rFonts w:cs="Times New Roman"/>
                <w:sz w:val="20"/>
                <w:szCs w:val="20"/>
                <w:lang w:eastAsia="bg-BG"/>
              </w:rPr>
              <w:t xml:space="preserve"> 0</w:t>
            </w:r>
            <w:r w:rsidRPr="0033761F">
              <w:rPr>
                <w:rFonts w:cs="Times New Roman"/>
                <w:sz w:val="20"/>
                <w:szCs w:val="20"/>
                <w:lang w:eastAsia="bg-BG"/>
              </w:rPr>
              <w:t>00</w:t>
            </w:r>
          </w:p>
        </w:tc>
        <w:tc>
          <w:tcPr>
            <w:tcW w:w="740" w:type="pct"/>
            <w:vAlign w:val="center"/>
          </w:tcPr>
          <w:p w:rsidR="00C270E2" w:rsidRPr="0033761F" w:rsidRDefault="00C270E2" w:rsidP="00C270E2">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От юридически лица</w:t>
            </w:r>
          </w:p>
        </w:tc>
      </w:tr>
      <w:tr w:rsidR="00C270E2" w:rsidRPr="0033761F" w:rsidTr="002215FD">
        <w:trPr>
          <w:cantSplit/>
          <w:trHeight w:val="166"/>
          <w:jc w:val="center"/>
        </w:trPr>
        <w:tc>
          <w:tcPr>
            <w:tcW w:w="266" w:type="pct"/>
            <w:vAlign w:val="center"/>
          </w:tcPr>
          <w:p w:rsidR="00C270E2" w:rsidRPr="0033761F" w:rsidRDefault="00C270E2" w:rsidP="00C270E2">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14" w:type="pct"/>
            <w:vAlign w:val="center"/>
          </w:tcPr>
          <w:p w:rsidR="00C270E2" w:rsidRPr="0033761F" w:rsidRDefault="00C270E2" w:rsidP="002215FD">
            <w:pPr>
              <w:autoSpaceDE w:val="0"/>
              <w:autoSpaceDN w:val="0"/>
              <w:adjustRightInd w:val="0"/>
              <w:spacing w:after="0"/>
              <w:contextualSpacing/>
              <w:jc w:val="left"/>
              <w:rPr>
                <w:rFonts w:cs="Times New Roman"/>
                <w:sz w:val="20"/>
                <w:szCs w:val="20"/>
              </w:rPr>
            </w:pPr>
            <w:r w:rsidRPr="0033761F">
              <w:rPr>
                <w:rFonts w:cs="Times New Roman"/>
                <w:sz w:val="20"/>
                <w:szCs w:val="20"/>
              </w:rPr>
              <w:t>12 01 04</w:t>
            </w:r>
          </w:p>
        </w:tc>
        <w:tc>
          <w:tcPr>
            <w:tcW w:w="1179" w:type="pct"/>
            <w:vAlign w:val="center"/>
          </w:tcPr>
          <w:p w:rsidR="00C270E2" w:rsidRPr="0033761F" w:rsidRDefault="00C270E2" w:rsidP="002215FD">
            <w:pPr>
              <w:autoSpaceDE w:val="0"/>
              <w:autoSpaceDN w:val="0"/>
              <w:adjustRightInd w:val="0"/>
              <w:spacing w:after="0"/>
              <w:contextualSpacing/>
              <w:jc w:val="left"/>
              <w:rPr>
                <w:rFonts w:cs="Times New Roman"/>
                <w:sz w:val="20"/>
                <w:szCs w:val="20"/>
              </w:rPr>
            </w:pPr>
            <w:r w:rsidRPr="0033761F">
              <w:rPr>
                <w:rFonts w:cs="Times New Roman"/>
                <w:sz w:val="20"/>
                <w:szCs w:val="20"/>
              </w:rPr>
              <w:t>Прах и частици от цветни метали</w:t>
            </w:r>
          </w:p>
        </w:tc>
        <w:tc>
          <w:tcPr>
            <w:tcW w:w="1763" w:type="pct"/>
            <w:vAlign w:val="center"/>
          </w:tcPr>
          <w:p w:rsidR="00C270E2" w:rsidRPr="0033761F" w:rsidRDefault="00C270E2" w:rsidP="002215FD">
            <w:pPr>
              <w:widowControl w:val="0"/>
              <w:autoSpaceDE w:val="0"/>
              <w:autoSpaceDN w:val="0"/>
              <w:adjustRightInd w:val="0"/>
              <w:spacing w:after="0"/>
              <w:contextualSpacing/>
              <w:jc w:val="left"/>
              <w:rPr>
                <w:rFonts w:cs="Times New Roman"/>
                <w:bCs/>
                <w:sz w:val="20"/>
                <w:szCs w:val="20"/>
                <w:lang w:eastAsia="bg-BG"/>
              </w:rPr>
            </w:pPr>
            <w:r w:rsidRPr="0033761F">
              <w:rPr>
                <w:rFonts w:cs="Times New Roman"/>
                <w:b/>
                <w:bCs/>
                <w:sz w:val="20"/>
                <w:szCs w:val="20"/>
                <w:lang w:eastAsia="bg-BG"/>
              </w:rPr>
              <w:t>R12</w:t>
            </w:r>
            <w:r w:rsidRPr="0033761F">
              <w:rPr>
                <w:rFonts w:cs="Times New Roman"/>
                <w:bCs/>
                <w:sz w:val="20"/>
                <w:szCs w:val="20"/>
                <w:lang w:eastAsia="bg-BG"/>
              </w:rPr>
              <w:t xml:space="preserve"> – размяна на отпадъци за подлагане на някоя от дейностите с кодове R1 – R11 /предварителна дейност преди оползотворяване – сортиране, </w:t>
            </w:r>
            <w:r w:rsidR="00AC59E4" w:rsidRPr="0033761F">
              <w:rPr>
                <w:rFonts w:cs="Times New Roman"/>
                <w:bCs/>
                <w:sz w:val="20"/>
                <w:szCs w:val="20"/>
                <w:lang w:eastAsia="bg-BG"/>
              </w:rPr>
              <w:t>рязане</w:t>
            </w:r>
            <w:r w:rsidRPr="0033761F">
              <w:rPr>
                <w:rFonts w:cs="Times New Roman"/>
                <w:bCs/>
                <w:sz w:val="20"/>
                <w:szCs w:val="20"/>
                <w:lang w:eastAsia="bg-BG"/>
              </w:rPr>
              <w:t>/</w:t>
            </w:r>
          </w:p>
          <w:p w:rsidR="00C270E2" w:rsidRPr="0033761F" w:rsidRDefault="00C270E2" w:rsidP="002215FD">
            <w:pPr>
              <w:spacing w:after="0"/>
              <w:contextualSpacing/>
              <w:jc w:val="left"/>
              <w:rPr>
                <w:rFonts w:cs="Times New Roman"/>
                <w:sz w:val="20"/>
                <w:szCs w:val="20"/>
              </w:rPr>
            </w:pPr>
            <w:r w:rsidRPr="0033761F">
              <w:rPr>
                <w:rFonts w:cs="Times New Roman"/>
                <w:b/>
                <w:bCs/>
                <w:sz w:val="20"/>
                <w:szCs w:val="20"/>
                <w:lang w:eastAsia="bg-BG"/>
              </w:rPr>
              <w:t>R13</w:t>
            </w:r>
            <w:r w:rsidRPr="0033761F">
              <w:rPr>
                <w:rFonts w:cs="Times New Roman"/>
                <w:bCs/>
                <w:sz w:val="20"/>
                <w:szCs w:val="20"/>
                <w:lang w:eastAsia="bg-BG"/>
              </w:rPr>
              <w:t xml:space="preserve"> – съхраняване на отпадъци до извършване на някоя от дейностите с кодове R1 – R12</w:t>
            </w:r>
          </w:p>
        </w:tc>
        <w:tc>
          <w:tcPr>
            <w:tcW w:w="538" w:type="pct"/>
            <w:vAlign w:val="center"/>
          </w:tcPr>
          <w:p w:rsidR="00C270E2" w:rsidRPr="0033761F" w:rsidRDefault="00C270E2" w:rsidP="00C270E2">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5</w:t>
            </w:r>
            <w:r w:rsidR="00AC59E4" w:rsidRPr="0033761F">
              <w:rPr>
                <w:rFonts w:cs="Times New Roman"/>
                <w:sz w:val="20"/>
                <w:szCs w:val="20"/>
                <w:lang w:eastAsia="bg-BG"/>
              </w:rPr>
              <w:t xml:space="preserve"> 0</w:t>
            </w:r>
            <w:r w:rsidRPr="0033761F">
              <w:rPr>
                <w:rFonts w:cs="Times New Roman"/>
                <w:sz w:val="20"/>
                <w:szCs w:val="20"/>
                <w:lang w:eastAsia="bg-BG"/>
              </w:rPr>
              <w:t>00</w:t>
            </w:r>
          </w:p>
        </w:tc>
        <w:tc>
          <w:tcPr>
            <w:tcW w:w="740" w:type="pct"/>
            <w:vAlign w:val="center"/>
          </w:tcPr>
          <w:p w:rsidR="00C270E2" w:rsidRPr="0033761F" w:rsidRDefault="00C270E2" w:rsidP="00C270E2">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От юридически лица</w:t>
            </w:r>
          </w:p>
        </w:tc>
      </w:tr>
      <w:tr w:rsidR="00AC59E4" w:rsidRPr="0033761F" w:rsidTr="002215FD">
        <w:trPr>
          <w:cantSplit/>
          <w:trHeight w:val="166"/>
          <w:jc w:val="center"/>
        </w:trPr>
        <w:tc>
          <w:tcPr>
            <w:tcW w:w="266" w:type="pct"/>
            <w:vAlign w:val="center"/>
          </w:tcPr>
          <w:p w:rsidR="00AC59E4" w:rsidRPr="0033761F" w:rsidRDefault="00AC59E4" w:rsidP="00AC59E4">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14" w:type="pct"/>
            <w:vAlign w:val="center"/>
          </w:tcPr>
          <w:p w:rsidR="00AC59E4" w:rsidRPr="0033761F" w:rsidRDefault="00AC59E4" w:rsidP="002215FD">
            <w:pPr>
              <w:autoSpaceDE w:val="0"/>
              <w:autoSpaceDN w:val="0"/>
              <w:adjustRightInd w:val="0"/>
              <w:spacing w:after="0"/>
              <w:contextualSpacing/>
              <w:jc w:val="left"/>
              <w:rPr>
                <w:rFonts w:cs="Times New Roman"/>
                <w:sz w:val="20"/>
                <w:szCs w:val="20"/>
              </w:rPr>
            </w:pPr>
            <w:r w:rsidRPr="0033761F">
              <w:rPr>
                <w:rFonts w:cs="Times New Roman"/>
                <w:sz w:val="20"/>
                <w:szCs w:val="20"/>
              </w:rPr>
              <w:t>12 01 05</w:t>
            </w:r>
          </w:p>
        </w:tc>
        <w:tc>
          <w:tcPr>
            <w:tcW w:w="1179" w:type="pct"/>
            <w:vAlign w:val="center"/>
          </w:tcPr>
          <w:p w:rsidR="00AC59E4" w:rsidRPr="0033761F" w:rsidRDefault="00AC59E4" w:rsidP="002215FD">
            <w:pPr>
              <w:autoSpaceDE w:val="0"/>
              <w:autoSpaceDN w:val="0"/>
              <w:adjustRightInd w:val="0"/>
              <w:spacing w:after="0"/>
              <w:contextualSpacing/>
              <w:jc w:val="left"/>
              <w:rPr>
                <w:rFonts w:cs="Times New Roman"/>
                <w:sz w:val="20"/>
                <w:szCs w:val="20"/>
              </w:rPr>
            </w:pPr>
            <w:r w:rsidRPr="0033761F">
              <w:rPr>
                <w:rFonts w:cs="Times New Roman"/>
                <w:sz w:val="20"/>
                <w:szCs w:val="20"/>
              </w:rPr>
              <w:t>Стърготини, стружки и изрезки от пластмаси</w:t>
            </w:r>
          </w:p>
        </w:tc>
        <w:tc>
          <w:tcPr>
            <w:tcW w:w="1763" w:type="pct"/>
            <w:vAlign w:val="center"/>
          </w:tcPr>
          <w:p w:rsidR="00AC59E4" w:rsidRPr="0033761F" w:rsidRDefault="00AC59E4" w:rsidP="002215FD">
            <w:pPr>
              <w:widowControl w:val="0"/>
              <w:autoSpaceDE w:val="0"/>
              <w:autoSpaceDN w:val="0"/>
              <w:adjustRightInd w:val="0"/>
              <w:spacing w:after="0"/>
              <w:contextualSpacing/>
              <w:jc w:val="left"/>
              <w:rPr>
                <w:rFonts w:cs="Times New Roman"/>
                <w:bCs/>
                <w:sz w:val="20"/>
                <w:szCs w:val="20"/>
                <w:lang w:eastAsia="bg-BG"/>
              </w:rPr>
            </w:pPr>
            <w:r w:rsidRPr="0033761F">
              <w:rPr>
                <w:rFonts w:cs="Times New Roman"/>
                <w:b/>
                <w:bCs/>
                <w:sz w:val="20"/>
                <w:szCs w:val="20"/>
                <w:lang w:eastAsia="bg-BG"/>
              </w:rPr>
              <w:t>R12</w:t>
            </w:r>
            <w:r w:rsidRPr="0033761F">
              <w:rPr>
                <w:rFonts w:cs="Times New Roman"/>
                <w:bCs/>
                <w:sz w:val="20"/>
                <w:szCs w:val="20"/>
                <w:lang w:eastAsia="bg-BG"/>
              </w:rPr>
              <w:t xml:space="preserve"> – размяна на отпадъци за подлагане на някоя от дейностите с кодове R1 – R11 /предварителна дейност преди оползотворяване – сортиране, рязане/</w:t>
            </w:r>
          </w:p>
          <w:p w:rsidR="00AC59E4" w:rsidRPr="0033761F" w:rsidRDefault="00AC59E4" w:rsidP="002215FD">
            <w:pPr>
              <w:spacing w:after="0"/>
              <w:contextualSpacing/>
              <w:jc w:val="left"/>
              <w:rPr>
                <w:rFonts w:cs="Times New Roman"/>
                <w:sz w:val="20"/>
                <w:szCs w:val="20"/>
              </w:rPr>
            </w:pPr>
            <w:r w:rsidRPr="0033761F">
              <w:rPr>
                <w:rFonts w:cs="Times New Roman"/>
                <w:b/>
                <w:bCs/>
                <w:sz w:val="20"/>
                <w:szCs w:val="20"/>
                <w:lang w:eastAsia="bg-BG"/>
              </w:rPr>
              <w:t>R13</w:t>
            </w:r>
            <w:r w:rsidRPr="0033761F">
              <w:rPr>
                <w:rFonts w:cs="Times New Roman"/>
                <w:bCs/>
                <w:sz w:val="20"/>
                <w:szCs w:val="20"/>
                <w:lang w:eastAsia="bg-BG"/>
              </w:rPr>
              <w:t xml:space="preserve"> – съхраняване на отпадъци до извършване на някоя от дейностите с кодове R1 – R12</w:t>
            </w:r>
          </w:p>
        </w:tc>
        <w:tc>
          <w:tcPr>
            <w:tcW w:w="538" w:type="pct"/>
            <w:vAlign w:val="center"/>
          </w:tcPr>
          <w:p w:rsidR="00AC59E4" w:rsidRPr="0033761F" w:rsidRDefault="00AC59E4" w:rsidP="00AC59E4">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500</w:t>
            </w:r>
          </w:p>
        </w:tc>
        <w:tc>
          <w:tcPr>
            <w:tcW w:w="740" w:type="pct"/>
            <w:vAlign w:val="center"/>
          </w:tcPr>
          <w:p w:rsidR="00AC59E4" w:rsidRPr="0033761F" w:rsidRDefault="00AC59E4" w:rsidP="00AC59E4">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От юридически лица</w:t>
            </w:r>
          </w:p>
        </w:tc>
      </w:tr>
      <w:tr w:rsidR="00AC59E4" w:rsidRPr="0033761F" w:rsidTr="002215FD">
        <w:trPr>
          <w:cantSplit/>
          <w:trHeight w:val="166"/>
          <w:jc w:val="center"/>
        </w:trPr>
        <w:tc>
          <w:tcPr>
            <w:tcW w:w="266" w:type="pct"/>
            <w:vAlign w:val="center"/>
          </w:tcPr>
          <w:p w:rsidR="00AC59E4" w:rsidRPr="0033761F" w:rsidRDefault="00AC59E4" w:rsidP="00AC59E4">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14" w:type="pct"/>
            <w:vAlign w:val="center"/>
          </w:tcPr>
          <w:p w:rsidR="00AC59E4" w:rsidRPr="0033761F" w:rsidRDefault="00AC59E4" w:rsidP="002215FD">
            <w:pPr>
              <w:autoSpaceDE w:val="0"/>
              <w:autoSpaceDN w:val="0"/>
              <w:adjustRightInd w:val="0"/>
              <w:spacing w:after="0"/>
              <w:contextualSpacing/>
              <w:jc w:val="left"/>
              <w:rPr>
                <w:rFonts w:cs="Times New Roman"/>
                <w:sz w:val="20"/>
                <w:szCs w:val="20"/>
              </w:rPr>
            </w:pPr>
            <w:r w:rsidRPr="0033761F">
              <w:rPr>
                <w:rFonts w:cs="Times New Roman"/>
                <w:sz w:val="20"/>
                <w:szCs w:val="20"/>
              </w:rPr>
              <w:t>13 02 05*</w:t>
            </w:r>
          </w:p>
        </w:tc>
        <w:tc>
          <w:tcPr>
            <w:tcW w:w="1179" w:type="pct"/>
            <w:vAlign w:val="center"/>
          </w:tcPr>
          <w:p w:rsidR="00AC59E4" w:rsidRPr="0033761F" w:rsidRDefault="00F07BCF" w:rsidP="002215FD">
            <w:pPr>
              <w:autoSpaceDE w:val="0"/>
              <w:autoSpaceDN w:val="0"/>
              <w:adjustRightInd w:val="0"/>
              <w:spacing w:after="0"/>
              <w:contextualSpacing/>
              <w:jc w:val="left"/>
              <w:rPr>
                <w:rFonts w:cs="Times New Roman"/>
                <w:sz w:val="20"/>
                <w:szCs w:val="20"/>
              </w:rPr>
            </w:pPr>
            <w:r w:rsidRPr="0033761F">
              <w:rPr>
                <w:rFonts w:cs="Times New Roman"/>
                <w:sz w:val="20"/>
                <w:szCs w:val="20"/>
              </w:rPr>
              <w:t>нехлорирани моторни и смазочни масла и масла за зъбни предавки на минерална основа</w:t>
            </w:r>
          </w:p>
        </w:tc>
        <w:tc>
          <w:tcPr>
            <w:tcW w:w="1763" w:type="pct"/>
            <w:vAlign w:val="center"/>
          </w:tcPr>
          <w:p w:rsidR="00AC59E4" w:rsidRPr="0033761F" w:rsidRDefault="00AC59E4" w:rsidP="002215FD">
            <w:pPr>
              <w:widowControl w:val="0"/>
              <w:autoSpaceDE w:val="0"/>
              <w:autoSpaceDN w:val="0"/>
              <w:adjustRightInd w:val="0"/>
              <w:spacing w:after="0"/>
              <w:contextualSpacing/>
              <w:jc w:val="left"/>
              <w:rPr>
                <w:rFonts w:cs="Times New Roman"/>
                <w:b/>
                <w:bCs/>
                <w:sz w:val="20"/>
                <w:szCs w:val="20"/>
                <w:lang w:eastAsia="bg-BG"/>
              </w:rPr>
            </w:pPr>
            <w:r w:rsidRPr="0033761F">
              <w:rPr>
                <w:rFonts w:cs="Times New Roman"/>
                <w:b/>
                <w:bCs/>
                <w:sz w:val="20"/>
                <w:szCs w:val="20"/>
                <w:lang w:eastAsia="bg-BG"/>
              </w:rPr>
              <w:t>R13</w:t>
            </w:r>
            <w:r w:rsidRPr="0033761F">
              <w:rPr>
                <w:rFonts w:cs="Times New Roman"/>
                <w:bCs/>
                <w:sz w:val="20"/>
                <w:szCs w:val="20"/>
                <w:lang w:eastAsia="bg-BG"/>
              </w:rPr>
              <w:t xml:space="preserve"> – съхраняване на отпадъци до извършване на някоя от дейностите с кодове R1 – R12</w:t>
            </w:r>
          </w:p>
        </w:tc>
        <w:tc>
          <w:tcPr>
            <w:tcW w:w="538" w:type="pct"/>
            <w:vAlign w:val="center"/>
          </w:tcPr>
          <w:p w:rsidR="00AC59E4" w:rsidRPr="0033761F" w:rsidRDefault="00905C73" w:rsidP="00AC59E4">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20</w:t>
            </w:r>
            <w:r w:rsidR="00AC59E4" w:rsidRPr="0033761F">
              <w:rPr>
                <w:rFonts w:cs="Times New Roman"/>
                <w:sz w:val="20"/>
                <w:szCs w:val="20"/>
                <w:lang w:eastAsia="bg-BG"/>
              </w:rPr>
              <w:t xml:space="preserve"> </w:t>
            </w:r>
          </w:p>
        </w:tc>
        <w:tc>
          <w:tcPr>
            <w:tcW w:w="740" w:type="pct"/>
            <w:vAlign w:val="center"/>
          </w:tcPr>
          <w:p w:rsidR="00AC59E4" w:rsidRPr="0033761F" w:rsidRDefault="00AC59E4" w:rsidP="00AC59E4">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От юридически лица</w:t>
            </w:r>
          </w:p>
        </w:tc>
      </w:tr>
      <w:tr w:rsidR="00AC59E4" w:rsidRPr="0033761F" w:rsidTr="002215FD">
        <w:trPr>
          <w:cantSplit/>
          <w:trHeight w:val="166"/>
          <w:jc w:val="center"/>
        </w:trPr>
        <w:tc>
          <w:tcPr>
            <w:tcW w:w="266" w:type="pct"/>
            <w:vAlign w:val="center"/>
          </w:tcPr>
          <w:p w:rsidR="00AC59E4" w:rsidRPr="0033761F" w:rsidRDefault="00AC59E4" w:rsidP="00AC59E4">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14" w:type="pct"/>
            <w:vAlign w:val="center"/>
          </w:tcPr>
          <w:p w:rsidR="00AC59E4" w:rsidRPr="0033761F" w:rsidRDefault="00AC59E4" w:rsidP="002215FD">
            <w:pPr>
              <w:autoSpaceDE w:val="0"/>
              <w:autoSpaceDN w:val="0"/>
              <w:adjustRightInd w:val="0"/>
              <w:spacing w:after="0"/>
              <w:contextualSpacing/>
              <w:jc w:val="left"/>
              <w:rPr>
                <w:rFonts w:cs="Times New Roman"/>
                <w:sz w:val="20"/>
                <w:szCs w:val="20"/>
              </w:rPr>
            </w:pPr>
            <w:r w:rsidRPr="0033761F">
              <w:rPr>
                <w:rFonts w:cs="Times New Roman"/>
                <w:sz w:val="20"/>
                <w:szCs w:val="20"/>
              </w:rPr>
              <w:t>13 02 06*</w:t>
            </w:r>
          </w:p>
        </w:tc>
        <w:tc>
          <w:tcPr>
            <w:tcW w:w="1179" w:type="pct"/>
            <w:vAlign w:val="center"/>
          </w:tcPr>
          <w:p w:rsidR="00AC59E4" w:rsidRPr="0033761F" w:rsidRDefault="00F07BCF" w:rsidP="002215FD">
            <w:pPr>
              <w:autoSpaceDE w:val="0"/>
              <w:autoSpaceDN w:val="0"/>
              <w:adjustRightInd w:val="0"/>
              <w:spacing w:after="0"/>
              <w:contextualSpacing/>
              <w:jc w:val="left"/>
              <w:rPr>
                <w:rFonts w:cs="Times New Roman"/>
                <w:sz w:val="20"/>
                <w:szCs w:val="20"/>
              </w:rPr>
            </w:pPr>
            <w:r w:rsidRPr="0033761F">
              <w:rPr>
                <w:rFonts w:cs="Times New Roman"/>
                <w:sz w:val="20"/>
                <w:szCs w:val="20"/>
              </w:rPr>
              <w:t>синтетични моторни и смазочни масла и масла за зъбни предавки</w:t>
            </w:r>
          </w:p>
        </w:tc>
        <w:tc>
          <w:tcPr>
            <w:tcW w:w="1763" w:type="pct"/>
            <w:vAlign w:val="center"/>
          </w:tcPr>
          <w:p w:rsidR="00AC59E4" w:rsidRPr="0033761F" w:rsidRDefault="00AC59E4" w:rsidP="002215FD">
            <w:pPr>
              <w:widowControl w:val="0"/>
              <w:autoSpaceDE w:val="0"/>
              <w:autoSpaceDN w:val="0"/>
              <w:adjustRightInd w:val="0"/>
              <w:spacing w:after="0"/>
              <w:contextualSpacing/>
              <w:jc w:val="left"/>
              <w:rPr>
                <w:rFonts w:cs="Times New Roman"/>
                <w:b/>
                <w:bCs/>
                <w:sz w:val="20"/>
                <w:szCs w:val="20"/>
                <w:lang w:eastAsia="bg-BG"/>
              </w:rPr>
            </w:pPr>
            <w:r w:rsidRPr="0033761F">
              <w:rPr>
                <w:rFonts w:cs="Times New Roman"/>
                <w:b/>
                <w:bCs/>
                <w:sz w:val="20"/>
                <w:szCs w:val="20"/>
                <w:lang w:eastAsia="bg-BG"/>
              </w:rPr>
              <w:t>R13</w:t>
            </w:r>
            <w:r w:rsidRPr="0033761F">
              <w:rPr>
                <w:rFonts w:cs="Times New Roman"/>
                <w:bCs/>
                <w:sz w:val="20"/>
                <w:szCs w:val="20"/>
                <w:lang w:eastAsia="bg-BG"/>
              </w:rPr>
              <w:t xml:space="preserve"> – съхраняване на отпадъци до извършване на някоя от дейностите с кодове R1 – R12</w:t>
            </w:r>
          </w:p>
        </w:tc>
        <w:tc>
          <w:tcPr>
            <w:tcW w:w="538" w:type="pct"/>
            <w:vAlign w:val="center"/>
          </w:tcPr>
          <w:p w:rsidR="00AC59E4" w:rsidRPr="0033761F" w:rsidRDefault="00905C73" w:rsidP="00AC59E4">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20</w:t>
            </w:r>
          </w:p>
        </w:tc>
        <w:tc>
          <w:tcPr>
            <w:tcW w:w="740" w:type="pct"/>
            <w:vAlign w:val="center"/>
          </w:tcPr>
          <w:p w:rsidR="00AC59E4" w:rsidRPr="0033761F" w:rsidRDefault="00AC59E4" w:rsidP="00AC59E4">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От юридически лица</w:t>
            </w:r>
          </w:p>
        </w:tc>
      </w:tr>
      <w:tr w:rsidR="00AC59E4" w:rsidRPr="0033761F" w:rsidTr="002215FD">
        <w:trPr>
          <w:cantSplit/>
          <w:trHeight w:val="166"/>
          <w:jc w:val="center"/>
        </w:trPr>
        <w:tc>
          <w:tcPr>
            <w:tcW w:w="266" w:type="pct"/>
            <w:vAlign w:val="center"/>
          </w:tcPr>
          <w:p w:rsidR="00AC59E4" w:rsidRPr="0033761F" w:rsidRDefault="00AC59E4" w:rsidP="00AC59E4">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14" w:type="pct"/>
            <w:vAlign w:val="center"/>
          </w:tcPr>
          <w:p w:rsidR="00AC59E4" w:rsidRPr="0033761F" w:rsidRDefault="00AC59E4" w:rsidP="002215FD">
            <w:pPr>
              <w:autoSpaceDE w:val="0"/>
              <w:autoSpaceDN w:val="0"/>
              <w:adjustRightInd w:val="0"/>
              <w:spacing w:after="0"/>
              <w:contextualSpacing/>
              <w:jc w:val="left"/>
              <w:rPr>
                <w:rFonts w:cs="Times New Roman"/>
                <w:sz w:val="20"/>
                <w:szCs w:val="20"/>
              </w:rPr>
            </w:pPr>
            <w:r w:rsidRPr="0033761F">
              <w:rPr>
                <w:rFonts w:cs="Times New Roman"/>
                <w:sz w:val="20"/>
                <w:szCs w:val="20"/>
              </w:rPr>
              <w:t>15 01 01</w:t>
            </w:r>
          </w:p>
        </w:tc>
        <w:tc>
          <w:tcPr>
            <w:tcW w:w="1179" w:type="pct"/>
            <w:vAlign w:val="center"/>
          </w:tcPr>
          <w:p w:rsidR="00AC59E4" w:rsidRPr="0033761F" w:rsidRDefault="00AC59E4" w:rsidP="002215FD">
            <w:pPr>
              <w:autoSpaceDE w:val="0"/>
              <w:autoSpaceDN w:val="0"/>
              <w:adjustRightInd w:val="0"/>
              <w:spacing w:after="0"/>
              <w:contextualSpacing/>
              <w:jc w:val="left"/>
              <w:rPr>
                <w:rFonts w:cs="Times New Roman"/>
                <w:sz w:val="20"/>
                <w:szCs w:val="20"/>
              </w:rPr>
            </w:pPr>
            <w:r w:rsidRPr="0033761F">
              <w:rPr>
                <w:rFonts w:cs="Times New Roman"/>
                <w:sz w:val="20"/>
                <w:szCs w:val="20"/>
              </w:rPr>
              <w:t>Хартиени и картонени опаковки</w:t>
            </w:r>
          </w:p>
        </w:tc>
        <w:tc>
          <w:tcPr>
            <w:tcW w:w="1763" w:type="pct"/>
            <w:vAlign w:val="center"/>
          </w:tcPr>
          <w:p w:rsidR="00AC59E4" w:rsidRPr="0033761F" w:rsidRDefault="00AC59E4" w:rsidP="002215FD">
            <w:pPr>
              <w:widowControl w:val="0"/>
              <w:autoSpaceDE w:val="0"/>
              <w:autoSpaceDN w:val="0"/>
              <w:adjustRightInd w:val="0"/>
              <w:spacing w:after="0"/>
              <w:contextualSpacing/>
              <w:jc w:val="left"/>
              <w:rPr>
                <w:rFonts w:cs="Times New Roman"/>
                <w:bCs/>
                <w:sz w:val="20"/>
                <w:szCs w:val="20"/>
                <w:lang w:eastAsia="bg-BG"/>
              </w:rPr>
            </w:pPr>
            <w:r w:rsidRPr="0033761F">
              <w:rPr>
                <w:rFonts w:cs="Times New Roman"/>
                <w:b/>
                <w:bCs/>
                <w:sz w:val="20"/>
                <w:szCs w:val="20"/>
                <w:lang w:eastAsia="bg-BG"/>
              </w:rPr>
              <w:t>R12</w:t>
            </w:r>
            <w:r w:rsidRPr="0033761F">
              <w:rPr>
                <w:rFonts w:cs="Times New Roman"/>
                <w:bCs/>
                <w:sz w:val="20"/>
                <w:szCs w:val="20"/>
                <w:lang w:eastAsia="bg-BG"/>
              </w:rPr>
              <w:t xml:space="preserve"> – размяна на отпадъци за подлагане на някоя от дейностите с кодове R1 – R11 /предварителна дейност преди оползотворяване – сортиране/</w:t>
            </w:r>
          </w:p>
          <w:p w:rsidR="00AC59E4" w:rsidRPr="0033761F" w:rsidRDefault="00AC59E4" w:rsidP="002215FD">
            <w:pPr>
              <w:widowControl w:val="0"/>
              <w:autoSpaceDE w:val="0"/>
              <w:autoSpaceDN w:val="0"/>
              <w:adjustRightInd w:val="0"/>
              <w:spacing w:after="0"/>
              <w:contextualSpacing/>
              <w:jc w:val="left"/>
              <w:rPr>
                <w:rFonts w:cs="Times New Roman"/>
                <w:bCs/>
                <w:sz w:val="20"/>
                <w:szCs w:val="20"/>
                <w:lang w:eastAsia="bg-BG"/>
              </w:rPr>
            </w:pPr>
            <w:r w:rsidRPr="0033761F">
              <w:rPr>
                <w:rFonts w:cs="Times New Roman"/>
                <w:b/>
                <w:bCs/>
                <w:sz w:val="20"/>
                <w:szCs w:val="20"/>
                <w:lang w:eastAsia="bg-BG"/>
              </w:rPr>
              <w:t>R13</w:t>
            </w:r>
            <w:r w:rsidRPr="0033761F">
              <w:rPr>
                <w:rFonts w:cs="Times New Roman"/>
                <w:bCs/>
                <w:sz w:val="20"/>
                <w:szCs w:val="20"/>
                <w:lang w:eastAsia="bg-BG"/>
              </w:rPr>
              <w:t xml:space="preserve"> – съхраняване на отпадъци до извършване на някоя от дейностите с кодове R1 – R12</w:t>
            </w:r>
          </w:p>
        </w:tc>
        <w:tc>
          <w:tcPr>
            <w:tcW w:w="538" w:type="pct"/>
            <w:vAlign w:val="center"/>
          </w:tcPr>
          <w:p w:rsidR="00AC59E4" w:rsidRPr="0033761F" w:rsidRDefault="00AC59E4" w:rsidP="00AC59E4">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1 000</w:t>
            </w:r>
          </w:p>
        </w:tc>
        <w:tc>
          <w:tcPr>
            <w:tcW w:w="740" w:type="pct"/>
            <w:vAlign w:val="center"/>
          </w:tcPr>
          <w:p w:rsidR="00AC59E4" w:rsidRPr="0033761F" w:rsidRDefault="00AC59E4" w:rsidP="00AC59E4">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 xml:space="preserve"> От физически и юридически лица</w:t>
            </w:r>
          </w:p>
        </w:tc>
      </w:tr>
      <w:tr w:rsidR="00AC59E4" w:rsidRPr="0033761F" w:rsidTr="002215FD">
        <w:trPr>
          <w:cantSplit/>
          <w:trHeight w:val="166"/>
          <w:jc w:val="center"/>
        </w:trPr>
        <w:tc>
          <w:tcPr>
            <w:tcW w:w="266" w:type="pct"/>
            <w:vAlign w:val="center"/>
          </w:tcPr>
          <w:p w:rsidR="00AC59E4" w:rsidRPr="0033761F" w:rsidRDefault="00AC59E4" w:rsidP="00AC59E4">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14" w:type="pct"/>
            <w:vAlign w:val="center"/>
          </w:tcPr>
          <w:p w:rsidR="00AC59E4" w:rsidRPr="0033761F" w:rsidRDefault="00AC59E4" w:rsidP="002215FD">
            <w:pPr>
              <w:autoSpaceDE w:val="0"/>
              <w:autoSpaceDN w:val="0"/>
              <w:adjustRightInd w:val="0"/>
              <w:spacing w:after="0"/>
              <w:contextualSpacing/>
              <w:jc w:val="left"/>
              <w:rPr>
                <w:rFonts w:cs="Times New Roman"/>
                <w:sz w:val="20"/>
                <w:szCs w:val="20"/>
              </w:rPr>
            </w:pPr>
            <w:r w:rsidRPr="0033761F">
              <w:rPr>
                <w:rFonts w:cs="Times New Roman"/>
                <w:sz w:val="20"/>
                <w:szCs w:val="20"/>
              </w:rPr>
              <w:t>15 01 02</w:t>
            </w:r>
          </w:p>
        </w:tc>
        <w:tc>
          <w:tcPr>
            <w:tcW w:w="1179" w:type="pct"/>
            <w:vAlign w:val="center"/>
          </w:tcPr>
          <w:p w:rsidR="00AC59E4" w:rsidRPr="0033761F" w:rsidRDefault="00AC59E4" w:rsidP="002215FD">
            <w:pPr>
              <w:autoSpaceDE w:val="0"/>
              <w:autoSpaceDN w:val="0"/>
              <w:adjustRightInd w:val="0"/>
              <w:spacing w:after="0"/>
              <w:contextualSpacing/>
              <w:jc w:val="left"/>
              <w:rPr>
                <w:rFonts w:cs="Times New Roman"/>
                <w:sz w:val="20"/>
                <w:szCs w:val="20"/>
              </w:rPr>
            </w:pPr>
            <w:r w:rsidRPr="0033761F">
              <w:rPr>
                <w:rFonts w:cs="Times New Roman"/>
                <w:sz w:val="20"/>
                <w:szCs w:val="20"/>
              </w:rPr>
              <w:t>Пластмасови опаковки</w:t>
            </w:r>
          </w:p>
        </w:tc>
        <w:tc>
          <w:tcPr>
            <w:tcW w:w="1763" w:type="pct"/>
            <w:vAlign w:val="center"/>
          </w:tcPr>
          <w:p w:rsidR="00AC59E4" w:rsidRPr="0033761F" w:rsidRDefault="00AC59E4" w:rsidP="002215FD">
            <w:pPr>
              <w:widowControl w:val="0"/>
              <w:autoSpaceDE w:val="0"/>
              <w:autoSpaceDN w:val="0"/>
              <w:adjustRightInd w:val="0"/>
              <w:spacing w:after="0"/>
              <w:contextualSpacing/>
              <w:jc w:val="left"/>
              <w:rPr>
                <w:rFonts w:cs="Times New Roman"/>
                <w:bCs/>
                <w:sz w:val="20"/>
                <w:szCs w:val="20"/>
                <w:lang w:eastAsia="bg-BG"/>
              </w:rPr>
            </w:pPr>
            <w:r w:rsidRPr="0033761F">
              <w:rPr>
                <w:rFonts w:cs="Times New Roman"/>
                <w:b/>
                <w:bCs/>
                <w:sz w:val="20"/>
                <w:szCs w:val="20"/>
                <w:lang w:eastAsia="bg-BG"/>
              </w:rPr>
              <w:t>R12</w:t>
            </w:r>
            <w:r w:rsidRPr="0033761F">
              <w:rPr>
                <w:rFonts w:cs="Times New Roman"/>
                <w:bCs/>
                <w:sz w:val="20"/>
                <w:szCs w:val="20"/>
                <w:lang w:eastAsia="bg-BG"/>
              </w:rPr>
              <w:t xml:space="preserve"> – размяна на отпадъци за подлагане на някоя от дейностите с кодове R1 – R11 /предварителна дейност преди оползотворяване –сортиране, балиране/</w:t>
            </w:r>
          </w:p>
          <w:p w:rsidR="00AC59E4" w:rsidRPr="0033761F" w:rsidRDefault="00AC59E4" w:rsidP="002215FD">
            <w:pPr>
              <w:widowControl w:val="0"/>
              <w:autoSpaceDE w:val="0"/>
              <w:autoSpaceDN w:val="0"/>
              <w:adjustRightInd w:val="0"/>
              <w:spacing w:after="0"/>
              <w:contextualSpacing/>
              <w:jc w:val="left"/>
              <w:rPr>
                <w:rFonts w:cs="Times New Roman"/>
                <w:bCs/>
                <w:sz w:val="20"/>
                <w:szCs w:val="20"/>
                <w:lang w:eastAsia="bg-BG"/>
              </w:rPr>
            </w:pPr>
            <w:r w:rsidRPr="0033761F">
              <w:rPr>
                <w:rFonts w:cs="Times New Roman"/>
                <w:b/>
                <w:bCs/>
                <w:sz w:val="20"/>
                <w:szCs w:val="20"/>
                <w:lang w:eastAsia="bg-BG"/>
              </w:rPr>
              <w:t>R13</w:t>
            </w:r>
            <w:r w:rsidRPr="0033761F">
              <w:rPr>
                <w:rFonts w:cs="Times New Roman"/>
                <w:bCs/>
                <w:sz w:val="20"/>
                <w:szCs w:val="20"/>
                <w:lang w:eastAsia="bg-BG"/>
              </w:rPr>
              <w:t xml:space="preserve"> – съхраняване на отпадъци до извършване на някоя от дейностите с кодове R1 – R12</w:t>
            </w:r>
          </w:p>
        </w:tc>
        <w:tc>
          <w:tcPr>
            <w:tcW w:w="538" w:type="pct"/>
            <w:vAlign w:val="center"/>
          </w:tcPr>
          <w:p w:rsidR="00AC59E4" w:rsidRPr="0033761F" w:rsidRDefault="00AC59E4" w:rsidP="00AC59E4">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1 000</w:t>
            </w:r>
          </w:p>
        </w:tc>
        <w:tc>
          <w:tcPr>
            <w:tcW w:w="740" w:type="pct"/>
            <w:vAlign w:val="center"/>
          </w:tcPr>
          <w:p w:rsidR="00AC59E4" w:rsidRPr="0033761F" w:rsidRDefault="00AC59E4" w:rsidP="00AC59E4">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 xml:space="preserve"> От физически и юридически лица</w:t>
            </w:r>
          </w:p>
        </w:tc>
      </w:tr>
      <w:tr w:rsidR="00AC59E4" w:rsidRPr="0033761F" w:rsidTr="002215FD">
        <w:trPr>
          <w:cantSplit/>
          <w:trHeight w:val="166"/>
          <w:jc w:val="center"/>
        </w:trPr>
        <w:tc>
          <w:tcPr>
            <w:tcW w:w="266" w:type="pct"/>
            <w:vAlign w:val="center"/>
          </w:tcPr>
          <w:p w:rsidR="00AC59E4" w:rsidRPr="0033761F" w:rsidRDefault="00AC59E4" w:rsidP="00AC59E4">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14" w:type="pct"/>
            <w:vAlign w:val="center"/>
          </w:tcPr>
          <w:p w:rsidR="00AC59E4" w:rsidRPr="0033761F" w:rsidRDefault="00AC59E4" w:rsidP="002215FD">
            <w:pPr>
              <w:autoSpaceDE w:val="0"/>
              <w:autoSpaceDN w:val="0"/>
              <w:adjustRightInd w:val="0"/>
              <w:spacing w:after="0"/>
              <w:contextualSpacing/>
              <w:jc w:val="left"/>
              <w:rPr>
                <w:rFonts w:cs="Times New Roman"/>
                <w:sz w:val="20"/>
                <w:szCs w:val="20"/>
              </w:rPr>
            </w:pPr>
            <w:r w:rsidRPr="0033761F">
              <w:rPr>
                <w:rFonts w:cs="Times New Roman"/>
                <w:sz w:val="20"/>
                <w:szCs w:val="20"/>
              </w:rPr>
              <w:t>15 01 03</w:t>
            </w:r>
          </w:p>
        </w:tc>
        <w:tc>
          <w:tcPr>
            <w:tcW w:w="1179" w:type="pct"/>
            <w:vAlign w:val="center"/>
          </w:tcPr>
          <w:p w:rsidR="00AC59E4" w:rsidRPr="0033761F" w:rsidRDefault="00AC59E4" w:rsidP="002215FD">
            <w:pPr>
              <w:autoSpaceDE w:val="0"/>
              <w:autoSpaceDN w:val="0"/>
              <w:adjustRightInd w:val="0"/>
              <w:spacing w:after="0"/>
              <w:contextualSpacing/>
              <w:jc w:val="left"/>
              <w:rPr>
                <w:rFonts w:cs="Times New Roman"/>
                <w:sz w:val="20"/>
                <w:szCs w:val="20"/>
              </w:rPr>
            </w:pPr>
            <w:r w:rsidRPr="0033761F">
              <w:rPr>
                <w:rFonts w:cs="Times New Roman"/>
                <w:sz w:val="20"/>
                <w:szCs w:val="20"/>
              </w:rPr>
              <w:t>Опаковки от дървесни материали</w:t>
            </w:r>
          </w:p>
        </w:tc>
        <w:tc>
          <w:tcPr>
            <w:tcW w:w="1763" w:type="pct"/>
            <w:vAlign w:val="center"/>
          </w:tcPr>
          <w:p w:rsidR="00AC59E4" w:rsidRPr="0033761F" w:rsidRDefault="00AC59E4" w:rsidP="002215FD">
            <w:pPr>
              <w:widowControl w:val="0"/>
              <w:autoSpaceDE w:val="0"/>
              <w:autoSpaceDN w:val="0"/>
              <w:adjustRightInd w:val="0"/>
              <w:spacing w:after="0"/>
              <w:contextualSpacing/>
              <w:jc w:val="left"/>
              <w:rPr>
                <w:rFonts w:cs="Times New Roman"/>
                <w:bCs/>
                <w:sz w:val="20"/>
                <w:szCs w:val="20"/>
                <w:lang w:eastAsia="bg-BG"/>
              </w:rPr>
            </w:pPr>
            <w:r w:rsidRPr="0033761F">
              <w:rPr>
                <w:rFonts w:cs="Times New Roman"/>
                <w:b/>
                <w:bCs/>
                <w:sz w:val="20"/>
                <w:szCs w:val="20"/>
                <w:lang w:eastAsia="bg-BG"/>
              </w:rPr>
              <w:t>R13</w:t>
            </w:r>
            <w:r w:rsidRPr="0033761F">
              <w:rPr>
                <w:rFonts w:cs="Times New Roman"/>
                <w:bCs/>
                <w:sz w:val="20"/>
                <w:szCs w:val="20"/>
                <w:lang w:eastAsia="bg-BG"/>
              </w:rPr>
              <w:t xml:space="preserve"> – съхраняване на отпадъци до извършване на някоя от дейностите с кодове R1 – R12</w:t>
            </w:r>
          </w:p>
        </w:tc>
        <w:tc>
          <w:tcPr>
            <w:tcW w:w="538" w:type="pct"/>
            <w:vAlign w:val="center"/>
          </w:tcPr>
          <w:p w:rsidR="00AC59E4" w:rsidRPr="0033761F" w:rsidRDefault="00AC59E4" w:rsidP="00AC59E4">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200</w:t>
            </w:r>
          </w:p>
        </w:tc>
        <w:tc>
          <w:tcPr>
            <w:tcW w:w="740" w:type="pct"/>
            <w:vAlign w:val="center"/>
          </w:tcPr>
          <w:p w:rsidR="00AC59E4" w:rsidRPr="0033761F" w:rsidRDefault="00AC59E4" w:rsidP="00AC59E4">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 xml:space="preserve"> От физически и юридически лица</w:t>
            </w:r>
          </w:p>
        </w:tc>
      </w:tr>
      <w:tr w:rsidR="00AC59E4" w:rsidRPr="0033761F" w:rsidTr="002215FD">
        <w:trPr>
          <w:cantSplit/>
          <w:trHeight w:val="166"/>
          <w:jc w:val="center"/>
        </w:trPr>
        <w:tc>
          <w:tcPr>
            <w:tcW w:w="266" w:type="pct"/>
            <w:vAlign w:val="center"/>
          </w:tcPr>
          <w:p w:rsidR="00AC59E4" w:rsidRPr="0033761F" w:rsidRDefault="00AC59E4" w:rsidP="00AC59E4">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14" w:type="pct"/>
            <w:vAlign w:val="center"/>
          </w:tcPr>
          <w:p w:rsidR="00AC59E4" w:rsidRPr="0033761F" w:rsidRDefault="00AC59E4" w:rsidP="002215FD">
            <w:pPr>
              <w:autoSpaceDE w:val="0"/>
              <w:autoSpaceDN w:val="0"/>
              <w:adjustRightInd w:val="0"/>
              <w:spacing w:after="0"/>
              <w:contextualSpacing/>
              <w:jc w:val="left"/>
              <w:rPr>
                <w:rFonts w:cs="Times New Roman"/>
                <w:sz w:val="20"/>
                <w:szCs w:val="20"/>
              </w:rPr>
            </w:pPr>
            <w:r w:rsidRPr="0033761F">
              <w:rPr>
                <w:rFonts w:cs="Times New Roman"/>
                <w:sz w:val="20"/>
                <w:szCs w:val="20"/>
              </w:rPr>
              <w:t>15 01 04</w:t>
            </w:r>
          </w:p>
        </w:tc>
        <w:tc>
          <w:tcPr>
            <w:tcW w:w="1179" w:type="pct"/>
            <w:vAlign w:val="center"/>
          </w:tcPr>
          <w:p w:rsidR="00AC59E4" w:rsidRPr="0033761F" w:rsidRDefault="00AC59E4" w:rsidP="002215FD">
            <w:pPr>
              <w:autoSpaceDE w:val="0"/>
              <w:autoSpaceDN w:val="0"/>
              <w:adjustRightInd w:val="0"/>
              <w:spacing w:after="0"/>
              <w:contextualSpacing/>
              <w:jc w:val="left"/>
              <w:rPr>
                <w:rFonts w:cs="Times New Roman"/>
                <w:sz w:val="20"/>
                <w:szCs w:val="20"/>
              </w:rPr>
            </w:pPr>
            <w:r w:rsidRPr="0033761F">
              <w:rPr>
                <w:rFonts w:cs="Times New Roman"/>
                <w:sz w:val="20"/>
                <w:szCs w:val="20"/>
              </w:rPr>
              <w:t>Метални опаковки</w:t>
            </w:r>
          </w:p>
        </w:tc>
        <w:tc>
          <w:tcPr>
            <w:tcW w:w="1763" w:type="pct"/>
            <w:vAlign w:val="center"/>
          </w:tcPr>
          <w:p w:rsidR="00AC59E4" w:rsidRPr="0033761F" w:rsidRDefault="00AC59E4" w:rsidP="002215FD">
            <w:pPr>
              <w:widowControl w:val="0"/>
              <w:autoSpaceDE w:val="0"/>
              <w:autoSpaceDN w:val="0"/>
              <w:adjustRightInd w:val="0"/>
              <w:spacing w:after="0"/>
              <w:contextualSpacing/>
              <w:jc w:val="left"/>
              <w:rPr>
                <w:rFonts w:cs="Times New Roman"/>
                <w:bCs/>
                <w:sz w:val="20"/>
                <w:szCs w:val="20"/>
                <w:lang w:eastAsia="bg-BG"/>
              </w:rPr>
            </w:pPr>
            <w:r w:rsidRPr="0033761F">
              <w:rPr>
                <w:rFonts w:cs="Times New Roman"/>
                <w:b/>
                <w:bCs/>
                <w:sz w:val="20"/>
                <w:szCs w:val="20"/>
                <w:lang w:eastAsia="bg-BG"/>
              </w:rPr>
              <w:t>R12</w:t>
            </w:r>
            <w:r w:rsidRPr="0033761F">
              <w:rPr>
                <w:rFonts w:cs="Times New Roman"/>
                <w:bCs/>
                <w:sz w:val="20"/>
                <w:szCs w:val="20"/>
                <w:lang w:eastAsia="bg-BG"/>
              </w:rPr>
              <w:t xml:space="preserve"> – размяна на отпадъци за подлагане на някоя от дейностите с кодове R1 – R11 /предварителна дейност преди оползотворяване – сортиране, рязане/</w:t>
            </w:r>
          </w:p>
          <w:p w:rsidR="00AC59E4" w:rsidRPr="0033761F" w:rsidRDefault="00AC59E4" w:rsidP="002215FD">
            <w:pPr>
              <w:widowControl w:val="0"/>
              <w:autoSpaceDE w:val="0"/>
              <w:autoSpaceDN w:val="0"/>
              <w:adjustRightInd w:val="0"/>
              <w:spacing w:after="0"/>
              <w:contextualSpacing/>
              <w:jc w:val="left"/>
              <w:rPr>
                <w:rFonts w:cs="Times New Roman"/>
                <w:bCs/>
                <w:sz w:val="20"/>
                <w:szCs w:val="20"/>
                <w:lang w:eastAsia="bg-BG"/>
              </w:rPr>
            </w:pPr>
            <w:r w:rsidRPr="0033761F">
              <w:rPr>
                <w:rFonts w:cs="Times New Roman"/>
                <w:b/>
                <w:bCs/>
                <w:sz w:val="20"/>
                <w:szCs w:val="20"/>
                <w:lang w:eastAsia="bg-BG"/>
              </w:rPr>
              <w:t>R13</w:t>
            </w:r>
            <w:r w:rsidRPr="0033761F">
              <w:rPr>
                <w:rFonts w:cs="Times New Roman"/>
                <w:bCs/>
                <w:sz w:val="20"/>
                <w:szCs w:val="20"/>
                <w:lang w:eastAsia="bg-BG"/>
              </w:rPr>
              <w:t xml:space="preserve"> – съхраняване на отпадъци до извършване на някоя от дейностите с кодове R1 – R12</w:t>
            </w:r>
          </w:p>
        </w:tc>
        <w:tc>
          <w:tcPr>
            <w:tcW w:w="538" w:type="pct"/>
            <w:vAlign w:val="center"/>
          </w:tcPr>
          <w:p w:rsidR="00AC59E4" w:rsidRPr="0033761F" w:rsidRDefault="00AC59E4" w:rsidP="00AC59E4">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10 000</w:t>
            </w:r>
          </w:p>
        </w:tc>
        <w:tc>
          <w:tcPr>
            <w:tcW w:w="740" w:type="pct"/>
            <w:vAlign w:val="center"/>
          </w:tcPr>
          <w:p w:rsidR="00AC59E4" w:rsidRPr="0033761F" w:rsidRDefault="00AC59E4" w:rsidP="00AC59E4">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 xml:space="preserve"> От физически и юридически лица</w:t>
            </w:r>
          </w:p>
        </w:tc>
      </w:tr>
      <w:tr w:rsidR="00AC59E4" w:rsidRPr="0033761F" w:rsidTr="002215FD">
        <w:trPr>
          <w:cantSplit/>
          <w:trHeight w:val="166"/>
          <w:jc w:val="center"/>
        </w:trPr>
        <w:tc>
          <w:tcPr>
            <w:tcW w:w="266" w:type="pct"/>
            <w:vAlign w:val="center"/>
          </w:tcPr>
          <w:p w:rsidR="00AC59E4" w:rsidRPr="0033761F" w:rsidRDefault="00AC59E4" w:rsidP="00AC59E4">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14" w:type="pct"/>
            <w:vAlign w:val="center"/>
          </w:tcPr>
          <w:p w:rsidR="00AC59E4" w:rsidRPr="0033761F" w:rsidRDefault="00AC59E4" w:rsidP="002215FD">
            <w:pPr>
              <w:autoSpaceDE w:val="0"/>
              <w:autoSpaceDN w:val="0"/>
              <w:adjustRightInd w:val="0"/>
              <w:spacing w:after="0"/>
              <w:contextualSpacing/>
              <w:jc w:val="left"/>
              <w:rPr>
                <w:rFonts w:cs="Times New Roman"/>
                <w:sz w:val="20"/>
                <w:szCs w:val="20"/>
              </w:rPr>
            </w:pPr>
            <w:r w:rsidRPr="0033761F">
              <w:rPr>
                <w:rFonts w:cs="Times New Roman"/>
                <w:sz w:val="20"/>
                <w:szCs w:val="20"/>
              </w:rPr>
              <w:t>15 01 05</w:t>
            </w:r>
          </w:p>
        </w:tc>
        <w:tc>
          <w:tcPr>
            <w:tcW w:w="1179" w:type="pct"/>
            <w:vAlign w:val="center"/>
          </w:tcPr>
          <w:p w:rsidR="00AC59E4" w:rsidRPr="0033761F" w:rsidRDefault="00AC59E4" w:rsidP="002215FD">
            <w:pPr>
              <w:autoSpaceDE w:val="0"/>
              <w:autoSpaceDN w:val="0"/>
              <w:adjustRightInd w:val="0"/>
              <w:spacing w:after="0"/>
              <w:contextualSpacing/>
              <w:jc w:val="left"/>
              <w:rPr>
                <w:rFonts w:cs="Times New Roman"/>
                <w:sz w:val="20"/>
                <w:szCs w:val="20"/>
              </w:rPr>
            </w:pPr>
            <w:r w:rsidRPr="0033761F">
              <w:rPr>
                <w:rFonts w:cs="Times New Roman"/>
                <w:sz w:val="20"/>
                <w:szCs w:val="20"/>
              </w:rPr>
              <w:t>Композитни/многослойни опаковки</w:t>
            </w:r>
          </w:p>
        </w:tc>
        <w:tc>
          <w:tcPr>
            <w:tcW w:w="1763" w:type="pct"/>
            <w:vAlign w:val="center"/>
          </w:tcPr>
          <w:p w:rsidR="00AC59E4" w:rsidRPr="0033761F" w:rsidRDefault="00AC59E4" w:rsidP="002215FD">
            <w:pPr>
              <w:widowControl w:val="0"/>
              <w:autoSpaceDE w:val="0"/>
              <w:autoSpaceDN w:val="0"/>
              <w:adjustRightInd w:val="0"/>
              <w:spacing w:after="0"/>
              <w:contextualSpacing/>
              <w:jc w:val="left"/>
              <w:rPr>
                <w:rFonts w:cs="Times New Roman"/>
                <w:bCs/>
                <w:sz w:val="20"/>
                <w:szCs w:val="20"/>
                <w:lang w:eastAsia="bg-BG"/>
              </w:rPr>
            </w:pPr>
            <w:r w:rsidRPr="0033761F">
              <w:rPr>
                <w:rFonts w:cs="Times New Roman"/>
                <w:b/>
                <w:bCs/>
                <w:sz w:val="20"/>
                <w:szCs w:val="20"/>
                <w:lang w:eastAsia="bg-BG"/>
              </w:rPr>
              <w:t>R12</w:t>
            </w:r>
            <w:r w:rsidRPr="0033761F">
              <w:rPr>
                <w:rFonts w:cs="Times New Roman"/>
                <w:bCs/>
                <w:sz w:val="20"/>
                <w:szCs w:val="20"/>
                <w:lang w:eastAsia="bg-BG"/>
              </w:rPr>
              <w:t xml:space="preserve"> – размяна на отпадъци за подлагане на някоя от дейностите с кодове R1 – R11 /предварителна дейност преди оползотворяване – сортиране, балиране/</w:t>
            </w:r>
          </w:p>
          <w:p w:rsidR="00AC59E4" w:rsidRPr="0033761F" w:rsidRDefault="00AC59E4" w:rsidP="002215FD">
            <w:pPr>
              <w:spacing w:after="0"/>
              <w:contextualSpacing/>
              <w:jc w:val="left"/>
              <w:rPr>
                <w:rFonts w:cs="Times New Roman"/>
                <w:sz w:val="20"/>
                <w:szCs w:val="20"/>
              </w:rPr>
            </w:pPr>
            <w:r w:rsidRPr="0033761F">
              <w:rPr>
                <w:rFonts w:cs="Times New Roman"/>
                <w:b/>
                <w:bCs/>
                <w:sz w:val="20"/>
                <w:szCs w:val="20"/>
                <w:lang w:eastAsia="bg-BG"/>
              </w:rPr>
              <w:t>R13</w:t>
            </w:r>
            <w:r w:rsidRPr="0033761F">
              <w:rPr>
                <w:rFonts w:cs="Times New Roman"/>
                <w:bCs/>
                <w:sz w:val="20"/>
                <w:szCs w:val="20"/>
                <w:lang w:eastAsia="bg-BG"/>
              </w:rPr>
              <w:t xml:space="preserve"> – съхраняване на отпадъци до извършване на някоя от дейностите с кодове R1 – R12</w:t>
            </w:r>
          </w:p>
        </w:tc>
        <w:tc>
          <w:tcPr>
            <w:tcW w:w="538" w:type="pct"/>
            <w:vAlign w:val="center"/>
          </w:tcPr>
          <w:p w:rsidR="00AC59E4" w:rsidRPr="0033761F" w:rsidRDefault="00AC59E4" w:rsidP="00AC59E4">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2</w:t>
            </w:r>
            <w:r w:rsidR="00342AF7" w:rsidRPr="0033761F">
              <w:rPr>
                <w:rFonts w:cs="Times New Roman"/>
                <w:sz w:val="20"/>
                <w:szCs w:val="20"/>
                <w:lang w:eastAsia="bg-BG"/>
              </w:rPr>
              <w:t xml:space="preserve"> </w:t>
            </w:r>
            <w:r w:rsidRPr="0033761F">
              <w:rPr>
                <w:rFonts w:cs="Times New Roman"/>
                <w:sz w:val="20"/>
                <w:szCs w:val="20"/>
                <w:lang w:eastAsia="bg-BG"/>
              </w:rPr>
              <w:t>000</w:t>
            </w:r>
          </w:p>
        </w:tc>
        <w:tc>
          <w:tcPr>
            <w:tcW w:w="740" w:type="pct"/>
            <w:vAlign w:val="center"/>
          </w:tcPr>
          <w:p w:rsidR="00AC59E4" w:rsidRPr="0033761F" w:rsidRDefault="00AC59E4" w:rsidP="00AC59E4">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 xml:space="preserve"> От физически и юридически лица</w:t>
            </w:r>
          </w:p>
        </w:tc>
      </w:tr>
      <w:tr w:rsidR="00AC59E4" w:rsidRPr="0033761F" w:rsidTr="002215FD">
        <w:trPr>
          <w:cantSplit/>
          <w:trHeight w:val="166"/>
          <w:jc w:val="center"/>
        </w:trPr>
        <w:tc>
          <w:tcPr>
            <w:tcW w:w="266" w:type="pct"/>
            <w:vAlign w:val="center"/>
          </w:tcPr>
          <w:p w:rsidR="00AC59E4" w:rsidRPr="0033761F" w:rsidRDefault="00AC59E4" w:rsidP="00AC59E4">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14" w:type="pct"/>
            <w:vAlign w:val="center"/>
          </w:tcPr>
          <w:p w:rsidR="00AC59E4" w:rsidRPr="0033761F" w:rsidRDefault="00AC59E4" w:rsidP="002215FD">
            <w:pPr>
              <w:autoSpaceDE w:val="0"/>
              <w:autoSpaceDN w:val="0"/>
              <w:adjustRightInd w:val="0"/>
              <w:spacing w:after="0"/>
              <w:contextualSpacing/>
              <w:jc w:val="left"/>
              <w:rPr>
                <w:rFonts w:cs="Times New Roman"/>
                <w:sz w:val="20"/>
                <w:szCs w:val="20"/>
              </w:rPr>
            </w:pPr>
            <w:r w:rsidRPr="0033761F">
              <w:rPr>
                <w:rFonts w:cs="Times New Roman"/>
                <w:sz w:val="20"/>
                <w:szCs w:val="20"/>
              </w:rPr>
              <w:t>15 01 07</w:t>
            </w:r>
          </w:p>
        </w:tc>
        <w:tc>
          <w:tcPr>
            <w:tcW w:w="1179" w:type="pct"/>
            <w:vAlign w:val="center"/>
          </w:tcPr>
          <w:p w:rsidR="00AC59E4" w:rsidRPr="0033761F" w:rsidRDefault="00AC59E4" w:rsidP="002215FD">
            <w:pPr>
              <w:autoSpaceDE w:val="0"/>
              <w:autoSpaceDN w:val="0"/>
              <w:adjustRightInd w:val="0"/>
              <w:spacing w:after="0"/>
              <w:contextualSpacing/>
              <w:jc w:val="left"/>
              <w:rPr>
                <w:rFonts w:cs="Times New Roman"/>
                <w:sz w:val="20"/>
                <w:szCs w:val="20"/>
              </w:rPr>
            </w:pPr>
            <w:r w:rsidRPr="0033761F">
              <w:rPr>
                <w:rFonts w:cs="Times New Roman"/>
                <w:sz w:val="20"/>
                <w:szCs w:val="20"/>
              </w:rPr>
              <w:t>Стъклени опаковки</w:t>
            </w:r>
          </w:p>
        </w:tc>
        <w:tc>
          <w:tcPr>
            <w:tcW w:w="1763" w:type="pct"/>
            <w:vAlign w:val="center"/>
          </w:tcPr>
          <w:p w:rsidR="00AC59E4" w:rsidRPr="0033761F" w:rsidRDefault="00AC59E4" w:rsidP="002215FD">
            <w:pPr>
              <w:widowControl w:val="0"/>
              <w:autoSpaceDE w:val="0"/>
              <w:autoSpaceDN w:val="0"/>
              <w:adjustRightInd w:val="0"/>
              <w:spacing w:after="0"/>
              <w:contextualSpacing/>
              <w:jc w:val="left"/>
              <w:rPr>
                <w:rFonts w:cs="Times New Roman"/>
                <w:bCs/>
                <w:sz w:val="20"/>
                <w:szCs w:val="20"/>
                <w:lang w:eastAsia="bg-BG"/>
              </w:rPr>
            </w:pPr>
            <w:r w:rsidRPr="0033761F">
              <w:rPr>
                <w:rFonts w:cs="Times New Roman"/>
                <w:b/>
                <w:bCs/>
                <w:sz w:val="20"/>
                <w:szCs w:val="20"/>
                <w:lang w:eastAsia="bg-BG"/>
              </w:rPr>
              <w:t>R12</w:t>
            </w:r>
            <w:r w:rsidRPr="0033761F">
              <w:rPr>
                <w:rFonts w:cs="Times New Roman"/>
                <w:bCs/>
                <w:sz w:val="20"/>
                <w:szCs w:val="20"/>
                <w:lang w:eastAsia="bg-BG"/>
              </w:rPr>
              <w:t xml:space="preserve"> – размяна на отпадъци за подлагане на някоя от дейностите с кодове R1 – R11 /предварителна дейност преди оползотворяване – сортиране/</w:t>
            </w:r>
          </w:p>
          <w:p w:rsidR="00AC59E4" w:rsidRPr="0033761F" w:rsidRDefault="00AC59E4" w:rsidP="002215FD">
            <w:pPr>
              <w:spacing w:after="0"/>
              <w:contextualSpacing/>
              <w:jc w:val="left"/>
              <w:rPr>
                <w:rFonts w:cs="Times New Roman"/>
                <w:sz w:val="20"/>
                <w:szCs w:val="20"/>
              </w:rPr>
            </w:pPr>
            <w:r w:rsidRPr="0033761F">
              <w:rPr>
                <w:rFonts w:cs="Times New Roman"/>
                <w:b/>
                <w:bCs/>
                <w:sz w:val="20"/>
                <w:szCs w:val="20"/>
                <w:lang w:eastAsia="bg-BG"/>
              </w:rPr>
              <w:t>R13</w:t>
            </w:r>
            <w:r w:rsidRPr="0033761F">
              <w:rPr>
                <w:rFonts w:cs="Times New Roman"/>
                <w:bCs/>
                <w:sz w:val="20"/>
                <w:szCs w:val="20"/>
                <w:lang w:eastAsia="bg-BG"/>
              </w:rPr>
              <w:t xml:space="preserve"> – съхраняване на отпадъци до извършване на някоя от дейностите с кодове R1 – R12</w:t>
            </w:r>
          </w:p>
        </w:tc>
        <w:tc>
          <w:tcPr>
            <w:tcW w:w="538" w:type="pct"/>
            <w:vAlign w:val="center"/>
          </w:tcPr>
          <w:p w:rsidR="00AC59E4" w:rsidRPr="0033761F" w:rsidRDefault="00AC59E4" w:rsidP="00AC59E4">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1 000</w:t>
            </w:r>
          </w:p>
        </w:tc>
        <w:tc>
          <w:tcPr>
            <w:tcW w:w="740" w:type="pct"/>
            <w:vAlign w:val="center"/>
          </w:tcPr>
          <w:p w:rsidR="00AC59E4" w:rsidRPr="0033761F" w:rsidRDefault="00AC59E4" w:rsidP="00AC59E4">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 xml:space="preserve"> От физически и юридически лица</w:t>
            </w:r>
          </w:p>
        </w:tc>
      </w:tr>
      <w:tr w:rsidR="00905C73" w:rsidRPr="0033761F" w:rsidTr="002215FD">
        <w:trPr>
          <w:cantSplit/>
          <w:trHeight w:val="166"/>
          <w:jc w:val="center"/>
        </w:trPr>
        <w:tc>
          <w:tcPr>
            <w:tcW w:w="266" w:type="pct"/>
            <w:vAlign w:val="center"/>
          </w:tcPr>
          <w:p w:rsidR="00905C73" w:rsidRPr="0033761F" w:rsidRDefault="00905C73" w:rsidP="00905C73">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14" w:type="pct"/>
            <w:vAlign w:val="center"/>
          </w:tcPr>
          <w:p w:rsidR="00905C73" w:rsidRPr="0033761F" w:rsidRDefault="00905C73" w:rsidP="00905C73">
            <w:pPr>
              <w:autoSpaceDE w:val="0"/>
              <w:autoSpaceDN w:val="0"/>
              <w:adjustRightInd w:val="0"/>
              <w:spacing w:after="0"/>
              <w:contextualSpacing/>
              <w:jc w:val="left"/>
              <w:rPr>
                <w:rFonts w:cs="Times New Roman"/>
                <w:sz w:val="20"/>
                <w:szCs w:val="20"/>
              </w:rPr>
            </w:pPr>
            <w:r w:rsidRPr="0033761F">
              <w:rPr>
                <w:rFonts w:cs="Times New Roman"/>
                <w:sz w:val="20"/>
                <w:szCs w:val="20"/>
              </w:rPr>
              <w:t>15 01 10*</w:t>
            </w:r>
          </w:p>
        </w:tc>
        <w:tc>
          <w:tcPr>
            <w:tcW w:w="1179" w:type="pct"/>
            <w:vAlign w:val="center"/>
          </w:tcPr>
          <w:p w:rsidR="00905C73" w:rsidRPr="0033761F" w:rsidRDefault="00905C73" w:rsidP="00905C73">
            <w:pPr>
              <w:autoSpaceDE w:val="0"/>
              <w:autoSpaceDN w:val="0"/>
              <w:adjustRightInd w:val="0"/>
              <w:spacing w:after="0"/>
              <w:contextualSpacing/>
              <w:jc w:val="left"/>
              <w:rPr>
                <w:rFonts w:cs="Times New Roman"/>
                <w:sz w:val="20"/>
                <w:szCs w:val="20"/>
              </w:rPr>
            </w:pPr>
            <w:r w:rsidRPr="0033761F">
              <w:rPr>
                <w:rFonts w:cs="Times New Roman"/>
                <w:sz w:val="20"/>
                <w:szCs w:val="20"/>
              </w:rPr>
              <w:t>опаковки, съдържащи остатъци от опасни вещества или замърсени с опасни вещества</w:t>
            </w:r>
          </w:p>
        </w:tc>
        <w:tc>
          <w:tcPr>
            <w:tcW w:w="1763" w:type="pct"/>
            <w:vAlign w:val="center"/>
          </w:tcPr>
          <w:p w:rsidR="00905C73" w:rsidRPr="0033761F" w:rsidRDefault="00905C73" w:rsidP="00905C73">
            <w:pPr>
              <w:widowControl w:val="0"/>
              <w:autoSpaceDE w:val="0"/>
              <w:autoSpaceDN w:val="0"/>
              <w:adjustRightInd w:val="0"/>
              <w:spacing w:after="0"/>
              <w:contextualSpacing/>
              <w:jc w:val="left"/>
              <w:rPr>
                <w:rFonts w:cs="Times New Roman"/>
                <w:bCs/>
                <w:sz w:val="20"/>
                <w:szCs w:val="20"/>
                <w:lang w:eastAsia="bg-BG"/>
              </w:rPr>
            </w:pPr>
            <w:r w:rsidRPr="0033761F">
              <w:rPr>
                <w:rFonts w:cs="Times New Roman"/>
                <w:b/>
                <w:bCs/>
                <w:sz w:val="20"/>
                <w:szCs w:val="20"/>
                <w:lang w:eastAsia="bg-BG"/>
              </w:rPr>
              <w:t>R12</w:t>
            </w:r>
            <w:r w:rsidRPr="0033761F">
              <w:rPr>
                <w:rFonts w:cs="Times New Roman"/>
                <w:bCs/>
                <w:sz w:val="20"/>
                <w:szCs w:val="20"/>
                <w:lang w:eastAsia="bg-BG"/>
              </w:rPr>
              <w:t xml:space="preserve"> – размяна на отпадъци за подлагане на някоя от дейностите с кодове R1 – R11 /предварителна дейност преди оползотворяване – сортиране/</w:t>
            </w:r>
          </w:p>
          <w:p w:rsidR="00905C73" w:rsidRPr="0033761F" w:rsidRDefault="00905C73" w:rsidP="00905C73">
            <w:pPr>
              <w:spacing w:after="0"/>
              <w:contextualSpacing/>
              <w:jc w:val="left"/>
              <w:rPr>
                <w:rFonts w:cs="Times New Roman"/>
                <w:sz w:val="20"/>
                <w:szCs w:val="20"/>
              </w:rPr>
            </w:pPr>
            <w:r w:rsidRPr="0033761F">
              <w:rPr>
                <w:rFonts w:cs="Times New Roman"/>
                <w:b/>
                <w:bCs/>
                <w:sz w:val="20"/>
                <w:szCs w:val="20"/>
                <w:lang w:eastAsia="bg-BG"/>
              </w:rPr>
              <w:t>R13</w:t>
            </w:r>
            <w:r w:rsidRPr="0033761F">
              <w:rPr>
                <w:rFonts w:cs="Times New Roman"/>
                <w:bCs/>
                <w:sz w:val="20"/>
                <w:szCs w:val="20"/>
                <w:lang w:eastAsia="bg-BG"/>
              </w:rPr>
              <w:t xml:space="preserve"> – съхраняване на отпадъци до извършване на някоя от дейностите с кодове R1 – R12</w:t>
            </w:r>
          </w:p>
        </w:tc>
        <w:tc>
          <w:tcPr>
            <w:tcW w:w="538" w:type="pct"/>
            <w:vAlign w:val="center"/>
          </w:tcPr>
          <w:p w:rsidR="00905C73" w:rsidRPr="0033761F" w:rsidRDefault="00905C73" w:rsidP="00905C73">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10</w:t>
            </w:r>
          </w:p>
        </w:tc>
        <w:tc>
          <w:tcPr>
            <w:tcW w:w="740" w:type="pct"/>
            <w:vAlign w:val="center"/>
          </w:tcPr>
          <w:p w:rsidR="00905C73" w:rsidRPr="0033761F" w:rsidRDefault="00905C73" w:rsidP="00905C73">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 xml:space="preserve"> От физически и юридически лица</w:t>
            </w:r>
          </w:p>
        </w:tc>
      </w:tr>
      <w:tr w:rsidR="00905C73" w:rsidRPr="0033761F" w:rsidTr="002215FD">
        <w:trPr>
          <w:cantSplit/>
          <w:trHeight w:val="166"/>
          <w:jc w:val="center"/>
        </w:trPr>
        <w:tc>
          <w:tcPr>
            <w:tcW w:w="266" w:type="pct"/>
            <w:vAlign w:val="center"/>
          </w:tcPr>
          <w:p w:rsidR="00905C73" w:rsidRPr="0033761F" w:rsidRDefault="00905C73" w:rsidP="00905C73">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14" w:type="pct"/>
            <w:vAlign w:val="center"/>
          </w:tcPr>
          <w:p w:rsidR="00905C73" w:rsidRPr="0033761F" w:rsidRDefault="00905C73" w:rsidP="00905C73">
            <w:pPr>
              <w:autoSpaceDE w:val="0"/>
              <w:autoSpaceDN w:val="0"/>
              <w:adjustRightInd w:val="0"/>
              <w:spacing w:after="0"/>
              <w:contextualSpacing/>
              <w:jc w:val="left"/>
              <w:rPr>
                <w:rFonts w:cs="Times New Roman"/>
                <w:sz w:val="20"/>
                <w:szCs w:val="20"/>
              </w:rPr>
            </w:pPr>
            <w:r w:rsidRPr="0033761F">
              <w:rPr>
                <w:rFonts w:cs="Times New Roman"/>
                <w:sz w:val="20"/>
                <w:szCs w:val="20"/>
              </w:rPr>
              <w:t>15 02 02*</w:t>
            </w:r>
          </w:p>
        </w:tc>
        <w:tc>
          <w:tcPr>
            <w:tcW w:w="1179" w:type="pct"/>
            <w:vAlign w:val="center"/>
          </w:tcPr>
          <w:p w:rsidR="00905C73" w:rsidRPr="0033761F" w:rsidRDefault="00905C73" w:rsidP="00905C73">
            <w:pPr>
              <w:autoSpaceDE w:val="0"/>
              <w:autoSpaceDN w:val="0"/>
              <w:adjustRightInd w:val="0"/>
              <w:spacing w:after="0"/>
              <w:contextualSpacing/>
              <w:jc w:val="left"/>
              <w:rPr>
                <w:rFonts w:cs="Times New Roman"/>
                <w:sz w:val="20"/>
                <w:szCs w:val="20"/>
              </w:rPr>
            </w:pPr>
            <w:r w:rsidRPr="0033761F">
              <w:rPr>
                <w:rFonts w:cs="Times New Roman"/>
                <w:sz w:val="20"/>
                <w:szCs w:val="20"/>
              </w:rPr>
              <w:t>абсорбенти, филтърни материали (включително маслени филтри, неупоменати другаде), кърпи за изтриване, предпазни облекла, замърсени с опасни вещества</w:t>
            </w:r>
          </w:p>
        </w:tc>
        <w:tc>
          <w:tcPr>
            <w:tcW w:w="1763" w:type="pct"/>
            <w:vAlign w:val="center"/>
          </w:tcPr>
          <w:p w:rsidR="00905C73" w:rsidRPr="0033761F" w:rsidRDefault="00905C73" w:rsidP="00905C73">
            <w:pPr>
              <w:spacing w:after="0"/>
              <w:contextualSpacing/>
              <w:jc w:val="left"/>
              <w:rPr>
                <w:rFonts w:cs="Times New Roman"/>
                <w:sz w:val="20"/>
                <w:szCs w:val="20"/>
              </w:rPr>
            </w:pPr>
            <w:r w:rsidRPr="0033761F">
              <w:rPr>
                <w:rFonts w:cs="Times New Roman"/>
                <w:b/>
                <w:bCs/>
                <w:sz w:val="20"/>
                <w:szCs w:val="20"/>
                <w:lang w:eastAsia="bg-BG"/>
              </w:rPr>
              <w:t>R13</w:t>
            </w:r>
            <w:r w:rsidRPr="0033761F">
              <w:rPr>
                <w:rFonts w:cs="Times New Roman"/>
                <w:bCs/>
                <w:sz w:val="20"/>
                <w:szCs w:val="20"/>
                <w:lang w:eastAsia="bg-BG"/>
              </w:rPr>
              <w:t xml:space="preserve"> – съхраняване на отпадъци до извършване на някоя от дейностите с кодове R1 – R12</w:t>
            </w:r>
          </w:p>
        </w:tc>
        <w:tc>
          <w:tcPr>
            <w:tcW w:w="538" w:type="pct"/>
            <w:vAlign w:val="center"/>
          </w:tcPr>
          <w:p w:rsidR="00905C73" w:rsidRPr="0033761F" w:rsidRDefault="00905C73" w:rsidP="00905C73">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10</w:t>
            </w:r>
          </w:p>
        </w:tc>
        <w:tc>
          <w:tcPr>
            <w:tcW w:w="740" w:type="pct"/>
            <w:vAlign w:val="center"/>
          </w:tcPr>
          <w:p w:rsidR="00905C73" w:rsidRPr="0033761F" w:rsidRDefault="00905C73" w:rsidP="00905C73">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 xml:space="preserve"> От физически и юридически лица</w:t>
            </w:r>
          </w:p>
        </w:tc>
      </w:tr>
      <w:tr w:rsidR="00905C73" w:rsidRPr="0033761F" w:rsidTr="002215FD">
        <w:trPr>
          <w:cantSplit/>
          <w:trHeight w:val="166"/>
          <w:jc w:val="center"/>
        </w:trPr>
        <w:tc>
          <w:tcPr>
            <w:tcW w:w="266" w:type="pct"/>
            <w:vAlign w:val="center"/>
          </w:tcPr>
          <w:p w:rsidR="00905C73" w:rsidRPr="0033761F" w:rsidRDefault="00905C73" w:rsidP="00905C73">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14" w:type="pct"/>
            <w:vAlign w:val="center"/>
          </w:tcPr>
          <w:p w:rsidR="00905C73" w:rsidRPr="0033761F" w:rsidRDefault="00905C73" w:rsidP="00905C73">
            <w:pPr>
              <w:autoSpaceDE w:val="0"/>
              <w:autoSpaceDN w:val="0"/>
              <w:adjustRightInd w:val="0"/>
              <w:spacing w:after="0"/>
              <w:contextualSpacing/>
              <w:jc w:val="left"/>
              <w:rPr>
                <w:rFonts w:cs="Times New Roman"/>
                <w:sz w:val="20"/>
                <w:szCs w:val="20"/>
              </w:rPr>
            </w:pPr>
            <w:r w:rsidRPr="0033761F">
              <w:rPr>
                <w:rFonts w:cs="Times New Roman"/>
                <w:sz w:val="20"/>
                <w:szCs w:val="20"/>
              </w:rPr>
              <w:t>16 01 03</w:t>
            </w:r>
          </w:p>
        </w:tc>
        <w:tc>
          <w:tcPr>
            <w:tcW w:w="1179" w:type="pct"/>
            <w:vAlign w:val="center"/>
          </w:tcPr>
          <w:p w:rsidR="00905C73" w:rsidRPr="0033761F" w:rsidRDefault="00905C73" w:rsidP="00905C73">
            <w:pPr>
              <w:autoSpaceDE w:val="0"/>
              <w:autoSpaceDN w:val="0"/>
              <w:adjustRightInd w:val="0"/>
              <w:spacing w:after="0"/>
              <w:contextualSpacing/>
              <w:jc w:val="left"/>
              <w:rPr>
                <w:rFonts w:cs="Times New Roman"/>
                <w:sz w:val="20"/>
                <w:szCs w:val="20"/>
              </w:rPr>
            </w:pPr>
            <w:r w:rsidRPr="0033761F">
              <w:rPr>
                <w:rFonts w:cs="Times New Roman"/>
                <w:sz w:val="20"/>
                <w:szCs w:val="20"/>
              </w:rPr>
              <w:t>Излезли от употреба гуми</w:t>
            </w:r>
          </w:p>
        </w:tc>
        <w:tc>
          <w:tcPr>
            <w:tcW w:w="1763" w:type="pct"/>
            <w:vAlign w:val="center"/>
          </w:tcPr>
          <w:p w:rsidR="00905C73" w:rsidRPr="0033761F" w:rsidRDefault="00905C73" w:rsidP="00905C73">
            <w:pPr>
              <w:spacing w:after="0"/>
              <w:contextualSpacing/>
              <w:jc w:val="left"/>
              <w:rPr>
                <w:rFonts w:cs="Times New Roman"/>
                <w:sz w:val="20"/>
                <w:szCs w:val="20"/>
              </w:rPr>
            </w:pPr>
            <w:r w:rsidRPr="0033761F">
              <w:rPr>
                <w:rFonts w:cs="Times New Roman"/>
                <w:b/>
                <w:bCs/>
                <w:sz w:val="20"/>
                <w:szCs w:val="20"/>
                <w:lang w:eastAsia="bg-BG"/>
              </w:rPr>
              <w:t>R13</w:t>
            </w:r>
            <w:r w:rsidRPr="0033761F">
              <w:rPr>
                <w:rFonts w:cs="Times New Roman"/>
                <w:bCs/>
                <w:sz w:val="20"/>
                <w:szCs w:val="20"/>
                <w:lang w:eastAsia="bg-BG"/>
              </w:rPr>
              <w:t xml:space="preserve"> – съхраняване на отпадъци до извършване на някоя от дейностите с кодове R1 – R12</w:t>
            </w:r>
          </w:p>
        </w:tc>
        <w:tc>
          <w:tcPr>
            <w:tcW w:w="538" w:type="pct"/>
            <w:vAlign w:val="center"/>
          </w:tcPr>
          <w:p w:rsidR="00905C73" w:rsidRPr="0033761F" w:rsidRDefault="00905C73" w:rsidP="00905C73">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5 000</w:t>
            </w:r>
          </w:p>
        </w:tc>
        <w:tc>
          <w:tcPr>
            <w:tcW w:w="740" w:type="pct"/>
            <w:vAlign w:val="center"/>
          </w:tcPr>
          <w:p w:rsidR="00905C73" w:rsidRPr="0033761F" w:rsidRDefault="00905C73" w:rsidP="00905C73">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 xml:space="preserve"> От физически и юридически лица</w:t>
            </w:r>
          </w:p>
        </w:tc>
      </w:tr>
      <w:tr w:rsidR="00905C73" w:rsidRPr="0033761F" w:rsidTr="002215FD">
        <w:trPr>
          <w:cantSplit/>
          <w:trHeight w:val="166"/>
          <w:jc w:val="center"/>
        </w:trPr>
        <w:tc>
          <w:tcPr>
            <w:tcW w:w="266" w:type="pct"/>
            <w:vAlign w:val="center"/>
          </w:tcPr>
          <w:p w:rsidR="00905C73" w:rsidRPr="0033761F" w:rsidRDefault="00905C73" w:rsidP="00905C73">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14" w:type="pct"/>
            <w:vAlign w:val="center"/>
          </w:tcPr>
          <w:p w:rsidR="00905C73" w:rsidRPr="0033761F" w:rsidRDefault="00905C73" w:rsidP="00905C73">
            <w:pPr>
              <w:autoSpaceDE w:val="0"/>
              <w:autoSpaceDN w:val="0"/>
              <w:adjustRightInd w:val="0"/>
              <w:spacing w:after="0"/>
              <w:contextualSpacing/>
              <w:jc w:val="left"/>
              <w:rPr>
                <w:rFonts w:cs="Times New Roman"/>
                <w:sz w:val="20"/>
                <w:szCs w:val="20"/>
              </w:rPr>
            </w:pPr>
            <w:r w:rsidRPr="0033761F">
              <w:rPr>
                <w:rFonts w:cs="Times New Roman"/>
                <w:sz w:val="20"/>
                <w:szCs w:val="20"/>
              </w:rPr>
              <w:t>16 01 04*</w:t>
            </w:r>
          </w:p>
        </w:tc>
        <w:tc>
          <w:tcPr>
            <w:tcW w:w="1179" w:type="pct"/>
            <w:vAlign w:val="center"/>
          </w:tcPr>
          <w:p w:rsidR="00905C73" w:rsidRPr="0033761F" w:rsidRDefault="00905C73" w:rsidP="00905C73">
            <w:pPr>
              <w:autoSpaceDE w:val="0"/>
              <w:autoSpaceDN w:val="0"/>
              <w:adjustRightInd w:val="0"/>
              <w:spacing w:after="0"/>
              <w:contextualSpacing/>
              <w:jc w:val="left"/>
              <w:rPr>
                <w:rFonts w:cs="Times New Roman"/>
                <w:sz w:val="20"/>
                <w:szCs w:val="20"/>
              </w:rPr>
            </w:pPr>
            <w:r w:rsidRPr="0033761F">
              <w:rPr>
                <w:rFonts w:cs="Times New Roman"/>
                <w:sz w:val="20"/>
                <w:szCs w:val="20"/>
              </w:rPr>
              <w:t>Излезли от употреба превозни средства</w:t>
            </w:r>
          </w:p>
        </w:tc>
        <w:tc>
          <w:tcPr>
            <w:tcW w:w="1763" w:type="pct"/>
            <w:vAlign w:val="center"/>
          </w:tcPr>
          <w:p w:rsidR="00905C73" w:rsidRPr="0033761F" w:rsidRDefault="00905C73" w:rsidP="00905C73">
            <w:pPr>
              <w:widowControl w:val="0"/>
              <w:autoSpaceDE w:val="0"/>
              <w:autoSpaceDN w:val="0"/>
              <w:adjustRightInd w:val="0"/>
              <w:spacing w:after="0"/>
              <w:contextualSpacing/>
              <w:jc w:val="left"/>
              <w:rPr>
                <w:rFonts w:cs="Times New Roman"/>
                <w:bCs/>
                <w:sz w:val="20"/>
                <w:szCs w:val="20"/>
                <w:lang w:eastAsia="bg-BG"/>
              </w:rPr>
            </w:pPr>
            <w:r w:rsidRPr="0033761F">
              <w:rPr>
                <w:rFonts w:cs="Times New Roman"/>
                <w:b/>
                <w:bCs/>
                <w:sz w:val="20"/>
                <w:szCs w:val="20"/>
                <w:lang w:eastAsia="bg-BG"/>
              </w:rPr>
              <w:t xml:space="preserve">Код R12 - </w:t>
            </w:r>
            <w:r w:rsidRPr="0033761F">
              <w:rPr>
                <w:rFonts w:cs="Times New Roman"/>
                <w:bCs/>
                <w:sz w:val="20"/>
                <w:szCs w:val="20"/>
                <w:lang w:eastAsia="bg-BG"/>
              </w:rPr>
              <w:t>Размяна на отпадъци за подлагане на някоя от дейностите с кодове R1 - R11 (разкомплектоване, разглобяване, рязане);</w:t>
            </w:r>
          </w:p>
          <w:p w:rsidR="00905C73" w:rsidRPr="0033761F" w:rsidRDefault="00905C73" w:rsidP="00905C73">
            <w:pPr>
              <w:spacing w:after="0"/>
              <w:contextualSpacing/>
              <w:jc w:val="left"/>
              <w:rPr>
                <w:rFonts w:cs="Times New Roman"/>
                <w:sz w:val="20"/>
                <w:szCs w:val="20"/>
              </w:rPr>
            </w:pPr>
            <w:r w:rsidRPr="0033761F">
              <w:rPr>
                <w:rFonts w:cs="Times New Roman"/>
                <w:b/>
                <w:bCs/>
                <w:sz w:val="20"/>
                <w:szCs w:val="20"/>
                <w:lang w:eastAsia="bg-BG"/>
              </w:rPr>
              <w:t xml:space="preserve">Код R13 </w:t>
            </w:r>
            <w:r w:rsidRPr="0033761F">
              <w:rPr>
                <w:rFonts w:cs="Times New Roman"/>
                <w:bCs/>
                <w:sz w:val="20"/>
                <w:szCs w:val="20"/>
                <w:lang w:eastAsia="bg-BG"/>
              </w:rPr>
              <w:t>- Съхраняване на отпадъци до извършването на някоя от дейностите с кодове R1 - R12, с изключение на временното съхраняване на отпадъците на площадката на образуване до събирането им.</w:t>
            </w:r>
          </w:p>
        </w:tc>
        <w:tc>
          <w:tcPr>
            <w:tcW w:w="538" w:type="pct"/>
            <w:vAlign w:val="center"/>
          </w:tcPr>
          <w:p w:rsidR="00905C73" w:rsidRPr="0033761F" w:rsidRDefault="00905C73" w:rsidP="00905C73">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1 000</w:t>
            </w:r>
          </w:p>
        </w:tc>
        <w:tc>
          <w:tcPr>
            <w:tcW w:w="740" w:type="pct"/>
            <w:vAlign w:val="center"/>
          </w:tcPr>
          <w:p w:rsidR="00905C73" w:rsidRPr="0033761F" w:rsidRDefault="00905C73" w:rsidP="00905C73">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 xml:space="preserve"> От физически и юридически лица</w:t>
            </w:r>
          </w:p>
        </w:tc>
      </w:tr>
      <w:tr w:rsidR="00905C73" w:rsidRPr="0033761F" w:rsidTr="002215FD">
        <w:trPr>
          <w:cantSplit/>
          <w:trHeight w:val="166"/>
          <w:jc w:val="center"/>
        </w:trPr>
        <w:tc>
          <w:tcPr>
            <w:tcW w:w="266" w:type="pct"/>
            <w:vAlign w:val="center"/>
          </w:tcPr>
          <w:p w:rsidR="00905C73" w:rsidRPr="0033761F" w:rsidRDefault="00905C73" w:rsidP="00905C73">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14" w:type="pct"/>
            <w:vAlign w:val="center"/>
          </w:tcPr>
          <w:p w:rsidR="00905C73" w:rsidRPr="0033761F" w:rsidRDefault="00905C73" w:rsidP="00905C73">
            <w:pPr>
              <w:autoSpaceDE w:val="0"/>
              <w:autoSpaceDN w:val="0"/>
              <w:adjustRightInd w:val="0"/>
              <w:spacing w:after="0"/>
              <w:contextualSpacing/>
              <w:jc w:val="left"/>
              <w:rPr>
                <w:rFonts w:cs="Times New Roman"/>
                <w:sz w:val="20"/>
                <w:szCs w:val="20"/>
              </w:rPr>
            </w:pPr>
            <w:r w:rsidRPr="0033761F">
              <w:rPr>
                <w:rFonts w:cs="Times New Roman"/>
                <w:sz w:val="20"/>
                <w:szCs w:val="20"/>
              </w:rPr>
              <w:t xml:space="preserve"> 16 01 06</w:t>
            </w:r>
          </w:p>
        </w:tc>
        <w:tc>
          <w:tcPr>
            <w:tcW w:w="1179" w:type="pct"/>
            <w:vAlign w:val="center"/>
          </w:tcPr>
          <w:p w:rsidR="00905C73" w:rsidRPr="0033761F" w:rsidRDefault="00905C73" w:rsidP="00905C73">
            <w:pPr>
              <w:autoSpaceDE w:val="0"/>
              <w:autoSpaceDN w:val="0"/>
              <w:adjustRightInd w:val="0"/>
              <w:spacing w:after="0"/>
              <w:contextualSpacing/>
              <w:jc w:val="left"/>
              <w:rPr>
                <w:rFonts w:cs="Times New Roman"/>
                <w:sz w:val="20"/>
                <w:szCs w:val="20"/>
              </w:rPr>
            </w:pPr>
            <w:r w:rsidRPr="0033761F">
              <w:rPr>
                <w:rFonts w:cs="Times New Roman"/>
                <w:sz w:val="20"/>
                <w:szCs w:val="20"/>
              </w:rPr>
              <w:t>Излезли от употреба превозни средства, които не съдържат течности или други опасни компоненти</w:t>
            </w:r>
          </w:p>
        </w:tc>
        <w:tc>
          <w:tcPr>
            <w:tcW w:w="1763" w:type="pct"/>
            <w:vAlign w:val="center"/>
          </w:tcPr>
          <w:p w:rsidR="00905C73" w:rsidRPr="0033761F" w:rsidRDefault="00905C73" w:rsidP="00905C73">
            <w:pPr>
              <w:widowControl w:val="0"/>
              <w:autoSpaceDE w:val="0"/>
              <w:autoSpaceDN w:val="0"/>
              <w:adjustRightInd w:val="0"/>
              <w:spacing w:after="0"/>
              <w:contextualSpacing/>
              <w:jc w:val="left"/>
              <w:rPr>
                <w:rFonts w:cs="Times New Roman"/>
                <w:bCs/>
                <w:sz w:val="20"/>
                <w:szCs w:val="20"/>
                <w:lang w:eastAsia="bg-BG"/>
              </w:rPr>
            </w:pPr>
            <w:r w:rsidRPr="0033761F">
              <w:rPr>
                <w:rFonts w:cs="Times New Roman"/>
                <w:b/>
                <w:bCs/>
                <w:sz w:val="20"/>
                <w:szCs w:val="20"/>
                <w:lang w:eastAsia="bg-BG"/>
              </w:rPr>
              <w:t xml:space="preserve">Код R12 - </w:t>
            </w:r>
            <w:r w:rsidRPr="0033761F">
              <w:rPr>
                <w:rFonts w:cs="Times New Roman"/>
                <w:bCs/>
                <w:sz w:val="20"/>
                <w:szCs w:val="20"/>
                <w:lang w:eastAsia="bg-BG"/>
              </w:rPr>
              <w:t>Размяна на отпадъци за подлагане на някоя от дейностите с кодове R1 - R11 (разкомплектоване, разглобяване, рязане);</w:t>
            </w:r>
          </w:p>
          <w:p w:rsidR="00905C73" w:rsidRPr="0033761F" w:rsidRDefault="00905C73" w:rsidP="00905C73">
            <w:pPr>
              <w:spacing w:after="0"/>
              <w:contextualSpacing/>
              <w:jc w:val="left"/>
              <w:rPr>
                <w:rFonts w:cs="Times New Roman"/>
                <w:sz w:val="20"/>
                <w:szCs w:val="20"/>
              </w:rPr>
            </w:pPr>
            <w:r w:rsidRPr="0033761F">
              <w:rPr>
                <w:rFonts w:cs="Times New Roman"/>
                <w:b/>
                <w:bCs/>
                <w:sz w:val="20"/>
                <w:szCs w:val="20"/>
                <w:lang w:eastAsia="bg-BG"/>
              </w:rPr>
              <w:t xml:space="preserve">Код R13 </w:t>
            </w:r>
            <w:r w:rsidRPr="0033761F">
              <w:rPr>
                <w:rFonts w:cs="Times New Roman"/>
                <w:bCs/>
                <w:sz w:val="20"/>
                <w:szCs w:val="20"/>
                <w:lang w:eastAsia="bg-BG"/>
              </w:rPr>
              <w:t>- Съхраняване на отпадъци до извършването на някоя от дейностите с кодове R1 - R12, с изключение на временното съхраняване на отпадъците на площадката на образуване до събирането им.</w:t>
            </w:r>
          </w:p>
        </w:tc>
        <w:tc>
          <w:tcPr>
            <w:tcW w:w="538" w:type="pct"/>
            <w:vAlign w:val="center"/>
          </w:tcPr>
          <w:p w:rsidR="00905C73" w:rsidRPr="0033761F" w:rsidRDefault="00905C73" w:rsidP="00905C73">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1 000</w:t>
            </w:r>
          </w:p>
        </w:tc>
        <w:tc>
          <w:tcPr>
            <w:tcW w:w="740" w:type="pct"/>
            <w:vAlign w:val="center"/>
          </w:tcPr>
          <w:p w:rsidR="00905C73" w:rsidRPr="0033761F" w:rsidRDefault="00905C73" w:rsidP="00905C73">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От юридически лица, притежаващи документ по чл. 35, ал. 1 т. 1 от ЗУО или комплексно разрешително, издадено по реда на ЗООС</w:t>
            </w:r>
          </w:p>
        </w:tc>
      </w:tr>
      <w:tr w:rsidR="00905C73" w:rsidRPr="0033761F" w:rsidTr="002215FD">
        <w:trPr>
          <w:cantSplit/>
          <w:trHeight w:val="166"/>
          <w:jc w:val="center"/>
        </w:trPr>
        <w:tc>
          <w:tcPr>
            <w:tcW w:w="266" w:type="pct"/>
            <w:vAlign w:val="center"/>
          </w:tcPr>
          <w:p w:rsidR="00905C73" w:rsidRPr="0033761F" w:rsidRDefault="00905C73" w:rsidP="00905C73">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14" w:type="pct"/>
            <w:vAlign w:val="center"/>
          </w:tcPr>
          <w:p w:rsidR="00905C73" w:rsidRPr="0033761F" w:rsidRDefault="00905C73" w:rsidP="00905C73">
            <w:pPr>
              <w:autoSpaceDE w:val="0"/>
              <w:autoSpaceDN w:val="0"/>
              <w:adjustRightInd w:val="0"/>
              <w:spacing w:after="0"/>
              <w:contextualSpacing/>
              <w:jc w:val="left"/>
              <w:rPr>
                <w:rFonts w:cs="Times New Roman"/>
                <w:sz w:val="20"/>
                <w:szCs w:val="20"/>
              </w:rPr>
            </w:pPr>
            <w:r w:rsidRPr="0033761F">
              <w:rPr>
                <w:rFonts w:cs="Times New Roman"/>
                <w:sz w:val="20"/>
                <w:szCs w:val="20"/>
              </w:rPr>
              <w:t>16 01 16</w:t>
            </w:r>
          </w:p>
        </w:tc>
        <w:tc>
          <w:tcPr>
            <w:tcW w:w="1179" w:type="pct"/>
            <w:vAlign w:val="center"/>
          </w:tcPr>
          <w:p w:rsidR="00905C73" w:rsidRPr="0033761F" w:rsidRDefault="00905C73" w:rsidP="00905C73">
            <w:pPr>
              <w:autoSpaceDE w:val="0"/>
              <w:autoSpaceDN w:val="0"/>
              <w:adjustRightInd w:val="0"/>
              <w:spacing w:after="0"/>
              <w:contextualSpacing/>
              <w:jc w:val="left"/>
              <w:rPr>
                <w:rFonts w:cs="Times New Roman"/>
                <w:sz w:val="20"/>
                <w:szCs w:val="20"/>
              </w:rPr>
            </w:pPr>
            <w:r w:rsidRPr="0033761F">
              <w:rPr>
                <w:rFonts w:cs="Times New Roman"/>
                <w:sz w:val="20"/>
                <w:szCs w:val="20"/>
              </w:rPr>
              <w:t>Резервоари за втечнени газове</w:t>
            </w:r>
          </w:p>
        </w:tc>
        <w:tc>
          <w:tcPr>
            <w:tcW w:w="1763" w:type="pct"/>
            <w:vAlign w:val="center"/>
          </w:tcPr>
          <w:p w:rsidR="00905C73" w:rsidRPr="0033761F" w:rsidRDefault="00905C73" w:rsidP="00905C73">
            <w:pPr>
              <w:widowControl w:val="0"/>
              <w:autoSpaceDE w:val="0"/>
              <w:autoSpaceDN w:val="0"/>
              <w:adjustRightInd w:val="0"/>
              <w:spacing w:after="0"/>
              <w:contextualSpacing/>
              <w:jc w:val="left"/>
              <w:rPr>
                <w:rFonts w:cs="Times New Roman"/>
                <w:b/>
                <w:bCs/>
                <w:sz w:val="20"/>
                <w:szCs w:val="20"/>
                <w:lang w:eastAsia="bg-BG"/>
              </w:rPr>
            </w:pPr>
            <w:r w:rsidRPr="0033761F">
              <w:rPr>
                <w:rFonts w:cs="Times New Roman"/>
                <w:b/>
                <w:bCs/>
                <w:sz w:val="20"/>
                <w:szCs w:val="20"/>
                <w:lang w:eastAsia="bg-BG"/>
              </w:rPr>
              <w:t xml:space="preserve">Код R12 - </w:t>
            </w:r>
            <w:r w:rsidRPr="0033761F">
              <w:rPr>
                <w:rFonts w:cs="Times New Roman"/>
                <w:bCs/>
                <w:sz w:val="20"/>
                <w:szCs w:val="20"/>
                <w:lang w:eastAsia="bg-BG"/>
              </w:rPr>
              <w:t>Размяна на отпадъци за подлагане на някоя от дейностите с кодове R1 - R11 / рязане/.</w:t>
            </w:r>
          </w:p>
          <w:p w:rsidR="00905C73" w:rsidRPr="0033761F" w:rsidRDefault="00905C73" w:rsidP="00905C73">
            <w:pPr>
              <w:widowControl w:val="0"/>
              <w:autoSpaceDE w:val="0"/>
              <w:autoSpaceDN w:val="0"/>
              <w:adjustRightInd w:val="0"/>
              <w:spacing w:after="0"/>
              <w:contextualSpacing/>
              <w:jc w:val="left"/>
              <w:rPr>
                <w:rFonts w:cs="Times New Roman"/>
                <w:b/>
                <w:bCs/>
                <w:sz w:val="20"/>
                <w:szCs w:val="20"/>
                <w:lang w:eastAsia="bg-BG"/>
              </w:rPr>
            </w:pPr>
            <w:r w:rsidRPr="0033761F">
              <w:rPr>
                <w:rFonts w:cs="Times New Roman"/>
                <w:b/>
                <w:bCs/>
                <w:sz w:val="20"/>
                <w:szCs w:val="20"/>
                <w:lang w:eastAsia="bg-BG"/>
              </w:rPr>
              <w:t>R13</w:t>
            </w:r>
            <w:r w:rsidRPr="0033761F">
              <w:rPr>
                <w:rFonts w:cs="Times New Roman"/>
                <w:bCs/>
                <w:sz w:val="20"/>
                <w:szCs w:val="20"/>
                <w:lang w:eastAsia="bg-BG"/>
              </w:rPr>
              <w:t xml:space="preserve"> – съхраняване на отпадъци до извършване на някоя от дейностите с кодове R1 – R12</w:t>
            </w:r>
          </w:p>
        </w:tc>
        <w:tc>
          <w:tcPr>
            <w:tcW w:w="538" w:type="pct"/>
            <w:vAlign w:val="center"/>
          </w:tcPr>
          <w:p w:rsidR="00905C73" w:rsidRPr="0033761F" w:rsidRDefault="00905C73" w:rsidP="00905C73">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5 000</w:t>
            </w:r>
          </w:p>
        </w:tc>
        <w:tc>
          <w:tcPr>
            <w:tcW w:w="740" w:type="pct"/>
            <w:vAlign w:val="center"/>
          </w:tcPr>
          <w:p w:rsidR="00905C73" w:rsidRPr="0033761F" w:rsidRDefault="00905C73" w:rsidP="00905C73">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От юридически лица</w:t>
            </w:r>
          </w:p>
        </w:tc>
      </w:tr>
      <w:tr w:rsidR="00905C73" w:rsidRPr="0033761F" w:rsidTr="002215FD">
        <w:trPr>
          <w:cantSplit/>
          <w:trHeight w:val="166"/>
          <w:jc w:val="center"/>
        </w:trPr>
        <w:tc>
          <w:tcPr>
            <w:tcW w:w="266" w:type="pct"/>
            <w:vAlign w:val="center"/>
          </w:tcPr>
          <w:p w:rsidR="00905C73" w:rsidRPr="0033761F" w:rsidRDefault="00905C73" w:rsidP="00905C73">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14" w:type="pct"/>
            <w:vAlign w:val="center"/>
          </w:tcPr>
          <w:p w:rsidR="00905C73" w:rsidRPr="0033761F" w:rsidRDefault="00905C73" w:rsidP="00905C73">
            <w:pPr>
              <w:autoSpaceDE w:val="0"/>
              <w:autoSpaceDN w:val="0"/>
              <w:adjustRightInd w:val="0"/>
              <w:spacing w:after="0"/>
              <w:contextualSpacing/>
              <w:jc w:val="left"/>
              <w:rPr>
                <w:rFonts w:cs="Times New Roman"/>
                <w:sz w:val="20"/>
                <w:szCs w:val="20"/>
              </w:rPr>
            </w:pPr>
            <w:r w:rsidRPr="0033761F">
              <w:rPr>
                <w:rFonts w:cs="Times New Roman"/>
                <w:sz w:val="20"/>
                <w:szCs w:val="20"/>
              </w:rPr>
              <w:t>16 01 17</w:t>
            </w:r>
          </w:p>
        </w:tc>
        <w:tc>
          <w:tcPr>
            <w:tcW w:w="1179" w:type="pct"/>
            <w:vAlign w:val="center"/>
          </w:tcPr>
          <w:p w:rsidR="00905C73" w:rsidRPr="0033761F" w:rsidRDefault="00905C73" w:rsidP="00905C73">
            <w:pPr>
              <w:autoSpaceDE w:val="0"/>
              <w:autoSpaceDN w:val="0"/>
              <w:adjustRightInd w:val="0"/>
              <w:spacing w:after="0"/>
              <w:contextualSpacing/>
              <w:jc w:val="left"/>
              <w:rPr>
                <w:rFonts w:cs="Times New Roman"/>
                <w:sz w:val="20"/>
                <w:szCs w:val="20"/>
              </w:rPr>
            </w:pPr>
            <w:r w:rsidRPr="0033761F">
              <w:rPr>
                <w:rFonts w:cs="Times New Roman"/>
                <w:sz w:val="20"/>
                <w:szCs w:val="20"/>
              </w:rPr>
              <w:t>Черни метали</w:t>
            </w:r>
          </w:p>
        </w:tc>
        <w:tc>
          <w:tcPr>
            <w:tcW w:w="1763" w:type="pct"/>
            <w:vAlign w:val="center"/>
          </w:tcPr>
          <w:p w:rsidR="00905C73" w:rsidRPr="0033761F" w:rsidRDefault="00905C73" w:rsidP="00905C73">
            <w:pPr>
              <w:widowControl w:val="0"/>
              <w:autoSpaceDE w:val="0"/>
              <w:autoSpaceDN w:val="0"/>
              <w:adjustRightInd w:val="0"/>
              <w:spacing w:after="0"/>
              <w:contextualSpacing/>
              <w:jc w:val="left"/>
              <w:rPr>
                <w:rFonts w:cs="Times New Roman"/>
                <w:bCs/>
                <w:sz w:val="20"/>
                <w:szCs w:val="20"/>
                <w:lang w:eastAsia="bg-BG"/>
              </w:rPr>
            </w:pPr>
            <w:r w:rsidRPr="0033761F">
              <w:rPr>
                <w:rFonts w:cs="Times New Roman"/>
                <w:b/>
                <w:bCs/>
                <w:sz w:val="20"/>
                <w:szCs w:val="20"/>
                <w:lang w:eastAsia="bg-BG"/>
              </w:rPr>
              <w:t xml:space="preserve">Код R12 - </w:t>
            </w:r>
            <w:r w:rsidRPr="0033761F">
              <w:rPr>
                <w:rFonts w:cs="Times New Roman"/>
                <w:bCs/>
                <w:sz w:val="20"/>
                <w:szCs w:val="20"/>
                <w:lang w:eastAsia="bg-BG"/>
              </w:rPr>
              <w:t>Размяна на отпадъци за подлагане на някоя от дейностите с кодове R1 - R11 / рязане, сортиране/.</w:t>
            </w:r>
          </w:p>
          <w:p w:rsidR="00905C73" w:rsidRPr="0033761F" w:rsidRDefault="00905C73" w:rsidP="00905C73">
            <w:pPr>
              <w:widowControl w:val="0"/>
              <w:autoSpaceDE w:val="0"/>
              <w:autoSpaceDN w:val="0"/>
              <w:adjustRightInd w:val="0"/>
              <w:spacing w:after="0"/>
              <w:contextualSpacing/>
              <w:jc w:val="left"/>
              <w:rPr>
                <w:rFonts w:cs="Times New Roman"/>
                <w:bCs/>
                <w:sz w:val="20"/>
                <w:szCs w:val="20"/>
                <w:lang w:eastAsia="bg-BG"/>
              </w:rPr>
            </w:pPr>
            <w:r w:rsidRPr="0033761F">
              <w:rPr>
                <w:rFonts w:cs="Times New Roman"/>
                <w:b/>
                <w:bCs/>
                <w:sz w:val="20"/>
                <w:szCs w:val="20"/>
                <w:lang w:eastAsia="bg-BG"/>
              </w:rPr>
              <w:t>R13</w:t>
            </w:r>
            <w:r w:rsidRPr="0033761F">
              <w:rPr>
                <w:rFonts w:cs="Times New Roman"/>
                <w:bCs/>
                <w:sz w:val="20"/>
                <w:szCs w:val="20"/>
                <w:lang w:eastAsia="bg-BG"/>
              </w:rPr>
              <w:t xml:space="preserve"> – съхраняване на отпадъци до извършване на някоя от дейностите с кодове R1 – R12</w:t>
            </w:r>
          </w:p>
        </w:tc>
        <w:tc>
          <w:tcPr>
            <w:tcW w:w="538" w:type="pct"/>
            <w:vAlign w:val="center"/>
          </w:tcPr>
          <w:p w:rsidR="00905C73" w:rsidRPr="0033761F" w:rsidRDefault="00905C73" w:rsidP="00905C73">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10 000</w:t>
            </w:r>
          </w:p>
        </w:tc>
        <w:tc>
          <w:tcPr>
            <w:tcW w:w="740" w:type="pct"/>
            <w:vAlign w:val="center"/>
          </w:tcPr>
          <w:p w:rsidR="00905C73" w:rsidRPr="0033761F" w:rsidRDefault="00905C73" w:rsidP="00905C73">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От юридически лица</w:t>
            </w:r>
          </w:p>
        </w:tc>
      </w:tr>
      <w:tr w:rsidR="00905C73" w:rsidRPr="0033761F" w:rsidTr="002215FD">
        <w:trPr>
          <w:cantSplit/>
          <w:trHeight w:val="166"/>
          <w:jc w:val="center"/>
        </w:trPr>
        <w:tc>
          <w:tcPr>
            <w:tcW w:w="266" w:type="pct"/>
            <w:vAlign w:val="center"/>
          </w:tcPr>
          <w:p w:rsidR="00905C73" w:rsidRPr="0033761F" w:rsidRDefault="00905C73" w:rsidP="00905C73">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14" w:type="pct"/>
            <w:vAlign w:val="center"/>
          </w:tcPr>
          <w:p w:rsidR="00905C73" w:rsidRPr="0033761F" w:rsidRDefault="00905C73" w:rsidP="00905C73">
            <w:pPr>
              <w:autoSpaceDE w:val="0"/>
              <w:autoSpaceDN w:val="0"/>
              <w:adjustRightInd w:val="0"/>
              <w:spacing w:after="0"/>
              <w:contextualSpacing/>
              <w:jc w:val="left"/>
              <w:rPr>
                <w:rFonts w:cs="Times New Roman"/>
                <w:sz w:val="20"/>
                <w:szCs w:val="20"/>
              </w:rPr>
            </w:pPr>
            <w:r w:rsidRPr="0033761F">
              <w:rPr>
                <w:rFonts w:cs="Times New Roman"/>
                <w:sz w:val="20"/>
                <w:szCs w:val="20"/>
              </w:rPr>
              <w:t>16 01 18</w:t>
            </w:r>
          </w:p>
        </w:tc>
        <w:tc>
          <w:tcPr>
            <w:tcW w:w="1179" w:type="pct"/>
            <w:vAlign w:val="center"/>
          </w:tcPr>
          <w:p w:rsidR="00905C73" w:rsidRPr="0033761F" w:rsidRDefault="00905C73" w:rsidP="00905C73">
            <w:pPr>
              <w:autoSpaceDE w:val="0"/>
              <w:autoSpaceDN w:val="0"/>
              <w:adjustRightInd w:val="0"/>
              <w:spacing w:after="0"/>
              <w:contextualSpacing/>
              <w:jc w:val="left"/>
              <w:rPr>
                <w:rFonts w:cs="Times New Roman"/>
                <w:sz w:val="20"/>
                <w:szCs w:val="20"/>
              </w:rPr>
            </w:pPr>
            <w:r w:rsidRPr="0033761F">
              <w:rPr>
                <w:rFonts w:cs="Times New Roman"/>
                <w:sz w:val="20"/>
                <w:szCs w:val="20"/>
              </w:rPr>
              <w:t>Цветни метали</w:t>
            </w:r>
          </w:p>
        </w:tc>
        <w:tc>
          <w:tcPr>
            <w:tcW w:w="1763" w:type="pct"/>
            <w:vAlign w:val="center"/>
          </w:tcPr>
          <w:p w:rsidR="00905C73" w:rsidRPr="0033761F" w:rsidRDefault="00905C73" w:rsidP="00905C73">
            <w:pPr>
              <w:widowControl w:val="0"/>
              <w:autoSpaceDE w:val="0"/>
              <w:autoSpaceDN w:val="0"/>
              <w:adjustRightInd w:val="0"/>
              <w:spacing w:after="0"/>
              <w:contextualSpacing/>
              <w:jc w:val="left"/>
              <w:rPr>
                <w:rFonts w:cs="Times New Roman"/>
                <w:bCs/>
                <w:sz w:val="20"/>
                <w:szCs w:val="20"/>
                <w:lang w:eastAsia="bg-BG"/>
              </w:rPr>
            </w:pPr>
            <w:r w:rsidRPr="0033761F">
              <w:rPr>
                <w:rFonts w:cs="Times New Roman"/>
                <w:b/>
                <w:bCs/>
                <w:sz w:val="20"/>
                <w:szCs w:val="20"/>
                <w:lang w:eastAsia="bg-BG"/>
              </w:rPr>
              <w:t xml:space="preserve">Код R12 - </w:t>
            </w:r>
            <w:r w:rsidRPr="0033761F">
              <w:rPr>
                <w:rFonts w:cs="Times New Roman"/>
                <w:bCs/>
                <w:sz w:val="20"/>
                <w:szCs w:val="20"/>
                <w:lang w:eastAsia="bg-BG"/>
              </w:rPr>
              <w:t>Размяна на отпадъци за подлагане на някоя от дейностите с кодове R1 - R11 / рязане, сортиране/.</w:t>
            </w:r>
          </w:p>
          <w:p w:rsidR="00905C73" w:rsidRPr="0033761F" w:rsidRDefault="00905C73" w:rsidP="00905C73">
            <w:pPr>
              <w:spacing w:after="0"/>
              <w:contextualSpacing/>
              <w:jc w:val="left"/>
              <w:rPr>
                <w:rFonts w:cs="Times New Roman"/>
                <w:sz w:val="20"/>
                <w:szCs w:val="20"/>
              </w:rPr>
            </w:pPr>
            <w:r w:rsidRPr="0033761F">
              <w:rPr>
                <w:rFonts w:cs="Times New Roman"/>
                <w:b/>
                <w:bCs/>
                <w:sz w:val="20"/>
                <w:szCs w:val="20"/>
                <w:lang w:eastAsia="bg-BG"/>
              </w:rPr>
              <w:t>R13</w:t>
            </w:r>
            <w:r w:rsidRPr="0033761F">
              <w:rPr>
                <w:rFonts w:cs="Times New Roman"/>
                <w:bCs/>
                <w:sz w:val="20"/>
                <w:szCs w:val="20"/>
                <w:lang w:eastAsia="bg-BG"/>
              </w:rPr>
              <w:t xml:space="preserve"> – съхраняване на отпадъци до извършване на някоя от дейностите с кодове R1 – R12</w:t>
            </w:r>
          </w:p>
        </w:tc>
        <w:tc>
          <w:tcPr>
            <w:tcW w:w="538" w:type="pct"/>
            <w:vAlign w:val="center"/>
          </w:tcPr>
          <w:p w:rsidR="00905C73" w:rsidRPr="0033761F" w:rsidRDefault="00905C73" w:rsidP="00905C73">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10 000</w:t>
            </w:r>
          </w:p>
        </w:tc>
        <w:tc>
          <w:tcPr>
            <w:tcW w:w="740" w:type="pct"/>
            <w:vAlign w:val="center"/>
          </w:tcPr>
          <w:p w:rsidR="00905C73" w:rsidRPr="0033761F" w:rsidRDefault="00905C73" w:rsidP="00905C73">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От юридически лица</w:t>
            </w:r>
          </w:p>
        </w:tc>
      </w:tr>
      <w:tr w:rsidR="00905C73" w:rsidRPr="0033761F" w:rsidTr="002215FD">
        <w:trPr>
          <w:cantSplit/>
          <w:trHeight w:val="166"/>
          <w:jc w:val="center"/>
        </w:trPr>
        <w:tc>
          <w:tcPr>
            <w:tcW w:w="266" w:type="pct"/>
            <w:vAlign w:val="center"/>
          </w:tcPr>
          <w:p w:rsidR="00905C73" w:rsidRPr="0033761F" w:rsidRDefault="00905C73" w:rsidP="00905C73">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14" w:type="pct"/>
            <w:vAlign w:val="center"/>
          </w:tcPr>
          <w:p w:rsidR="00905C73" w:rsidRPr="0033761F" w:rsidRDefault="00905C73" w:rsidP="00905C73">
            <w:pPr>
              <w:autoSpaceDE w:val="0"/>
              <w:autoSpaceDN w:val="0"/>
              <w:adjustRightInd w:val="0"/>
              <w:spacing w:after="0"/>
              <w:contextualSpacing/>
              <w:jc w:val="left"/>
              <w:rPr>
                <w:rFonts w:cs="Times New Roman"/>
                <w:sz w:val="20"/>
                <w:szCs w:val="20"/>
              </w:rPr>
            </w:pPr>
            <w:r w:rsidRPr="0033761F">
              <w:rPr>
                <w:rFonts w:cs="Times New Roman"/>
                <w:sz w:val="20"/>
                <w:szCs w:val="20"/>
              </w:rPr>
              <w:t>16 01 19</w:t>
            </w:r>
          </w:p>
        </w:tc>
        <w:tc>
          <w:tcPr>
            <w:tcW w:w="1179" w:type="pct"/>
            <w:vAlign w:val="center"/>
          </w:tcPr>
          <w:p w:rsidR="00905C73" w:rsidRPr="0033761F" w:rsidRDefault="00905C73" w:rsidP="00905C73">
            <w:pPr>
              <w:autoSpaceDE w:val="0"/>
              <w:autoSpaceDN w:val="0"/>
              <w:adjustRightInd w:val="0"/>
              <w:spacing w:after="0"/>
              <w:contextualSpacing/>
              <w:jc w:val="left"/>
              <w:rPr>
                <w:rFonts w:cs="Times New Roman"/>
                <w:sz w:val="20"/>
                <w:szCs w:val="20"/>
              </w:rPr>
            </w:pPr>
            <w:r w:rsidRPr="0033761F">
              <w:rPr>
                <w:rFonts w:cs="Times New Roman"/>
                <w:sz w:val="20"/>
                <w:szCs w:val="20"/>
              </w:rPr>
              <w:t>Пластмаси</w:t>
            </w:r>
          </w:p>
        </w:tc>
        <w:tc>
          <w:tcPr>
            <w:tcW w:w="1763" w:type="pct"/>
            <w:vAlign w:val="center"/>
          </w:tcPr>
          <w:p w:rsidR="00905C73" w:rsidRPr="0033761F" w:rsidRDefault="00905C73" w:rsidP="00905C73">
            <w:pPr>
              <w:widowControl w:val="0"/>
              <w:autoSpaceDE w:val="0"/>
              <w:autoSpaceDN w:val="0"/>
              <w:adjustRightInd w:val="0"/>
              <w:spacing w:after="0"/>
              <w:contextualSpacing/>
              <w:jc w:val="left"/>
              <w:rPr>
                <w:rFonts w:cs="Times New Roman"/>
                <w:b/>
                <w:bCs/>
                <w:sz w:val="20"/>
                <w:szCs w:val="20"/>
                <w:lang w:eastAsia="bg-BG"/>
              </w:rPr>
            </w:pPr>
            <w:r w:rsidRPr="0033761F">
              <w:rPr>
                <w:rFonts w:cs="Times New Roman"/>
                <w:b/>
                <w:bCs/>
                <w:sz w:val="20"/>
                <w:szCs w:val="20"/>
                <w:lang w:eastAsia="bg-BG"/>
              </w:rPr>
              <w:t xml:space="preserve">Код R12 - </w:t>
            </w:r>
            <w:r w:rsidRPr="0033761F">
              <w:rPr>
                <w:rFonts w:cs="Times New Roman"/>
                <w:bCs/>
                <w:sz w:val="20"/>
                <w:szCs w:val="20"/>
                <w:lang w:eastAsia="bg-BG"/>
              </w:rPr>
              <w:t>Размяна на отпадъци за подлагане на някоя от дейностите с кодове R1 - R11 / рязане, сортиране/.</w:t>
            </w:r>
          </w:p>
          <w:p w:rsidR="00905C73" w:rsidRPr="0033761F" w:rsidRDefault="00905C73" w:rsidP="00905C73">
            <w:pPr>
              <w:widowControl w:val="0"/>
              <w:autoSpaceDE w:val="0"/>
              <w:autoSpaceDN w:val="0"/>
              <w:adjustRightInd w:val="0"/>
              <w:spacing w:after="0"/>
              <w:contextualSpacing/>
              <w:jc w:val="left"/>
              <w:rPr>
                <w:rFonts w:cs="Times New Roman"/>
                <w:bCs/>
                <w:sz w:val="20"/>
                <w:szCs w:val="20"/>
                <w:lang w:eastAsia="bg-BG"/>
              </w:rPr>
            </w:pPr>
            <w:r w:rsidRPr="0033761F">
              <w:rPr>
                <w:rFonts w:cs="Times New Roman"/>
                <w:b/>
                <w:bCs/>
                <w:sz w:val="20"/>
                <w:szCs w:val="20"/>
                <w:lang w:eastAsia="bg-BG"/>
              </w:rPr>
              <w:t>R13</w:t>
            </w:r>
            <w:r w:rsidRPr="0033761F">
              <w:rPr>
                <w:rFonts w:cs="Times New Roman"/>
                <w:bCs/>
                <w:sz w:val="20"/>
                <w:szCs w:val="20"/>
                <w:lang w:eastAsia="bg-BG"/>
              </w:rPr>
              <w:t xml:space="preserve"> – съхраняване на отпадъци до извършване на някоя от дейностите с кодове R1 – R12</w:t>
            </w:r>
          </w:p>
        </w:tc>
        <w:tc>
          <w:tcPr>
            <w:tcW w:w="538" w:type="pct"/>
            <w:vAlign w:val="center"/>
          </w:tcPr>
          <w:p w:rsidR="00905C73" w:rsidRPr="0033761F" w:rsidRDefault="00905C73" w:rsidP="00905C73">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200</w:t>
            </w:r>
          </w:p>
        </w:tc>
        <w:tc>
          <w:tcPr>
            <w:tcW w:w="740" w:type="pct"/>
            <w:vAlign w:val="center"/>
          </w:tcPr>
          <w:p w:rsidR="00905C73" w:rsidRPr="0033761F" w:rsidRDefault="00905C73" w:rsidP="00905C73">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От юридически лица</w:t>
            </w:r>
          </w:p>
        </w:tc>
      </w:tr>
      <w:tr w:rsidR="00905C73" w:rsidRPr="0033761F" w:rsidTr="002215FD">
        <w:trPr>
          <w:cantSplit/>
          <w:trHeight w:val="166"/>
          <w:jc w:val="center"/>
        </w:trPr>
        <w:tc>
          <w:tcPr>
            <w:tcW w:w="266" w:type="pct"/>
            <w:vAlign w:val="center"/>
          </w:tcPr>
          <w:p w:rsidR="00905C73" w:rsidRPr="0033761F" w:rsidRDefault="00905C73" w:rsidP="00905C73">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14" w:type="pct"/>
            <w:vAlign w:val="center"/>
          </w:tcPr>
          <w:p w:rsidR="00905C73" w:rsidRPr="0033761F" w:rsidRDefault="00905C73" w:rsidP="00905C73">
            <w:pPr>
              <w:autoSpaceDE w:val="0"/>
              <w:autoSpaceDN w:val="0"/>
              <w:adjustRightInd w:val="0"/>
              <w:spacing w:after="0"/>
              <w:contextualSpacing/>
              <w:jc w:val="left"/>
              <w:rPr>
                <w:rFonts w:cs="Times New Roman"/>
                <w:sz w:val="20"/>
                <w:szCs w:val="20"/>
              </w:rPr>
            </w:pPr>
            <w:r w:rsidRPr="0033761F">
              <w:rPr>
                <w:rFonts w:cs="Times New Roman"/>
                <w:sz w:val="20"/>
                <w:szCs w:val="20"/>
              </w:rPr>
              <w:t>16 01 21*</w:t>
            </w:r>
          </w:p>
        </w:tc>
        <w:tc>
          <w:tcPr>
            <w:tcW w:w="1179" w:type="pct"/>
            <w:vAlign w:val="center"/>
          </w:tcPr>
          <w:p w:rsidR="00905C73" w:rsidRPr="0033761F" w:rsidRDefault="00905C73" w:rsidP="00905C73">
            <w:pPr>
              <w:autoSpaceDE w:val="0"/>
              <w:autoSpaceDN w:val="0"/>
              <w:adjustRightInd w:val="0"/>
              <w:spacing w:after="0"/>
              <w:contextualSpacing/>
              <w:jc w:val="left"/>
              <w:rPr>
                <w:rFonts w:cs="Times New Roman"/>
                <w:sz w:val="20"/>
                <w:szCs w:val="20"/>
              </w:rPr>
            </w:pPr>
            <w:r w:rsidRPr="0033761F">
              <w:rPr>
                <w:rFonts w:cs="Times New Roman"/>
                <w:sz w:val="20"/>
                <w:szCs w:val="20"/>
              </w:rPr>
              <w:t>Опасни компоненти, различни от упоменатите в кодове от 16 01 07 до 16 01 11, 16 01 13 и 16 01 14</w:t>
            </w:r>
          </w:p>
        </w:tc>
        <w:tc>
          <w:tcPr>
            <w:tcW w:w="1763" w:type="pct"/>
            <w:vAlign w:val="center"/>
          </w:tcPr>
          <w:p w:rsidR="00905C73" w:rsidRPr="0033761F" w:rsidRDefault="00905C73" w:rsidP="00905C73">
            <w:pPr>
              <w:widowControl w:val="0"/>
              <w:autoSpaceDE w:val="0"/>
              <w:autoSpaceDN w:val="0"/>
              <w:adjustRightInd w:val="0"/>
              <w:spacing w:after="0"/>
              <w:contextualSpacing/>
              <w:jc w:val="left"/>
              <w:rPr>
                <w:rFonts w:cs="Times New Roman"/>
                <w:b/>
                <w:bCs/>
                <w:sz w:val="20"/>
                <w:szCs w:val="20"/>
                <w:lang w:eastAsia="bg-BG"/>
              </w:rPr>
            </w:pPr>
            <w:r w:rsidRPr="0033761F">
              <w:rPr>
                <w:rFonts w:cs="Times New Roman"/>
                <w:b/>
                <w:bCs/>
                <w:sz w:val="20"/>
                <w:szCs w:val="20"/>
                <w:lang w:eastAsia="bg-BG"/>
              </w:rPr>
              <w:t xml:space="preserve">Код R12 - </w:t>
            </w:r>
            <w:r w:rsidRPr="0033761F">
              <w:rPr>
                <w:rFonts w:cs="Times New Roman"/>
                <w:bCs/>
                <w:sz w:val="20"/>
                <w:szCs w:val="20"/>
                <w:lang w:eastAsia="bg-BG"/>
              </w:rPr>
              <w:t>Размяна на отпадъци за подлагане на някоя от дейностите с кодове R1 - R11 /разглобяване, сортиране, рязане/.</w:t>
            </w:r>
          </w:p>
          <w:p w:rsidR="00905C73" w:rsidRPr="0033761F" w:rsidRDefault="00905C73" w:rsidP="00905C73">
            <w:pPr>
              <w:widowControl w:val="0"/>
              <w:autoSpaceDE w:val="0"/>
              <w:autoSpaceDN w:val="0"/>
              <w:adjustRightInd w:val="0"/>
              <w:spacing w:after="0"/>
              <w:contextualSpacing/>
              <w:jc w:val="left"/>
              <w:rPr>
                <w:rFonts w:cs="Times New Roman"/>
                <w:bCs/>
                <w:sz w:val="20"/>
                <w:szCs w:val="20"/>
                <w:lang w:eastAsia="bg-BG"/>
              </w:rPr>
            </w:pPr>
            <w:r w:rsidRPr="0033761F">
              <w:rPr>
                <w:rFonts w:cs="Times New Roman"/>
                <w:b/>
                <w:bCs/>
                <w:sz w:val="20"/>
                <w:szCs w:val="20"/>
                <w:lang w:eastAsia="bg-BG"/>
              </w:rPr>
              <w:t>R13</w:t>
            </w:r>
            <w:r w:rsidRPr="0033761F">
              <w:rPr>
                <w:rFonts w:cs="Times New Roman"/>
                <w:bCs/>
                <w:sz w:val="20"/>
                <w:szCs w:val="20"/>
                <w:lang w:eastAsia="bg-BG"/>
              </w:rPr>
              <w:t xml:space="preserve"> – съхраняване на отпадъци до извършване на някоя от дейностите с кодове R1 – R12</w:t>
            </w:r>
          </w:p>
        </w:tc>
        <w:tc>
          <w:tcPr>
            <w:tcW w:w="538" w:type="pct"/>
            <w:vAlign w:val="center"/>
          </w:tcPr>
          <w:p w:rsidR="00905C73" w:rsidRPr="0033761F" w:rsidRDefault="00905C73" w:rsidP="00905C73">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200</w:t>
            </w:r>
          </w:p>
        </w:tc>
        <w:tc>
          <w:tcPr>
            <w:tcW w:w="740" w:type="pct"/>
            <w:vAlign w:val="center"/>
          </w:tcPr>
          <w:p w:rsidR="00905C73" w:rsidRPr="0033761F" w:rsidRDefault="00905C73" w:rsidP="00905C73">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От юридически лица</w:t>
            </w:r>
          </w:p>
        </w:tc>
      </w:tr>
      <w:tr w:rsidR="00905C73" w:rsidRPr="0033761F" w:rsidTr="002215FD">
        <w:trPr>
          <w:cantSplit/>
          <w:trHeight w:val="166"/>
          <w:jc w:val="center"/>
        </w:trPr>
        <w:tc>
          <w:tcPr>
            <w:tcW w:w="266" w:type="pct"/>
            <w:vAlign w:val="center"/>
          </w:tcPr>
          <w:p w:rsidR="00905C73" w:rsidRPr="0033761F" w:rsidRDefault="00905C73" w:rsidP="00905C73">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14" w:type="pct"/>
            <w:vAlign w:val="center"/>
          </w:tcPr>
          <w:p w:rsidR="00905C73" w:rsidRPr="0033761F" w:rsidRDefault="00905C73" w:rsidP="00905C73">
            <w:pPr>
              <w:autoSpaceDE w:val="0"/>
              <w:autoSpaceDN w:val="0"/>
              <w:adjustRightInd w:val="0"/>
              <w:spacing w:after="0"/>
              <w:contextualSpacing/>
              <w:jc w:val="left"/>
              <w:rPr>
                <w:rFonts w:cs="Times New Roman"/>
                <w:sz w:val="20"/>
                <w:szCs w:val="20"/>
              </w:rPr>
            </w:pPr>
            <w:r w:rsidRPr="0033761F">
              <w:rPr>
                <w:rFonts w:cs="Times New Roman"/>
                <w:sz w:val="20"/>
                <w:szCs w:val="20"/>
              </w:rPr>
              <w:t>16 01 22</w:t>
            </w:r>
          </w:p>
        </w:tc>
        <w:tc>
          <w:tcPr>
            <w:tcW w:w="1179" w:type="pct"/>
            <w:vAlign w:val="center"/>
          </w:tcPr>
          <w:p w:rsidR="00905C73" w:rsidRPr="0033761F" w:rsidRDefault="00905C73" w:rsidP="00905C73">
            <w:pPr>
              <w:autoSpaceDE w:val="0"/>
              <w:autoSpaceDN w:val="0"/>
              <w:adjustRightInd w:val="0"/>
              <w:spacing w:after="0"/>
              <w:contextualSpacing/>
              <w:jc w:val="left"/>
              <w:rPr>
                <w:rFonts w:cs="Times New Roman"/>
                <w:sz w:val="20"/>
                <w:szCs w:val="20"/>
              </w:rPr>
            </w:pPr>
            <w:r w:rsidRPr="0033761F">
              <w:rPr>
                <w:rFonts w:cs="Times New Roman"/>
                <w:sz w:val="20"/>
                <w:szCs w:val="20"/>
              </w:rPr>
              <w:t>Компоненти, неупоменати другаде</w:t>
            </w:r>
          </w:p>
        </w:tc>
        <w:tc>
          <w:tcPr>
            <w:tcW w:w="1763" w:type="pct"/>
            <w:vAlign w:val="center"/>
          </w:tcPr>
          <w:p w:rsidR="00905C73" w:rsidRPr="0033761F" w:rsidRDefault="00905C73" w:rsidP="00905C73">
            <w:pPr>
              <w:widowControl w:val="0"/>
              <w:autoSpaceDE w:val="0"/>
              <w:autoSpaceDN w:val="0"/>
              <w:adjustRightInd w:val="0"/>
              <w:spacing w:after="0"/>
              <w:contextualSpacing/>
              <w:jc w:val="left"/>
              <w:rPr>
                <w:rFonts w:cs="Times New Roman"/>
                <w:b/>
                <w:bCs/>
                <w:sz w:val="20"/>
                <w:szCs w:val="20"/>
                <w:lang w:eastAsia="bg-BG"/>
              </w:rPr>
            </w:pPr>
            <w:r w:rsidRPr="0033761F">
              <w:rPr>
                <w:rFonts w:cs="Times New Roman"/>
                <w:b/>
                <w:bCs/>
                <w:sz w:val="20"/>
                <w:szCs w:val="20"/>
                <w:lang w:eastAsia="bg-BG"/>
              </w:rPr>
              <w:t xml:space="preserve">R12 - </w:t>
            </w:r>
            <w:r w:rsidRPr="0033761F">
              <w:rPr>
                <w:rFonts w:cs="Times New Roman"/>
                <w:bCs/>
                <w:sz w:val="20"/>
                <w:szCs w:val="20"/>
                <w:lang w:eastAsia="bg-BG"/>
              </w:rPr>
              <w:t>Размяна на отпадъци за подлагане на някоя от дейностите с кодове R1 - R11 /разглобяване, сортиране, рязане/.</w:t>
            </w:r>
          </w:p>
          <w:p w:rsidR="00905C73" w:rsidRPr="0033761F" w:rsidRDefault="00905C73" w:rsidP="00905C73">
            <w:pPr>
              <w:widowControl w:val="0"/>
              <w:autoSpaceDE w:val="0"/>
              <w:autoSpaceDN w:val="0"/>
              <w:adjustRightInd w:val="0"/>
              <w:spacing w:after="0"/>
              <w:contextualSpacing/>
              <w:jc w:val="left"/>
              <w:rPr>
                <w:rFonts w:cs="Times New Roman"/>
                <w:bCs/>
                <w:sz w:val="20"/>
                <w:szCs w:val="20"/>
                <w:lang w:eastAsia="bg-BG"/>
              </w:rPr>
            </w:pPr>
            <w:r w:rsidRPr="0033761F">
              <w:rPr>
                <w:rFonts w:cs="Times New Roman"/>
                <w:b/>
                <w:bCs/>
                <w:sz w:val="20"/>
                <w:szCs w:val="20"/>
                <w:lang w:eastAsia="bg-BG"/>
              </w:rPr>
              <w:t>R13</w:t>
            </w:r>
            <w:r w:rsidRPr="0033761F">
              <w:rPr>
                <w:rFonts w:cs="Times New Roman"/>
                <w:bCs/>
                <w:sz w:val="20"/>
                <w:szCs w:val="20"/>
                <w:lang w:eastAsia="bg-BG"/>
              </w:rPr>
              <w:t xml:space="preserve"> – съхраняване на отпадъци до извършване на някоя от дейностите с кодове R1 – R12</w:t>
            </w:r>
          </w:p>
        </w:tc>
        <w:tc>
          <w:tcPr>
            <w:tcW w:w="538" w:type="pct"/>
            <w:vAlign w:val="center"/>
          </w:tcPr>
          <w:p w:rsidR="00905C73" w:rsidRPr="0033761F" w:rsidRDefault="00905C73" w:rsidP="00905C73">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500</w:t>
            </w:r>
          </w:p>
        </w:tc>
        <w:tc>
          <w:tcPr>
            <w:tcW w:w="740" w:type="pct"/>
            <w:vAlign w:val="center"/>
          </w:tcPr>
          <w:p w:rsidR="00905C73" w:rsidRPr="0033761F" w:rsidRDefault="00905C73" w:rsidP="00905C73">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От юридически лица</w:t>
            </w:r>
          </w:p>
        </w:tc>
      </w:tr>
      <w:tr w:rsidR="00905C73" w:rsidRPr="0033761F" w:rsidTr="002215FD">
        <w:trPr>
          <w:cantSplit/>
          <w:trHeight w:val="166"/>
          <w:jc w:val="center"/>
        </w:trPr>
        <w:tc>
          <w:tcPr>
            <w:tcW w:w="266" w:type="pct"/>
            <w:vAlign w:val="center"/>
          </w:tcPr>
          <w:p w:rsidR="00905C73" w:rsidRPr="0033761F" w:rsidRDefault="00905C73" w:rsidP="00905C73">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14" w:type="pct"/>
            <w:vAlign w:val="center"/>
          </w:tcPr>
          <w:p w:rsidR="00905C73" w:rsidRPr="0033761F" w:rsidRDefault="00905C73" w:rsidP="00905C73">
            <w:pPr>
              <w:autoSpaceDE w:val="0"/>
              <w:autoSpaceDN w:val="0"/>
              <w:adjustRightInd w:val="0"/>
              <w:spacing w:after="0"/>
              <w:contextualSpacing/>
              <w:jc w:val="left"/>
              <w:rPr>
                <w:rFonts w:cs="Times New Roman"/>
                <w:sz w:val="20"/>
                <w:szCs w:val="20"/>
              </w:rPr>
            </w:pPr>
            <w:r w:rsidRPr="0033761F">
              <w:rPr>
                <w:rFonts w:cs="Times New Roman"/>
                <w:sz w:val="20"/>
                <w:szCs w:val="20"/>
              </w:rPr>
              <w:t>16 02 11*</w:t>
            </w:r>
          </w:p>
        </w:tc>
        <w:tc>
          <w:tcPr>
            <w:tcW w:w="1179" w:type="pct"/>
            <w:vAlign w:val="center"/>
          </w:tcPr>
          <w:p w:rsidR="00905C73" w:rsidRPr="0033761F" w:rsidRDefault="00905C73" w:rsidP="00905C73">
            <w:pPr>
              <w:autoSpaceDE w:val="0"/>
              <w:autoSpaceDN w:val="0"/>
              <w:adjustRightInd w:val="0"/>
              <w:spacing w:after="0"/>
              <w:contextualSpacing/>
              <w:jc w:val="left"/>
              <w:rPr>
                <w:rFonts w:cs="Times New Roman"/>
                <w:sz w:val="20"/>
                <w:szCs w:val="20"/>
              </w:rPr>
            </w:pPr>
            <w:r w:rsidRPr="0033761F">
              <w:rPr>
                <w:rFonts w:cs="Times New Roman"/>
                <w:sz w:val="20"/>
                <w:szCs w:val="20"/>
              </w:rPr>
              <w:t>Излязло от употреба оборудване, съдържащо флуорохлоровъглероди, флуорохлоровъглеводороди (HCFС), флуоровъглеводороди (HFC)</w:t>
            </w:r>
          </w:p>
        </w:tc>
        <w:tc>
          <w:tcPr>
            <w:tcW w:w="1763" w:type="pct"/>
            <w:vAlign w:val="center"/>
          </w:tcPr>
          <w:p w:rsidR="00905C73" w:rsidRPr="0033761F" w:rsidRDefault="00905C73" w:rsidP="00905C73">
            <w:pPr>
              <w:widowControl w:val="0"/>
              <w:autoSpaceDE w:val="0"/>
              <w:autoSpaceDN w:val="0"/>
              <w:adjustRightInd w:val="0"/>
              <w:spacing w:after="0"/>
              <w:contextualSpacing/>
              <w:jc w:val="left"/>
              <w:rPr>
                <w:rFonts w:cs="Times New Roman"/>
                <w:b/>
                <w:bCs/>
                <w:sz w:val="20"/>
                <w:szCs w:val="20"/>
                <w:lang w:eastAsia="bg-BG"/>
              </w:rPr>
            </w:pPr>
            <w:r w:rsidRPr="0033761F">
              <w:rPr>
                <w:rFonts w:cs="Times New Roman"/>
                <w:b/>
                <w:bCs/>
                <w:sz w:val="20"/>
                <w:szCs w:val="20"/>
                <w:lang w:eastAsia="bg-BG"/>
              </w:rPr>
              <w:t xml:space="preserve">Код R12 - </w:t>
            </w:r>
            <w:r w:rsidRPr="0033761F">
              <w:rPr>
                <w:rFonts w:cs="Times New Roman"/>
                <w:bCs/>
                <w:sz w:val="20"/>
                <w:szCs w:val="20"/>
                <w:lang w:eastAsia="bg-BG"/>
              </w:rPr>
              <w:t>Размяна на отпадъци за подлагане на някоя от дейностите с кодове R1 - R11 /разглобяване, сортиране, рязане/.</w:t>
            </w:r>
          </w:p>
          <w:p w:rsidR="00905C73" w:rsidRPr="0033761F" w:rsidRDefault="00905C73" w:rsidP="00905C73">
            <w:pPr>
              <w:widowControl w:val="0"/>
              <w:autoSpaceDE w:val="0"/>
              <w:autoSpaceDN w:val="0"/>
              <w:adjustRightInd w:val="0"/>
              <w:spacing w:after="0"/>
              <w:contextualSpacing/>
              <w:jc w:val="left"/>
              <w:rPr>
                <w:rFonts w:cs="Times New Roman"/>
                <w:bCs/>
                <w:sz w:val="20"/>
                <w:szCs w:val="20"/>
                <w:lang w:eastAsia="bg-BG"/>
              </w:rPr>
            </w:pPr>
            <w:r w:rsidRPr="0033761F">
              <w:rPr>
                <w:rFonts w:cs="Times New Roman"/>
                <w:b/>
                <w:bCs/>
                <w:sz w:val="20"/>
                <w:szCs w:val="20"/>
                <w:lang w:eastAsia="bg-BG"/>
              </w:rPr>
              <w:t>R13</w:t>
            </w:r>
            <w:r w:rsidRPr="0033761F">
              <w:rPr>
                <w:rFonts w:cs="Times New Roman"/>
                <w:bCs/>
                <w:sz w:val="20"/>
                <w:szCs w:val="20"/>
                <w:lang w:eastAsia="bg-BG"/>
              </w:rPr>
              <w:t xml:space="preserve"> – съхраняване на отпадъци до извършване на някоя от дейностите с кодове R1 – R12</w:t>
            </w:r>
          </w:p>
        </w:tc>
        <w:tc>
          <w:tcPr>
            <w:tcW w:w="538" w:type="pct"/>
            <w:vAlign w:val="center"/>
          </w:tcPr>
          <w:p w:rsidR="00905C73" w:rsidRPr="0033761F" w:rsidRDefault="00905C73" w:rsidP="00905C73">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100</w:t>
            </w:r>
          </w:p>
        </w:tc>
        <w:tc>
          <w:tcPr>
            <w:tcW w:w="740" w:type="pct"/>
            <w:vAlign w:val="center"/>
          </w:tcPr>
          <w:p w:rsidR="00905C73" w:rsidRPr="0033761F" w:rsidRDefault="00905C73" w:rsidP="00905C73">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От физически и юридически лица</w:t>
            </w:r>
          </w:p>
        </w:tc>
      </w:tr>
      <w:tr w:rsidR="00905C73" w:rsidRPr="0033761F" w:rsidTr="002215FD">
        <w:trPr>
          <w:cantSplit/>
          <w:trHeight w:val="166"/>
          <w:jc w:val="center"/>
        </w:trPr>
        <w:tc>
          <w:tcPr>
            <w:tcW w:w="266" w:type="pct"/>
            <w:vAlign w:val="center"/>
          </w:tcPr>
          <w:p w:rsidR="00905C73" w:rsidRPr="0033761F" w:rsidRDefault="00905C73" w:rsidP="00905C73">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14" w:type="pct"/>
            <w:vAlign w:val="center"/>
          </w:tcPr>
          <w:p w:rsidR="00905C73" w:rsidRPr="0033761F" w:rsidRDefault="00905C73" w:rsidP="00905C73">
            <w:pPr>
              <w:autoSpaceDE w:val="0"/>
              <w:autoSpaceDN w:val="0"/>
              <w:adjustRightInd w:val="0"/>
              <w:spacing w:after="0"/>
              <w:contextualSpacing/>
              <w:jc w:val="left"/>
              <w:rPr>
                <w:rFonts w:cs="Times New Roman"/>
                <w:sz w:val="20"/>
                <w:szCs w:val="20"/>
              </w:rPr>
            </w:pPr>
            <w:r w:rsidRPr="0033761F">
              <w:rPr>
                <w:rFonts w:cs="Times New Roman"/>
                <w:sz w:val="20"/>
                <w:szCs w:val="20"/>
              </w:rPr>
              <w:t>16 02 13*</w:t>
            </w:r>
          </w:p>
        </w:tc>
        <w:tc>
          <w:tcPr>
            <w:tcW w:w="1179" w:type="pct"/>
            <w:vAlign w:val="center"/>
          </w:tcPr>
          <w:p w:rsidR="00905C73" w:rsidRPr="0033761F" w:rsidRDefault="00905C73" w:rsidP="00905C73">
            <w:pPr>
              <w:autoSpaceDE w:val="0"/>
              <w:autoSpaceDN w:val="0"/>
              <w:adjustRightInd w:val="0"/>
              <w:spacing w:after="0"/>
              <w:contextualSpacing/>
              <w:jc w:val="left"/>
              <w:rPr>
                <w:rFonts w:cs="Times New Roman"/>
                <w:sz w:val="20"/>
                <w:szCs w:val="20"/>
              </w:rPr>
            </w:pPr>
            <w:r w:rsidRPr="0033761F">
              <w:rPr>
                <w:rFonts w:cs="Times New Roman"/>
                <w:sz w:val="20"/>
                <w:szCs w:val="20"/>
              </w:rPr>
              <w:t>Излязло от употреба оборудване, съдържащо опасни компоненти (3), различно от упоменатото в кодове от 16 02 09 до 16 02 12</w:t>
            </w:r>
          </w:p>
        </w:tc>
        <w:tc>
          <w:tcPr>
            <w:tcW w:w="1763" w:type="pct"/>
            <w:vAlign w:val="center"/>
          </w:tcPr>
          <w:p w:rsidR="00905C73" w:rsidRPr="0033761F" w:rsidRDefault="00905C73" w:rsidP="00905C73">
            <w:pPr>
              <w:widowControl w:val="0"/>
              <w:autoSpaceDE w:val="0"/>
              <w:autoSpaceDN w:val="0"/>
              <w:adjustRightInd w:val="0"/>
              <w:spacing w:after="0"/>
              <w:contextualSpacing/>
              <w:jc w:val="left"/>
              <w:rPr>
                <w:rFonts w:cs="Times New Roman"/>
                <w:bCs/>
                <w:sz w:val="20"/>
                <w:szCs w:val="20"/>
                <w:lang w:eastAsia="bg-BG"/>
              </w:rPr>
            </w:pPr>
            <w:r w:rsidRPr="0033761F">
              <w:rPr>
                <w:rFonts w:cs="Times New Roman"/>
                <w:b/>
                <w:bCs/>
                <w:sz w:val="20"/>
                <w:szCs w:val="20"/>
                <w:lang w:eastAsia="bg-BG"/>
              </w:rPr>
              <w:t>R12</w:t>
            </w:r>
            <w:r w:rsidRPr="0033761F">
              <w:rPr>
                <w:rFonts w:cs="Times New Roman"/>
                <w:bCs/>
                <w:sz w:val="20"/>
                <w:szCs w:val="20"/>
                <w:lang w:eastAsia="bg-BG"/>
              </w:rPr>
              <w:t xml:space="preserve"> – размяна на отпадъци за подлагане на някоя от дейностите с кодове R1 – R11 /разглобяване, сортиране, рязане/.</w:t>
            </w:r>
          </w:p>
          <w:p w:rsidR="00905C73" w:rsidRPr="0033761F" w:rsidRDefault="00905C73" w:rsidP="00905C73">
            <w:pPr>
              <w:widowControl w:val="0"/>
              <w:autoSpaceDE w:val="0"/>
              <w:autoSpaceDN w:val="0"/>
              <w:adjustRightInd w:val="0"/>
              <w:spacing w:after="0"/>
              <w:contextualSpacing/>
              <w:jc w:val="left"/>
              <w:rPr>
                <w:rFonts w:cs="Times New Roman"/>
                <w:bCs/>
                <w:sz w:val="20"/>
                <w:szCs w:val="20"/>
                <w:lang w:eastAsia="bg-BG"/>
              </w:rPr>
            </w:pPr>
            <w:r w:rsidRPr="0033761F">
              <w:rPr>
                <w:rFonts w:cs="Times New Roman"/>
                <w:b/>
                <w:bCs/>
                <w:sz w:val="20"/>
                <w:szCs w:val="20"/>
                <w:lang w:eastAsia="bg-BG"/>
              </w:rPr>
              <w:t>R13</w:t>
            </w:r>
            <w:r w:rsidRPr="0033761F">
              <w:rPr>
                <w:rFonts w:cs="Times New Roman"/>
                <w:bCs/>
                <w:sz w:val="20"/>
                <w:szCs w:val="20"/>
                <w:lang w:eastAsia="bg-BG"/>
              </w:rPr>
              <w:t xml:space="preserve"> – съхраняване на отпадъци до извършване на някоя от дейностите с кодове R1 – R12</w:t>
            </w:r>
          </w:p>
        </w:tc>
        <w:tc>
          <w:tcPr>
            <w:tcW w:w="538" w:type="pct"/>
            <w:vAlign w:val="center"/>
          </w:tcPr>
          <w:p w:rsidR="00905C73" w:rsidRPr="0033761F" w:rsidRDefault="00905C73" w:rsidP="00905C73">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100</w:t>
            </w:r>
          </w:p>
        </w:tc>
        <w:tc>
          <w:tcPr>
            <w:tcW w:w="740" w:type="pct"/>
            <w:vAlign w:val="center"/>
          </w:tcPr>
          <w:p w:rsidR="00905C73" w:rsidRPr="0033761F" w:rsidRDefault="00905C73" w:rsidP="00905C73">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От физически и юридически лица</w:t>
            </w:r>
          </w:p>
        </w:tc>
      </w:tr>
      <w:tr w:rsidR="00905C73" w:rsidRPr="0033761F" w:rsidTr="002215FD">
        <w:trPr>
          <w:cantSplit/>
          <w:trHeight w:val="166"/>
          <w:jc w:val="center"/>
        </w:trPr>
        <w:tc>
          <w:tcPr>
            <w:tcW w:w="266" w:type="pct"/>
            <w:vAlign w:val="center"/>
          </w:tcPr>
          <w:p w:rsidR="00905C73" w:rsidRPr="0033761F" w:rsidRDefault="00905C73" w:rsidP="00905C73">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14" w:type="pct"/>
            <w:vAlign w:val="center"/>
          </w:tcPr>
          <w:p w:rsidR="00905C73" w:rsidRPr="0033761F" w:rsidRDefault="00905C73" w:rsidP="00905C73">
            <w:pPr>
              <w:autoSpaceDE w:val="0"/>
              <w:autoSpaceDN w:val="0"/>
              <w:adjustRightInd w:val="0"/>
              <w:spacing w:after="0"/>
              <w:contextualSpacing/>
              <w:jc w:val="left"/>
              <w:rPr>
                <w:rFonts w:cs="Times New Roman"/>
                <w:sz w:val="20"/>
                <w:szCs w:val="20"/>
              </w:rPr>
            </w:pPr>
            <w:r w:rsidRPr="0033761F">
              <w:rPr>
                <w:rFonts w:cs="Times New Roman"/>
                <w:sz w:val="20"/>
                <w:szCs w:val="20"/>
              </w:rPr>
              <w:t>16 02 14</w:t>
            </w:r>
          </w:p>
        </w:tc>
        <w:tc>
          <w:tcPr>
            <w:tcW w:w="1179" w:type="pct"/>
            <w:vAlign w:val="center"/>
          </w:tcPr>
          <w:p w:rsidR="00905C73" w:rsidRPr="0033761F" w:rsidRDefault="00905C73" w:rsidP="00905C73">
            <w:pPr>
              <w:autoSpaceDE w:val="0"/>
              <w:autoSpaceDN w:val="0"/>
              <w:adjustRightInd w:val="0"/>
              <w:spacing w:after="0"/>
              <w:contextualSpacing/>
              <w:jc w:val="left"/>
              <w:rPr>
                <w:rFonts w:cs="Times New Roman"/>
                <w:sz w:val="20"/>
                <w:szCs w:val="20"/>
              </w:rPr>
            </w:pPr>
            <w:r w:rsidRPr="0033761F">
              <w:rPr>
                <w:rFonts w:cs="Times New Roman"/>
                <w:sz w:val="20"/>
                <w:szCs w:val="20"/>
              </w:rPr>
              <w:t>Излязло от употреба оборудване, различно от упоменатото в кодове от 16 02 09 до 16 02 13</w:t>
            </w:r>
          </w:p>
        </w:tc>
        <w:tc>
          <w:tcPr>
            <w:tcW w:w="1763" w:type="pct"/>
            <w:vAlign w:val="center"/>
          </w:tcPr>
          <w:p w:rsidR="00905C73" w:rsidRPr="0033761F" w:rsidRDefault="00905C73" w:rsidP="00905C73">
            <w:pPr>
              <w:widowControl w:val="0"/>
              <w:autoSpaceDE w:val="0"/>
              <w:autoSpaceDN w:val="0"/>
              <w:adjustRightInd w:val="0"/>
              <w:spacing w:after="0"/>
              <w:contextualSpacing/>
              <w:jc w:val="left"/>
              <w:rPr>
                <w:rFonts w:cs="Times New Roman"/>
                <w:bCs/>
                <w:sz w:val="20"/>
                <w:szCs w:val="20"/>
                <w:lang w:eastAsia="bg-BG"/>
              </w:rPr>
            </w:pPr>
            <w:r w:rsidRPr="0033761F">
              <w:rPr>
                <w:rFonts w:cs="Times New Roman"/>
                <w:b/>
                <w:bCs/>
                <w:sz w:val="20"/>
                <w:szCs w:val="20"/>
                <w:lang w:eastAsia="bg-BG"/>
              </w:rPr>
              <w:t>R12</w:t>
            </w:r>
            <w:r w:rsidRPr="0033761F">
              <w:rPr>
                <w:rFonts w:cs="Times New Roman"/>
                <w:bCs/>
                <w:sz w:val="20"/>
                <w:szCs w:val="20"/>
                <w:lang w:eastAsia="bg-BG"/>
              </w:rPr>
              <w:t xml:space="preserve"> – размяна на отпадъци за подлагане на някоя от дейностите с кодове R1 – R11 /разглобяване, сортиране, рязане/.</w:t>
            </w:r>
          </w:p>
          <w:p w:rsidR="00905C73" w:rsidRPr="0033761F" w:rsidRDefault="00905C73" w:rsidP="00905C73">
            <w:pPr>
              <w:widowControl w:val="0"/>
              <w:autoSpaceDE w:val="0"/>
              <w:autoSpaceDN w:val="0"/>
              <w:adjustRightInd w:val="0"/>
              <w:spacing w:after="0"/>
              <w:contextualSpacing/>
              <w:jc w:val="left"/>
              <w:rPr>
                <w:rFonts w:cs="Times New Roman"/>
                <w:bCs/>
                <w:sz w:val="20"/>
                <w:szCs w:val="20"/>
                <w:lang w:eastAsia="bg-BG"/>
              </w:rPr>
            </w:pPr>
            <w:r w:rsidRPr="0033761F">
              <w:rPr>
                <w:rFonts w:cs="Times New Roman"/>
                <w:b/>
                <w:bCs/>
                <w:sz w:val="20"/>
                <w:szCs w:val="20"/>
                <w:lang w:eastAsia="bg-BG"/>
              </w:rPr>
              <w:t>R13</w:t>
            </w:r>
            <w:r w:rsidRPr="0033761F">
              <w:rPr>
                <w:rFonts w:cs="Times New Roman"/>
                <w:bCs/>
                <w:sz w:val="20"/>
                <w:szCs w:val="20"/>
                <w:lang w:eastAsia="bg-BG"/>
              </w:rPr>
              <w:t xml:space="preserve"> – съхраняване на отпадъци до извършване на някоя от дейностите с кодове R1 – R12</w:t>
            </w:r>
          </w:p>
        </w:tc>
        <w:tc>
          <w:tcPr>
            <w:tcW w:w="538" w:type="pct"/>
            <w:vAlign w:val="center"/>
          </w:tcPr>
          <w:p w:rsidR="00905C73" w:rsidRPr="0033761F" w:rsidRDefault="00905C73" w:rsidP="00905C73">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1 000</w:t>
            </w:r>
          </w:p>
        </w:tc>
        <w:tc>
          <w:tcPr>
            <w:tcW w:w="740" w:type="pct"/>
            <w:vAlign w:val="center"/>
          </w:tcPr>
          <w:p w:rsidR="00905C73" w:rsidRPr="0033761F" w:rsidRDefault="00905C73" w:rsidP="00905C73">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От физически и юридически лица</w:t>
            </w:r>
          </w:p>
        </w:tc>
      </w:tr>
      <w:tr w:rsidR="00905C73" w:rsidRPr="0033761F" w:rsidTr="002215FD">
        <w:trPr>
          <w:cantSplit/>
          <w:trHeight w:val="166"/>
          <w:jc w:val="center"/>
        </w:trPr>
        <w:tc>
          <w:tcPr>
            <w:tcW w:w="266" w:type="pct"/>
            <w:vAlign w:val="center"/>
          </w:tcPr>
          <w:p w:rsidR="00905C73" w:rsidRPr="0033761F" w:rsidRDefault="00905C73" w:rsidP="00905C73">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14" w:type="pct"/>
            <w:vAlign w:val="center"/>
          </w:tcPr>
          <w:p w:rsidR="00905C73" w:rsidRPr="0033761F" w:rsidRDefault="00905C73" w:rsidP="00905C73">
            <w:pPr>
              <w:autoSpaceDE w:val="0"/>
              <w:autoSpaceDN w:val="0"/>
              <w:adjustRightInd w:val="0"/>
              <w:spacing w:after="0"/>
              <w:contextualSpacing/>
              <w:jc w:val="left"/>
              <w:rPr>
                <w:rFonts w:cs="Times New Roman"/>
                <w:sz w:val="20"/>
                <w:szCs w:val="20"/>
              </w:rPr>
            </w:pPr>
            <w:r w:rsidRPr="0033761F">
              <w:rPr>
                <w:rFonts w:cs="Times New Roman"/>
                <w:sz w:val="20"/>
                <w:szCs w:val="20"/>
              </w:rPr>
              <w:t>16 02 15*</w:t>
            </w:r>
          </w:p>
        </w:tc>
        <w:tc>
          <w:tcPr>
            <w:tcW w:w="1179" w:type="pct"/>
            <w:vAlign w:val="center"/>
          </w:tcPr>
          <w:p w:rsidR="00905C73" w:rsidRPr="0033761F" w:rsidRDefault="00905C73" w:rsidP="00905C73">
            <w:pPr>
              <w:autoSpaceDE w:val="0"/>
              <w:autoSpaceDN w:val="0"/>
              <w:adjustRightInd w:val="0"/>
              <w:spacing w:after="0"/>
              <w:contextualSpacing/>
              <w:jc w:val="left"/>
              <w:rPr>
                <w:rFonts w:cs="Times New Roman"/>
                <w:sz w:val="20"/>
                <w:szCs w:val="20"/>
              </w:rPr>
            </w:pPr>
            <w:r w:rsidRPr="0033761F">
              <w:rPr>
                <w:rFonts w:cs="Times New Roman"/>
                <w:sz w:val="20"/>
                <w:szCs w:val="20"/>
              </w:rPr>
              <w:t>опасни компоненти, отстранени от излязло от употреба оборудване</w:t>
            </w:r>
          </w:p>
        </w:tc>
        <w:tc>
          <w:tcPr>
            <w:tcW w:w="1763" w:type="pct"/>
            <w:vAlign w:val="center"/>
          </w:tcPr>
          <w:p w:rsidR="00905C73" w:rsidRPr="0033761F" w:rsidRDefault="00905C73" w:rsidP="00905C73">
            <w:pPr>
              <w:widowControl w:val="0"/>
              <w:autoSpaceDE w:val="0"/>
              <w:autoSpaceDN w:val="0"/>
              <w:adjustRightInd w:val="0"/>
              <w:spacing w:after="0"/>
              <w:contextualSpacing/>
              <w:jc w:val="left"/>
              <w:rPr>
                <w:rFonts w:cs="Times New Roman"/>
                <w:b/>
                <w:bCs/>
                <w:sz w:val="20"/>
                <w:szCs w:val="20"/>
                <w:lang w:eastAsia="bg-BG"/>
              </w:rPr>
            </w:pPr>
            <w:r w:rsidRPr="0033761F">
              <w:rPr>
                <w:rFonts w:cs="Times New Roman"/>
                <w:b/>
                <w:bCs/>
                <w:sz w:val="20"/>
                <w:szCs w:val="20"/>
                <w:lang w:eastAsia="bg-BG"/>
              </w:rPr>
              <w:t xml:space="preserve">R12 - </w:t>
            </w:r>
            <w:r w:rsidRPr="0033761F">
              <w:rPr>
                <w:rFonts w:cs="Times New Roman"/>
                <w:bCs/>
                <w:sz w:val="20"/>
                <w:szCs w:val="20"/>
                <w:lang w:eastAsia="bg-BG"/>
              </w:rPr>
              <w:t>Размяна на отпадъци за подлагане на някоя от дейностите с кодове R1 - R11 /разглобяване, сортиране, рязане/.</w:t>
            </w:r>
          </w:p>
          <w:p w:rsidR="00905C73" w:rsidRPr="0033761F" w:rsidRDefault="00905C73" w:rsidP="00905C73">
            <w:pPr>
              <w:widowControl w:val="0"/>
              <w:autoSpaceDE w:val="0"/>
              <w:autoSpaceDN w:val="0"/>
              <w:adjustRightInd w:val="0"/>
              <w:spacing w:after="0"/>
              <w:contextualSpacing/>
              <w:jc w:val="left"/>
              <w:rPr>
                <w:rFonts w:cs="Times New Roman"/>
                <w:b/>
                <w:bCs/>
                <w:sz w:val="20"/>
                <w:szCs w:val="20"/>
                <w:lang w:eastAsia="bg-BG"/>
              </w:rPr>
            </w:pPr>
            <w:r w:rsidRPr="0033761F">
              <w:rPr>
                <w:rFonts w:cs="Times New Roman"/>
                <w:b/>
                <w:bCs/>
                <w:sz w:val="20"/>
                <w:szCs w:val="20"/>
                <w:lang w:eastAsia="bg-BG"/>
              </w:rPr>
              <w:t>R13</w:t>
            </w:r>
            <w:r w:rsidRPr="0033761F">
              <w:rPr>
                <w:rFonts w:cs="Times New Roman"/>
                <w:bCs/>
                <w:sz w:val="20"/>
                <w:szCs w:val="20"/>
                <w:lang w:eastAsia="bg-BG"/>
              </w:rPr>
              <w:t xml:space="preserve"> – съхраняване на отпадъци до извършване на някоя от дейностите с кодове R1 – R12</w:t>
            </w:r>
          </w:p>
        </w:tc>
        <w:tc>
          <w:tcPr>
            <w:tcW w:w="538" w:type="pct"/>
            <w:vAlign w:val="center"/>
          </w:tcPr>
          <w:p w:rsidR="00905C73" w:rsidRPr="0033761F" w:rsidRDefault="00905C73" w:rsidP="00905C73">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50</w:t>
            </w:r>
          </w:p>
        </w:tc>
        <w:tc>
          <w:tcPr>
            <w:tcW w:w="740" w:type="pct"/>
            <w:vAlign w:val="center"/>
          </w:tcPr>
          <w:p w:rsidR="00905C73" w:rsidRPr="0033761F" w:rsidRDefault="00905C73" w:rsidP="00905C73">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От юридически лица</w:t>
            </w:r>
          </w:p>
        </w:tc>
      </w:tr>
      <w:tr w:rsidR="00905C73" w:rsidRPr="0033761F" w:rsidTr="002215FD">
        <w:trPr>
          <w:cantSplit/>
          <w:trHeight w:val="166"/>
          <w:jc w:val="center"/>
        </w:trPr>
        <w:tc>
          <w:tcPr>
            <w:tcW w:w="266" w:type="pct"/>
            <w:vAlign w:val="center"/>
          </w:tcPr>
          <w:p w:rsidR="00905C73" w:rsidRPr="0033761F" w:rsidRDefault="00905C73" w:rsidP="00905C73">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14" w:type="pct"/>
            <w:vAlign w:val="center"/>
          </w:tcPr>
          <w:p w:rsidR="00905C73" w:rsidRPr="0033761F" w:rsidRDefault="00905C73" w:rsidP="00905C73">
            <w:pPr>
              <w:autoSpaceDE w:val="0"/>
              <w:autoSpaceDN w:val="0"/>
              <w:adjustRightInd w:val="0"/>
              <w:spacing w:after="0"/>
              <w:contextualSpacing/>
              <w:jc w:val="left"/>
              <w:rPr>
                <w:rFonts w:cs="Times New Roman"/>
                <w:sz w:val="20"/>
                <w:szCs w:val="20"/>
              </w:rPr>
            </w:pPr>
            <w:r w:rsidRPr="0033761F">
              <w:rPr>
                <w:rFonts w:cs="Times New Roman"/>
                <w:sz w:val="20"/>
                <w:szCs w:val="20"/>
              </w:rPr>
              <w:t>16 02 16</w:t>
            </w:r>
          </w:p>
        </w:tc>
        <w:tc>
          <w:tcPr>
            <w:tcW w:w="1179" w:type="pct"/>
            <w:vAlign w:val="center"/>
          </w:tcPr>
          <w:p w:rsidR="00905C73" w:rsidRPr="0033761F" w:rsidRDefault="00905C73" w:rsidP="00905C73">
            <w:pPr>
              <w:autoSpaceDE w:val="0"/>
              <w:autoSpaceDN w:val="0"/>
              <w:adjustRightInd w:val="0"/>
              <w:spacing w:after="0"/>
              <w:contextualSpacing/>
              <w:jc w:val="left"/>
              <w:rPr>
                <w:rFonts w:cs="Times New Roman"/>
                <w:sz w:val="20"/>
                <w:szCs w:val="20"/>
              </w:rPr>
            </w:pPr>
            <w:r w:rsidRPr="0033761F">
              <w:rPr>
                <w:rFonts w:cs="Times New Roman"/>
                <w:sz w:val="20"/>
                <w:szCs w:val="20"/>
              </w:rPr>
              <w:t>Компоненти, отстранени от излязло от употреба оборудване, различни от посочените в 16 02 15</w:t>
            </w:r>
          </w:p>
        </w:tc>
        <w:tc>
          <w:tcPr>
            <w:tcW w:w="1763" w:type="pct"/>
            <w:vAlign w:val="center"/>
          </w:tcPr>
          <w:p w:rsidR="00905C73" w:rsidRPr="0033761F" w:rsidRDefault="00905C73" w:rsidP="00905C73">
            <w:pPr>
              <w:widowControl w:val="0"/>
              <w:autoSpaceDE w:val="0"/>
              <w:autoSpaceDN w:val="0"/>
              <w:adjustRightInd w:val="0"/>
              <w:spacing w:after="0"/>
              <w:contextualSpacing/>
              <w:jc w:val="left"/>
              <w:rPr>
                <w:rFonts w:cs="Times New Roman"/>
                <w:b/>
                <w:bCs/>
                <w:sz w:val="20"/>
                <w:szCs w:val="20"/>
                <w:lang w:eastAsia="bg-BG"/>
              </w:rPr>
            </w:pPr>
            <w:r w:rsidRPr="0033761F">
              <w:rPr>
                <w:rFonts w:cs="Times New Roman"/>
                <w:b/>
                <w:bCs/>
                <w:sz w:val="20"/>
                <w:szCs w:val="20"/>
                <w:lang w:eastAsia="bg-BG"/>
              </w:rPr>
              <w:t xml:space="preserve">R12 - </w:t>
            </w:r>
            <w:r w:rsidRPr="0033761F">
              <w:rPr>
                <w:rFonts w:cs="Times New Roman"/>
                <w:bCs/>
                <w:sz w:val="20"/>
                <w:szCs w:val="20"/>
                <w:lang w:eastAsia="bg-BG"/>
              </w:rPr>
              <w:t>Размяна на отпадъци за подлагане на някоя от дейностите с кодове R1 - R11 /разглобяване, сортиране, рязане/.</w:t>
            </w:r>
          </w:p>
          <w:p w:rsidR="00905C73" w:rsidRPr="0033761F" w:rsidRDefault="00905C73" w:rsidP="00905C73">
            <w:pPr>
              <w:widowControl w:val="0"/>
              <w:autoSpaceDE w:val="0"/>
              <w:autoSpaceDN w:val="0"/>
              <w:adjustRightInd w:val="0"/>
              <w:spacing w:after="0"/>
              <w:contextualSpacing/>
              <w:jc w:val="left"/>
              <w:rPr>
                <w:rFonts w:cs="Times New Roman"/>
                <w:bCs/>
                <w:sz w:val="20"/>
                <w:szCs w:val="20"/>
                <w:lang w:eastAsia="bg-BG"/>
              </w:rPr>
            </w:pPr>
            <w:r w:rsidRPr="0033761F">
              <w:rPr>
                <w:rFonts w:cs="Times New Roman"/>
                <w:b/>
                <w:bCs/>
                <w:sz w:val="20"/>
                <w:szCs w:val="20"/>
                <w:lang w:eastAsia="bg-BG"/>
              </w:rPr>
              <w:t>R13</w:t>
            </w:r>
            <w:r w:rsidRPr="0033761F">
              <w:rPr>
                <w:rFonts w:cs="Times New Roman"/>
                <w:bCs/>
                <w:sz w:val="20"/>
                <w:szCs w:val="20"/>
                <w:lang w:eastAsia="bg-BG"/>
              </w:rPr>
              <w:t xml:space="preserve"> – съхраняване на отпадъци до извършване на някоя от дейностите с кодове R1 – R12</w:t>
            </w:r>
          </w:p>
        </w:tc>
        <w:tc>
          <w:tcPr>
            <w:tcW w:w="538" w:type="pct"/>
            <w:vAlign w:val="center"/>
          </w:tcPr>
          <w:p w:rsidR="00905C73" w:rsidRPr="0033761F" w:rsidRDefault="00905C73" w:rsidP="00905C73">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1 000</w:t>
            </w:r>
          </w:p>
        </w:tc>
        <w:tc>
          <w:tcPr>
            <w:tcW w:w="740" w:type="pct"/>
            <w:vAlign w:val="center"/>
          </w:tcPr>
          <w:p w:rsidR="00905C73" w:rsidRPr="0033761F" w:rsidRDefault="00905C73" w:rsidP="00905C73">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От юридически лица</w:t>
            </w:r>
          </w:p>
        </w:tc>
      </w:tr>
      <w:tr w:rsidR="00905C73" w:rsidRPr="0033761F" w:rsidTr="002215FD">
        <w:trPr>
          <w:cantSplit/>
          <w:trHeight w:val="166"/>
          <w:jc w:val="center"/>
        </w:trPr>
        <w:tc>
          <w:tcPr>
            <w:tcW w:w="266" w:type="pct"/>
            <w:vAlign w:val="center"/>
          </w:tcPr>
          <w:p w:rsidR="00905C73" w:rsidRPr="0033761F" w:rsidRDefault="00905C73" w:rsidP="00905C73">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14" w:type="pct"/>
            <w:vAlign w:val="center"/>
          </w:tcPr>
          <w:p w:rsidR="00905C73" w:rsidRPr="0033761F" w:rsidRDefault="00905C73" w:rsidP="00905C73">
            <w:pPr>
              <w:autoSpaceDE w:val="0"/>
              <w:autoSpaceDN w:val="0"/>
              <w:adjustRightInd w:val="0"/>
              <w:spacing w:after="0"/>
              <w:contextualSpacing/>
              <w:jc w:val="left"/>
              <w:rPr>
                <w:rFonts w:cs="Times New Roman"/>
                <w:sz w:val="20"/>
                <w:szCs w:val="20"/>
              </w:rPr>
            </w:pPr>
            <w:r w:rsidRPr="0033761F">
              <w:rPr>
                <w:rFonts w:cs="Times New Roman"/>
                <w:sz w:val="20"/>
                <w:szCs w:val="20"/>
              </w:rPr>
              <w:t>16 06 01*</w:t>
            </w:r>
          </w:p>
        </w:tc>
        <w:tc>
          <w:tcPr>
            <w:tcW w:w="1179" w:type="pct"/>
            <w:vAlign w:val="center"/>
          </w:tcPr>
          <w:p w:rsidR="00905C73" w:rsidRPr="0033761F" w:rsidRDefault="00905C73" w:rsidP="00905C73">
            <w:pPr>
              <w:autoSpaceDE w:val="0"/>
              <w:autoSpaceDN w:val="0"/>
              <w:adjustRightInd w:val="0"/>
              <w:spacing w:after="0"/>
              <w:contextualSpacing/>
              <w:jc w:val="left"/>
              <w:rPr>
                <w:rFonts w:cs="Times New Roman"/>
                <w:sz w:val="20"/>
                <w:szCs w:val="20"/>
              </w:rPr>
            </w:pPr>
            <w:r w:rsidRPr="0033761F">
              <w:rPr>
                <w:rFonts w:cs="Times New Roman"/>
                <w:sz w:val="20"/>
                <w:szCs w:val="20"/>
              </w:rPr>
              <w:t>Оловни акумулаторни батерии</w:t>
            </w:r>
          </w:p>
        </w:tc>
        <w:tc>
          <w:tcPr>
            <w:tcW w:w="1763" w:type="pct"/>
            <w:vAlign w:val="center"/>
          </w:tcPr>
          <w:p w:rsidR="00905C73" w:rsidRPr="0033761F" w:rsidRDefault="00905C73" w:rsidP="00905C73">
            <w:pPr>
              <w:widowControl w:val="0"/>
              <w:autoSpaceDE w:val="0"/>
              <w:autoSpaceDN w:val="0"/>
              <w:adjustRightInd w:val="0"/>
              <w:spacing w:after="0"/>
              <w:contextualSpacing/>
              <w:jc w:val="left"/>
              <w:rPr>
                <w:rFonts w:cs="Times New Roman"/>
                <w:bCs/>
                <w:sz w:val="20"/>
                <w:szCs w:val="20"/>
                <w:lang w:eastAsia="bg-BG"/>
              </w:rPr>
            </w:pPr>
            <w:r w:rsidRPr="0033761F">
              <w:rPr>
                <w:rFonts w:cs="Times New Roman"/>
                <w:b/>
                <w:bCs/>
                <w:sz w:val="20"/>
                <w:szCs w:val="20"/>
                <w:lang w:eastAsia="bg-BG"/>
              </w:rPr>
              <w:t>R13</w:t>
            </w:r>
            <w:r w:rsidRPr="0033761F">
              <w:rPr>
                <w:rFonts w:cs="Times New Roman"/>
                <w:bCs/>
                <w:sz w:val="20"/>
                <w:szCs w:val="20"/>
                <w:lang w:eastAsia="bg-BG"/>
              </w:rPr>
              <w:t xml:space="preserve"> – съхраняване на отпадъци до извършване на някоя от дейностите с кодове R1 – R12</w:t>
            </w:r>
          </w:p>
        </w:tc>
        <w:tc>
          <w:tcPr>
            <w:tcW w:w="538" w:type="pct"/>
            <w:vAlign w:val="center"/>
          </w:tcPr>
          <w:p w:rsidR="00905C73" w:rsidRPr="0033761F" w:rsidRDefault="00905C73" w:rsidP="00905C73">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500</w:t>
            </w:r>
          </w:p>
        </w:tc>
        <w:tc>
          <w:tcPr>
            <w:tcW w:w="740" w:type="pct"/>
            <w:vAlign w:val="center"/>
          </w:tcPr>
          <w:p w:rsidR="00905C73" w:rsidRPr="0033761F" w:rsidRDefault="00905C73" w:rsidP="00905C73">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От физически и юридически лица</w:t>
            </w:r>
          </w:p>
        </w:tc>
      </w:tr>
      <w:tr w:rsidR="00905C73" w:rsidRPr="0033761F" w:rsidTr="002215FD">
        <w:trPr>
          <w:cantSplit/>
          <w:trHeight w:val="166"/>
          <w:jc w:val="center"/>
        </w:trPr>
        <w:tc>
          <w:tcPr>
            <w:tcW w:w="266" w:type="pct"/>
            <w:vAlign w:val="center"/>
          </w:tcPr>
          <w:p w:rsidR="00905C73" w:rsidRPr="0033761F" w:rsidRDefault="00905C73" w:rsidP="00905C73">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14" w:type="pct"/>
            <w:vAlign w:val="center"/>
          </w:tcPr>
          <w:p w:rsidR="00905C73" w:rsidRPr="0033761F" w:rsidRDefault="00905C73" w:rsidP="00905C73">
            <w:pPr>
              <w:autoSpaceDE w:val="0"/>
              <w:autoSpaceDN w:val="0"/>
              <w:adjustRightInd w:val="0"/>
              <w:spacing w:after="0"/>
              <w:contextualSpacing/>
              <w:jc w:val="left"/>
              <w:rPr>
                <w:rFonts w:cs="Times New Roman"/>
                <w:sz w:val="20"/>
                <w:szCs w:val="20"/>
              </w:rPr>
            </w:pPr>
            <w:r w:rsidRPr="0033761F">
              <w:rPr>
                <w:rFonts w:cs="Times New Roman"/>
                <w:sz w:val="20"/>
                <w:szCs w:val="20"/>
              </w:rPr>
              <w:t>16 06 02*</w:t>
            </w:r>
          </w:p>
        </w:tc>
        <w:tc>
          <w:tcPr>
            <w:tcW w:w="1179" w:type="pct"/>
            <w:vAlign w:val="center"/>
          </w:tcPr>
          <w:p w:rsidR="00905C73" w:rsidRPr="0033761F" w:rsidRDefault="00905C73" w:rsidP="00905C73">
            <w:pPr>
              <w:autoSpaceDE w:val="0"/>
              <w:autoSpaceDN w:val="0"/>
              <w:adjustRightInd w:val="0"/>
              <w:spacing w:after="0"/>
              <w:contextualSpacing/>
              <w:jc w:val="left"/>
              <w:rPr>
                <w:rFonts w:cs="Times New Roman"/>
                <w:sz w:val="20"/>
                <w:szCs w:val="20"/>
              </w:rPr>
            </w:pPr>
            <w:r w:rsidRPr="0033761F">
              <w:rPr>
                <w:rFonts w:cs="Times New Roman"/>
                <w:sz w:val="20"/>
                <w:szCs w:val="20"/>
              </w:rPr>
              <w:t>Ni-Cd батерии</w:t>
            </w:r>
          </w:p>
        </w:tc>
        <w:tc>
          <w:tcPr>
            <w:tcW w:w="1763" w:type="pct"/>
            <w:vAlign w:val="center"/>
          </w:tcPr>
          <w:p w:rsidR="00905C73" w:rsidRPr="0033761F" w:rsidRDefault="00905C73" w:rsidP="00905C73">
            <w:pPr>
              <w:spacing w:after="0"/>
              <w:contextualSpacing/>
              <w:jc w:val="left"/>
              <w:rPr>
                <w:rFonts w:cs="Times New Roman"/>
                <w:sz w:val="20"/>
                <w:szCs w:val="20"/>
              </w:rPr>
            </w:pPr>
            <w:r w:rsidRPr="0033761F">
              <w:rPr>
                <w:rFonts w:cs="Times New Roman"/>
                <w:b/>
                <w:bCs/>
                <w:sz w:val="20"/>
                <w:szCs w:val="20"/>
                <w:lang w:eastAsia="bg-BG"/>
              </w:rPr>
              <w:t>R13</w:t>
            </w:r>
            <w:r w:rsidRPr="0033761F">
              <w:rPr>
                <w:rFonts w:cs="Times New Roman"/>
                <w:bCs/>
                <w:sz w:val="20"/>
                <w:szCs w:val="20"/>
                <w:lang w:eastAsia="bg-BG"/>
              </w:rPr>
              <w:t xml:space="preserve"> – съхраняване на отпадъци до извършване на някоя от дейностите с кодове R1 – R12</w:t>
            </w:r>
          </w:p>
        </w:tc>
        <w:tc>
          <w:tcPr>
            <w:tcW w:w="538" w:type="pct"/>
            <w:vAlign w:val="center"/>
          </w:tcPr>
          <w:p w:rsidR="00905C73" w:rsidRPr="0033761F" w:rsidRDefault="00905C73" w:rsidP="00905C73">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20</w:t>
            </w:r>
          </w:p>
        </w:tc>
        <w:tc>
          <w:tcPr>
            <w:tcW w:w="740" w:type="pct"/>
            <w:vAlign w:val="center"/>
          </w:tcPr>
          <w:p w:rsidR="00905C73" w:rsidRPr="0033761F" w:rsidRDefault="00905C73" w:rsidP="00905C73">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От физически и юридически лица</w:t>
            </w:r>
          </w:p>
        </w:tc>
      </w:tr>
      <w:tr w:rsidR="00905C73" w:rsidRPr="0033761F" w:rsidTr="002215FD">
        <w:trPr>
          <w:cantSplit/>
          <w:trHeight w:val="166"/>
          <w:jc w:val="center"/>
        </w:trPr>
        <w:tc>
          <w:tcPr>
            <w:tcW w:w="266" w:type="pct"/>
            <w:vAlign w:val="center"/>
          </w:tcPr>
          <w:p w:rsidR="00905C73" w:rsidRPr="0033761F" w:rsidRDefault="00905C73" w:rsidP="00905C73">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14" w:type="pct"/>
            <w:vAlign w:val="center"/>
          </w:tcPr>
          <w:p w:rsidR="00905C73" w:rsidRPr="0033761F" w:rsidRDefault="00905C73" w:rsidP="00905C73">
            <w:pPr>
              <w:autoSpaceDE w:val="0"/>
              <w:autoSpaceDN w:val="0"/>
              <w:adjustRightInd w:val="0"/>
              <w:spacing w:after="0"/>
              <w:contextualSpacing/>
              <w:jc w:val="left"/>
              <w:rPr>
                <w:rFonts w:cs="Times New Roman"/>
                <w:sz w:val="20"/>
                <w:szCs w:val="20"/>
              </w:rPr>
            </w:pPr>
            <w:r w:rsidRPr="0033761F">
              <w:rPr>
                <w:rFonts w:cs="Times New Roman"/>
                <w:sz w:val="20"/>
                <w:szCs w:val="20"/>
              </w:rPr>
              <w:t>16 06 04</w:t>
            </w:r>
          </w:p>
        </w:tc>
        <w:tc>
          <w:tcPr>
            <w:tcW w:w="1179" w:type="pct"/>
            <w:vAlign w:val="center"/>
          </w:tcPr>
          <w:p w:rsidR="00905C73" w:rsidRPr="0033761F" w:rsidRDefault="00905C73" w:rsidP="00905C73">
            <w:pPr>
              <w:autoSpaceDE w:val="0"/>
              <w:autoSpaceDN w:val="0"/>
              <w:adjustRightInd w:val="0"/>
              <w:spacing w:after="0"/>
              <w:contextualSpacing/>
              <w:jc w:val="left"/>
              <w:rPr>
                <w:rFonts w:cs="Times New Roman"/>
                <w:sz w:val="20"/>
                <w:szCs w:val="20"/>
              </w:rPr>
            </w:pPr>
            <w:r w:rsidRPr="0033761F">
              <w:rPr>
                <w:rFonts w:cs="Times New Roman"/>
                <w:sz w:val="20"/>
                <w:szCs w:val="20"/>
              </w:rPr>
              <w:t>Алкални батерии (с изключение на 16 06 03)</w:t>
            </w:r>
          </w:p>
        </w:tc>
        <w:tc>
          <w:tcPr>
            <w:tcW w:w="1763" w:type="pct"/>
            <w:vAlign w:val="center"/>
          </w:tcPr>
          <w:p w:rsidR="00905C73" w:rsidRPr="0033761F" w:rsidRDefault="00905C73" w:rsidP="00905C73">
            <w:pPr>
              <w:spacing w:after="0"/>
              <w:contextualSpacing/>
              <w:jc w:val="left"/>
              <w:rPr>
                <w:rFonts w:cs="Times New Roman"/>
                <w:sz w:val="20"/>
                <w:szCs w:val="20"/>
              </w:rPr>
            </w:pPr>
            <w:r w:rsidRPr="0033761F">
              <w:rPr>
                <w:rFonts w:cs="Times New Roman"/>
                <w:b/>
                <w:bCs/>
                <w:sz w:val="20"/>
                <w:szCs w:val="20"/>
                <w:lang w:eastAsia="bg-BG"/>
              </w:rPr>
              <w:t>R13</w:t>
            </w:r>
            <w:r w:rsidRPr="0033761F">
              <w:rPr>
                <w:rFonts w:cs="Times New Roman"/>
                <w:bCs/>
                <w:sz w:val="20"/>
                <w:szCs w:val="20"/>
                <w:lang w:eastAsia="bg-BG"/>
              </w:rPr>
              <w:t xml:space="preserve"> – съхраняване на отпадъци до извършване на някоя от дейностите с кодове R1 – R12</w:t>
            </w:r>
          </w:p>
        </w:tc>
        <w:tc>
          <w:tcPr>
            <w:tcW w:w="538" w:type="pct"/>
            <w:vAlign w:val="center"/>
          </w:tcPr>
          <w:p w:rsidR="00905C73" w:rsidRPr="0033761F" w:rsidRDefault="00905C73" w:rsidP="00905C73">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500</w:t>
            </w:r>
          </w:p>
        </w:tc>
        <w:tc>
          <w:tcPr>
            <w:tcW w:w="740" w:type="pct"/>
            <w:vAlign w:val="center"/>
          </w:tcPr>
          <w:p w:rsidR="00905C73" w:rsidRPr="0033761F" w:rsidRDefault="00905C73" w:rsidP="00905C73">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От физически и юридически лица</w:t>
            </w:r>
          </w:p>
        </w:tc>
      </w:tr>
      <w:tr w:rsidR="00905C73" w:rsidRPr="0033761F" w:rsidTr="002215FD">
        <w:trPr>
          <w:cantSplit/>
          <w:trHeight w:val="166"/>
          <w:jc w:val="center"/>
        </w:trPr>
        <w:tc>
          <w:tcPr>
            <w:tcW w:w="266" w:type="pct"/>
            <w:vAlign w:val="center"/>
          </w:tcPr>
          <w:p w:rsidR="00905C73" w:rsidRPr="0033761F" w:rsidRDefault="00905C73" w:rsidP="00905C73">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14" w:type="pct"/>
            <w:vAlign w:val="center"/>
          </w:tcPr>
          <w:p w:rsidR="00905C73" w:rsidRPr="0033761F" w:rsidRDefault="00905C73" w:rsidP="00905C73">
            <w:pPr>
              <w:autoSpaceDE w:val="0"/>
              <w:autoSpaceDN w:val="0"/>
              <w:adjustRightInd w:val="0"/>
              <w:spacing w:after="0"/>
              <w:contextualSpacing/>
              <w:jc w:val="left"/>
              <w:rPr>
                <w:rFonts w:cs="Times New Roman"/>
                <w:sz w:val="20"/>
                <w:szCs w:val="20"/>
              </w:rPr>
            </w:pPr>
            <w:r w:rsidRPr="0033761F">
              <w:rPr>
                <w:rFonts w:cs="Times New Roman"/>
                <w:sz w:val="20"/>
                <w:szCs w:val="20"/>
              </w:rPr>
              <w:t>16 06 05</w:t>
            </w:r>
          </w:p>
        </w:tc>
        <w:tc>
          <w:tcPr>
            <w:tcW w:w="1179" w:type="pct"/>
            <w:vAlign w:val="center"/>
          </w:tcPr>
          <w:p w:rsidR="00905C73" w:rsidRPr="0033761F" w:rsidRDefault="00905C73" w:rsidP="00905C73">
            <w:pPr>
              <w:autoSpaceDE w:val="0"/>
              <w:autoSpaceDN w:val="0"/>
              <w:adjustRightInd w:val="0"/>
              <w:spacing w:after="0"/>
              <w:contextualSpacing/>
              <w:jc w:val="left"/>
              <w:rPr>
                <w:rFonts w:cs="Times New Roman"/>
                <w:sz w:val="20"/>
                <w:szCs w:val="20"/>
              </w:rPr>
            </w:pPr>
            <w:r w:rsidRPr="0033761F">
              <w:rPr>
                <w:rFonts w:cs="Times New Roman"/>
                <w:sz w:val="20"/>
                <w:szCs w:val="20"/>
              </w:rPr>
              <w:t>Други батерии и акумулатори</w:t>
            </w:r>
          </w:p>
        </w:tc>
        <w:tc>
          <w:tcPr>
            <w:tcW w:w="1763" w:type="pct"/>
            <w:vAlign w:val="center"/>
          </w:tcPr>
          <w:p w:rsidR="00905C73" w:rsidRPr="0033761F" w:rsidRDefault="00905C73" w:rsidP="00905C73">
            <w:pPr>
              <w:spacing w:after="0"/>
              <w:contextualSpacing/>
              <w:jc w:val="left"/>
              <w:rPr>
                <w:rFonts w:cs="Times New Roman"/>
                <w:sz w:val="20"/>
                <w:szCs w:val="20"/>
              </w:rPr>
            </w:pPr>
            <w:r w:rsidRPr="0033761F">
              <w:rPr>
                <w:rFonts w:cs="Times New Roman"/>
                <w:b/>
                <w:bCs/>
                <w:sz w:val="20"/>
                <w:szCs w:val="20"/>
                <w:lang w:eastAsia="bg-BG"/>
              </w:rPr>
              <w:t>R13</w:t>
            </w:r>
            <w:r w:rsidRPr="0033761F">
              <w:rPr>
                <w:rFonts w:cs="Times New Roman"/>
                <w:bCs/>
                <w:sz w:val="20"/>
                <w:szCs w:val="20"/>
                <w:lang w:eastAsia="bg-BG"/>
              </w:rPr>
              <w:t xml:space="preserve"> – съхраняване на отпадъци до извършване на някоя от дейностите с кодове R1 – R12</w:t>
            </w:r>
          </w:p>
        </w:tc>
        <w:tc>
          <w:tcPr>
            <w:tcW w:w="538" w:type="pct"/>
            <w:vAlign w:val="center"/>
          </w:tcPr>
          <w:p w:rsidR="00905C73" w:rsidRPr="0033761F" w:rsidRDefault="00905C73" w:rsidP="00905C73">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100</w:t>
            </w:r>
          </w:p>
        </w:tc>
        <w:tc>
          <w:tcPr>
            <w:tcW w:w="740" w:type="pct"/>
            <w:vAlign w:val="center"/>
          </w:tcPr>
          <w:p w:rsidR="00905C73" w:rsidRPr="0033761F" w:rsidRDefault="00905C73" w:rsidP="00905C73">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От физически и юридически лица</w:t>
            </w:r>
          </w:p>
        </w:tc>
      </w:tr>
      <w:tr w:rsidR="00905C73" w:rsidRPr="0033761F" w:rsidTr="002215FD">
        <w:trPr>
          <w:cantSplit/>
          <w:trHeight w:val="166"/>
          <w:jc w:val="center"/>
        </w:trPr>
        <w:tc>
          <w:tcPr>
            <w:tcW w:w="266" w:type="pct"/>
            <w:vAlign w:val="center"/>
          </w:tcPr>
          <w:p w:rsidR="00905C73" w:rsidRPr="0033761F" w:rsidRDefault="00905C73" w:rsidP="00905C73">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14" w:type="pct"/>
            <w:vAlign w:val="center"/>
          </w:tcPr>
          <w:p w:rsidR="00905C73" w:rsidRPr="0033761F" w:rsidRDefault="00905C73" w:rsidP="00905C73">
            <w:pPr>
              <w:autoSpaceDE w:val="0"/>
              <w:autoSpaceDN w:val="0"/>
              <w:adjustRightInd w:val="0"/>
              <w:spacing w:after="0"/>
              <w:contextualSpacing/>
              <w:jc w:val="left"/>
              <w:rPr>
                <w:rFonts w:cs="Times New Roman"/>
                <w:sz w:val="20"/>
                <w:szCs w:val="20"/>
              </w:rPr>
            </w:pPr>
            <w:r w:rsidRPr="0033761F">
              <w:rPr>
                <w:rFonts w:cs="Times New Roman"/>
                <w:sz w:val="20"/>
                <w:szCs w:val="20"/>
              </w:rPr>
              <w:t>16 08 01</w:t>
            </w:r>
          </w:p>
        </w:tc>
        <w:tc>
          <w:tcPr>
            <w:tcW w:w="1179" w:type="pct"/>
            <w:vAlign w:val="center"/>
          </w:tcPr>
          <w:p w:rsidR="00905C73" w:rsidRPr="0033761F" w:rsidRDefault="00905C73" w:rsidP="00905C73">
            <w:pPr>
              <w:autoSpaceDE w:val="0"/>
              <w:autoSpaceDN w:val="0"/>
              <w:adjustRightInd w:val="0"/>
              <w:spacing w:after="0"/>
              <w:contextualSpacing/>
              <w:jc w:val="left"/>
              <w:rPr>
                <w:rFonts w:cs="Times New Roman"/>
                <w:sz w:val="20"/>
                <w:szCs w:val="20"/>
              </w:rPr>
            </w:pPr>
            <w:r w:rsidRPr="0033761F">
              <w:rPr>
                <w:rFonts w:cs="Times New Roman"/>
                <w:sz w:val="20"/>
                <w:szCs w:val="20"/>
              </w:rPr>
              <w:t>Отработени катализатори, съдържащи злато, сребро, рений, родий, паладий, иридий или платина (с изключение на 16 08 07)</w:t>
            </w:r>
          </w:p>
        </w:tc>
        <w:tc>
          <w:tcPr>
            <w:tcW w:w="1763" w:type="pct"/>
            <w:vAlign w:val="center"/>
          </w:tcPr>
          <w:p w:rsidR="00905C73" w:rsidRPr="0033761F" w:rsidRDefault="00905C73" w:rsidP="00905C73">
            <w:pPr>
              <w:spacing w:after="0"/>
              <w:contextualSpacing/>
              <w:jc w:val="left"/>
              <w:rPr>
                <w:rFonts w:cs="Times New Roman"/>
                <w:b/>
                <w:bCs/>
                <w:sz w:val="20"/>
                <w:szCs w:val="20"/>
                <w:lang w:eastAsia="bg-BG"/>
              </w:rPr>
            </w:pPr>
            <w:r w:rsidRPr="0033761F">
              <w:rPr>
                <w:rFonts w:cs="Times New Roman"/>
                <w:b/>
                <w:bCs/>
                <w:sz w:val="20"/>
                <w:szCs w:val="20"/>
                <w:lang w:eastAsia="bg-BG"/>
              </w:rPr>
              <w:t xml:space="preserve">Код R12 - </w:t>
            </w:r>
            <w:r w:rsidRPr="0033761F">
              <w:rPr>
                <w:rFonts w:cs="Times New Roman"/>
                <w:bCs/>
                <w:sz w:val="20"/>
                <w:szCs w:val="20"/>
                <w:lang w:eastAsia="bg-BG"/>
              </w:rPr>
              <w:t>Размяна на отпадъци за подлагане на някоя от дейностите с кодове R1 - R11 /разглобяване, сортиране, рязане, разделяне/.</w:t>
            </w:r>
          </w:p>
          <w:p w:rsidR="00905C73" w:rsidRPr="0033761F" w:rsidRDefault="00905C73" w:rsidP="00905C73">
            <w:pPr>
              <w:spacing w:after="0"/>
              <w:contextualSpacing/>
              <w:jc w:val="left"/>
              <w:rPr>
                <w:rFonts w:cs="Times New Roman"/>
                <w:sz w:val="20"/>
                <w:szCs w:val="20"/>
              </w:rPr>
            </w:pPr>
            <w:r w:rsidRPr="0033761F">
              <w:rPr>
                <w:rFonts w:cs="Times New Roman"/>
                <w:b/>
                <w:bCs/>
                <w:sz w:val="20"/>
                <w:szCs w:val="20"/>
                <w:lang w:eastAsia="bg-BG"/>
              </w:rPr>
              <w:t>R13</w:t>
            </w:r>
            <w:r w:rsidRPr="0033761F">
              <w:rPr>
                <w:rFonts w:cs="Times New Roman"/>
                <w:bCs/>
                <w:sz w:val="20"/>
                <w:szCs w:val="20"/>
                <w:lang w:eastAsia="bg-BG"/>
              </w:rPr>
              <w:t xml:space="preserve"> – съхраняване на отпадъци до извършване на някоя от дейностите с кодове R1 – R12</w:t>
            </w:r>
          </w:p>
        </w:tc>
        <w:tc>
          <w:tcPr>
            <w:tcW w:w="538" w:type="pct"/>
            <w:vAlign w:val="center"/>
          </w:tcPr>
          <w:p w:rsidR="00905C73" w:rsidRPr="0033761F" w:rsidRDefault="00905C73" w:rsidP="00905C73">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200</w:t>
            </w:r>
          </w:p>
        </w:tc>
        <w:tc>
          <w:tcPr>
            <w:tcW w:w="740" w:type="pct"/>
            <w:vAlign w:val="center"/>
          </w:tcPr>
          <w:p w:rsidR="00905C73" w:rsidRPr="0033761F" w:rsidRDefault="00905C73" w:rsidP="00905C73">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От физически и юридически лица</w:t>
            </w:r>
          </w:p>
        </w:tc>
      </w:tr>
      <w:tr w:rsidR="00905C73" w:rsidRPr="0033761F" w:rsidTr="002215FD">
        <w:trPr>
          <w:cantSplit/>
          <w:trHeight w:val="166"/>
          <w:jc w:val="center"/>
        </w:trPr>
        <w:tc>
          <w:tcPr>
            <w:tcW w:w="266" w:type="pct"/>
            <w:vAlign w:val="center"/>
          </w:tcPr>
          <w:p w:rsidR="00905C73" w:rsidRPr="0033761F" w:rsidRDefault="00905C73" w:rsidP="00905C73">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14" w:type="pct"/>
            <w:vAlign w:val="center"/>
          </w:tcPr>
          <w:p w:rsidR="00905C73" w:rsidRPr="0033761F" w:rsidRDefault="00905C73" w:rsidP="00905C73">
            <w:pPr>
              <w:autoSpaceDE w:val="0"/>
              <w:autoSpaceDN w:val="0"/>
              <w:adjustRightInd w:val="0"/>
              <w:spacing w:after="0"/>
              <w:contextualSpacing/>
              <w:jc w:val="left"/>
              <w:rPr>
                <w:rFonts w:cs="Times New Roman"/>
                <w:sz w:val="20"/>
                <w:szCs w:val="20"/>
              </w:rPr>
            </w:pPr>
            <w:r w:rsidRPr="0033761F">
              <w:rPr>
                <w:rFonts w:cs="Times New Roman"/>
                <w:sz w:val="20"/>
                <w:szCs w:val="20"/>
              </w:rPr>
              <w:t>17 04 01</w:t>
            </w:r>
          </w:p>
        </w:tc>
        <w:tc>
          <w:tcPr>
            <w:tcW w:w="1179" w:type="pct"/>
            <w:vAlign w:val="center"/>
          </w:tcPr>
          <w:p w:rsidR="00905C73" w:rsidRPr="0033761F" w:rsidRDefault="00905C73" w:rsidP="00905C73">
            <w:pPr>
              <w:autoSpaceDE w:val="0"/>
              <w:autoSpaceDN w:val="0"/>
              <w:adjustRightInd w:val="0"/>
              <w:spacing w:after="0"/>
              <w:contextualSpacing/>
              <w:jc w:val="left"/>
              <w:rPr>
                <w:rFonts w:cs="Times New Roman"/>
                <w:sz w:val="20"/>
                <w:szCs w:val="20"/>
              </w:rPr>
            </w:pPr>
            <w:r w:rsidRPr="0033761F">
              <w:rPr>
                <w:rFonts w:cs="Times New Roman"/>
                <w:sz w:val="20"/>
                <w:szCs w:val="20"/>
              </w:rPr>
              <w:t>Мед, бронз, месинг</w:t>
            </w:r>
          </w:p>
        </w:tc>
        <w:tc>
          <w:tcPr>
            <w:tcW w:w="1763" w:type="pct"/>
            <w:vAlign w:val="center"/>
          </w:tcPr>
          <w:p w:rsidR="00905C73" w:rsidRPr="0033761F" w:rsidRDefault="00905C73" w:rsidP="00905C73">
            <w:pPr>
              <w:widowControl w:val="0"/>
              <w:autoSpaceDE w:val="0"/>
              <w:autoSpaceDN w:val="0"/>
              <w:adjustRightInd w:val="0"/>
              <w:spacing w:after="0"/>
              <w:contextualSpacing/>
              <w:jc w:val="left"/>
              <w:rPr>
                <w:rFonts w:cs="Times New Roman"/>
                <w:bCs/>
                <w:sz w:val="20"/>
                <w:szCs w:val="20"/>
                <w:lang w:eastAsia="bg-BG"/>
              </w:rPr>
            </w:pPr>
            <w:r w:rsidRPr="0033761F">
              <w:rPr>
                <w:rFonts w:cs="Times New Roman"/>
                <w:b/>
                <w:bCs/>
                <w:sz w:val="20"/>
                <w:szCs w:val="20"/>
                <w:lang w:eastAsia="bg-BG"/>
              </w:rPr>
              <w:t>R12</w:t>
            </w:r>
            <w:r w:rsidRPr="0033761F">
              <w:rPr>
                <w:rFonts w:cs="Times New Roman"/>
                <w:bCs/>
                <w:sz w:val="20"/>
                <w:szCs w:val="20"/>
                <w:lang w:eastAsia="bg-BG"/>
              </w:rPr>
              <w:t xml:space="preserve"> – размяна на отпадъци за подлагане на някоя от дейностите с кодове R1 – R11 /предварителна дейност преди оползотворяване – рязане, сортиране/</w:t>
            </w:r>
          </w:p>
          <w:p w:rsidR="00905C73" w:rsidRPr="0033761F" w:rsidRDefault="00905C73" w:rsidP="00905C73">
            <w:pPr>
              <w:spacing w:after="0"/>
              <w:contextualSpacing/>
              <w:jc w:val="left"/>
              <w:rPr>
                <w:rFonts w:cs="Times New Roman"/>
                <w:sz w:val="20"/>
                <w:szCs w:val="20"/>
              </w:rPr>
            </w:pPr>
            <w:r w:rsidRPr="0033761F">
              <w:rPr>
                <w:rFonts w:cs="Times New Roman"/>
                <w:b/>
                <w:bCs/>
                <w:sz w:val="20"/>
                <w:szCs w:val="20"/>
                <w:lang w:eastAsia="bg-BG"/>
              </w:rPr>
              <w:t>R13</w:t>
            </w:r>
            <w:r w:rsidRPr="0033761F">
              <w:rPr>
                <w:rFonts w:cs="Times New Roman"/>
                <w:bCs/>
                <w:sz w:val="20"/>
                <w:szCs w:val="20"/>
                <w:lang w:eastAsia="bg-BG"/>
              </w:rPr>
              <w:t xml:space="preserve"> – съхраняване на отпадъци до извършване на някоя от дейностите с кодове R1 – R12</w:t>
            </w:r>
          </w:p>
        </w:tc>
        <w:tc>
          <w:tcPr>
            <w:tcW w:w="538" w:type="pct"/>
            <w:vAlign w:val="center"/>
          </w:tcPr>
          <w:p w:rsidR="00905C73" w:rsidRPr="0033761F" w:rsidRDefault="00905C73" w:rsidP="00905C73">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10 000</w:t>
            </w:r>
          </w:p>
        </w:tc>
        <w:tc>
          <w:tcPr>
            <w:tcW w:w="740" w:type="pct"/>
            <w:vAlign w:val="center"/>
          </w:tcPr>
          <w:p w:rsidR="00905C73" w:rsidRPr="0033761F" w:rsidRDefault="00905C73" w:rsidP="00905C73">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От юридически лица</w:t>
            </w:r>
          </w:p>
        </w:tc>
      </w:tr>
      <w:tr w:rsidR="00905C73" w:rsidRPr="0033761F" w:rsidTr="002215FD">
        <w:trPr>
          <w:cantSplit/>
          <w:trHeight w:val="166"/>
          <w:jc w:val="center"/>
        </w:trPr>
        <w:tc>
          <w:tcPr>
            <w:tcW w:w="266" w:type="pct"/>
            <w:vAlign w:val="center"/>
          </w:tcPr>
          <w:p w:rsidR="00905C73" w:rsidRPr="0033761F" w:rsidRDefault="00905C73" w:rsidP="00905C73">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14" w:type="pct"/>
            <w:vAlign w:val="center"/>
          </w:tcPr>
          <w:p w:rsidR="00905C73" w:rsidRPr="0033761F" w:rsidRDefault="00905C73" w:rsidP="00905C73">
            <w:pPr>
              <w:autoSpaceDE w:val="0"/>
              <w:autoSpaceDN w:val="0"/>
              <w:adjustRightInd w:val="0"/>
              <w:spacing w:after="0"/>
              <w:contextualSpacing/>
              <w:jc w:val="left"/>
              <w:rPr>
                <w:rFonts w:cs="Times New Roman"/>
                <w:sz w:val="20"/>
                <w:szCs w:val="20"/>
              </w:rPr>
            </w:pPr>
            <w:r w:rsidRPr="0033761F">
              <w:rPr>
                <w:rFonts w:cs="Times New Roman"/>
                <w:sz w:val="20"/>
                <w:szCs w:val="20"/>
              </w:rPr>
              <w:t>17 04 02</w:t>
            </w:r>
          </w:p>
        </w:tc>
        <w:tc>
          <w:tcPr>
            <w:tcW w:w="1179" w:type="pct"/>
            <w:vAlign w:val="center"/>
          </w:tcPr>
          <w:p w:rsidR="00905C73" w:rsidRPr="0033761F" w:rsidRDefault="00905C73" w:rsidP="00905C73">
            <w:pPr>
              <w:autoSpaceDE w:val="0"/>
              <w:autoSpaceDN w:val="0"/>
              <w:adjustRightInd w:val="0"/>
              <w:spacing w:after="0"/>
              <w:contextualSpacing/>
              <w:jc w:val="left"/>
              <w:rPr>
                <w:rFonts w:cs="Times New Roman"/>
                <w:sz w:val="20"/>
                <w:szCs w:val="20"/>
              </w:rPr>
            </w:pPr>
            <w:r w:rsidRPr="0033761F">
              <w:rPr>
                <w:rFonts w:cs="Times New Roman"/>
                <w:sz w:val="20"/>
                <w:szCs w:val="20"/>
              </w:rPr>
              <w:t>Алуминий</w:t>
            </w:r>
          </w:p>
        </w:tc>
        <w:tc>
          <w:tcPr>
            <w:tcW w:w="1763" w:type="pct"/>
            <w:vAlign w:val="center"/>
          </w:tcPr>
          <w:p w:rsidR="00905C73" w:rsidRPr="0033761F" w:rsidRDefault="00905C73" w:rsidP="00905C73">
            <w:pPr>
              <w:widowControl w:val="0"/>
              <w:autoSpaceDE w:val="0"/>
              <w:autoSpaceDN w:val="0"/>
              <w:adjustRightInd w:val="0"/>
              <w:spacing w:after="0"/>
              <w:contextualSpacing/>
              <w:jc w:val="left"/>
              <w:rPr>
                <w:rFonts w:cs="Times New Roman"/>
                <w:bCs/>
                <w:sz w:val="20"/>
                <w:szCs w:val="20"/>
                <w:lang w:eastAsia="bg-BG"/>
              </w:rPr>
            </w:pPr>
            <w:r w:rsidRPr="0033761F">
              <w:rPr>
                <w:rFonts w:cs="Times New Roman"/>
                <w:b/>
                <w:bCs/>
                <w:sz w:val="20"/>
                <w:szCs w:val="20"/>
                <w:lang w:eastAsia="bg-BG"/>
              </w:rPr>
              <w:t>R12</w:t>
            </w:r>
            <w:r w:rsidRPr="0033761F">
              <w:rPr>
                <w:rFonts w:cs="Times New Roman"/>
                <w:bCs/>
                <w:sz w:val="20"/>
                <w:szCs w:val="20"/>
                <w:lang w:eastAsia="bg-BG"/>
              </w:rPr>
              <w:t xml:space="preserve"> – размяна на отпадъци за подлагане на някоя от дейностите с кодове R1 – R11 /предварителна дейност преди оползотворяване – рязане, сортиране/</w:t>
            </w:r>
          </w:p>
          <w:p w:rsidR="00905C73" w:rsidRPr="0033761F" w:rsidRDefault="00905C73" w:rsidP="00905C73">
            <w:pPr>
              <w:spacing w:after="0"/>
              <w:contextualSpacing/>
              <w:jc w:val="left"/>
              <w:rPr>
                <w:rFonts w:cs="Times New Roman"/>
                <w:sz w:val="20"/>
                <w:szCs w:val="20"/>
              </w:rPr>
            </w:pPr>
            <w:r w:rsidRPr="0033761F">
              <w:rPr>
                <w:rFonts w:cs="Times New Roman"/>
                <w:b/>
                <w:bCs/>
                <w:sz w:val="20"/>
                <w:szCs w:val="20"/>
                <w:lang w:eastAsia="bg-BG"/>
              </w:rPr>
              <w:t>R13</w:t>
            </w:r>
            <w:r w:rsidRPr="0033761F">
              <w:rPr>
                <w:rFonts w:cs="Times New Roman"/>
                <w:bCs/>
                <w:sz w:val="20"/>
                <w:szCs w:val="20"/>
                <w:lang w:eastAsia="bg-BG"/>
              </w:rPr>
              <w:t xml:space="preserve"> – съхраняване на отпадъци до извършване на някоя от дейностите с кодове R1 – R12</w:t>
            </w:r>
          </w:p>
        </w:tc>
        <w:tc>
          <w:tcPr>
            <w:tcW w:w="538" w:type="pct"/>
            <w:vAlign w:val="center"/>
          </w:tcPr>
          <w:p w:rsidR="00905C73" w:rsidRPr="0033761F" w:rsidRDefault="00905C73" w:rsidP="00905C73">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10 000</w:t>
            </w:r>
          </w:p>
        </w:tc>
        <w:tc>
          <w:tcPr>
            <w:tcW w:w="740" w:type="pct"/>
            <w:vAlign w:val="center"/>
          </w:tcPr>
          <w:p w:rsidR="00905C73" w:rsidRPr="0033761F" w:rsidRDefault="00905C73" w:rsidP="00905C73">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От юридически лица</w:t>
            </w:r>
          </w:p>
        </w:tc>
      </w:tr>
      <w:tr w:rsidR="00905C73" w:rsidRPr="0033761F" w:rsidTr="002215FD">
        <w:trPr>
          <w:cantSplit/>
          <w:trHeight w:val="166"/>
          <w:jc w:val="center"/>
        </w:trPr>
        <w:tc>
          <w:tcPr>
            <w:tcW w:w="266" w:type="pct"/>
            <w:vAlign w:val="center"/>
          </w:tcPr>
          <w:p w:rsidR="00905C73" w:rsidRPr="0033761F" w:rsidRDefault="00905C73" w:rsidP="00905C73">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14" w:type="pct"/>
            <w:vAlign w:val="center"/>
          </w:tcPr>
          <w:p w:rsidR="00905C73" w:rsidRPr="0033761F" w:rsidRDefault="00905C73" w:rsidP="00905C73">
            <w:pPr>
              <w:autoSpaceDE w:val="0"/>
              <w:autoSpaceDN w:val="0"/>
              <w:adjustRightInd w:val="0"/>
              <w:spacing w:after="0"/>
              <w:contextualSpacing/>
              <w:jc w:val="left"/>
              <w:rPr>
                <w:rFonts w:cs="Times New Roman"/>
                <w:sz w:val="20"/>
                <w:szCs w:val="20"/>
              </w:rPr>
            </w:pPr>
            <w:r w:rsidRPr="0033761F">
              <w:rPr>
                <w:rFonts w:cs="Times New Roman"/>
                <w:sz w:val="20"/>
                <w:szCs w:val="20"/>
              </w:rPr>
              <w:t>17 04 03</w:t>
            </w:r>
          </w:p>
        </w:tc>
        <w:tc>
          <w:tcPr>
            <w:tcW w:w="1179" w:type="pct"/>
            <w:vAlign w:val="center"/>
          </w:tcPr>
          <w:p w:rsidR="00905C73" w:rsidRPr="0033761F" w:rsidRDefault="00905C73" w:rsidP="00905C73">
            <w:pPr>
              <w:autoSpaceDE w:val="0"/>
              <w:autoSpaceDN w:val="0"/>
              <w:adjustRightInd w:val="0"/>
              <w:spacing w:after="0"/>
              <w:contextualSpacing/>
              <w:jc w:val="left"/>
              <w:rPr>
                <w:rFonts w:cs="Times New Roman"/>
                <w:sz w:val="20"/>
                <w:szCs w:val="20"/>
              </w:rPr>
            </w:pPr>
            <w:r w:rsidRPr="0033761F">
              <w:rPr>
                <w:rFonts w:cs="Times New Roman"/>
                <w:sz w:val="20"/>
                <w:szCs w:val="20"/>
              </w:rPr>
              <w:t>Олово</w:t>
            </w:r>
          </w:p>
        </w:tc>
        <w:tc>
          <w:tcPr>
            <w:tcW w:w="1763" w:type="pct"/>
            <w:vAlign w:val="center"/>
          </w:tcPr>
          <w:p w:rsidR="00905C73" w:rsidRPr="0033761F" w:rsidRDefault="00905C73" w:rsidP="00905C73">
            <w:pPr>
              <w:widowControl w:val="0"/>
              <w:autoSpaceDE w:val="0"/>
              <w:autoSpaceDN w:val="0"/>
              <w:adjustRightInd w:val="0"/>
              <w:spacing w:after="0"/>
              <w:contextualSpacing/>
              <w:jc w:val="left"/>
              <w:rPr>
                <w:rFonts w:cs="Times New Roman"/>
                <w:bCs/>
                <w:sz w:val="20"/>
                <w:szCs w:val="20"/>
                <w:lang w:eastAsia="bg-BG"/>
              </w:rPr>
            </w:pPr>
            <w:r w:rsidRPr="0033761F">
              <w:rPr>
                <w:rFonts w:cs="Times New Roman"/>
                <w:b/>
                <w:bCs/>
                <w:sz w:val="20"/>
                <w:szCs w:val="20"/>
                <w:lang w:eastAsia="bg-BG"/>
              </w:rPr>
              <w:t>R12</w:t>
            </w:r>
            <w:r w:rsidRPr="0033761F">
              <w:rPr>
                <w:rFonts w:cs="Times New Roman"/>
                <w:bCs/>
                <w:sz w:val="20"/>
                <w:szCs w:val="20"/>
                <w:lang w:eastAsia="bg-BG"/>
              </w:rPr>
              <w:t xml:space="preserve"> – размяна на отпадъци за подлагане на някоя от дейностите с кодове R1 – R11 /предварителна дейност преди оползотворяване – рязане, сортиране/</w:t>
            </w:r>
          </w:p>
          <w:p w:rsidR="00905C73" w:rsidRPr="0033761F" w:rsidRDefault="00905C73" w:rsidP="00905C73">
            <w:pPr>
              <w:spacing w:after="0"/>
              <w:contextualSpacing/>
              <w:jc w:val="left"/>
              <w:rPr>
                <w:rFonts w:cs="Times New Roman"/>
                <w:sz w:val="20"/>
                <w:szCs w:val="20"/>
              </w:rPr>
            </w:pPr>
            <w:r w:rsidRPr="0033761F">
              <w:rPr>
                <w:rFonts w:cs="Times New Roman"/>
                <w:b/>
                <w:bCs/>
                <w:sz w:val="20"/>
                <w:szCs w:val="20"/>
                <w:lang w:eastAsia="bg-BG"/>
              </w:rPr>
              <w:t>R13</w:t>
            </w:r>
            <w:r w:rsidRPr="0033761F">
              <w:rPr>
                <w:rFonts w:cs="Times New Roman"/>
                <w:bCs/>
                <w:sz w:val="20"/>
                <w:szCs w:val="20"/>
                <w:lang w:eastAsia="bg-BG"/>
              </w:rPr>
              <w:t xml:space="preserve"> – съхраняване на отпадъци до извършване на някоя от дейностите с кодове R1 – R12</w:t>
            </w:r>
          </w:p>
        </w:tc>
        <w:tc>
          <w:tcPr>
            <w:tcW w:w="538" w:type="pct"/>
            <w:vAlign w:val="center"/>
          </w:tcPr>
          <w:p w:rsidR="00905C73" w:rsidRPr="0033761F" w:rsidRDefault="00905C73" w:rsidP="00905C73">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1 000</w:t>
            </w:r>
          </w:p>
        </w:tc>
        <w:tc>
          <w:tcPr>
            <w:tcW w:w="740" w:type="pct"/>
            <w:vAlign w:val="center"/>
          </w:tcPr>
          <w:p w:rsidR="00905C73" w:rsidRPr="0033761F" w:rsidRDefault="00905C73" w:rsidP="00905C73">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От юридически лица</w:t>
            </w:r>
          </w:p>
        </w:tc>
      </w:tr>
      <w:tr w:rsidR="00905C73" w:rsidRPr="0033761F" w:rsidTr="002215FD">
        <w:trPr>
          <w:cantSplit/>
          <w:trHeight w:val="166"/>
          <w:jc w:val="center"/>
        </w:trPr>
        <w:tc>
          <w:tcPr>
            <w:tcW w:w="266" w:type="pct"/>
            <w:vAlign w:val="center"/>
          </w:tcPr>
          <w:p w:rsidR="00905C73" w:rsidRPr="0033761F" w:rsidRDefault="00905C73" w:rsidP="00905C73">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14" w:type="pct"/>
            <w:vAlign w:val="center"/>
          </w:tcPr>
          <w:p w:rsidR="00905C73" w:rsidRPr="0033761F" w:rsidRDefault="00905C73" w:rsidP="00905C73">
            <w:pPr>
              <w:autoSpaceDE w:val="0"/>
              <w:autoSpaceDN w:val="0"/>
              <w:adjustRightInd w:val="0"/>
              <w:spacing w:after="0"/>
              <w:contextualSpacing/>
              <w:jc w:val="left"/>
              <w:rPr>
                <w:rFonts w:cs="Times New Roman"/>
                <w:sz w:val="20"/>
                <w:szCs w:val="20"/>
              </w:rPr>
            </w:pPr>
            <w:r w:rsidRPr="0033761F">
              <w:rPr>
                <w:rFonts w:cs="Times New Roman"/>
                <w:sz w:val="20"/>
                <w:szCs w:val="20"/>
              </w:rPr>
              <w:t>17 04 04</w:t>
            </w:r>
          </w:p>
        </w:tc>
        <w:tc>
          <w:tcPr>
            <w:tcW w:w="1179" w:type="pct"/>
            <w:vAlign w:val="center"/>
          </w:tcPr>
          <w:p w:rsidR="00905C73" w:rsidRPr="0033761F" w:rsidRDefault="00905C73" w:rsidP="00905C73">
            <w:pPr>
              <w:autoSpaceDE w:val="0"/>
              <w:autoSpaceDN w:val="0"/>
              <w:adjustRightInd w:val="0"/>
              <w:spacing w:after="0"/>
              <w:contextualSpacing/>
              <w:jc w:val="left"/>
              <w:rPr>
                <w:rFonts w:cs="Times New Roman"/>
                <w:sz w:val="20"/>
                <w:szCs w:val="20"/>
              </w:rPr>
            </w:pPr>
            <w:r w:rsidRPr="0033761F">
              <w:rPr>
                <w:rFonts w:cs="Times New Roman"/>
                <w:sz w:val="20"/>
                <w:szCs w:val="20"/>
              </w:rPr>
              <w:t>Цинк</w:t>
            </w:r>
          </w:p>
        </w:tc>
        <w:tc>
          <w:tcPr>
            <w:tcW w:w="1763" w:type="pct"/>
            <w:vAlign w:val="center"/>
          </w:tcPr>
          <w:p w:rsidR="00905C73" w:rsidRPr="0033761F" w:rsidRDefault="00905C73" w:rsidP="00905C73">
            <w:pPr>
              <w:widowControl w:val="0"/>
              <w:autoSpaceDE w:val="0"/>
              <w:autoSpaceDN w:val="0"/>
              <w:adjustRightInd w:val="0"/>
              <w:spacing w:after="0"/>
              <w:contextualSpacing/>
              <w:jc w:val="left"/>
              <w:rPr>
                <w:rFonts w:cs="Times New Roman"/>
                <w:bCs/>
                <w:sz w:val="20"/>
                <w:szCs w:val="20"/>
                <w:lang w:eastAsia="bg-BG"/>
              </w:rPr>
            </w:pPr>
            <w:r w:rsidRPr="0033761F">
              <w:rPr>
                <w:rFonts w:cs="Times New Roman"/>
                <w:b/>
                <w:bCs/>
                <w:sz w:val="20"/>
                <w:szCs w:val="20"/>
                <w:lang w:eastAsia="bg-BG"/>
              </w:rPr>
              <w:t>R12</w:t>
            </w:r>
            <w:r w:rsidRPr="0033761F">
              <w:rPr>
                <w:rFonts w:cs="Times New Roman"/>
                <w:bCs/>
                <w:sz w:val="20"/>
                <w:szCs w:val="20"/>
                <w:lang w:eastAsia="bg-BG"/>
              </w:rPr>
              <w:t xml:space="preserve"> – размяна на отпадъци за подлагане на някоя от дейностите с кодове R1 – R11 /предварителна дейност преди оползотворяване – рязане, сортиране/</w:t>
            </w:r>
          </w:p>
          <w:p w:rsidR="00905C73" w:rsidRPr="0033761F" w:rsidRDefault="00905C73" w:rsidP="00905C73">
            <w:pPr>
              <w:spacing w:after="0"/>
              <w:contextualSpacing/>
              <w:jc w:val="left"/>
              <w:rPr>
                <w:rFonts w:cs="Times New Roman"/>
                <w:sz w:val="20"/>
                <w:szCs w:val="20"/>
              </w:rPr>
            </w:pPr>
            <w:r w:rsidRPr="0033761F">
              <w:rPr>
                <w:rFonts w:cs="Times New Roman"/>
                <w:b/>
                <w:bCs/>
                <w:sz w:val="20"/>
                <w:szCs w:val="20"/>
                <w:lang w:eastAsia="bg-BG"/>
              </w:rPr>
              <w:t>R13</w:t>
            </w:r>
            <w:r w:rsidRPr="0033761F">
              <w:rPr>
                <w:rFonts w:cs="Times New Roman"/>
                <w:bCs/>
                <w:sz w:val="20"/>
                <w:szCs w:val="20"/>
                <w:lang w:eastAsia="bg-BG"/>
              </w:rPr>
              <w:t xml:space="preserve"> – съхраняване на отпадъци до извършване на някоя от дейностите с кодове R1 – R12</w:t>
            </w:r>
          </w:p>
        </w:tc>
        <w:tc>
          <w:tcPr>
            <w:tcW w:w="538" w:type="pct"/>
            <w:vAlign w:val="center"/>
          </w:tcPr>
          <w:p w:rsidR="00905C73" w:rsidRPr="0033761F" w:rsidRDefault="00905C73" w:rsidP="00905C73">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2 000</w:t>
            </w:r>
          </w:p>
        </w:tc>
        <w:tc>
          <w:tcPr>
            <w:tcW w:w="740" w:type="pct"/>
            <w:vAlign w:val="center"/>
          </w:tcPr>
          <w:p w:rsidR="00905C73" w:rsidRPr="0033761F" w:rsidRDefault="00905C73" w:rsidP="00905C73">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От юридически лица</w:t>
            </w:r>
          </w:p>
        </w:tc>
      </w:tr>
      <w:tr w:rsidR="00905C73" w:rsidRPr="0033761F" w:rsidTr="002215FD">
        <w:trPr>
          <w:cantSplit/>
          <w:trHeight w:val="166"/>
          <w:jc w:val="center"/>
        </w:trPr>
        <w:tc>
          <w:tcPr>
            <w:tcW w:w="266" w:type="pct"/>
            <w:vAlign w:val="center"/>
          </w:tcPr>
          <w:p w:rsidR="00905C73" w:rsidRPr="0033761F" w:rsidRDefault="00905C73" w:rsidP="00905C73">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14" w:type="pct"/>
            <w:vAlign w:val="center"/>
          </w:tcPr>
          <w:p w:rsidR="00905C73" w:rsidRPr="0033761F" w:rsidRDefault="00905C73" w:rsidP="00905C73">
            <w:pPr>
              <w:autoSpaceDE w:val="0"/>
              <w:autoSpaceDN w:val="0"/>
              <w:adjustRightInd w:val="0"/>
              <w:spacing w:after="0"/>
              <w:contextualSpacing/>
              <w:jc w:val="left"/>
              <w:rPr>
                <w:rFonts w:cs="Times New Roman"/>
                <w:sz w:val="20"/>
                <w:szCs w:val="20"/>
              </w:rPr>
            </w:pPr>
            <w:r w:rsidRPr="0033761F">
              <w:rPr>
                <w:rFonts w:cs="Times New Roman"/>
                <w:sz w:val="20"/>
                <w:szCs w:val="20"/>
              </w:rPr>
              <w:t>17 04 05</w:t>
            </w:r>
          </w:p>
        </w:tc>
        <w:tc>
          <w:tcPr>
            <w:tcW w:w="1179" w:type="pct"/>
            <w:vAlign w:val="center"/>
          </w:tcPr>
          <w:p w:rsidR="00905C73" w:rsidRPr="0033761F" w:rsidRDefault="00905C73" w:rsidP="00905C73">
            <w:pPr>
              <w:autoSpaceDE w:val="0"/>
              <w:autoSpaceDN w:val="0"/>
              <w:adjustRightInd w:val="0"/>
              <w:spacing w:after="0"/>
              <w:contextualSpacing/>
              <w:jc w:val="left"/>
              <w:rPr>
                <w:rFonts w:cs="Times New Roman"/>
                <w:sz w:val="20"/>
                <w:szCs w:val="20"/>
              </w:rPr>
            </w:pPr>
            <w:r w:rsidRPr="0033761F">
              <w:rPr>
                <w:rFonts w:cs="Times New Roman"/>
                <w:sz w:val="20"/>
                <w:szCs w:val="20"/>
              </w:rPr>
              <w:t>Чугун и стомана</w:t>
            </w:r>
          </w:p>
        </w:tc>
        <w:tc>
          <w:tcPr>
            <w:tcW w:w="1763" w:type="pct"/>
            <w:vAlign w:val="center"/>
          </w:tcPr>
          <w:p w:rsidR="00905C73" w:rsidRPr="0033761F" w:rsidRDefault="00905C73" w:rsidP="00905C73">
            <w:pPr>
              <w:widowControl w:val="0"/>
              <w:autoSpaceDE w:val="0"/>
              <w:autoSpaceDN w:val="0"/>
              <w:adjustRightInd w:val="0"/>
              <w:spacing w:after="0"/>
              <w:contextualSpacing/>
              <w:jc w:val="left"/>
              <w:rPr>
                <w:rFonts w:cs="Times New Roman"/>
                <w:bCs/>
                <w:sz w:val="20"/>
                <w:szCs w:val="20"/>
                <w:lang w:eastAsia="bg-BG"/>
              </w:rPr>
            </w:pPr>
            <w:r w:rsidRPr="0033761F">
              <w:rPr>
                <w:rFonts w:cs="Times New Roman"/>
                <w:b/>
                <w:bCs/>
                <w:sz w:val="20"/>
                <w:szCs w:val="20"/>
                <w:lang w:eastAsia="bg-BG"/>
              </w:rPr>
              <w:t>R12</w:t>
            </w:r>
            <w:r w:rsidRPr="0033761F">
              <w:rPr>
                <w:rFonts w:cs="Times New Roman"/>
                <w:bCs/>
                <w:sz w:val="20"/>
                <w:szCs w:val="20"/>
                <w:lang w:eastAsia="bg-BG"/>
              </w:rPr>
              <w:t xml:space="preserve"> – размяна на отпадъци за подлагане на някоя от дейностите с кодове R1 – R11 /предварителна дейност преди оползотворяване – рязане, сортиране/</w:t>
            </w:r>
          </w:p>
          <w:p w:rsidR="00905C73" w:rsidRPr="0033761F" w:rsidRDefault="00905C73" w:rsidP="00905C73">
            <w:pPr>
              <w:spacing w:after="0"/>
              <w:contextualSpacing/>
              <w:jc w:val="left"/>
              <w:rPr>
                <w:rFonts w:cs="Times New Roman"/>
                <w:sz w:val="20"/>
                <w:szCs w:val="20"/>
              </w:rPr>
            </w:pPr>
            <w:r w:rsidRPr="0033761F">
              <w:rPr>
                <w:rFonts w:cs="Times New Roman"/>
                <w:b/>
                <w:bCs/>
                <w:sz w:val="20"/>
                <w:szCs w:val="20"/>
                <w:lang w:eastAsia="bg-BG"/>
              </w:rPr>
              <w:t>R13</w:t>
            </w:r>
            <w:r w:rsidRPr="0033761F">
              <w:rPr>
                <w:rFonts w:cs="Times New Roman"/>
                <w:bCs/>
                <w:sz w:val="20"/>
                <w:szCs w:val="20"/>
                <w:lang w:eastAsia="bg-BG"/>
              </w:rPr>
              <w:t xml:space="preserve"> – съхраняване на отпадъци до извършване на някоя от дейностите с кодове R1 – R12</w:t>
            </w:r>
          </w:p>
        </w:tc>
        <w:tc>
          <w:tcPr>
            <w:tcW w:w="538" w:type="pct"/>
            <w:vAlign w:val="center"/>
          </w:tcPr>
          <w:p w:rsidR="00905C73" w:rsidRPr="0033761F" w:rsidRDefault="00905C73" w:rsidP="00905C73">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20 000</w:t>
            </w:r>
          </w:p>
        </w:tc>
        <w:tc>
          <w:tcPr>
            <w:tcW w:w="740" w:type="pct"/>
            <w:vAlign w:val="center"/>
          </w:tcPr>
          <w:p w:rsidR="00905C73" w:rsidRPr="0033761F" w:rsidRDefault="00905C73" w:rsidP="00905C73">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От юридически лица</w:t>
            </w:r>
          </w:p>
        </w:tc>
      </w:tr>
      <w:tr w:rsidR="00905C73" w:rsidRPr="0033761F" w:rsidTr="002215FD">
        <w:trPr>
          <w:cantSplit/>
          <w:trHeight w:val="166"/>
          <w:jc w:val="center"/>
        </w:trPr>
        <w:tc>
          <w:tcPr>
            <w:tcW w:w="266" w:type="pct"/>
            <w:vAlign w:val="center"/>
          </w:tcPr>
          <w:p w:rsidR="00905C73" w:rsidRPr="0033761F" w:rsidRDefault="00905C73" w:rsidP="00905C73">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14" w:type="pct"/>
            <w:vAlign w:val="center"/>
          </w:tcPr>
          <w:p w:rsidR="00905C73" w:rsidRPr="0033761F" w:rsidRDefault="00905C73" w:rsidP="00905C73">
            <w:pPr>
              <w:autoSpaceDE w:val="0"/>
              <w:autoSpaceDN w:val="0"/>
              <w:adjustRightInd w:val="0"/>
              <w:spacing w:after="0"/>
              <w:contextualSpacing/>
              <w:jc w:val="left"/>
              <w:rPr>
                <w:rFonts w:cs="Times New Roman"/>
                <w:sz w:val="20"/>
                <w:szCs w:val="20"/>
              </w:rPr>
            </w:pPr>
            <w:r w:rsidRPr="0033761F">
              <w:rPr>
                <w:rFonts w:cs="Times New Roman"/>
                <w:sz w:val="20"/>
                <w:szCs w:val="20"/>
              </w:rPr>
              <w:t>17 04 06</w:t>
            </w:r>
          </w:p>
        </w:tc>
        <w:tc>
          <w:tcPr>
            <w:tcW w:w="1179" w:type="pct"/>
            <w:vAlign w:val="center"/>
          </w:tcPr>
          <w:p w:rsidR="00905C73" w:rsidRPr="0033761F" w:rsidRDefault="00905C73" w:rsidP="00905C73">
            <w:pPr>
              <w:autoSpaceDE w:val="0"/>
              <w:autoSpaceDN w:val="0"/>
              <w:adjustRightInd w:val="0"/>
              <w:spacing w:after="0"/>
              <w:contextualSpacing/>
              <w:jc w:val="left"/>
              <w:rPr>
                <w:rFonts w:cs="Times New Roman"/>
                <w:sz w:val="20"/>
                <w:szCs w:val="20"/>
              </w:rPr>
            </w:pPr>
            <w:r w:rsidRPr="0033761F">
              <w:rPr>
                <w:rFonts w:cs="Times New Roman"/>
                <w:sz w:val="20"/>
                <w:szCs w:val="20"/>
              </w:rPr>
              <w:t>Калай</w:t>
            </w:r>
          </w:p>
        </w:tc>
        <w:tc>
          <w:tcPr>
            <w:tcW w:w="1763" w:type="pct"/>
            <w:vAlign w:val="center"/>
          </w:tcPr>
          <w:p w:rsidR="00905C73" w:rsidRPr="0033761F" w:rsidRDefault="00905C73" w:rsidP="00905C73">
            <w:pPr>
              <w:widowControl w:val="0"/>
              <w:autoSpaceDE w:val="0"/>
              <w:autoSpaceDN w:val="0"/>
              <w:adjustRightInd w:val="0"/>
              <w:spacing w:after="0"/>
              <w:contextualSpacing/>
              <w:jc w:val="left"/>
              <w:rPr>
                <w:rFonts w:cs="Times New Roman"/>
                <w:bCs/>
                <w:sz w:val="20"/>
                <w:szCs w:val="20"/>
                <w:lang w:eastAsia="bg-BG"/>
              </w:rPr>
            </w:pPr>
            <w:r w:rsidRPr="0033761F">
              <w:rPr>
                <w:rFonts w:cs="Times New Roman"/>
                <w:b/>
                <w:bCs/>
                <w:sz w:val="20"/>
                <w:szCs w:val="20"/>
                <w:lang w:eastAsia="bg-BG"/>
              </w:rPr>
              <w:t>R12</w:t>
            </w:r>
            <w:r w:rsidRPr="0033761F">
              <w:rPr>
                <w:rFonts w:cs="Times New Roman"/>
                <w:bCs/>
                <w:sz w:val="20"/>
                <w:szCs w:val="20"/>
                <w:lang w:eastAsia="bg-BG"/>
              </w:rPr>
              <w:t xml:space="preserve"> – размяна на отпадъци за подлагане на някоя от дейностите с кодове R1 – R11 /предварителна дейност преди оползотворяване – рязане, сортиране/</w:t>
            </w:r>
          </w:p>
          <w:p w:rsidR="00905C73" w:rsidRPr="0033761F" w:rsidRDefault="00905C73" w:rsidP="00905C73">
            <w:pPr>
              <w:spacing w:after="0"/>
              <w:contextualSpacing/>
              <w:jc w:val="left"/>
              <w:rPr>
                <w:rFonts w:cs="Times New Roman"/>
                <w:sz w:val="20"/>
                <w:szCs w:val="20"/>
              </w:rPr>
            </w:pPr>
            <w:r w:rsidRPr="0033761F">
              <w:rPr>
                <w:rFonts w:cs="Times New Roman"/>
                <w:b/>
                <w:bCs/>
                <w:sz w:val="20"/>
                <w:szCs w:val="20"/>
                <w:lang w:eastAsia="bg-BG"/>
              </w:rPr>
              <w:t>R13</w:t>
            </w:r>
            <w:r w:rsidRPr="0033761F">
              <w:rPr>
                <w:rFonts w:cs="Times New Roman"/>
                <w:bCs/>
                <w:sz w:val="20"/>
                <w:szCs w:val="20"/>
                <w:lang w:eastAsia="bg-BG"/>
              </w:rPr>
              <w:t xml:space="preserve"> – съхраняване на отпадъци до извършване на някоя от дейностите с кодове R1 – R12</w:t>
            </w:r>
          </w:p>
        </w:tc>
        <w:tc>
          <w:tcPr>
            <w:tcW w:w="538" w:type="pct"/>
            <w:vAlign w:val="center"/>
          </w:tcPr>
          <w:p w:rsidR="00905C73" w:rsidRPr="0033761F" w:rsidRDefault="00905C73" w:rsidP="00905C73">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2 000</w:t>
            </w:r>
          </w:p>
        </w:tc>
        <w:tc>
          <w:tcPr>
            <w:tcW w:w="740" w:type="pct"/>
            <w:vAlign w:val="center"/>
          </w:tcPr>
          <w:p w:rsidR="00905C73" w:rsidRPr="0033761F" w:rsidRDefault="00905C73" w:rsidP="00905C73">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От юридически лица</w:t>
            </w:r>
          </w:p>
        </w:tc>
      </w:tr>
      <w:tr w:rsidR="00905C73" w:rsidRPr="0033761F" w:rsidTr="002215FD">
        <w:trPr>
          <w:cantSplit/>
          <w:trHeight w:val="166"/>
          <w:jc w:val="center"/>
        </w:trPr>
        <w:tc>
          <w:tcPr>
            <w:tcW w:w="266" w:type="pct"/>
            <w:vAlign w:val="center"/>
          </w:tcPr>
          <w:p w:rsidR="00905C73" w:rsidRPr="0033761F" w:rsidRDefault="00905C73" w:rsidP="00905C73">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14" w:type="pct"/>
            <w:vAlign w:val="center"/>
          </w:tcPr>
          <w:p w:rsidR="00905C73" w:rsidRPr="0033761F" w:rsidRDefault="00905C73" w:rsidP="00905C73">
            <w:pPr>
              <w:autoSpaceDE w:val="0"/>
              <w:autoSpaceDN w:val="0"/>
              <w:adjustRightInd w:val="0"/>
              <w:spacing w:after="0"/>
              <w:contextualSpacing/>
              <w:jc w:val="left"/>
              <w:rPr>
                <w:rFonts w:cs="Times New Roman"/>
                <w:sz w:val="20"/>
                <w:szCs w:val="20"/>
              </w:rPr>
            </w:pPr>
            <w:r w:rsidRPr="0033761F">
              <w:rPr>
                <w:rFonts w:cs="Times New Roman"/>
                <w:sz w:val="20"/>
                <w:szCs w:val="20"/>
              </w:rPr>
              <w:t>17 04 07</w:t>
            </w:r>
          </w:p>
        </w:tc>
        <w:tc>
          <w:tcPr>
            <w:tcW w:w="1179" w:type="pct"/>
            <w:vAlign w:val="center"/>
          </w:tcPr>
          <w:p w:rsidR="00905C73" w:rsidRPr="0033761F" w:rsidRDefault="00905C73" w:rsidP="00905C73">
            <w:pPr>
              <w:autoSpaceDE w:val="0"/>
              <w:autoSpaceDN w:val="0"/>
              <w:adjustRightInd w:val="0"/>
              <w:spacing w:after="0"/>
              <w:contextualSpacing/>
              <w:jc w:val="left"/>
              <w:rPr>
                <w:rFonts w:cs="Times New Roman"/>
                <w:sz w:val="20"/>
                <w:szCs w:val="20"/>
              </w:rPr>
            </w:pPr>
            <w:r w:rsidRPr="0033761F">
              <w:rPr>
                <w:rFonts w:cs="Times New Roman"/>
                <w:sz w:val="20"/>
                <w:szCs w:val="20"/>
              </w:rPr>
              <w:t>Смеси от метали</w:t>
            </w:r>
          </w:p>
        </w:tc>
        <w:tc>
          <w:tcPr>
            <w:tcW w:w="1763" w:type="pct"/>
            <w:vAlign w:val="center"/>
          </w:tcPr>
          <w:p w:rsidR="00905C73" w:rsidRPr="0033761F" w:rsidRDefault="00905C73" w:rsidP="00905C73">
            <w:pPr>
              <w:widowControl w:val="0"/>
              <w:autoSpaceDE w:val="0"/>
              <w:autoSpaceDN w:val="0"/>
              <w:adjustRightInd w:val="0"/>
              <w:spacing w:after="0"/>
              <w:contextualSpacing/>
              <w:jc w:val="left"/>
              <w:rPr>
                <w:rFonts w:cs="Times New Roman"/>
                <w:bCs/>
                <w:sz w:val="20"/>
                <w:szCs w:val="20"/>
                <w:lang w:eastAsia="bg-BG"/>
              </w:rPr>
            </w:pPr>
            <w:r w:rsidRPr="0033761F">
              <w:rPr>
                <w:rFonts w:cs="Times New Roman"/>
                <w:b/>
                <w:bCs/>
                <w:sz w:val="20"/>
                <w:szCs w:val="20"/>
                <w:lang w:eastAsia="bg-BG"/>
              </w:rPr>
              <w:t>R12</w:t>
            </w:r>
            <w:r w:rsidRPr="0033761F">
              <w:rPr>
                <w:rFonts w:cs="Times New Roman"/>
                <w:bCs/>
                <w:sz w:val="20"/>
                <w:szCs w:val="20"/>
                <w:lang w:eastAsia="bg-BG"/>
              </w:rPr>
              <w:t xml:space="preserve"> – размяна на отпадъци за подлагане на някоя от дейностите с кодове R1 – R11 /предварителна дейност преди оползотворяване – рязане, сортиране/</w:t>
            </w:r>
          </w:p>
          <w:p w:rsidR="00905C73" w:rsidRPr="0033761F" w:rsidRDefault="00905C73" w:rsidP="00905C73">
            <w:pPr>
              <w:spacing w:after="0"/>
              <w:contextualSpacing/>
              <w:jc w:val="left"/>
              <w:rPr>
                <w:rFonts w:cs="Times New Roman"/>
                <w:sz w:val="20"/>
                <w:szCs w:val="20"/>
              </w:rPr>
            </w:pPr>
            <w:r w:rsidRPr="0033761F">
              <w:rPr>
                <w:rFonts w:cs="Times New Roman"/>
                <w:b/>
                <w:bCs/>
                <w:sz w:val="20"/>
                <w:szCs w:val="20"/>
                <w:lang w:eastAsia="bg-BG"/>
              </w:rPr>
              <w:t>R13</w:t>
            </w:r>
            <w:r w:rsidRPr="0033761F">
              <w:rPr>
                <w:rFonts w:cs="Times New Roman"/>
                <w:bCs/>
                <w:sz w:val="20"/>
                <w:szCs w:val="20"/>
                <w:lang w:eastAsia="bg-BG"/>
              </w:rPr>
              <w:t xml:space="preserve"> – съхраняване на отпадъци до извършване на някоя от дейностите с кодове R1 – R12</w:t>
            </w:r>
          </w:p>
        </w:tc>
        <w:tc>
          <w:tcPr>
            <w:tcW w:w="538" w:type="pct"/>
            <w:vAlign w:val="center"/>
          </w:tcPr>
          <w:p w:rsidR="00905C73" w:rsidRPr="0033761F" w:rsidRDefault="00905C73" w:rsidP="00905C73">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10 000</w:t>
            </w:r>
          </w:p>
        </w:tc>
        <w:tc>
          <w:tcPr>
            <w:tcW w:w="740" w:type="pct"/>
            <w:vAlign w:val="center"/>
          </w:tcPr>
          <w:p w:rsidR="00905C73" w:rsidRPr="0033761F" w:rsidRDefault="00905C73" w:rsidP="00905C73">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От юридически лица</w:t>
            </w:r>
          </w:p>
        </w:tc>
      </w:tr>
      <w:tr w:rsidR="00905C73" w:rsidRPr="0033761F" w:rsidTr="002215FD">
        <w:trPr>
          <w:cantSplit/>
          <w:trHeight w:val="166"/>
          <w:jc w:val="center"/>
        </w:trPr>
        <w:tc>
          <w:tcPr>
            <w:tcW w:w="266" w:type="pct"/>
            <w:vAlign w:val="center"/>
          </w:tcPr>
          <w:p w:rsidR="00905C73" w:rsidRPr="0033761F" w:rsidRDefault="00905C73" w:rsidP="00905C73">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14" w:type="pct"/>
            <w:vAlign w:val="center"/>
          </w:tcPr>
          <w:p w:rsidR="00905C73" w:rsidRPr="0033761F" w:rsidRDefault="00905C73" w:rsidP="00905C73">
            <w:pPr>
              <w:autoSpaceDE w:val="0"/>
              <w:autoSpaceDN w:val="0"/>
              <w:adjustRightInd w:val="0"/>
              <w:spacing w:after="0"/>
              <w:contextualSpacing/>
              <w:jc w:val="left"/>
              <w:rPr>
                <w:rFonts w:cs="Times New Roman"/>
                <w:sz w:val="20"/>
                <w:szCs w:val="20"/>
              </w:rPr>
            </w:pPr>
            <w:r w:rsidRPr="0033761F">
              <w:rPr>
                <w:rFonts w:cs="Times New Roman"/>
                <w:sz w:val="20"/>
                <w:szCs w:val="20"/>
              </w:rPr>
              <w:t>17 04 11</w:t>
            </w:r>
          </w:p>
        </w:tc>
        <w:tc>
          <w:tcPr>
            <w:tcW w:w="1179" w:type="pct"/>
            <w:vAlign w:val="center"/>
          </w:tcPr>
          <w:p w:rsidR="00905C73" w:rsidRPr="0033761F" w:rsidRDefault="00905C73" w:rsidP="00905C73">
            <w:pPr>
              <w:autoSpaceDE w:val="0"/>
              <w:autoSpaceDN w:val="0"/>
              <w:adjustRightInd w:val="0"/>
              <w:spacing w:after="0"/>
              <w:contextualSpacing/>
              <w:jc w:val="left"/>
              <w:rPr>
                <w:rFonts w:cs="Times New Roman"/>
                <w:sz w:val="20"/>
                <w:szCs w:val="20"/>
              </w:rPr>
            </w:pPr>
            <w:r w:rsidRPr="0033761F">
              <w:rPr>
                <w:rFonts w:cs="Times New Roman"/>
                <w:sz w:val="20"/>
                <w:szCs w:val="20"/>
              </w:rPr>
              <w:t>Кабели, различни от упоменатите в 17 04 10</w:t>
            </w:r>
          </w:p>
        </w:tc>
        <w:tc>
          <w:tcPr>
            <w:tcW w:w="1763" w:type="pct"/>
            <w:vAlign w:val="center"/>
          </w:tcPr>
          <w:p w:rsidR="00905C73" w:rsidRPr="0033761F" w:rsidRDefault="00905C73" w:rsidP="00905C73">
            <w:pPr>
              <w:widowControl w:val="0"/>
              <w:autoSpaceDE w:val="0"/>
              <w:autoSpaceDN w:val="0"/>
              <w:adjustRightInd w:val="0"/>
              <w:spacing w:after="0"/>
              <w:contextualSpacing/>
              <w:jc w:val="left"/>
              <w:rPr>
                <w:rFonts w:cs="Times New Roman"/>
                <w:b/>
                <w:bCs/>
                <w:sz w:val="20"/>
                <w:szCs w:val="20"/>
                <w:lang w:eastAsia="bg-BG"/>
              </w:rPr>
            </w:pPr>
            <w:r w:rsidRPr="0033761F">
              <w:rPr>
                <w:rFonts w:cs="Times New Roman"/>
                <w:b/>
                <w:bCs/>
                <w:sz w:val="20"/>
                <w:szCs w:val="20"/>
                <w:lang w:eastAsia="bg-BG"/>
              </w:rPr>
              <w:t xml:space="preserve">Код R12 - </w:t>
            </w:r>
            <w:r w:rsidRPr="0033761F">
              <w:rPr>
                <w:rFonts w:cs="Times New Roman"/>
                <w:bCs/>
                <w:sz w:val="20"/>
                <w:szCs w:val="20"/>
                <w:lang w:eastAsia="bg-BG"/>
              </w:rPr>
              <w:t>Размяна на отпадъци за подлагане на някоя от дейностите с кодове R1 - R11 /разглобяване, сортиране, рязане, разделяне/.</w:t>
            </w:r>
          </w:p>
          <w:p w:rsidR="00905C73" w:rsidRPr="0033761F" w:rsidRDefault="00905C73" w:rsidP="00905C73">
            <w:pPr>
              <w:spacing w:after="0"/>
              <w:contextualSpacing/>
              <w:jc w:val="left"/>
              <w:rPr>
                <w:rFonts w:cs="Times New Roman"/>
                <w:sz w:val="20"/>
                <w:szCs w:val="20"/>
              </w:rPr>
            </w:pPr>
            <w:r w:rsidRPr="0033761F">
              <w:rPr>
                <w:rFonts w:cs="Times New Roman"/>
                <w:b/>
                <w:bCs/>
                <w:sz w:val="20"/>
                <w:szCs w:val="20"/>
                <w:lang w:eastAsia="bg-BG"/>
              </w:rPr>
              <w:t>R13</w:t>
            </w:r>
            <w:r w:rsidRPr="0033761F">
              <w:rPr>
                <w:rFonts w:cs="Times New Roman"/>
                <w:bCs/>
                <w:sz w:val="20"/>
                <w:szCs w:val="20"/>
                <w:lang w:eastAsia="bg-BG"/>
              </w:rPr>
              <w:t xml:space="preserve"> – съхраняване на отпадъци до извършване на някоя от дейностите с кодове R1 – R12</w:t>
            </w:r>
          </w:p>
        </w:tc>
        <w:tc>
          <w:tcPr>
            <w:tcW w:w="538" w:type="pct"/>
            <w:vAlign w:val="center"/>
          </w:tcPr>
          <w:p w:rsidR="00905C73" w:rsidRPr="0033761F" w:rsidRDefault="00905C73" w:rsidP="00905C73">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10 000</w:t>
            </w:r>
          </w:p>
        </w:tc>
        <w:tc>
          <w:tcPr>
            <w:tcW w:w="740" w:type="pct"/>
            <w:vAlign w:val="center"/>
          </w:tcPr>
          <w:p w:rsidR="00905C73" w:rsidRPr="0033761F" w:rsidRDefault="00905C73" w:rsidP="00905C73">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От юридически лица</w:t>
            </w:r>
          </w:p>
        </w:tc>
      </w:tr>
      <w:tr w:rsidR="00905C73" w:rsidRPr="0033761F" w:rsidTr="002215FD">
        <w:trPr>
          <w:cantSplit/>
          <w:trHeight w:val="166"/>
          <w:jc w:val="center"/>
        </w:trPr>
        <w:tc>
          <w:tcPr>
            <w:tcW w:w="266" w:type="pct"/>
            <w:vAlign w:val="center"/>
          </w:tcPr>
          <w:p w:rsidR="00905C73" w:rsidRPr="0033761F" w:rsidRDefault="00905C73" w:rsidP="00905C73">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14" w:type="pct"/>
            <w:vAlign w:val="center"/>
          </w:tcPr>
          <w:p w:rsidR="00905C73" w:rsidRPr="0033761F" w:rsidRDefault="00905C73" w:rsidP="00905C73">
            <w:pPr>
              <w:autoSpaceDE w:val="0"/>
              <w:autoSpaceDN w:val="0"/>
              <w:adjustRightInd w:val="0"/>
              <w:spacing w:after="0"/>
              <w:contextualSpacing/>
              <w:jc w:val="left"/>
              <w:rPr>
                <w:rFonts w:cs="Times New Roman"/>
                <w:sz w:val="20"/>
                <w:szCs w:val="20"/>
              </w:rPr>
            </w:pPr>
            <w:r w:rsidRPr="0033761F">
              <w:rPr>
                <w:rFonts w:cs="Times New Roman"/>
                <w:sz w:val="20"/>
                <w:szCs w:val="20"/>
              </w:rPr>
              <w:t>19 10 01</w:t>
            </w:r>
          </w:p>
        </w:tc>
        <w:tc>
          <w:tcPr>
            <w:tcW w:w="1179" w:type="pct"/>
            <w:vAlign w:val="center"/>
          </w:tcPr>
          <w:p w:rsidR="00905C73" w:rsidRPr="0033761F" w:rsidRDefault="00905C73" w:rsidP="00905C73">
            <w:pPr>
              <w:autoSpaceDE w:val="0"/>
              <w:autoSpaceDN w:val="0"/>
              <w:adjustRightInd w:val="0"/>
              <w:spacing w:after="0"/>
              <w:contextualSpacing/>
              <w:jc w:val="left"/>
              <w:rPr>
                <w:rFonts w:cs="Times New Roman"/>
                <w:sz w:val="20"/>
                <w:szCs w:val="20"/>
              </w:rPr>
            </w:pPr>
            <w:r w:rsidRPr="0033761F">
              <w:rPr>
                <w:rFonts w:cs="Times New Roman"/>
                <w:sz w:val="20"/>
                <w:szCs w:val="20"/>
              </w:rPr>
              <w:t>Отпадъци от чугун и стомана</w:t>
            </w:r>
          </w:p>
        </w:tc>
        <w:tc>
          <w:tcPr>
            <w:tcW w:w="1763" w:type="pct"/>
            <w:vAlign w:val="center"/>
          </w:tcPr>
          <w:p w:rsidR="00905C73" w:rsidRPr="0033761F" w:rsidRDefault="00905C73" w:rsidP="00905C73">
            <w:pPr>
              <w:widowControl w:val="0"/>
              <w:autoSpaceDE w:val="0"/>
              <w:autoSpaceDN w:val="0"/>
              <w:adjustRightInd w:val="0"/>
              <w:spacing w:after="0"/>
              <w:contextualSpacing/>
              <w:jc w:val="left"/>
              <w:rPr>
                <w:rFonts w:cs="Times New Roman"/>
                <w:bCs/>
                <w:sz w:val="20"/>
                <w:szCs w:val="20"/>
                <w:lang w:eastAsia="bg-BG"/>
              </w:rPr>
            </w:pPr>
            <w:r w:rsidRPr="0033761F">
              <w:rPr>
                <w:rFonts w:cs="Times New Roman"/>
                <w:b/>
                <w:bCs/>
                <w:sz w:val="20"/>
                <w:szCs w:val="20"/>
                <w:lang w:eastAsia="bg-BG"/>
              </w:rPr>
              <w:t>R12</w:t>
            </w:r>
            <w:r w:rsidRPr="0033761F">
              <w:rPr>
                <w:rFonts w:cs="Times New Roman"/>
                <w:bCs/>
                <w:sz w:val="20"/>
                <w:szCs w:val="20"/>
                <w:lang w:eastAsia="bg-BG"/>
              </w:rPr>
              <w:t xml:space="preserve"> – размяна на отпадъци за подлагане на някоя от дейностите с кодове R1 – R11 /предварителна дейност преди оползотворяване – рязане, сортиране/</w:t>
            </w:r>
          </w:p>
          <w:p w:rsidR="00905C73" w:rsidRPr="0033761F" w:rsidRDefault="00905C73" w:rsidP="00905C73">
            <w:pPr>
              <w:spacing w:after="0"/>
              <w:contextualSpacing/>
              <w:jc w:val="left"/>
              <w:rPr>
                <w:rFonts w:cs="Times New Roman"/>
                <w:sz w:val="20"/>
                <w:szCs w:val="20"/>
              </w:rPr>
            </w:pPr>
            <w:r w:rsidRPr="0033761F">
              <w:rPr>
                <w:rFonts w:cs="Times New Roman"/>
                <w:b/>
                <w:bCs/>
                <w:sz w:val="20"/>
                <w:szCs w:val="20"/>
                <w:lang w:eastAsia="bg-BG"/>
              </w:rPr>
              <w:t>R13</w:t>
            </w:r>
            <w:r w:rsidRPr="0033761F">
              <w:rPr>
                <w:rFonts w:cs="Times New Roman"/>
                <w:bCs/>
                <w:sz w:val="20"/>
                <w:szCs w:val="20"/>
                <w:lang w:eastAsia="bg-BG"/>
              </w:rPr>
              <w:t xml:space="preserve"> – съхраняване на отпадъци до извършване на някоя от дейностите с кодове R1 – R12</w:t>
            </w:r>
          </w:p>
        </w:tc>
        <w:tc>
          <w:tcPr>
            <w:tcW w:w="538" w:type="pct"/>
            <w:vAlign w:val="center"/>
          </w:tcPr>
          <w:p w:rsidR="00905C73" w:rsidRPr="0033761F" w:rsidRDefault="00905C73" w:rsidP="00905C73">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20 000</w:t>
            </w:r>
          </w:p>
        </w:tc>
        <w:tc>
          <w:tcPr>
            <w:tcW w:w="740" w:type="pct"/>
            <w:vAlign w:val="center"/>
          </w:tcPr>
          <w:p w:rsidR="00905C73" w:rsidRPr="0033761F" w:rsidRDefault="00905C73" w:rsidP="00905C73">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От юридически лица</w:t>
            </w:r>
          </w:p>
        </w:tc>
      </w:tr>
      <w:tr w:rsidR="00905C73" w:rsidRPr="0033761F" w:rsidTr="002215FD">
        <w:trPr>
          <w:cantSplit/>
          <w:trHeight w:val="166"/>
          <w:jc w:val="center"/>
        </w:trPr>
        <w:tc>
          <w:tcPr>
            <w:tcW w:w="266" w:type="pct"/>
            <w:vAlign w:val="center"/>
          </w:tcPr>
          <w:p w:rsidR="00905C73" w:rsidRPr="0033761F" w:rsidRDefault="00905C73" w:rsidP="00905C73">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14" w:type="pct"/>
            <w:vAlign w:val="center"/>
          </w:tcPr>
          <w:p w:rsidR="00905C73" w:rsidRPr="0033761F" w:rsidRDefault="00905C73" w:rsidP="00905C73">
            <w:pPr>
              <w:autoSpaceDE w:val="0"/>
              <w:autoSpaceDN w:val="0"/>
              <w:adjustRightInd w:val="0"/>
              <w:spacing w:after="0"/>
              <w:contextualSpacing/>
              <w:jc w:val="left"/>
              <w:rPr>
                <w:rFonts w:cs="Times New Roman"/>
                <w:sz w:val="20"/>
                <w:szCs w:val="20"/>
              </w:rPr>
            </w:pPr>
            <w:r w:rsidRPr="0033761F">
              <w:rPr>
                <w:rFonts w:cs="Times New Roman"/>
                <w:sz w:val="20"/>
                <w:szCs w:val="20"/>
              </w:rPr>
              <w:t>19 10 02</w:t>
            </w:r>
          </w:p>
        </w:tc>
        <w:tc>
          <w:tcPr>
            <w:tcW w:w="1179" w:type="pct"/>
            <w:vAlign w:val="center"/>
          </w:tcPr>
          <w:p w:rsidR="00905C73" w:rsidRPr="0033761F" w:rsidRDefault="00905C73" w:rsidP="00905C73">
            <w:pPr>
              <w:autoSpaceDE w:val="0"/>
              <w:autoSpaceDN w:val="0"/>
              <w:adjustRightInd w:val="0"/>
              <w:spacing w:after="0"/>
              <w:contextualSpacing/>
              <w:jc w:val="left"/>
              <w:rPr>
                <w:rFonts w:cs="Times New Roman"/>
                <w:sz w:val="20"/>
                <w:szCs w:val="20"/>
              </w:rPr>
            </w:pPr>
            <w:r w:rsidRPr="0033761F">
              <w:rPr>
                <w:rFonts w:cs="Times New Roman"/>
                <w:sz w:val="20"/>
                <w:szCs w:val="20"/>
              </w:rPr>
              <w:t>Отпадъци от цветни метали</w:t>
            </w:r>
          </w:p>
        </w:tc>
        <w:tc>
          <w:tcPr>
            <w:tcW w:w="1763" w:type="pct"/>
            <w:vAlign w:val="center"/>
          </w:tcPr>
          <w:p w:rsidR="00905C73" w:rsidRPr="0033761F" w:rsidRDefault="00905C73" w:rsidP="00905C73">
            <w:pPr>
              <w:spacing w:after="0"/>
              <w:contextualSpacing/>
              <w:jc w:val="left"/>
              <w:rPr>
                <w:rFonts w:cs="Times New Roman"/>
                <w:bCs/>
                <w:sz w:val="20"/>
                <w:szCs w:val="20"/>
                <w:lang w:eastAsia="bg-BG"/>
              </w:rPr>
            </w:pPr>
            <w:r w:rsidRPr="0033761F">
              <w:rPr>
                <w:rFonts w:cs="Times New Roman"/>
                <w:b/>
                <w:bCs/>
                <w:sz w:val="20"/>
                <w:szCs w:val="20"/>
                <w:lang w:eastAsia="bg-BG"/>
              </w:rPr>
              <w:t>R12</w:t>
            </w:r>
            <w:r w:rsidRPr="0033761F">
              <w:rPr>
                <w:rFonts w:cs="Times New Roman"/>
                <w:bCs/>
                <w:sz w:val="20"/>
                <w:szCs w:val="20"/>
                <w:lang w:eastAsia="bg-BG"/>
              </w:rPr>
              <w:t xml:space="preserve"> – размяна на отпадъци за подлагане на някоя от дейностите с кодове R1 – R11 /предварителна дейност преди оползотворяване – рязане, сортиране/ </w:t>
            </w:r>
          </w:p>
          <w:p w:rsidR="00905C73" w:rsidRPr="0033761F" w:rsidRDefault="00905C73" w:rsidP="00905C73">
            <w:pPr>
              <w:spacing w:after="0"/>
              <w:contextualSpacing/>
              <w:jc w:val="left"/>
              <w:rPr>
                <w:rFonts w:cs="Times New Roman"/>
                <w:sz w:val="20"/>
                <w:szCs w:val="20"/>
              </w:rPr>
            </w:pPr>
            <w:r w:rsidRPr="0033761F">
              <w:rPr>
                <w:rFonts w:cs="Times New Roman"/>
                <w:b/>
                <w:bCs/>
                <w:sz w:val="20"/>
                <w:szCs w:val="20"/>
                <w:lang w:eastAsia="bg-BG"/>
              </w:rPr>
              <w:t>R13</w:t>
            </w:r>
            <w:r w:rsidRPr="0033761F">
              <w:rPr>
                <w:rFonts w:cs="Times New Roman"/>
                <w:bCs/>
                <w:sz w:val="20"/>
                <w:szCs w:val="20"/>
                <w:lang w:eastAsia="bg-BG"/>
              </w:rPr>
              <w:t xml:space="preserve"> – съхраняване на отпадъци до извършване на някоя от дейностите с кодове R1 – R12</w:t>
            </w:r>
          </w:p>
        </w:tc>
        <w:tc>
          <w:tcPr>
            <w:tcW w:w="538" w:type="pct"/>
            <w:vAlign w:val="center"/>
          </w:tcPr>
          <w:p w:rsidR="00905C73" w:rsidRPr="0033761F" w:rsidRDefault="00905C73" w:rsidP="00905C73">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20 000</w:t>
            </w:r>
          </w:p>
        </w:tc>
        <w:tc>
          <w:tcPr>
            <w:tcW w:w="740" w:type="pct"/>
            <w:vAlign w:val="center"/>
          </w:tcPr>
          <w:p w:rsidR="00905C73" w:rsidRPr="0033761F" w:rsidRDefault="00905C73" w:rsidP="00905C73">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От юридически лица</w:t>
            </w:r>
          </w:p>
        </w:tc>
      </w:tr>
      <w:tr w:rsidR="00905C73" w:rsidRPr="0033761F" w:rsidTr="002215FD">
        <w:trPr>
          <w:cantSplit/>
          <w:trHeight w:val="166"/>
          <w:jc w:val="center"/>
        </w:trPr>
        <w:tc>
          <w:tcPr>
            <w:tcW w:w="266" w:type="pct"/>
            <w:vAlign w:val="center"/>
          </w:tcPr>
          <w:p w:rsidR="00905C73" w:rsidRPr="0033761F" w:rsidRDefault="00905C73" w:rsidP="00905C73">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14" w:type="pct"/>
            <w:vAlign w:val="center"/>
          </w:tcPr>
          <w:p w:rsidR="00905C73" w:rsidRPr="0033761F" w:rsidRDefault="00905C73" w:rsidP="00905C73">
            <w:pPr>
              <w:autoSpaceDE w:val="0"/>
              <w:autoSpaceDN w:val="0"/>
              <w:adjustRightInd w:val="0"/>
              <w:spacing w:after="0"/>
              <w:contextualSpacing/>
              <w:jc w:val="left"/>
              <w:rPr>
                <w:rFonts w:cs="Times New Roman"/>
                <w:sz w:val="20"/>
                <w:szCs w:val="20"/>
              </w:rPr>
            </w:pPr>
            <w:r w:rsidRPr="0033761F">
              <w:rPr>
                <w:rFonts w:cs="Times New Roman"/>
                <w:sz w:val="20"/>
                <w:szCs w:val="20"/>
              </w:rPr>
              <w:t>19 12 01</w:t>
            </w:r>
          </w:p>
        </w:tc>
        <w:tc>
          <w:tcPr>
            <w:tcW w:w="1179" w:type="pct"/>
            <w:vAlign w:val="center"/>
          </w:tcPr>
          <w:p w:rsidR="00905C73" w:rsidRPr="0033761F" w:rsidRDefault="00905C73" w:rsidP="00905C73">
            <w:pPr>
              <w:autoSpaceDE w:val="0"/>
              <w:autoSpaceDN w:val="0"/>
              <w:adjustRightInd w:val="0"/>
              <w:spacing w:after="0"/>
              <w:contextualSpacing/>
              <w:jc w:val="left"/>
              <w:rPr>
                <w:rFonts w:cs="Times New Roman"/>
                <w:sz w:val="20"/>
                <w:szCs w:val="20"/>
              </w:rPr>
            </w:pPr>
            <w:r w:rsidRPr="0033761F">
              <w:rPr>
                <w:rFonts w:cs="Times New Roman"/>
                <w:sz w:val="20"/>
                <w:szCs w:val="20"/>
              </w:rPr>
              <w:t>Хартия и картон</w:t>
            </w:r>
          </w:p>
        </w:tc>
        <w:tc>
          <w:tcPr>
            <w:tcW w:w="1763" w:type="pct"/>
            <w:vAlign w:val="center"/>
          </w:tcPr>
          <w:p w:rsidR="00905C73" w:rsidRPr="0033761F" w:rsidRDefault="00905C73" w:rsidP="00905C73">
            <w:pPr>
              <w:widowControl w:val="0"/>
              <w:autoSpaceDE w:val="0"/>
              <w:autoSpaceDN w:val="0"/>
              <w:adjustRightInd w:val="0"/>
              <w:spacing w:after="0"/>
              <w:contextualSpacing/>
              <w:jc w:val="left"/>
              <w:rPr>
                <w:rFonts w:cs="Times New Roman"/>
                <w:bCs/>
                <w:sz w:val="20"/>
                <w:szCs w:val="20"/>
                <w:lang w:eastAsia="bg-BG"/>
              </w:rPr>
            </w:pPr>
            <w:r w:rsidRPr="0033761F">
              <w:rPr>
                <w:rFonts w:cs="Times New Roman"/>
                <w:b/>
                <w:bCs/>
                <w:sz w:val="20"/>
                <w:szCs w:val="20"/>
                <w:lang w:eastAsia="bg-BG"/>
              </w:rPr>
              <w:t>R12</w:t>
            </w:r>
            <w:r w:rsidRPr="0033761F">
              <w:rPr>
                <w:rFonts w:cs="Times New Roman"/>
                <w:bCs/>
                <w:sz w:val="20"/>
                <w:szCs w:val="20"/>
                <w:lang w:eastAsia="bg-BG"/>
              </w:rPr>
              <w:t xml:space="preserve"> – размяна на отпадъци за подлагане на някоя от дейностите с кодове R1 – R11 /предварителна дейност преди оползотворяване – сортиране/</w:t>
            </w:r>
          </w:p>
          <w:p w:rsidR="00905C73" w:rsidRPr="0033761F" w:rsidRDefault="00905C73" w:rsidP="00905C73">
            <w:pPr>
              <w:spacing w:after="0"/>
              <w:contextualSpacing/>
              <w:jc w:val="left"/>
              <w:rPr>
                <w:rFonts w:cs="Times New Roman"/>
                <w:sz w:val="20"/>
                <w:szCs w:val="20"/>
              </w:rPr>
            </w:pPr>
            <w:r w:rsidRPr="0033761F">
              <w:rPr>
                <w:rFonts w:cs="Times New Roman"/>
                <w:b/>
                <w:bCs/>
                <w:sz w:val="20"/>
                <w:szCs w:val="20"/>
                <w:lang w:eastAsia="bg-BG"/>
              </w:rPr>
              <w:t>R13</w:t>
            </w:r>
            <w:r w:rsidRPr="0033761F">
              <w:rPr>
                <w:rFonts w:cs="Times New Roman"/>
                <w:bCs/>
                <w:sz w:val="20"/>
                <w:szCs w:val="20"/>
                <w:lang w:eastAsia="bg-BG"/>
              </w:rPr>
              <w:t xml:space="preserve"> – съхраняване на отпадъци до извършване на някоя от дейностите с кодове R1 – R12</w:t>
            </w:r>
          </w:p>
        </w:tc>
        <w:tc>
          <w:tcPr>
            <w:tcW w:w="538" w:type="pct"/>
            <w:vAlign w:val="center"/>
          </w:tcPr>
          <w:p w:rsidR="00905C73" w:rsidRPr="0033761F" w:rsidRDefault="00905C73" w:rsidP="00905C73">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5 000</w:t>
            </w:r>
          </w:p>
        </w:tc>
        <w:tc>
          <w:tcPr>
            <w:tcW w:w="740" w:type="pct"/>
            <w:vAlign w:val="center"/>
          </w:tcPr>
          <w:p w:rsidR="00905C73" w:rsidRPr="0033761F" w:rsidRDefault="00905C73" w:rsidP="00905C73">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От юридически лица</w:t>
            </w:r>
          </w:p>
        </w:tc>
      </w:tr>
      <w:tr w:rsidR="00905C73" w:rsidRPr="0033761F" w:rsidTr="002215FD">
        <w:trPr>
          <w:cantSplit/>
          <w:trHeight w:val="166"/>
          <w:jc w:val="center"/>
        </w:trPr>
        <w:tc>
          <w:tcPr>
            <w:tcW w:w="266" w:type="pct"/>
            <w:vAlign w:val="center"/>
          </w:tcPr>
          <w:p w:rsidR="00905C73" w:rsidRPr="0033761F" w:rsidRDefault="00905C73" w:rsidP="00905C73">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14" w:type="pct"/>
            <w:vAlign w:val="center"/>
          </w:tcPr>
          <w:p w:rsidR="00905C73" w:rsidRPr="0033761F" w:rsidRDefault="00905C73" w:rsidP="00905C73">
            <w:pPr>
              <w:autoSpaceDE w:val="0"/>
              <w:autoSpaceDN w:val="0"/>
              <w:adjustRightInd w:val="0"/>
              <w:spacing w:after="0"/>
              <w:contextualSpacing/>
              <w:jc w:val="left"/>
              <w:rPr>
                <w:rFonts w:cs="Times New Roman"/>
                <w:sz w:val="20"/>
                <w:szCs w:val="20"/>
              </w:rPr>
            </w:pPr>
            <w:r w:rsidRPr="0033761F">
              <w:rPr>
                <w:rFonts w:cs="Times New Roman"/>
                <w:sz w:val="20"/>
                <w:szCs w:val="20"/>
              </w:rPr>
              <w:t>19 12 02</w:t>
            </w:r>
          </w:p>
        </w:tc>
        <w:tc>
          <w:tcPr>
            <w:tcW w:w="1179" w:type="pct"/>
            <w:vAlign w:val="center"/>
          </w:tcPr>
          <w:p w:rsidR="00905C73" w:rsidRPr="0033761F" w:rsidRDefault="00905C73" w:rsidP="00905C73">
            <w:pPr>
              <w:autoSpaceDE w:val="0"/>
              <w:autoSpaceDN w:val="0"/>
              <w:adjustRightInd w:val="0"/>
              <w:spacing w:after="0"/>
              <w:contextualSpacing/>
              <w:jc w:val="left"/>
              <w:rPr>
                <w:rFonts w:cs="Times New Roman"/>
                <w:sz w:val="20"/>
                <w:szCs w:val="20"/>
              </w:rPr>
            </w:pPr>
            <w:r w:rsidRPr="0033761F">
              <w:rPr>
                <w:rFonts w:cs="Times New Roman"/>
                <w:sz w:val="20"/>
                <w:szCs w:val="20"/>
              </w:rPr>
              <w:t>Черни метали</w:t>
            </w:r>
          </w:p>
        </w:tc>
        <w:tc>
          <w:tcPr>
            <w:tcW w:w="1763" w:type="pct"/>
            <w:vAlign w:val="center"/>
          </w:tcPr>
          <w:p w:rsidR="00905C73" w:rsidRPr="0033761F" w:rsidRDefault="00905C73" w:rsidP="00905C73">
            <w:pPr>
              <w:widowControl w:val="0"/>
              <w:autoSpaceDE w:val="0"/>
              <w:autoSpaceDN w:val="0"/>
              <w:adjustRightInd w:val="0"/>
              <w:spacing w:after="0"/>
              <w:contextualSpacing/>
              <w:jc w:val="left"/>
              <w:rPr>
                <w:rFonts w:cs="Times New Roman"/>
                <w:bCs/>
                <w:sz w:val="20"/>
                <w:szCs w:val="20"/>
                <w:lang w:eastAsia="bg-BG"/>
              </w:rPr>
            </w:pPr>
            <w:r w:rsidRPr="0033761F">
              <w:rPr>
                <w:rFonts w:cs="Times New Roman"/>
                <w:b/>
                <w:bCs/>
                <w:sz w:val="20"/>
                <w:szCs w:val="20"/>
                <w:lang w:eastAsia="bg-BG"/>
              </w:rPr>
              <w:t>R12</w:t>
            </w:r>
            <w:r w:rsidRPr="0033761F">
              <w:rPr>
                <w:rFonts w:cs="Times New Roman"/>
                <w:bCs/>
                <w:sz w:val="20"/>
                <w:szCs w:val="20"/>
                <w:lang w:eastAsia="bg-BG"/>
              </w:rPr>
              <w:t xml:space="preserve"> – размяна на отпадъци за подлагане на някоя от дейностите с кодове R1 – R11 /предварителна дейност преди оползотворяване – рязане, сортиране/</w:t>
            </w:r>
          </w:p>
          <w:p w:rsidR="00905C73" w:rsidRPr="0033761F" w:rsidRDefault="00905C73" w:rsidP="00905C73">
            <w:pPr>
              <w:spacing w:after="0"/>
              <w:contextualSpacing/>
              <w:jc w:val="left"/>
              <w:rPr>
                <w:rFonts w:cs="Times New Roman"/>
                <w:sz w:val="20"/>
                <w:szCs w:val="20"/>
              </w:rPr>
            </w:pPr>
            <w:r w:rsidRPr="0033761F">
              <w:rPr>
                <w:rFonts w:cs="Times New Roman"/>
                <w:b/>
                <w:bCs/>
                <w:sz w:val="20"/>
                <w:szCs w:val="20"/>
                <w:lang w:eastAsia="bg-BG"/>
              </w:rPr>
              <w:t>R13</w:t>
            </w:r>
            <w:r w:rsidRPr="0033761F">
              <w:rPr>
                <w:rFonts w:cs="Times New Roman"/>
                <w:bCs/>
                <w:sz w:val="20"/>
                <w:szCs w:val="20"/>
                <w:lang w:eastAsia="bg-BG"/>
              </w:rPr>
              <w:t xml:space="preserve"> – съхраняване на отпадъци до извършване на някоя от дейностите с кодове R1 – R12</w:t>
            </w:r>
          </w:p>
        </w:tc>
        <w:tc>
          <w:tcPr>
            <w:tcW w:w="538" w:type="pct"/>
            <w:vAlign w:val="center"/>
          </w:tcPr>
          <w:p w:rsidR="00905C73" w:rsidRPr="0033761F" w:rsidRDefault="00905C73" w:rsidP="00905C73">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20 000</w:t>
            </w:r>
          </w:p>
        </w:tc>
        <w:tc>
          <w:tcPr>
            <w:tcW w:w="740" w:type="pct"/>
            <w:vAlign w:val="center"/>
          </w:tcPr>
          <w:p w:rsidR="00905C73" w:rsidRPr="0033761F" w:rsidRDefault="00905C73" w:rsidP="00905C73">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От юридически лица</w:t>
            </w:r>
          </w:p>
        </w:tc>
      </w:tr>
      <w:tr w:rsidR="00905C73" w:rsidRPr="0033761F" w:rsidTr="002215FD">
        <w:trPr>
          <w:cantSplit/>
          <w:trHeight w:val="166"/>
          <w:jc w:val="center"/>
        </w:trPr>
        <w:tc>
          <w:tcPr>
            <w:tcW w:w="266" w:type="pct"/>
            <w:vAlign w:val="center"/>
          </w:tcPr>
          <w:p w:rsidR="00905C73" w:rsidRPr="0033761F" w:rsidRDefault="00905C73" w:rsidP="00905C73">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14" w:type="pct"/>
            <w:vAlign w:val="center"/>
          </w:tcPr>
          <w:p w:rsidR="00905C73" w:rsidRPr="0033761F" w:rsidRDefault="00905C73" w:rsidP="00905C73">
            <w:pPr>
              <w:autoSpaceDE w:val="0"/>
              <w:autoSpaceDN w:val="0"/>
              <w:adjustRightInd w:val="0"/>
              <w:spacing w:after="0"/>
              <w:contextualSpacing/>
              <w:jc w:val="left"/>
              <w:rPr>
                <w:rFonts w:cs="Times New Roman"/>
                <w:sz w:val="20"/>
                <w:szCs w:val="20"/>
              </w:rPr>
            </w:pPr>
            <w:r w:rsidRPr="0033761F">
              <w:rPr>
                <w:rFonts w:cs="Times New Roman"/>
                <w:sz w:val="20"/>
                <w:szCs w:val="20"/>
              </w:rPr>
              <w:t>19 12 03</w:t>
            </w:r>
          </w:p>
        </w:tc>
        <w:tc>
          <w:tcPr>
            <w:tcW w:w="1179" w:type="pct"/>
            <w:vAlign w:val="center"/>
          </w:tcPr>
          <w:p w:rsidR="00905C73" w:rsidRPr="0033761F" w:rsidRDefault="00905C73" w:rsidP="00905C73">
            <w:pPr>
              <w:autoSpaceDE w:val="0"/>
              <w:autoSpaceDN w:val="0"/>
              <w:adjustRightInd w:val="0"/>
              <w:spacing w:after="0"/>
              <w:contextualSpacing/>
              <w:jc w:val="left"/>
              <w:rPr>
                <w:rFonts w:cs="Times New Roman"/>
                <w:sz w:val="20"/>
                <w:szCs w:val="20"/>
              </w:rPr>
            </w:pPr>
            <w:r w:rsidRPr="0033761F">
              <w:rPr>
                <w:rFonts w:cs="Times New Roman"/>
                <w:sz w:val="20"/>
                <w:szCs w:val="20"/>
              </w:rPr>
              <w:t>Цветни метали</w:t>
            </w:r>
          </w:p>
        </w:tc>
        <w:tc>
          <w:tcPr>
            <w:tcW w:w="1763" w:type="pct"/>
            <w:vAlign w:val="center"/>
          </w:tcPr>
          <w:p w:rsidR="00905C73" w:rsidRPr="0033761F" w:rsidRDefault="00905C73" w:rsidP="00905C73">
            <w:pPr>
              <w:widowControl w:val="0"/>
              <w:autoSpaceDE w:val="0"/>
              <w:autoSpaceDN w:val="0"/>
              <w:adjustRightInd w:val="0"/>
              <w:spacing w:after="0"/>
              <w:contextualSpacing/>
              <w:jc w:val="left"/>
              <w:rPr>
                <w:rFonts w:cs="Times New Roman"/>
                <w:bCs/>
                <w:sz w:val="20"/>
                <w:szCs w:val="20"/>
                <w:lang w:eastAsia="bg-BG"/>
              </w:rPr>
            </w:pPr>
            <w:r w:rsidRPr="0033761F">
              <w:rPr>
                <w:rFonts w:cs="Times New Roman"/>
                <w:b/>
                <w:bCs/>
                <w:sz w:val="20"/>
                <w:szCs w:val="20"/>
                <w:lang w:eastAsia="bg-BG"/>
              </w:rPr>
              <w:t>R12</w:t>
            </w:r>
            <w:r w:rsidRPr="0033761F">
              <w:rPr>
                <w:rFonts w:cs="Times New Roman"/>
                <w:bCs/>
                <w:sz w:val="20"/>
                <w:szCs w:val="20"/>
                <w:lang w:eastAsia="bg-BG"/>
              </w:rPr>
              <w:t xml:space="preserve"> – размяна на отпадъци за подлагане на някоя от дейностите с кодове R1 – R11 /предварителна дейност преди оползотворяване – рязане, сортиране/</w:t>
            </w:r>
          </w:p>
          <w:p w:rsidR="00905C73" w:rsidRPr="0033761F" w:rsidRDefault="00905C73" w:rsidP="00905C73">
            <w:pPr>
              <w:spacing w:after="0"/>
              <w:contextualSpacing/>
              <w:jc w:val="left"/>
              <w:rPr>
                <w:rFonts w:cs="Times New Roman"/>
                <w:sz w:val="20"/>
                <w:szCs w:val="20"/>
              </w:rPr>
            </w:pPr>
            <w:r w:rsidRPr="0033761F">
              <w:rPr>
                <w:rFonts w:cs="Times New Roman"/>
                <w:b/>
                <w:bCs/>
                <w:sz w:val="20"/>
                <w:szCs w:val="20"/>
                <w:lang w:eastAsia="bg-BG"/>
              </w:rPr>
              <w:t>R13</w:t>
            </w:r>
            <w:r w:rsidRPr="0033761F">
              <w:rPr>
                <w:rFonts w:cs="Times New Roman"/>
                <w:bCs/>
                <w:sz w:val="20"/>
                <w:szCs w:val="20"/>
                <w:lang w:eastAsia="bg-BG"/>
              </w:rPr>
              <w:t xml:space="preserve"> – съхраняване на отпадъци до извършване на някоя от дейностите с кодове R1 – R12</w:t>
            </w:r>
          </w:p>
        </w:tc>
        <w:tc>
          <w:tcPr>
            <w:tcW w:w="538" w:type="pct"/>
            <w:vAlign w:val="center"/>
          </w:tcPr>
          <w:p w:rsidR="00905C73" w:rsidRPr="0033761F" w:rsidRDefault="00905C73" w:rsidP="00905C73">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20 000</w:t>
            </w:r>
          </w:p>
        </w:tc>
        <w:tc>
          <w:tcPr>
            <w:tcW w:w="740" w:type="pct"/>
            <w:vAlign w:val="center"/>
          </w:tcPr>
          <w:p w:rsidR="00905C73" w:rsidRPr="0033761F" w:rsidRDefault="00905C73" w:rsidP="00905C73">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От юридически лица</w:t>
            </w:r>
          </w:p>
        </w:tc>
      </w:tr>
      <w:tr w:rsidR="00905C73" w:rsidRPr="0033761F" w:rsidTr="002215FD">
        <w:trPr>
          <w:cantSplit/>
          <w:trHeight w:val="166"/>
          <w:jc w:val="center"/>
        </w:trPr>
        <w:tc>
          <w:tcPr>
            <w:tcW w:w="266" w:type="pct"/>
            <w:vAlign w:val="center"/>
          </w:tcPr>
          <w:p w:rsidR="00905C73" w:rsidRPr="0033761F" w:rsidRDefault="00905C73" w:rsidP="00905C73">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14" w:type="pct"/>
            <w:vAlign w:val="center"/>
          </w:tcPr>
          <w:p w:rsidR="00905C73" w:rsidRPr="0033761F" w:rsidRDefault="00905C73" w:rsidP="00905C73">
            <w:pPr>
              <w:autoSpaceDE w:val="0"/>
              <w:autoSpaceDN w:val="0"/>
              <w:adjustRightInd w:val="0"/>
              <w:spacing w:after="0"/>
              <w:contextualSpacing/>
              <w:jc w:val="left"/>
              <w:rPr>
                <w:rFonts w:cs="Times New Roman"/>
                <w:sz w:val="20"/>
                <w:szCs w:val="20"/>
              </w:rPr>
            </w:pPr>
            <w:r w:rsidRPr="0033761F">
              <w:rPr>
                <w:rFonts w:cs="Times New Roman"/>
                <w:sz w:val="20"/>
                <w:szCs w:val="20"/>
              </w:rPr>
              <w:t>20 01 01</w:t>
            </w:r>
          </w:p>
        </w:tc>
        <w:tc>
          <w:tcPr>
            <w:tcW w:w="1179" w:type="pct"/>
            <w:vAlign w:val="center"/>
          </w:tcPr>
          <w:p w:rsidR="00905C73" w:rsidRPr="0033761F" w:rsidRDefault="00905C73" w:rsidP="00905C73">
            <w:pPr>
              <w:autoSpaceDE w:val="0"/>
              <w:autoSpaceDN w:val="0"/>
              <w:adjustRightInd w:val="0"/>
              <w:spacing w:after="0"/>
              <w:contextualSpacing/>
              <w:jc w:val="left"/>
              <w:rPr>
                <w:rFonts w:cs="Times New Roman"/>
                <w:sz w:val="20"/>
                <w:szCs w:val="20"/>
              </w:rPr>
            </w:pPr>
            <w:r w:rsidRPr="0033761F">
              <w:rPr>
                <w:rFonts w:cs="Times New Roman"/>
                <w:sz w:val="20"/>
                <w:szCs w:val="20"/>
              </w:rPr>
              <w:t>Хартия и картон</w:t>
            </w:r>
          </w:p>
        </w:tc>
        <w:tc>
          <w:tcPr>
            <w:tcW w:w="1763" w:type="pct"/>
            <w:vAlign w:val="center"/>
          </w:tcPr>
          <w:p w:rsidR="00905C73" w:rsidRPr="0033761F" w:rsidRDefault="00905C73" w:rsidP="00905C73">
            <w:pPr>
              <w:widowControl w:val="0"/>
              <w:autoSpaceDE w:val="0"/>
              <w:autoSpaceDN w:val="0"/>
              <w:adjustRightInd w:val="0"/>
              <w:spacing w:after="0"/>
              <w:contextualSpacing/>
              <w:jc w:val="left"/>
              <w:rPr>
                <w:rFonts w:cs="Times New Roman"/>
                <w:bCs/>
                <w:sz w:val="20"/>
                <w:szCs w:val="20"/>
                <w:lang w:eastAsia="bg-BG"/>
              </w:rPr>
            </w:pPr>
            <w:r w:rsidRPr="0033761F">
              <w:rPr>
                <w:rFonts w:cs="Times New Roman"/>
                <w:b/>
                <w:bCs/>
                <w:sz w:val="20"/>
                <w:szCs w:val="20"/>
                <w:lang w:eastAsia="bg-BG"/>
              </w:rPr>
              <w:t>R12</w:t>
            </w:r>
            <w:r w:rsidRPr="0033761F">
              <w:rPr>
                <w:rFonts w:cs="Times New Roman"/>
                <w:bCs/>
                <w:sz w:val="20"/>
                <w:szCs w:val="20"/>
                <w:lang w:eastAsia="bg-BG"/>
              </w:rPr>
              <w:t xml:space="preserve"> – размяна на отпадъци за подлагане на някоя от дейностите с кодове R1 – R11 /предварителна дейност преди оползотворяване – сортиране/</w:t>
            </w:r>
          </w:p>
          <w:p w:rsidR="00905C73" w:rsidRPr="0033761F" w:rsidRDefault="00905C73" w:rsidP="00905C73">
            <w:pPr>
              <w:spacing w:after="0"/>
              <w:contextualSpacing/>
              <w:jc w:val="left"/>
              <w:rPr>
                <w:rFonts w:cs="Times New Roman"/>
                <w:sz w:val="20"/>
                <w:szCs w:val="20"/>
              </w:rPr>
            </w:pPr>
            <w:r w:rsidRPr="0033761F">
              <w:rPr>
                <w:rFonts w:cs="Times New Roman"/>
                <w:b/>
                <w:bCs/>
                <w:sz w:val="20"/>
                <w:szCs w:val="20"/>
                <w:lang w:eastAsia="bg-BG"/>
              </w:rPr>
              <w:t>R13</w:t>
            </w:r>
            <w:r w:rsidRPr="0033761F">
              <w:rPr>
                <w:rFonts w:cs="Times New Roman"/>
                <w:bCs/>
                <w:sz w:val="20"/>
                <w:szCs w:val="20"/>
                <w:lang w:eastAsia="bg-BG"/>
              </w:rPr>
              <w:t xml:space="preserve"> – съхраняване на отпадъци до извършване на някоя от дейностите с кодове R1 – R12</w:t>
            </w:r>
          </w:p>
        </w:tc>
        <w:tc>
          <w:tcPr>
            <w:tcW w:w="538" w:type="pct"/>
            <w:vAlign w:val="center"/>
          </w:tcPr>
          <w:p w:rsidR="00905C73" w:rsidRPr="0033761F" w:rsidRDefault="00905C73" w:rsidP="00905C73">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5 000</w:t>
            </w:r>
          </w:p>
        </w:tc>
        <w:tc>
          <w:tcPr>
            <w:tcW w:w="740" w:type="pct"/>
            <w:vAlign w:val="center"/>
          </w:tcPr>
          <w:p w:rsidR="00905C73" w:rsidRPr="0033761F" w:rsidRDefault="00905C73" w:rsidP="00905C73">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От физически и юридически лица</w:t>
            </w:r>
          </w:p>
        </w:tc>
      </w:tr>
      <w:tr w:rsidR="00905C73" w:rsidRPr="0033761F" w:rsidTr="002215FD">
        <w:trPr>
          <w:cantSplit/>
          <w:trHeight w:val="166"/>
          <w:jc w:val="center"/>
        </w:trPr>
        <w:tc>
          <w:tcPr>
            <w:tcW w:w="266" w:type="pct"/>
            <w:vAlign w:val="center"/>
          </w:tcPr>
          <w:p w:rsidR="00905C73" w:rsidRPr="0033761F" w:rsidRDefault="00905C73" w:rsidP="00905C73">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14" w:type="pct"/>
            <w:vAlign w:val="center"/>
          </w:tcPr>
          <w:p w:rsidR="00905C73" w:rsidRPr="0033761F" w:rsidRDefault="00905C73" w:rsidP="00905C73">
            <w:pPr>
              <w:autoSpaceDE w:val="0"/>
              <w:autoSpaceDN w:val="0"/>
              <w:adjustRightInd w:val="0"/>
              <w:spacing w:after="0"/>
              <w:contextualSpacing/>
              <w:jc w:val="left"/>
              <w:rPr>
                <w:rFonts w:cs="Times New Roman"/>
                <w:sz w:val="20"/>
                <w:szCs w:val="20"/>
              </w:rPr>
            </w:pPr>
            <w:r w:rsidRPr="0033761F">
              <w:rPr>
                <w:rFonts w:cs="Times New Roman"/>
                <w:sz w:val="20"/>
                <w:szCs w:val="20"/>
              </w:rPr>
              <w:t>20 01 02</w:t>
            </w:r>
          </w:p>
        </w:tc>
        <w:tc>
          <w:tcPr>
            <w:tcW w:w="1179" w:type="pct"/>
            <w:vAlign w:val="center"/>
          </w:tcPr>
          <w:p w:rsidR="00905C73" w:rsidRPr="0033761F" w:rsidRDefault="00905C73" w:rsidP="00905C73">
            <w:pPr>
              <w:autoSpaceDE w:val="0"/>
              <w:autoSpaceDN w:val="0"/>
              <w:adjustRightInd w:val="0"/>
              <w:spacing w:after="0"/>
              <w:contextualSpacing/>
              <w:jc w:val="left"/>
              <w:rPr>
                <w:rFonts w:cs="Times New Roman"/>
                <w:sz w:val="20"/>
                <w:szCs w:val="20"/>
              </w:rPr>
            </w:pPr>
            <w:r w:rsidRPr="0033761F">
              <w:rPr>
                <w:rFonts w:cs="Times New Roman"/>
                <w:sz w:val="20"/>
                <w:szCs w:val="20"/>
              </w:rPr>
              <w:t>Стъкло</w:t>
            </w:r>
          </w:p>
        </w:tc>
        <w:tc>
          <w:tcPr>
            <w:tcW w:w="1763" w:type="pct"/>
            <w:vAlign w:val="center"/>
          </w:tcPr>
          <w:p w:rsidR="00905C73" w:rsidRPr="0033761F" w:rsidRDefault="00905C73" w:rsidP="00905C73">
            <w:pPr>
              <w:spacing w:after="0"/>
              <w:contextualSpacing/>
              <w:jc w:val="left"/>
              <w:rPr>
                <w:rFonts w:cs="Times New Roman"/>
                <w:sz w:val="20"/>
                <w:szCs w:val="20"/>
              </w:rPr>
            </w:pPr>
            <w:r w:rsidRPr="0033761F">
              <w:rPr>
                <w:rFonts w:cs="Times New Roman"/>
                <w:b/>
                <w:bCs/>
                <w:sz w:val="20"/>
                <w:szCs w:val="20"/>
                <w:lang w:eastAsia="bg-BG"/>
              </w:rPr>
              <w:t>R13</w:t>
            </w:r>
            <w:r w:rsidRPr="0033761F">
              <w:rPr>
                <w:rFonts w:cs="Times New Roman"/>
                <w:bCs/>
                <w:sz w:val="20"/>
                <w:szCs w:val="20"/>
                <w:lang w:eastAsia="bg-BG"/>
              </w:rPr>
              <w:t xml:space="preserve"> – съхраняване на отпадъци до извършване на някоя от дейностите с кодове R1 – R12</w:t>
            </w:r>
          </w:p>
        </w:tc>
        <w:tc>
          <w:tcPr>
            <w:tcW w:w="538" w:type="pct"/>
            <w:vAlign w:val="center"/>
          </w:tcPr>
          <w:p w:rsidR="00905C73" w:rsidRPr="0033761F" w:rsidRDefault="00905C73" w:rsidP="00905C73">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1 000</w:t>
            </w:r>
          </w:p>
        </w:tc>
        <w:tc>
          <w:tcPr>
            <w:tcW w:w="740" w:type="pct"/>
            <w:vAlign w:val="center"/>
          </w:tcPr>
          <w:p w:rsidR="00905C73" w:rsidRPr="0033761F" w:rsidRDefault="00905C73" w:rsidP="00905C73">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От физически и юридически лица</w:t>
            </w:r>
          </w:p>
        </w:tc>
      </w:tr>
      <w:tr w:rsidR="00905C73" w:rsidRPr="0033761F" w:rsidTr="002215FD">
        <w:trPr>
          <w:cantSplit/>
          <w:trHeight w:val="166"/>
          <w:jc w:val="center"/>
        </w:trPr>
        <w:tc>
          <w:tcPr>
            <w:tcW w:w="266" w:type="pct"/>
            <w:vAlign w:val="center"/>
          </w:tcPr>
          <w:p w:rsidR="00905C73" w:rsidRPr="0033761F" w:rsidRDefault="00905C73" w:rsidP="00905C73">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14" w:type="pct"/>
            <w:vAlign w:val="center"/>
          </w:tcPr>
          <w:p w:rsidR="00905C73" w:rsidRPr="0033761F" w:rsidRDefault="00905C73" w:rsidP="00905C73">
            <w:pPr>
              <w:autoSpaceDE w:val="0"/>
              <w:autoSpaceDN w:val="0"/>
              <w:adjustRightInd w:val="0"/>
              <w:spacing w:after="0"/>
              <w:contextualSpacing/>
              <w:jc w:val="left"/>
              <w:rPr>
                <w:rFonts w:cs="Times New Roman"/>
                <w:sz w:val="20"/>
                <w:szCs w:val="20"/>
              </w:rPr>
            </w:pPr>
            <w:r w:rsidRPr="0033761F">
              <w:rPr>
                <w:rFonts w:cs="Times New Roman"/>
                <w:sz w:val="20"/>
                <w:szCs w:val="20"/>
              </w:rPr>
              <w:t>20 01 21*</w:t>
            </w:r>
          </w:p>
        </w:tc>
        <w:tc>
          <w:tcPr>
            <w:tcW w:w="1179" w:type="pct"/>
            <w:vAlign w:val="center"/>
          </w:tcPr>
          <w:p w:rsidR="00905C73" w:rsidRPr="0033761F" w:rsidRDefault="00905C73" w:rsidP="00905C73">
            <w:pPr>
              <w:autoSpaceDE w:val="0"/>
              <w:autoSpaceDN w:val="0"/>
              <w:adjustRightInd w:val="0"/>
              <w:spacing w:after="0"/>
              <w:contextualSpacing/>
              <w:jc w:val="left"/>
              <w:rPr>
                <w:rFonts w:cs="Times New Roman"/>
                <w:sz w:val="20"/>
                <w:szCs w:val="20"/>
              </w:rPr>
            </w:pPr>
            <w:r w:rsidRPr="0033761F">
              <w:rPr>
                <w:rFonts w:cs="Times New Roman"/>
                <w:sz w:val="20"/>
                <w:szCs w:val="20"/>
              </w:rPr>
              <w:t>Луминесцентни тръби и други отпадъци, съдържащи живак</w:t>
            </w:r>
          </w:p>
        </w:tc>
        <w:tc>
          <w:tcPr>
            <w:tcW w:w="1763" w:type="pct"/>
            <w:vAlign w:val="center"/>
          </w:tcPr>
          <w:p w:rsidR="00905C73" w:rsidRPr="0033761F" w:rsidRDefault="00905C73" w:rsidP="00905C73">
            <w:pPr>
              <w:spacing w:after="0"/>
              <w:contextualSpacing/>
              <w:jc w:val="left"/>
              <w:rPr>
                <w:rFonts w:cs="Times New Roman"/>
                <w:sz w:val="20"/>
                <w:szCs w:val="20"/>
              </w:rPr>
            </w:pPr>
            <w:r w:rsidRPr="0033761F">
              <w:rPr>
                <w:rFonts w:cs="Times New Roman"/>
                <w:b/>
                <w:bCs/>
                <w:sz w:val="20"/>
                <w:szCs w:val="20"/>
                <w:lang w:eastAsia="bg-BG"/>
              </w:rPr>
              <w:t>R13</w:t>
            </w:r>
            <w:r w:rsidRPr="0033761F">
              <w:rPr>
                <w:rFonts w:cs="Times New Roman"/>
                <w:bCs/>
                <w:sz w:val="20"/>
                <w:szCs w:val="20"/>
                <w:lang w:eastAsia="bg-BG"/>
              </w:rPr>
              <w:t xml:space="preserve"> – съхраняване на отпадъци до извършване на някоя от дейностите с кодове R1 – R12</w:t>
            </w:r>
          </w:p>
        </w:tc>
        <w:tc>
          <w:tcPr>
            <w:tcW w:w="538" w:type="pct"/>
            <w:vAlign w:val="center"/>
          </w:tcPr>
          <w:p w:rsidR="00905C73" w:rsidRPr="0033761F" w:rsidRDefault="00905C73" w:rsidP="00905C73">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10</w:t>
            </w:r>
          </w:p>
        </w:tc>
        <w:tc>
          <w:tcPr>
            <w:tcW w:w="740" w:type="pct"/>
            <w:vAlign w:val="center"/>
          </w:tcPr>
          <w:p w:rsidR="00905C73" w:rsidRPr="0033761F" w:rsidRDefault="00905C73" w:rsidP="00905C73">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От физически и юридически лица</w:t>
            </w:r>
          </w:p>
        </w:tc>
      </w:tr>
      <w:tr w:rsidR="00905C73" w:rsidRPr="0033761F" w:rsidTr="002215FD">
        <w:trPr>
          <w:cantSplit/>
          <w:trHeight w:val="166"/>
          <w:jc w:val="center"/>
        </w:trPr>
        <w:tc>
          <w:tcPr>
            <w:tcW w:w="266" w:type="pct"/>
            <w:vAlign w:val="center"/>
          </w:tcPr>
          <w:p w:rsidR="00905C73" w:rsidRPr="0033761F" w:rsidRDefault="00905C73" w:rsidP="00905C73">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14" w:type="pct"/>
            <w:vAlign w:val="center"/>
          </w:tcPr>
          <w:p w:rsidR="00905C73" w:rsidRPr="0033761F" w:rsidRDefault="00905C73" w:rsidP="00905C73">
            <w:pPr>
              <w:autoSpaceDE w:val="0"/>
              <w:autoSpaceDN w:val="0"/>
              <w:adjustRightInd w:val="0"/>
              <w:spacing w:after="0"/>
              <w:contextualSpacing/>
              <w:jc w:val="left"/>
              <w:rPr>
                <w:rFonts w:cs="Times New Roman"/>
                <w:sz w:val="20"/>
                <w:szCs w:val="20"/>
              </w:rPr>
            </w:pPr>
            <w:r w:rsidRPr="0033761F">
              <w:rPr>
                <w:rFonts w:cs="Times New Roman"/>
                <w:sz w:val="20"/>
                <w:szCs w:val="20"/>
              </w:rPr>
              <w:t>20 01 23*</w:t>
            </w:r>
          </w:p>
        </w:tc>
        <w:tc>
          <w:tcPr>
            <w:tcW w:w="1179" w:type="pct"/>
            <w:vAlign w:val="center"/>
          </w:tcPr>
          <w:p w:rsidR="00905C73" w:rsidRPr="0033761F" w:rsidRDefault="00905C73" w:rsidP="00905C73">
            <w:pPr>
              <w:autoSpaceDE w:val="0"/>
              <w:autoSpaceDN w:val="0"/>
              <w:adjustRightInd w:val="0"/>
              <w:spacing w:after="0"/>
              <w:contextualSpacing/>
              <w:jc w:val="left"/>
              <w:rPr>
                <w:rFonts w:cs="Times New Roman"/>
                <w:sz w:val="20"/>
                <w:szCs w:val="20"/>
              </w:rPr>
            </w:pPr>
            <w:r w:rsidRPr="0033761F">
              <w:rPr>
                <w:rFonts w:cs="Times New Roman"/>
                <w:sz w:val="20"/>
                <w:szCs w:val="20"/>
              </w:rPr>
              <w:t>Излязло от употреба оборудване, съдържащо флуорохлоровъглероди</w:t>
            </w:r>
          </w:p>
        </w:tc>
        <w:tc>
          <w:tcPr>
            <w:tcW w:w="1763" w:type="pct"/>
            <w:vAlign w:val="center"/>
          </w:tcPr>
          <w:p w:rsidR="00905C73" w:rsidRPr="0033761F" w:rsidRDefault="00905C73" w:rsidP="00905C73">
            <w:pPr>
              <w:widowControl w:val="0"/>
              <w:autoSpaceDE w:val="0"/>
              <w:autoSpaceDN w:val="0"/>
              <w:adjustRightInd w:val="0"/>
              <w:spacing w:after="0"/>
              <w:contextualSpacing/>
              <w:jc w:val="left"/>
              <w:rPr>
                <w:rFonts w:cs="Times New Roman"/>
                <w:bCs/>
                <w:sz w:val="20"/>
                <w:szCs w:val="20"/>
                <w:lang w:eastAsia="bg-BG"/>
              </w:rPr>
            </w:pPr>
            <w:r w:rsidRPr="0033761F">
              <w:rPr>
                <w:rFonts w:cs="Times New Roman"/>
                <w:b/>
                <w:bCs/>
                <w:sz w:val="20"/>
                <w:szCs w:val="20"/>
                <w:lang w:eastAsia="bg-BG"/>
              </w:rPr>
              <w:t>R12</w:t>
            </w:r>
            <w:r w:rsidRPr="0033761F">
              <w:rPr>
                <w:rFonts w:cs="Times New Roman"/>
                <w:bCs/>
                <w:sz w:val="20"/>
                <w:szCs w:val="20"/>
                <w:lang w:eastAsia="bg-BG"/>
              </w:rPr>
              <w:t xml:space="preserve"> – размяна на отпадъци за подлагане на някоя от дейностите с кодове R1 – R11 /предварителна дейност преди оползотворяване – разглобяване, сортиране, рязане/.</w:t>
            </w:r>
          </w:p>
          <w:p w:rsidR="00905C73" w:rsidRPr="0033761F" w:rsidRDefault="00905C73" w:rsidP="00905C73">
            <w:pPr>
              <w:spacing w:after="0"/>
              <w:contextualSpacing/>
              <w:jc w:val="left"/>
              <w:rPr>
                <w:rFonts w:cs="Times New Roman"/>
                <w:sz w:val="20"/>
                <w:szCs w:val="20"/>
              </w:rPr>
            </w:pPr>
            <w:r w:rsidRPr="0033761F">
              <w:rPr>
                <w:rFonts w:cs="Times New Roman"/>
                <w:b/>
                <w:bCs/>
                <w:sz w:val="20"/>
                <w:szCs w:val="20"/>
                <w:lang w:eastAsia="bg-BG"/>
              </w:rPr>
              <w:t>R13</w:t>
            </w:r>
            <w:r w:rsidRPr="0033761F">
              <w:rPr>
                <w:rFonts w:cs="Times New Roman"/>
                <w:bCs/>
                <w:sz w:val="20"/>
                <w:szCs w:val="20"/>
                <w:lang w:eastAsia="bg-BG"/>
              </w:rPr>
              <w:t xml:space="preserve"> – съхраняване на отпадъци до извършване на някоя от дейностите с кодове R1 – R12</w:t>
            </w:r>
          </w:p>
        </w:tc>
        <w:tc>
          <w:tcPr>
            <w:tcW w:w="538" w:type="pct"/>
            <w:vAlign w:val="center"/>
          </w:tcPr>
          <w:p w:rsidR="00905C73" w:rsidRPr="0033761F" w:rsidRDefault="00905C73" w:rsidP="00905C73">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100</w:t>
            </w:r>
          </w:p>
        </w:tc>
        <w:tc>
          <w:tcPr>
            <w:tcW w:w="740" w:type="pct"/>
            <w:vAlign w:val="center"/>
          </w:tcPr>
          <w:p w:rsidR="00905C73" w:rsidRPr="0033761F" w:rsidRDefault="00905C73" w:rsidP="00905C73">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От физически и юридически лица</w:t>
            </w:r>
          </w:p>
        </w:tc>
      </w:tr>
      <w:tr w:rsidR="00905C73" w:rsidRPr="0033761F" w:rsidTr="002215FD">
        <w:trPr>
          <w:cantSplit/>
          <w:trHeight w:val="166"/>
          <w:jc w:val="center"/>
        </w:trPr>
        <w:tc>
          <w:tcPr>
            <w:tcW w:w="266" w:type="pct"/>
            <w:vAlign w:val="center"/>
          </w:tcPr>
          <w:p w:rsidR="00905C73" w:rsidRPr="0033761F" w:rsidRDefault="00905C73" w:rsidP="00905C73">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14" w:type="pct"/>
            <w:vAlign w:val="center"/>
          </w:tcPr>
          <w:p w:rsidR="00905C73" w:rsidRPr="0033761F" w:rsidRDefault="00905C73" w:rsidP="00905C73">
            <w:pPr>
              <w:autoSpaceDE w:val="0"/>
              <w:autoSpaceDN w:val="0"/>
              <w:adjustRightInd w:val="0"/>
              <w:spacing w:after="0"/>
              <w:contextualSpacing/>
              <w:jc w:val="left"/>
              <w:rPr>
                <w:rFonts w:cs="Times New Roman"/>
                <w:sz w:val="20"/>
                <w:szCs w:val="20"/>
              </w:rPr>
            </w:pPr>
            <w:r w:rsidRPr="0033761F">
              <w:rPr>
                <w:rFonts w:cs="Times New Roman"/>
                <w:sz w:val="20"/>
                <w:szCs w:val="20"/>
              </w:rPr>
              <w:t>20 01 33*</w:t>
            </w:r>
          </w:p>
        </w:tc>
        <w:tc>
          <w:tcPr>
            <w:tcW w:w="1179" w:type="pct"/>
            <w:vAlign w:val="center"/>
          </w:tcPr>
          <w:p w:rsidR="00905C73" w:rsidRPr="0033761F" w:rsidRDefault="00905C73" w:rsidP="00905C73">
            <w:pPr>
              <w:autoSpaceDE w:val="0"/>
              <w:autoSpaceDN w:val="0"/>
              <w:adjustRightInd w:val="0"/>
              <w:spacing w:after="0"/>
              <w:contextualSpacing/>
              <w:jc w:val="left"/>
              <w:rPr>
                <w:rFonts w:cs="Times New Roman"/>
                <w:sz w:val="20"/>
                <w:szCs w:val="20"/>
              </w:rPr>
            </w:pPr>
            <w:r w:rsidRPr="0033761F">
              <w:rPr>
                <w:rFonts w:cs="Times New Roman"/>
                <w:sz w:val="20"/>
                <w:szCs w:val="20"/>
              </w:rPr>
              <w:t>Батерии и акумулатори, включени в 16 06 01, 16 06 02 или 16 06 03, както и несортирани батерии и акумулатори, съдържащи такива батерии</w:t>
            </w:r>
          </w:p>
        </w:tc>
        <w:tc>
          <w:tcPr>
            <w:tcW w:w="1763" w:type="pct"/>
            <w:vAlign w:val="center"/>
          </w:tcPr>
          <w:p w:rsidR="00905C73" w:rsidRPr="0033761F" w:rsidRDefault="00905C73" w:rsidP="00905C73">
            <w:pPr>
              <w:spacing w:after="0"/>
              <w:contextualSpacing/>
              <w:jc w:val="left"/>
              <w:rPr>
                <w:rFonts w:cs="Times New Roman"/>
                <w:sz w:val="20"/>
                <w:szCs w:val="20"/>
              </w:rPr>
            </w:pPr>
            <w:r w:rsidRPr="0033761F">
              <w:rPr>
                <w:rFonts w:cs="Times New Roman"/>
                <w:b/>
                <w:bCs/>
                <w:sz w:val="20"/>
                <w:szCs w:val="20"/>
                <w:lang w:eastAsia="bg-BG"/>
              </w:rPr>
              <w:t>R13</w:t>
            </w:r>
            <w:r w:rsidRPr="0033761F">
              <w:rPr>
                <w:rFonts w:cs="Times New Roman"/>
                <w:bCs/>
                <w:sz w:val="20"/>
                <w:szCs w:val="20"/>
                <w:lang w:eastAsia="bg-BG"/>
              </w:rPr>
              <w:t xml:space="preserve"> – съхраняване на отпадъци до извършване на някоя от дейностите с кодове R1 – R12</w:t>
            </w:r>
          </w:p>
        </w:tc>
        <w:tc>
          <w:tcPr>
            <w:tcW w:w="538" w:type="pct"/>
            <w:vAlign w:val="center"/>
          </w:tcPr>
          <w:p w:rsidR="00905C73" w:rsidRPr="0033761F" w:rsidRDefault="00905C73" w:rsidP="00905C73">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100</w:t>
            </w:r>
          </w:p>
        </w:tc>
        <w:tc>
          <w:tcPr>
            <w:tcW w:w="740" w:type="pct"/>
            <w:vAlign w:val="center"/>
          </w:tcPr>
          <w:p w:rsidR="00905C73" w:rsidRPr="0033761F" w:rsidRDefault="00905C73" w:rsidP="00905C73">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От физически и юридически лица</w:t>
            </w:r>
          </w:p>
        </w:tc>
      </w:tr>
      <w:tr w:rsidR="00905C73" w:rsidRPr="0033761F" w:rsidTr="002215FD">
        <w:trPr>
          <w:cantSplit/>
          <w:trHeight w:val="166"/>
          <w:jc w:val="center"/>
        </w:trPr>
        <w:tc>
          <w:tcPr>
            <w:tcW w:w="266" w:type="pct"/>
            <w:vAlign w:val="center"/>
          </w:tcPr>
          <w:p w:rsidR="00905C73" w:rsidRPr="0033761F" w:rsidRDefault="00905C73" w:rsidP="00905C73">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14" w:type="pct"/>
            <w:vAlign w:val="center"/>
          </w:tcPr>
          <w:p w:rsidR="00905C73" w:rsidRPr="0033761F" w:rsidRDefault="00905C73" w:rsidP="00905C73">
            <w:pPr>
              <w:autoSpaceDE w:val="0"/>
              <w:autoSpaceDN w:val="0"/>
              <w:adjustRightInd w:val="0"/>
              <w:spacing w:after="0"/>
              <w:contextualSpacing/>
              <w:jc w:val="left"/>
              <w:rPr>
                <w:rFonts w:cs="Times New Roman"/>
                <w:sz w:val="20"/>
                <w:szCs w:val="20"/>
              </w:rPr>
            </w:pPr>
            <w:r w:rsidRPr="0033761F">
              <w:rPr>
                <w:rFonts w:cs="Times New Roman"/>
                <w:sz w:val="20"/>
                <w:szCs w:val="20"/>
              </w:rPr>
              <w:t>20 01 34</w:t>
            </w:r>
          </w:p>
        </w:tc>
        <w:tc>
          <w:tcPr>
            <w:tcW w:w="1179" w:type="pct"/>
            <w:vAlign w:val="center"/>
          </w:tcPr>
          <w:p w:rsidR="00905C73" w:rsidRPr="0033761F" w:rsidRDefault="00905C73" w:rsidP="00905C73">
            <w:pPr>
              <w:autoSpaceDE w:val="0"/>
              <w:autoSpaceDN w:val="0"/>
              <w:adjustRightInd w:val="0"/>
              <w:spacing w:after="0"/>
              <w:contextualSpacing/>
              <w:jc w:val="left"/>
              <w:rPr>
                <w:rFonts w:cs="Times New Roman"/>
                <w:sz w:val="20"/>
                <w:szCs w:val="20"/>
              </w:rPr>
            </w:pPr>
            <w:r w:rsidRPr="0033761F">
              <w:rPr>
                <w:rFonts w:cs="Times New Roman"/>
                <w:sz w:val="20"/>
                <w:szCs w:val="20"/>
              </w:rPr>
              <w:t>Батерии и акумулатори, различни от упоменатите в 20 01 33</w:t>
            </w:r>
          </w:p>
        </w:tc>
        <w:tc>
          <w:tcPr>
            <w:tcW w:w="1763" w:type="pct"/>
            <w:vAlign w:val="center"/>
          </w:tcPr>
          <w:p w:rsidR="00905C73" w:rsidRPr="0033761F" w:rsidRDefault="00905C73" w:rsidP="00905C73">
            <w:pPr>
              <w:spacing w:after="0"/>
              <w:contextualSpacing/>
              <w:jc w:val="left"/>
              <w:rPr>
                <w:rFonts w:cs="Times New Roman"/>
                <w:sz w:val="20"/>
                <w:szCs w:val="20"/>
              </w:rPr>
            </w:pPr>
            <w:r w:rsidRPr="0033761F">
              <w:rPr>
                <w:rFonts w:cs="Times New Roman"/>
                <w:b/>
                <w:bCs/>
                <w:sz w:val="20"/>
                <w:szCs w:val="20"/>
                <w:lang w:eastAsia="bg-BG"/>
              </w:rPr>
              <w:t>R13</w:t>
            </w:r>
            <w:r w:rsidRPr="0033761F">
              <w:rPr>
                <w:rFonts w:cs="Times New Roman"/>
                <w:bCs/>
                <w:sz w:val="20"/>
                <w:szCs w:val="20"/>
                <w:lang w:eastAsia="bg-BG"/>
              </w:rPr>
              <w:t xml:space="preserve"> – съхраняване на отпадъци до извършване на някоя от дейностите с кодове R1 – R12</w:t>
            </w:r>
          </w:p>
        </w:tc>
        <w:tc>
          <w:tcPr>
            <w:tcW w:w="538" w:type="pct"/>
            <w:vAlign w:val="center"/>
          </w:tcPr>
          <w:p w:rsidR="00905C73" w:rsidRPr="0033761F" w:rsidRDefault="00905C73" w:rsidP="00905C73">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500</w:t>
            </w:r>
          </w:p>
        </w:tc>
        <w:tc>
          <w:tcPr>
            <w:tcW w:w="740" w:type="pct"/>
            <w:vAlign w:val="center"/>
          </w:tcPr>
          <w:p w:rsidR="00905C73" w:rsidRPr="0033761F" w:rsidRDefault="00905C73" w:rsidP="00905C73">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От физически и юридически лица</w:t>
            </w:r>
          </w:p>
        </w:tc>
      </w:tr>
      <w:tr w:rsidR="00905C73" w:rsidRPr="0033761F" w:rsidTr="002215FD">
        <w:trPr>
          <w:cantSplit/>
          <w:trHeight w:val="166"/>
          <w:jc w:val="center"/>
        </w:trPr>
        <w:tc>
          <w:tcPr>
            <w:tcW w:w="266" w:type="pct"/>
            <w:vAlign w:val="center"/>
          </w:tcPr>
          <w:p w:rsidR="00905C73" w:rsidRPr="0033761F" w:rsidRDefault="00905C73" w:rsidP="00905C73">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14" w:type="pct"/>
            <w:vAlign w:val="center"/>
          </w:tcPr>
          <w:p w:rsidR="00905C73" w:rsidRPr="0033761F" w:rsidRDefault="00905C73" w:rsidP="00905C73">
            <w:pPr>
              <w:autoSpaceDE w:val="0"/>
              <w:autoSpaceDN w:val="0"/>
              <w:adjustRightInd w:val="0"/>
              <w:spacing w:after="0"/>
              <w:contextualSpacing/>
              <w:jc w:val="left"/>
              <w:rPr>
                <w:rFonts w:cs="Times New Roman"/>
                <w:sz w:val="20"/>
                <w:szCs w:val="20"/>
              </w:rPr>
            </w:pPr>
            <w:r w:rsidRPr="0033761F">
              <w:rPr>
                <w:rFonts w:cs="Times New Roman"/>
                <w:sz w:val="20"/>
                <w:szCs w:val="20"/>
              </w:rPr>
              <w:t>20 01 35*</w:t>
            </w:r>
          </w:p>
        </w:tc>
        <w:tc>
          <w:tcPr>
            <w:tcW w:w="1179" w:type="pct"/>
            <w:vAlign w:val="center"/>
          </w:tcPr>
          <w:p w:rsidR="00905C73" w:rsidRPr="0033761F" w:rsidRDefault="00905C73" w:rsidP="00905C73">
            <w:pPr>
              <w:autoSpaceDE w:val="0"/>
              <w:autoSpaceDN w:val="0"/>
              <w:adjustRightInd w:val="0"/>
              <w:spacing w:after="0"/>
              <w:contextualSpacing/>
              <w:jc w:val="left"/>
              <w:rPr>
                <w:rFonts w:cs="Times New Roman"/>
                <w:sz w:val="20"/>
                <w:szCs w:val="20"/>
              </w:rPr>
            </w:pPr>
            <w:r w:rsidRPr="0033761F">
              <w:rPr>
                <w:rFonts w:cs="Times New Roman"/>
                <w:sz w:val="20"/>
                <w:szCs w:val="20"/>
              </w:rPr>
              <w:t>Излязло от употреба електрическо и електронно оборудване, различно от упоменатото в 20 01 21 и 20 01 23, съдържащо опасни компоненти (3)</w:t>
            </w:r>
          </w:p>
        </w:tc>
        <w:tc>
          <w:tcPr>
            <w:tcW w:w="1763" w:type="pct"/>
            <w:vAlign w:val="center"/>
          </w:tcPr>
          <w:p w:rsidR="00905C73" w:rsidRPr="0033761F" w:rsidRDefault="00905C73" w:rsidP="00905C73">
            <w:pPr>
              <w:widowControl w:val="0"/>
              <w:autoSpaceDE w:val="0"/>
              <w:autoSpaceDN w:val="0"/>
              <w:adjustRightInd w:val="0"/>
              <w:spacing w:after="0"/>
              <w:contextualSpacing/>
              <w:jc w:val="left"/>
              <w:rPr>
                <w:rFonts w:cs="Times New Roman"/>
                <w:bCs/>
                <w:sz w:val="20"/>
                <w:szCs w:val="20"/>
                <w:lang w:eastAsia="bg-BG"/>
              </w:rPr>
            </w:pPr>
            <w:r w:rsidRPr="0033761F">
              <w:rPr>
                <w:rFonts w:cs="Times New Roman"/>
                <w:b/>
                <w:bCs/>
                <w:sz w:val="20"/>
                <w:szCs w:val="20"/>
                <w:lang w:eastAsia="bg-BG"/>
              </w:rPr>
              <w:t>R12</w:t>
            </w:r>
            <w:r w:rsidRPr="0033761F">
              <w:rPr>
                <w:rFonts w:cs="Times New Roman"/>
                <w:bCs/>
                <w:sz w:val="20"/>
                <w:szCs w:val="20"/>
                <w:lang w:eastAsia="bg-BG"/>
              </w:rPr>
              <w:t xml:space="preserve"> – размяна на отпадъци за подлагане на някоя от дейностите с кодове R1 – R11 /предварителна дейност преди оползотворяване – разглобяване, сортиране, рязане/.</w:t>
            </w:r>
          </w:p>
          <w:p w:rsidR="00905C73" w:rsidRPr="0033761F" w:rsidRDefault="00905C73" w:rsidP="00905C73">
            <w:pPr>
              <w:spacing w:after="0"/>
              <w:contextualSpacing/>
              <w:jc w:val="left"/>
              <w:rPr>
                <w:rFonts w:cs="Times New Roman"/>
                <w:sz w:val="20"/>
                <w:szCs w:val="20"/>
              </w:rPr>
            </w:pPr>
            <w:r w:rsidRPr="0033761F">
              <w:rPr>
                <w:rFonts w:cs="Times New Roman"/>
                <w:b/>
                <w:bCs/>
                <w:sz w:val="20"/>
                <w:szCs w:val="20"/>
                <w:lang w:eastAsia="bg-BG"/>
              </w:rPr>
              <w:t>R13</w:t>
            </w:r>
            <w:r w:rsidRPr="0033761F">
              <w:rPr>
                <w:rFonts w:cs="Times New Roman"/>
                <w:bCs/>
                <w:sz w:val="20"/>
                <w:szCs w:val="20"/>
                <w:lang w:eastAsia="bg-BG"/>
              </w:rPr>
              <w:t xml:space="preserve"> – съхраняване на отпадъци до извършване на някоя от дейностите с кодове R1 – R12</w:t>
            </w:r>
          </w:p>
        </w:tc>
        <w:tc>
          <w:tcPr>
            <w:tcW w:w="538" w:type="pct"/>
            <w:vAlign w:val="center"/>
          </w:tcPr>
          <w:p w:rsidR="00905C73" w:rsidRPr="0033761F" w:rsidRDefault="00905C73" w:rsidP="00905C73">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100</w:t>
            </w:r>
          </w:p>
        </w:tc>
        <w:tc>
          <w:tcPr>
            <w:tcW w:w="740" w:type="pct"/>
            <w:vAlign w:val="center"/>
          </w:tcPr>
          <w:p w:rsidR="00905C73" w:rsidRPr="0033761F" w:rsidRDefault="00905C73" w:rsidP="00905C73">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От физически и юридически лица</w:t>
            </w:r>
          </w:p>
        </w:tc>
      </w:tr>
      <w:tr w:rsidR="00905C73" w:rsidRPr="0033761F" w:rsidTr="002215FD">
        <w:trPr>
          <w:cantSplit/>
          <w:trHeight w:val="166"/>
          <w:jc w:val="center"/>
        </w:trPr>
        <w:tc>
          <w:tcPr>
            <w:tcW w:w="266" w:type="pct"/>
            <w:vAlign w:val="center"/>
          </w:tcPr>
          <w:p w:rsidR="00905C73" w:rsidRPr="0033761F" w:rsidRDefault="00905C73" w:rsidP="00905C73">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14" w:type="pct"/>
            <w:vAlign w:val="center"/>
          </w:tcPr>
          <w:p w:rsidR="00905C73" w:rsidRPr="0033761F" w:rsidRDefault="00905C73" w:rsidP="00905C73">
            <w:pPr>
              <w:autoSpaceDE w:val="0"/>
              <w:autoSpaceDN w:val="0"/>
              <w:adjustRightInd w:val="0"/>
              <w:spacing w:after="0"/>
              <w:contextualSpacing/>
              <w:jc w:val="left"/>
              <w:rPr>
                <w:rFonts w:cs="Times New Roman"/>
                <w:sz w:val="20"/>
                <w:szCs w:val="20"/>
              </w:rPr>
            </w:pPr>
            <w:r w:rsidRPr="0033761F">
              <w:rPr>
                <w:rFonts w:cs="Times New Roman"/>
                <w:sz w:val="20"/>
                <w:szCs w:val="20"/>
              </w:rPr>
              <w:t>20 01 36</w:t>
            </w:r>
          </w:p>
        </w:tc>
        <w:tc>
          <w:tcPr>
            <w:tcW w:w="1179" w:type="pct"/>
            <w:vAlign w:val="center"/>
          </w:tcPr>
          <w:p w:rsidR="00905C73" w:rsidRPr="0033761F" w:rsidRDefault="00905C73" w:rsidP="00905C73">
            <w:pPr>
              <w:autoSpaceDE w:val="0"/>
              <w:autoSpaceDN w:val="0"/>
              <w:adjustRightInd w:val="0"/>
              <w:spacing w:after="0"/>
              <w:contextualSpacing/>
              <w:jc w:val="left"/>
              <w:rPr>
                <w:rFonts w:cs="Times New Roman"/>
                <w:sz w:val="20"/>
                <w:szCs w:val="20"/>
              </w:rPr>
            </w:pPr>
            <w:r w:rsidRPr="0033761F">
              <w:rPr>
                <w:rFonts w:cs="Times New Roman"/>
                <w:sz w:val="20"/>
                <w:szCs w:val="20"/>
              </w:rPr>
              <w:t>Излязло от употреба електрическо и електронно оборудване, различно от упоменатото в кодове 20 01 21, 20 01 23 и 20 01 35</w:t>
            </w:r>
          </w:p>
        </w:tc>
        <w:tc>
          <w:tcPr>
            <w:tcW w:w="1763" w:type="pct"/>
            <w:vAlign w:val="center"/>
          </w:tcPr>
          <w:p w:rsidR="00905C73" w:rsidRPr="0033761F" w:rsidRDefault="00905C73" w:rsidP="00905C73">
            <w:pPr>
              <w:widowControl w:val="0"/>
              <w:autoSpaceDE w:val="0"/>
              <w:autoSpaceDN w:val="0"/>
              <w:adjustRightInd w:val="0"/>
              <w:spacing w:after="0"/>
              <w:contextualSpacing/>
              <w:jc w:val="left"/>
              <w:rPr>
                <w:rFonts w:cs="Times New Roman"/>
                <w:bCs/>
                <w:sz w:val="20"/>
                <w:szCs w:val="20"/>
                <w:lang w:eastAsia="bg-BG"/>
              </w:rPr>
            </w:pPr>
            <w:r w:rsidRPr="0033761F">
              <w:rPr>
                <w:rFonts w:cs="Times New Roman"/>
                <w:b/>
                <w:bCs/>
                <w:sz w:val="20"/>
                <w:szCs w:val="20"/>
                <w:lang w:eastAsia="bg-BG"/>
              </w:rPr>
              <w:t>R12</w:t>
            </w:r>
            <w:r w:rsidRPr="0033761F">
              <w:rPr>
                <w:rFonts w:cs="Times New Roman"/>
                <w:bCs/>
                <w:sz w:val="20"/>
                <w:szCs w:val="20"/>
                <w:lang w:eastAsia="bg-BG"/>
              </w:rPr>
              <w:t xml:space="preserve"> – размяна на отпадъци за подлагане на някоя от дейностите с кодове R1 – R11 /предварителна дейност преди оползотворяване – разглобяване, сортиране, рязане/</w:t>
            </w:r>
          </w:p>
          <w:p w:rsidR="00905C73" w:rsidRPr="0033761F" w:rsidRDefault="00905C73" w:rsidP="00905C73">
            <w:pPr>
              <w:spacing w:after="0"/>
              <w:contextualSpacing/>
              <w:jc w:val="left"/>
              <w:rPr>
                <w:rFonts w:cs="Times New Roman"/>
                <w:sz w:val="20"/>
                <w:szCs w:val="20"/>
              </w:rPr>
            </w:pPr>
            <w:r w:rsidRPr="0033761F">
              <w:rPr>
                <w:rFonts w:cs="Times New Roman"/>
                <w:b/>
                <w:bCs/>
                <w:sz w:val="20"/>
                <w:szCs w:val="20"/>
                <w:lang w:eastAsia="bg-BG"/>
              </w:rPr>
              <w:t>R13</w:t>
            </w:r>
            <w:r w:rsidRPr="0033761F">
              <w:rPr>
                <w:rFonts w:cs="Times New Roman"/>
                <w:bCs/>
                <w:sz w:val="20"/>
                <w:szCs w:val="20"/>
                <w:lang w:eastAsia="bg-BG"/>
              </w:rPr>
              <w:t xml:space="preserve"> – съхраняване на отпадъци до извършване на някоя от дейностите с кодове R1 – R12</w:t>
            </w:r>
          </w:p>
        </w:tc>
        <w:tc>
          <w:tcPr>
            <w:tcW w:w="538" w:type="pct"/>
            <w:vAlign w:val="center"/>
          </w:tcPr>
          <w:p w:rsidR="00905C73" w:rsidRPr="0033761F" w:rsidRDefault="00905C73" w:rsidP="00905C73">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1 000</w:t>
            </w:r>
          </w:p>
        </w:tc>
        <w:tc>
          <w:tcPr>
            <w:tcW w:w="740" w:type="pct"/>
            <w:vAlign w:val="center"/>
          </w:tcPr>
          <w:p w:rsidR="00905C73" w:rsidRPr="0033761F" w:rsidRDefault="00905C73" w:rsidP="00905C73">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От физически и юридически лица</w:t>
            </w:r>
          </w:p>
        </w:tc>
      </w:tr>
      <w:tr w:rsidR="00905C73" w:rsidRPr="0033761F" w:rsidTr="002215FD">
        <w:trPr>
          <w:cantSplit/>
          <w:trHeight w:val="166"/>
          <w:jc w:val="center"/>
        </w:trPr>
        <w:tc>
          <w:tcPr>
            <w:tcW w:w="266" w:type="pct"/>
            <w:vAlign w:val="center"/>
          </w:tcPr>
          <w:p w:rsidR="00905C73" w:rsidRPr="0033761F" w:rsidRDefault="00905C73" w:rsidP="00905C73">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14" w:type="pct"/>
            <w:vAlign w:val="center"/>
          </w:tcPr>
          <w:p w:rsidR="00905C73" w:rsidRPr="0033761F" w:rsidRDefault="00905C73" w:rsidP="00905C73">
            <w:pPr>
              <w:autoSpaceDE w:val="0"/>
              <w:autoSpaceDN w:val="0"/>
              <w:adjustRightInd w:val="0"/>
              <w:spacing w:after="0"/>
              <w:contextualSpacing/>
              <w:jc w:val="left"/>
              <w:rPr>
                <w:rFonts w:cs="Times New Roman"/>
                <w:sz w:val="20"/>
                <w:szCs w:val="20"/>
              </w:rPr>
            </w:pPr>
            <w:r w:rsidRPr="0033761F">
              <w:rPr>
                <w:rFonts w:cs="Times New Roman"/>
                <w:sz w:val="20"/>
                <w:szCs w:val="20"/>
              </w:rPr>
              <w:t>20 01 39</w:t>
            </w:r>
          </w:p>
        </w:tc>
        <w:tc>
          <w:tcPr>
            <w:tcW w:w="1179" w:type="pct"/>
            <w:vAlign w:val="center"/>
          </w:tcPr>
          <w:p w:rsidR="00905C73" w:rsidRPr="0033761F" w:rsidRDefault="00905C73" w:rsidP="00905C73">
            <w:pPr>
              <w:autoSpaceDE w:val="0"/>
              <w:autoSpaceDN w:val="0"/>
              <w:adjustRightInd w:val="0"/>
              <w:spacing w:after="0"/>
              <w:contextualSpacing/>
              <w:jc w:val="left"/>
              <w:rPr>
                <w:rFonts w:cs="Times New Roman"/>
                <w:sz w:val="20"/>
                <w:szCs w:val="20"/>
              </w:rPr>
            </w:pPr>
            <w:r w:rsidRPr="0033761F">
              <w:rPr>
                <w:rFonts w:cs="Times New Roman"/>
                <w:sz w:val="20"/>
                <w:szCs w:val="20"/>
              </w:rPr>
              <w:t>Пластмаси</w:t>
            </w:r>
          </w:p>
        </w:tc>
        <w:tc>
          <w:tcPr>
            <w:tcW w:w="1763" w:type="pct"/>
            <w:vAlign w:val="center"/>
          </w:tcPr>
          <w:p w:rsidR="00905C73" w:rsidRPr="0033761F" w:rsidRDefault="00905C73" w:rsidP="00905C73">
            <w:pPr>
              <w:widowControl w:val="0"/>
              <w:autoSpaceDE w:val="0"/>
              <w:autoSpaceDN w:val="0"/>
              <w:adjustRightInd w:val="0"/>
              <w:spacing w:after="0"/>
              <w:contextualSpacing/>
              <w:jc w:val="left"/>
              <w:rPr>
                <w:rFonts w:cs="Times New Roman"/>
                <w:bCs/>
                <w:sz w:val="20"/>
                <w:szCs w:val="20"/>
                <w:lang w:eastAsia="bg-BG"/>
              </w:rPr>
            </w:pPr>
            <w:r w:rsidRPr="0033761F">
              <w:rPr>
                <w:rFonts w:cs="Times New Roman"/>
                <w:b/>
                <w:bCs/>
                <w:sz w:val="20"/>
                <w:szCs w:val="20"/>
                <w:lang w:eastAsia="bg-BG"/>
              </w:rPr>
              <w:t>R12</w:t>
            </w:r>
            <w:r w:rsidRPr="0033761F">
              <w:rPr>
                <w:rFonts w:cs="Times New Roman"/>
                <w:bCs/>
                <w:sz w:val="20"/>
                <w:szCs w:val="20"/>
                <w:lang w:eastAsia="bg-BG"/>
              </w:rPr>
              <w:t xml:space="preserve"> – размяна на отпадъци за подлагане на някоя от дейностите с кодове R1 – R11 /предварителна дейност преди оползотворяване –сортиране, рязане/</w:t>
            </w:r>
          </w:p>
          <w:p w:rsidR="00905C73" w:rsidRPr="0033761F" w:rsidRDefault="00905C73" w:rsidP="00905C73">
            <w:pPr>
              <w:spacing w:after="0"/>
              <w:contextualSpacing/>
              <w:jc w:val="left"/>
              <w:rPr>
                <w:rFonts w:cs="Times New Roman"/>
                <w:sz w:val="20"/>
                <w:szCs w:val="20"/>
              </w:rPr>
            </w:pPr>
            <w:r w:rsidRPr="0033761F">
              <w:rPr>
                <w:rFonts w:cs="Times New Roman"/>
                <w:b/>
                <w:bCs/>
                <w:sz w:val="20"/>
                <w:szCs w:val="20"/>
                <w:lang w:eastAsia="bg-BG"/>
              </w:rPr>
              <w:t>R13</w:t>
            </w:r>
            <w:r w:rsidRPr="0033761F">
              <w:rPr>
                <w:rFonts w:cs="Times New Roman"/>
                <w:bCs/>
                <w:sz w:val="20"/>
                <w:szCs w:val="20"/>
                <w:lang w:eastAsia="bg-BG"/>
              </w:rPr>
              <w:t xml:space="preserve"> – съхраняване на отпадъци до извършване на някоя от дейностите с кодове R1 – R12</w:t>
            </w:r>
          </w:p>
        </w:tc>
        <w:tc>
          <w:tcPr>
            <w:tcW w:w="538" w:type="pct"/>
            <w:vAlign w:val="center"/>
          </w:tcPr>
          <w:p w:rsidR="00905C73" w:rsidRPr="0033761F" w:rsidRDefault="00905C73" w:rsidP="00905C73">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500</w:t>
            </w:r>
          </w:p>
        </w:tc>
        <w:tc>
          <w:tcPr>
            <w:tcW w:w="740" w:type="pct"/>
            <w:vAlign w:val="center"/>
          </w:tcPr>
          <w:p w:rsidR="00905C73" w:rsidRPr="0033761F" w:rsidRDefault="00905C73" w:rsidP="00905C73">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От физически и юридически лица</w:t>
            </w:r>
          </w:p>
        </w:tc>
      </w:tr>
      <w:tr w:rsidR="00905C73" w:rsidRPr="0033761F" w:rsidTr="002215FD">
        <w:trPr>
          <w:cantSplit/>
          <w:trHeight w:val="166"/>
          <w:jc w:val="center"/>
        </w:trPr>
        <w:tc>
          <w:tcPr>
            <w:tcW w:w="266" w:type="pct"/>
            <w:vAlign w:val="center"/>
          </w:tcPr>
          <w:p w:rsidR="00905C73" w:rsidRPr="0033761F" w:rsidRDefault="00905C73" w:rsidP="00905C73">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14" w:type="pct"/>
            <w:vAlign w:val="center"/>
          </w:tcPr>
          <w:p w:rsidR="00905C73" w:rsidRPr="0033761F" w:rsidRDefault="00905C73" w:rsidP="00905C73">
            <w:pPr>
              <w:autoSpaceDE w:val="0"/>
              <w:autoSpaceDN w:val="0"/>
              <w:adjustRightInd w:val="0"/>
              <w:spacing w:after="0"/>
              <w:contextualSpacing/>
              <w:jc w:val="left"/>
              <w:rPr>
                <w:rFonts w:cs="Times New Roman"/>
                <w:sz w:val="20"/>
                <w:szCs w:val="20"/>
              </w:rPr>
            </w:pPr>
            <w:r w:rsidRPr="0033761F">
              <w:rPr>
                <w:rFonts w:cs="Times New Roman"/>
                <w:sz w:val="20"/>
                <w:szCs w:val="20"/>
              </w:rPr>
              <w:t>20 01 40</w:t>
            </w:r>
          </w:p>
        </w:tc>
        <w:tc>
          <w:tcPr>
            <w:tcW w:w="1179" w:type="pct"/>
            <w:vAlign w:val="center"/>
          </w:tcPr>
          <w:p w:rsidR="00905C73" w:rsidRPr="0033761F" w:rsidRDefault="00905C73" w:rsidP="00905C73">
            <w:pPr>
              <w:autoSpaceDE w:val="0"/>
              <w:autoSpaceDN w:val="0"/>
              <w:adjustRightInd w:val="0"/>
              <w:spacing w:after="0"/>
              <w:contextualSpacing/>
              <w:jc w:val="left"/>
              <w:rPr>
                <w:rFonts w:cs="Times New Roman"/>
                <w:sz w:val="20"/>
                <w:szCs w:val="20"/>
              </w:rPr>
            </w:pPr>
            <w:r w:rsidRPr="0033761F">
              <w:rPr>
                <w:rFonts w:cs="Times New Roman"/>
                <w:sz w:val="20"/>
                <w:szCs w:val="20"/>
              </w:rPr>
              <w:t>Метали</w:t>
            </w:r>
          </w:p>
        </w:tc>
        <w:tc>
          <w:tcPr>
            <w:tcW w:w="1763" w:type="pct"/>
            <w:vAlign w:val="center"/>
          </w:tcPr>
          <w:p w:rsidR="00905C73" w:rsidRPr="0033761F" w:rsidRDefault="00905C73" w:rsidP="00905C73">
            <w:pPr>
              <w:widowControl w:val="0"/>
              <w:autoSpaceDE w:val="0"/>
              <w:autoSpaceDN w:val="0"/>
              <w:adjustRightInd w:val="0"/>
              <w:spacing w:after="0"/>
              <w:contextualSpacing/>
              <w:jc w:val="left"/>
              <w:rPr>
                <w:rFonts w:cs="Times New Roman"/>
                <w:bCs/>
                <w:sz w:val="20"/>
                <w:szCs w:val="20"/>
                <w:lang w:eastAsia="bg-BG"/>
              </w:rPr>
            </w:pPr>
            <w:r w:rsidRPr="0033761F">
              <w:rPr>
                <w:rFonts w:cs="Times New Roman"/>
                <w:b/>
                <w:bCs/>
                <w:sz w:val="20"/>
                <w:szCs w:val="20"/>
                <w:lang w:eastAsia="bg-BG"/>
              </w:rPr>
              <w:t>R12</w:t>
            </w:r>
            <w:r w:rsidRPr="0033761F">
              <w:rPr>
                <w:rFonts w:cs="Times New Roman"/>
                <w:bCs/>
                <w:sz w:val="20"/>
                <w:szCs w:val="20"/>
                <w:lang w:eastAsia="bg-BG"/>
              </w:rPr>
              <w:t xml:space="preserve"> – размяна на отпадъци за подлагане на някоя от дейностите с кодове R1 – R11 /предварителна дейност преди оползотворяване – сортиране, рязане/</w:t>
            </w:r>
          </w:p>
          <w:p w:rsidR="00905C73" w:rsidRPr="0033761F" w:rsidRDefault="00905C73" w:rsidP="00905C73">
            <w:pPr>
              <w:spacing w:after="0"/>
              <w:contextualSpacing/>
              <w:jc w:val="left"/>
              <w:rPr>
                <w:rFonts w:cs="Times New Roman"/>
                <w:sz w:val="20"/>
                <w:szCs w:val="20"/>
              </w:rPr>
            </w:pPr>
            <w:r w:rsidRPr="0033761F">
              <w:rPr>
                <w:rFonts w:cs="Times New Roman"/>
                <w:b/>
                <w:bCs/>
                <w:sz w:val="20"/>
                <w:szCs w:val="20"/>
                <w:lang w:eastAsia="bg-BG"/>
              </w:rPr>
              <w:t>R13</w:t>
            </w:r>
            <w:r w:rsidRPr="0033761F">
              <w:rPr>
                <w:rFonts w:cs="Times New Roman"/>
                <w:bCs/>
                <w:sz w:val="20"/>
                <w:szCs w:val="20"/>
                <w:lang w:eastAsia="bg-BG"/>
              </w:rPr>
              <w:t xml:space="preserve"> – съхраняване на отпадъци до извършване на някоя от дейностите с кодове R1 – R12</w:t>
            </w:r>
          </w:p>
        </w:tc>
        <w:tc>
          <w:tcPr>
            <w:tcW w:w="538" w:type="pct"/>
            <w:vAlign w:val="center"/>
          </w:tcPr>
          <w:p w:rsidR="00905C73" w:rsidRPr="0033761F" w:rsidRDefault="00905C73" w:rsidP="00905C73">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20 000</w:t>
            </w:r>
          </w:p>
        </w:tc>
        <w:tc>
          <w:tcPr>
            <w:tcW w:w="740" w:type="pct"/>
            <w:vAlign w:val="center"/>
          </w:tcPr>
          <w:p w:rsidR="00905C73" w:rsidRPr="0033761F" w:rsidRDefault="00905C73" w:rsidP="00905C73">
            <w:pPr>
              <w:widowControl w:val="0"/>
              <w:autoSpaceDE w:val="0"/>
              <w:autoSpaceDN w:val="0"/>
              <w:adjustRightInd w:val="0"/>
              <w:spacing w:after="0"/>
              <w:contextualSpacing/>
              <w:jc w:val="center"/>
              <w:rPr>
                <w:rFonts w:cs="Times New Roman"/>
                <w:sz w:val="20"/>
                <w:szCs w:val="20"/>
                <w:lang w:eastAsia="bg-BG"/>
              </w:rPr>
            </w:pPr>
            <w:r w:rsidRPr="0033761F">
              <w:rPr>
                <w:rFonts w:cs="Times New Roman"/>
                <w:sz w:val="20"/>
                <w:szCs w:val="20"/>
                <w:lang w:eastAsia="bg-BG"/>
              </w:rPr>
              <w:t>От физически и юридически лица</w:t>
            </w:r>
          </w:p>
        </w:tc>
      </w:tr>
    </w:tbl>
    <w:p w:rsidR="00F014C5" w:rsidRPr="0033761F" w:rsidRDefault="00F014C5" w:rsidP="00F014C5">
      <w:pPr>
        <w:widowControl w:val="0"/>
        <w:autoSpaceDE w:val="0"/>
        <w:autoSpaceDN w:val="0"/>
        <w:adjustRightInd w:val="0"/>
        <w:spacing w:after="0" w:line="240" w:lineRule="auto"/>
        <w:rPr>
          <w:szCs w:val="24"/>
          <w:lang w:eastAsia="bg-BG"/>
        </w:rPr>
      </w:pPr>
      <w:r w:rsidRPr="0033761F">
        <w:rPr>
          <w:szCs w:val="24"/>
          <w:u w:val="single"/>
          <w:lang w:eastAsia="bg-BG"/>
        </w:rPr>
        <w:t>Ще се прилагат следните методи за съхраняване и третиране на отпадъците:</w:t>
      </w:r>
    </w:p>
    <w:p w:rsidR="00F014C5" w:rsidRPr="0033761F" w:rsidRDefault="00F014C5" w:rsidP="00905C73">
      <w:pPr>
        <w:spacing w:after="0" w:line="240" w:lineRule="auto"/>
        <w:rPr>
          <w:szCs w:val="24"/>
          <w:lang w:eastAsia="bg-BG"/>
        </w:rPr>
      </w:pPr>
      <w:r w:rsidRPr="0033761F">
        <w:rPr>
          <w:szCs w:val="24"/>
          <w:lang w:eastAsia="bg-BG"/>
        </w:rPr>
        <w:t xml:space="preserve">Приемането на отпадъците ще се извършва на площадката, където има всички необходими условия за извършване на дейността, без да се допуска замърсяване на околната среда и увреждане здравето на хората. </w:t>
      </w:r>
    </w:p>
    <w:p w:rsidR="00E6133E" w:rsidRPr="0033761F" w:rsidRDefault="00F014C5" w:rsidP="00E6133E">
      <w:pPr>
        <w:spacing w:after="0" w:line="240" w:lineRule="auto"/>
        <w:rPr>
          <w:szCs w:val="24"/>
          <w:lang w:eastAsia="bg-BG"/>
        </w:rPr>
      </w:pPr>
      <w:r w:rsidRPr="0033761F">
        <w:rPr>
          <w:szCs w:val="24"/>
          <w:lang w:eastAsia="bg-BG"/>
        </w:rPr>
        <w:t>Приемането на всички видове отпадъци ще се извършва в обособената зона за приемане на отпадъци, където ще бъдат измервани тегловно и ще се извършва визуален контрол на постъпващите количества, като се преглеждат за наличие на примеси и други отпадъци. Информацията при приемането на отпадъците ще бъде записвана в съответните отчетни книги. При напускане на дадени отпадъци от площадката, процедурата ще се извършва по същия начин.</w:t>
      </w:r>
    </w:p>
    <w:p w:rsidR="00F014C5" w:rsidRPr="0033761F" w:rsidRDefault="00F014C5" w:rsidP="00905C73">
      <w:pPr>
        <w:spacing w:after="0" w:line="240" w:lineRule="auto"/>
        <w:rPr>
          <w:szCs w:val="24"/>
          <w:lang w:eastAsia="bg-BG"/>
        </w:rPr>
      </w:pPr>
      <w:r w:rsidRPr="0033761F">
        <w:rPr>
          <w:szCs w:val="24"/>
          <w:lang w:eastAsia="bg-BG"/>
        </w:rPr>
        <w:t>След като бъдат приети на площадката отпадъците ще бъдат съхранявани в определената за тази цел зона на площадката, разделно едни от други. Отпадъците ще се складират отделно от други спомагателни материали.</w:t>
      </w:r>
    </w:p>
    <w:p w:rsidR="00F014C5" w:rsidRPr="0033761F" w:rsidRDefault="00F014C5" w:rsidP="00905C73">
      <w:pPr>
        <w:spacing w:after="0" w:line="240" w:lineRule="auto"/>
        <w:rPr>
          <w:szCs w:val="24"/>
          <w:lang w:eastAsia="bg-BG"/>
        </w:rPr>
      </w:pPr>
      <w:r w:rsidRPr="0033761F">
        <w:rPr>
          <w:szCs w:val="24"/>
          <w:lang w:eastAsia="bg-BG"/>
        </w:rPr>
        <w:t>Отпадъците, които нямат опасни свойства, ще се разделят, събират и съхраняват по видове на определени и обозначени места и/или в подходящи контейнери до предаването им за последващо третиране. Хартията, пластмасата, стъклото и отделните видове опаковки ще се събират в специализирани съдове, разделно, като за целта те ще бъдат надписани с код и наименование съгласно Наредбата по чл. 3 от ЗУО за класификация на отпадъците. Тези отпадъци ще се третират чрез дейност по сортиране, рязане и др.</w:t>
      </w:r>
    </w:p>
    <w:p w:rsidR="00F014C5" w:rsidRPr="0033761F" w:rsidRDefault="00F014C5" w:rsidP="00905C73">
      <w:pPr>
        <w:spacing w:after="0" w:line="240" w:lineRule="auto"/>
        <w:rPr>
          <w:szCs w:val="24"/>
          <w:lang w:eastAsia="bg-BG"/>
        </w:rPr>
      </w:pPr>
      <w:r w:rsidRPr="0033761F">
        <w:rPr>
          <w:szCs w:val="24"/>
          <w:lang w:eastAsia="bg-BG"/>
        </w:rPr>
        <w:lastRenderedPageBreak/>
        <w:t xml:space="preserve">Автомобилните гуми ще се съхраняват на обособена, обезопасена срещу възникване на пожари площ на територията на площадката. </w:t>
      </w:r>
    </w:p>
    <w:p w:rsidR="00F014C5" w:rsidRPr="0033761F" w:rsidRDefault="00F014C5" w:rsidP="00905C73">
      <w:pPr>
        <w:spacing w:after="0" w:line="240" w:lineRule="auto"/>
        <w:rPr>
          <w:szCs w:val="24"/>
          <w:lang w:eastAsia="bg-BG"/>
        </w:rPr>
      </w:pPr>
      <w:r w:rsidRPr="0033761F">
        <w:rPr>
          <w:szCs w:val="24"/>
          <w:lang w:eastAsia="bg-BG"/>
        </w:rPr>
        <w:t>Събраните количества отпадъци на площадката ще се съхраняват и третират или периодично предават за последващо третиране, съгласно сключени договори с фирми, притежаващи необходимите разрешения, издадени по реда на ЗУО.</w:t>
      </w:r>
    </w:p>
    <w:p w:rsidR="00F014C5" w:rsidRPr="0033761F" w:rsidRDefault="00F014C5" w:rsidP="00E6133E">
      <w:pPr>
        <w:spacing w:after="0" w:line="240" w:lineRule="auto"/>
        <w:rPr>
          <w:szCs w:val="24"/>
          <w:lang w:eastAsia="bg-BG"/>
        </w:rPr>
      </w:pPr>
      <w:r w:rsidRPr="0033761F">
        <w:rPr>
          <w:szCs w:val="24"/>
          <w:lang w:eastAsia="bg-BG"/>
        </w:rPr>
        <w:t>След като бъдат приети на площадката и съхранени в подходящата за съответния вид отпадък зона, някои от тях ще бъдат подлагани на операции по предварителна обработка в определената за тази цел зона за третиране и извършване на предварителна обработка на отпадъците. На площадката ще бъдат извършвани операции по механично третиране на отпадъците, като предварителни дейности преди предаването им за последващо оползотворяване, в т.ч. сортиране, разглобяване, разкомплектоване, рязане.</w:t>
      </w:r>
    </w:p>
    <w:p w:rsidR="00F014C5" w:rsidRPr="0033761F" w:rsidRDefault="00F014C5" w:rsidP="00F014C5">
      <w:pPr>
        <w:widowControl w:val="0"/>
        <w:numPr>
          <w:ilvl w:val="0"/>
          <w:numId w:val="6"/>
        </w:numPr>
        <w:autoSpaceDE w:val="0"/>
        <w:autoSpaceDN w:val="0"/>
        <w:adjustRightInd w:val="0"/>
        <w:spacing w:after="0" w:line="303" w:lineRule="auto"/>
        <w:ind w:right="-23"/>
      </w:pPr>
      <w:r w:rsidRPr="0033761F">
        <w:t>Сортиране – ще се извършва ръчно с цел да се отделят отделните видове материали едни от други, така че да се постигне по-еднороден вид отпадъци, които впоследствие да се оползотворяват по-лесно.</w:t>
      </w:r>
    </w:p>
    <w:p w:rsidR="00F014C5" w:rsidRPr="0033761F" w:rsidRDefault="00F014C5" w:rsidP="00F014C5">
      <w:pPr>
        <w:widowControl w:val="0"/>
        <w:numPr>
          <w:ilvl w:val="0"/>
          <w:numId w:val="6"/>
        </w:numPr>
        <w:autoSpaceDE w:val="0"/>
        <w:autoSpaceDN w:val="0"/>
        <w:adjustRightInd w:val="0"/>
        <w:spacing w:after="0" w:line="303" w:lineRule="auto"/>
        <w:ind w:right="-23"/>
      </w:pPr>
      <w:r w:rsidRPr="0033761F">
        <w:t>Рязане – ще се осъществява с помощта на режещи инструменти (газокислородни резаци и други), като едрогабаритните отпадъци се нарязват до по-малки размери с цел по-лесното им транспортиране.</w:t>
      </w:r>
    </w:p>
    <w:p w:rsidR="00F014C5" w:rsidRPr="0033761F" w:rsidRDefault="00F014C5" w:rsidP="00F014C5">
      <w:pPr>
        <w:widowControl w:val="0"/>
        <w:numPr>
          <w:ilvl w:val="0"/>
          <w:numId w:val="6"/>
        </w:numPr>
        <w:autoSpaceDE w:val="0"/>
        <w:autoSpaceDN w:val="0"/>
        <w:adjustRightInd w:val="0"/>
        <w:spacing w:after="0" w:line="303" w:lineRule="auto"/>
        <w:ind w:right="-23"/>
      </w:pPr>
      <w:r w:rsidRPr="0033761F">
        <w:t>Разкомплектоване (разглобяване) – то ще се извършва за отпадъците от ИУМПС и ИУЕЕО, както и на някои компоненти от тях, като за тази цел ще бъдат използвани флексове, режещи устройства, отвертки, чукове и други инструменти.</w:t>
      </w:r>
    </w:p>
    <w:p w:rsidR="00F014C5" w:rsidRPr="0033761F" w:rsidRDefault="00F014C5" w:rsidP="00F014C5">
      <w:pPr>
        <w:widowControl w:val="0"/>
        <w:autoSpaceDE w:val="0"/>
        <w:autoSpaceDN w:val="0"/>
        <w:adjustRightInd w:val="0"/>
        <w:spacing w:after="0" w:line="302" w:lineRule="auto"/>
        <w:rPr>
          <w:szCs w:val="24"/>
          <w:u w:val="single"/>
          <w:lang w:eastAsia="bg-BG"/>
        </w:rPr>
      </w:pPr>
      <w:r w:rsidRPr="0033761F">
        <w:rPr>
          <w:szCs w:val="24"/>
          <w:u w:val="single"/>
          <w:lang w:eastAsia="bg-BG"/>
        </w:rPr>
        <w:t>Излязло от употреба електрическо и електронно оборудване (ИУЕЕО)</w:t>
      </w:r>
    </w:p>
    <w:p w:rsidR="00F014C5" w:rsidRPr="0033761F" w:rsidRDefault="00F014C5" w:rsidP="00F014C5">
      <w:pPr>
        <w:widowControl w:val="0"/>
        <w:autoSpaceDE w:val="0"/>
        <w:autoSpaceDN w:val="0"/>
        <w:adjustRightInd w:val="0"/>
        <w:spacing w:after="0" w:line="303" w:lineRule="auto"/>
        <w:ind w:right="-23"/>
        <w:rPr>
          <w:szCs w:val="24"/>
          <w:lang w:eastAsia="bg-BG"/>
        </w:rPr>
      </w:pPr>
      <w:r w:rsidRPr="0033761F">
        <w:rPr>
          <w:szCs w:val="24"/>
          <w:lang w:eastAsia="bg-BG"/>
        </w:rPr>
        <w:t>Местата за събиране и съхраняване на ИУЕЕО ще се обозначат с табели "Събирателен пункт за излязло от употреба електрическо и електронно оборудване". ИУЕЕО ще се разполага на частта от площадката, снабдена с навес или съхраняването на ИУЕЕО ще се извършва на закрито, или в затворени контейнери, при спазване на минималните технически изисквания, на които трябва да отговарят площадките, съгласно Наредбата за ИУЕЕО.</w:t>
      </w:r>
    </w:p>
    <w:p w:rsidR="00F014C5" w:rsidRPr="0033761F" w:rsidRDefault="00F014C5" w:rsidP="00F014C5">
      <w:pPr>
        <w:widowControl w:val="0"/>
        <w:autoSpaceDE w:val="0"/>
        <w:autoSpaceDN w:val="0"/>
        <w:adjustRightInd w:val="0"/>
        <w:spacing w:after="0" w:line="303" w:lineRule="auto"/>
        <w:ind w:right="-23"/>
        <w:rPr>
          <w:szCs w:val="24"/>
          <w:lang w:eastAsia="bg-BG"/>
        </w:rPr>
      </w:pPr>
      <w:r w:rsidRPr="0033761F">
        <w:rPr>
          <w:szCs w:val="24"/>
          <w:lang w:eastAsia="bg-BG"/>
        </w:rPr>
        <w:t>За предварителната обработка на ИУЕЕО преди оползотворяване ще се използват флексове, режещи устройства, отвертки, чукове и други инструменти за ръчно разглобяване на уредите. Останалото оборудване, чието разглобяване е невъзможно да бъде осъществено с помощта на наличните съоръжения на площадката, както и чиито вградени вещества е невъзможно да бъдат отстранени екологосъобразно, ще се събира и съхранява на площадката до предаване на фирми, притежаващи разрешение за дейности с ИУЕЕО. Съдовете, които ще се използват ще са устойчиви по отношение на отпадъците, които се съхраняват в тях. Участъците, на които ще се разполага ИУЕЕО ще са с непропускливо покритие и ще са оборудвани със съоръжения за събиране на разливи и абсорбенти (пясък или дървесни трици).</w:t>
      </w:r>
    </w:p>
    <w:p w:rsidR="00F014C5" w:rsidRPr="0033761F" w:rsidRDefault="00F014C5" w:rsidP="00F014C5">
      <w:pPr>
        <w:widowControl w:val="0"/>
        <w:autoSpaceDE w:val="0"/>
        <w:autoSpaceDN w:val="0"/>
        <w:adjustRightInd w:val="0"/>
        <w:spacing w:after="0" w:line="302" w:lineRule="auto"/>
        <w:rPr>
          <w:szCs w:val="24"/>
          <w:u w:val="single"/>
          <w:lang w:eastAsia="bg-BG"/>
        </w:rPr>
      </w:pPr>
      <w:r w:rsidRPr="0033761F">
        <w:rPr>
          <w:szCs w:val="24"/>
          <w:u w:val="single"/>
          <w:lang w:eastAsia="bg-BG"/>
        </w:rPr>
        <w:t>Негодни за употреба батерии и акумулатори (НУБА)</w:t>
      </w:r>
    </w:p>
    <w:p w:rsidR="00F014C5" w:rsidRPr="0033761F" w:rsidRDefault="00F014C5" w:rsidP="00F014C5">
      <w:pPr>
        <w:widowControl w:val="0"/>
        <w:autoSpaceDE w:val="0"/>
        <w:autoSpaceDN w:val="0"/>
        <w:adjustRightInd w:val="0"/>
        <w:spacing w:after="0" w:line="303" w:lineRule="auto"/>
        <w:ind w:right="-23"/>
        <w:rPr>
          <w:szCs w:val="24"/>
          <w:lang w:eastAsia="bg-BG"/>
        </w:rPr>
      </w:pPr>
      <w:r w:rsidRPr="0033761F">
        <w:rPr>
          <w:szCs w:val="24"/>
          <w:lang w:eastAsia="bg-BG"/>
        </w:rPr>
        <w:t xml:space="preserve">При съхраняването на негодни за употреба оловни акумулатори и батерии ще се прилагат разпоредбите от </w:t>
      </w:r>
      <w:hyperlink r:id="rId9" w:tgtFrame="_blank" w:history="1">
        <w:r w:rsidRPr="0033761F">
          <w:rPr>
            <w:szCs w:val="24"/>
            <w:lang w:eastAsia="bg-BG"/>
          </w:rPr>
          <w:t>Наредба за батерии и акумулатори и за негодни за употреба батерии и акумулатори</w:t>
        </w:r>
      </w:hyperlink>
      <w:r w:rsidRPr="0033761F">
        <w:rPr>
          <w:szCs w:val="24"/>
          <w:lang w:eastAsia="bg-BG"/>
        </w:rPr>
        <w:t xml:space="preserve">. Събирането и съхраняването на негодните за употреба акумулатори и батерии ще се извършват в закрити складови пространства или такива с наличие на навес и снабдени с </w:t>
      </w:r>
      <w:r w:rsidRPr="0033761F">
        <w:rPr>
          <w:szCs w:val="24"/>
          <w:lang w:eastAsia="bg-BG"/>
        </w:rPr>
        <w:lastRenderedPageBreak/>
        <w:t>подходящи контейнери, с непропускливо и корозионно устойчиво покритие за настилка, без да се източва електролита от тях. Местата за поставяна на съдове за НУБА ще бъдат обозначени с табели „Събирателен пункт за негодни за употреба батерии и акумулатори”, а тези за поставяне на съдовете за събиране на автомобилни НУБА ще се обозначават с допълнителни табели „Акумулаторите се събират задължително с електролит“. НУБА ще се поставят в съдове, които осигуряват вентилация на въздух и са устойчиви спрямо веществата, съдържащи се в батериите и акумулаторите, и материалът, от който са изработени, да не взаимодейства с тях. Контейнерите ще са маркирани със съответния код на отпадъка и вид на батерията, а самите съдове ще са обозначени с надпис „Негодни за употреба батерии и акумулатори“. Няма да се допуска наличие на свободни от електролит оловни акумулатори в повече от 5% от общото количество акумулатори. Ще бъде осигурен абсорбент за обезвреждане на евентуални разливи от електролит.</w:t>
      </w:r>
    </w:p>
    <w:p w:rsidR="00113EBE" w:rsidRPr="0033761F" w:rsidRDefault="00113EBE" w:rsidP="00113EBE">
      <w:pPr>
        <w:widowControl w:val="0"/>
        <w:autoSpaceDE w:val="0"/>
        <w:autoSpaceDN w:val="0"/>
        <w:adjustRightInd w:val="0"/>
        <w:spacing w:after="0" w:line="302" w:lineRule="auto"/>
        <w:rPr>
          <w:szCs w:val="24"/>
          <w:u w:val="single"/>
          <w:lang w:eastAsia="bg-BG"/>
        </w:rPr>
      </w:pPr>
      <w:r w:rsidRPr="0033761F">
        <w:rPr>
          <w:szCs w:val="24"/>
          <w:u w:val="single"/>
          <w:lang w:eastAsia="bg-BG"/>
        </w:rPr>
        <w:t>Излезли от употреба моторни превозни средства (ИУМПС)</w:t>
      </w:r>
    </w:p>
    <w:p w:rsidR="00113EBE" w:rsidRPr="0033761F" w:rsidRDefault="00113EBE" w:rsidP="00113EBE">
      <w:pPr>
        <w:widowControl w:val="0"/>
        <w:autoSpaceDE w:val="0"/>
        <w:autoSpaceDN w:val="0"/>
        <w:adjustRightInd w:val="0"/>
        <w:spacing w:after="0" w:line="302" w:lineRule="auto"/>
        <w:rPr>
          <w:szCs w:val="24"/>
          <w:lang w:eastAsia="bg-BG"/>
        </w:rPr>
      </w:pPr>
      <w:r w:rsidRPr="0033761F">
        <w:rPr>
          <w:szCs w:val="24"/>
          <w:lang w:eastAsia="bg-BG"/>
        </w:rPr>
        <w:t>Приемането и разкомплектоването на ИУМПС ще се извършва на площадката при спазване на всички необходими условия за извършване на дейността, без да се допуска замърсяване на околната среда и увреждане здравето на хората. След разкомплектоването на ИУМПС, образуваните опасни отпадъци ще бъдат съхранявани в пригодени за целта съдове на закрито. Ще са осигурени подходящи съоръжения за източване на течностите, съдържащи се в ИУМПС, както и места за съхраняване на части и компоненти, получени при разкомплектоване на ИУМПС, включително склад с непропусклива настилка за съхраняване на части, замърсени с масла.</w:t>
      </w:r>
    </w:p>
    <w:p w:rsidR="00113EBE" w:rsidRPr="0033761F" w:rsidRDefault="00113EBE" w:rsidP="00113EBE">
      <w:pPr>
        <w:widowControl w:val="0"/>
        <w:autoSpaceDE w:val="0"/>
        <w:autoSpaceDN w:val="0"/>
        <w:adjustRightInd w:val="0"/>
        <w:spacing w:after="0" w:line="302" w:lineRule="auto"/>
        <w:rPr>
          <w:szCs w:val="24"/>
          <w:lang w:eastAsia="bg-BG"/>
        </w:rPr>
      </w:pPr>
      <w:r w:rsidRPr="0033761F">
        <w:rPr>
          <w:szCs w:val="24"/>
          <w:lang w:eastAsia="bg-BG"/>
        </w:rPr>
        <w:t>Площадката за съхраняване и разкомплектоване на ИУМПС ще отговаря на минималните технически изисквания от Приложение № 3 от Наредба за излезлите от употреба моторни превозни средства. Участъците, на които ще се разполагат за съхраняване ИУМПС ще са с непропусклива повърхност и ще са оборудвани със съоръжения за събиране на разливи, както и абсорбенти (пясък или дървесни трици). Участъкът, върху който ще се извършва разкомплектоване на ИУМПС ще е с непропусклив под. Операциите по разглобяването на ИУМПС и техните компоненти, както и съхраняването им ще се извършва по начин, предотвратяващ увреждане на компонентите, съдържащи течности и тези подлежащи на оползотворяване и на използване за повторна употреба, при който се осигурява пригодността им за повторна употреба, оползотворяване и рециклиране. За разкомплектоването ще се използват режещи устройства, с които се нарязват отпадъците, които не могат да бъдат използвани повторно със същото предназначение.</w:t>
      </w:r>
    </w:p>
    <w:p w:rsidR="00113EBE" w:rsidRPr="0033761F" w:rsidRDefault="00113EBE" w:rsidP="00113EBE">
      <w:pPr>
        <w:widowControl w:val="0"/>
        <w:autoSpaceDE w:val="0"/>
        <w:autoSpaceDN w:val="0"/>
        <w:adjustRightInd w:val="0"/>
        <w:spacing w:after="0" w:line="302" w:lineRule="auto"/>
        <w:rPr>
          <w:szCs w:val="24"/>
          <w:lang w:eastAsia="bg-BG"/>
        </w:rPr>
      </w:pPr>
      <w:r w:rsidRPr="0033761F">
        <w:rPr>
          <w:szCs w:val="24"/>
          <w:lang w:eastAsia="bg-BG"/>
        </w:rPr>
        <w:t>Опасните материали и компоненти се отделят селективно в най-кратък срок, така че да се предотврати последващото замърсяване на отпадъците. Операциите по разкомплектоване ще се извършват при спазване на минималните технически изисквания към площадките за събиране и съхраняване и към центровете за разкомплектоване на ИУМПС, посочени Приложение № 3 от Наредба за излезлите от употреба моторни превозни средства.</w:t>
      </w:r>
    </w:p>
    <w:p w:rsidR="00113EBE" w:rsidRPr="0033761F" w:rsidRDefault="00113EBE" w:rsidP="00113EBE">
      <w:pPr>
        <w:widowControl w:val="0"/>
        <w:autoSpaceDE w:val="0"/>
        <w:autoSpaceDN w:val="0"/>
        <w:adjustRightInd w:val="0"/>
        <w:spacing w:after="0" w:line="302" w:lineRule="auto"/>
        <w:rPr>
          <w:color w:val="000000"/>
          <w:szCs w:val="24"/>
          <w:lang w:eastAsia="bg-BG"/>
        </w:rPr>
      </w:pPr>
      <w:r w:rsidRPr="0033761F">
        <w:rPr>
          <w:szCs w:val="24"/>
          <w:lang w:eastAsia="bg-BG"/>
        </w:rPr>
        <w:t xml:space="preserve">Наличен е склад, в който ще са разположени съдове за разделно съхраняване на образуваните от разглобяването течности и опасни отпадъци от. Те ще се съхраняват разделно в контейнери и </w:t>
      </w:r>
      <w:r w:rsidRPr="0033761F">
        <w:rPr>
          <w:szCs w:val="24"/>
          <w:lang w:eastAsia="bg-BG"/>
        </w:rPr>
        <w:lastRenderedPageBreak/>
        <w:t xml:space="preserve">варели, надписани с код и наименование, съгласно </w:t>
      </w:r>
      <w:r w:rsidRPr="0033761F">
        <w:rPr>
          <w:color w:val="000000"/>
          <w:szCs w:val="24"/>
          <w:lang w:eastAsia="bg-BG"/>
        </w:rPr>
        <w:t>Наредбата по чл. 3 от ЗУО за класификация на отпадъците, както следва:</w:t>
      </w:r>
    </w:p>
    <w:p w:rsidR="00113EBE" w:rsidRPr="0033761F" w:rsidRDefault="00113EBE" w:rsidP="00113EBE">
      <w:pPr>
        <w:widowControl w:val="0"/>
        <w:autoSpaceDE w:val="0"/>
        <w:autoSpaceDN w:val="0"/>
        <w:adjustRightInd w:val="0"/>
        <w:spacing w:after="0" w:line="302" w:lineRule="auto"/>
        <w:ind w:left="720"/>
      </w:pPr>
      <w:r w:rsidRPr="0033761F">
        <w:t>1. Операции по отделяне на опасни материали и компоненти от ИУМПС:</w:t>
      </w:r>
    </w:p>
    <w:p w:rsidR="00113EBE" w:rsidRPr="0033761F" w:rsidRDefault="00113EBE" w:rsidP="00113EBE">
      <w:pPr>
        <w:widowControl w:val="0"/>
        <w:autoSpaceDE w:val="0"/>
        <w:autoSpaceDN w:val="0"/>
        <w:adjustRightInd w:val="0"/>
        <w:spacing w:after="0" w:line="302" w:lineRule="auto"/>
        <w:ind w:left="720"/>
      </w:pPr>
      <w:r w:rsidRPr="0033761F">
        <w:t>а) отделяне на оловните акумулаторни батерии и резервоарите за втечнени газове;</w:t>
      </w:r>
    </w:p>
    <w:p w:rsidR="00113EBE" w:rsidRPr="0033761F" w:rsidRDefault="00113EBE" w:rsidP="00113EBE">
      <w:pPr>
        <w:widowControl w:val="0"/>
        <w:autoSpaceDE w:val="0"/>
        <w:autoSpaceDN w:val="0"/>
        <w:adjustRightInd w:val="0"/>
        <w:spacing w:after="0" w:line="302" w:lineRule="auto"/>
        <w:ind w:left="720"/>
      </w:pPr>
      <w:r w:rsidRPr="0033761F">
        <w:t>б) отделяне или неутрализиране на потенциално експлозивни компоненти (в т. ч. въздушни възглавници);</w:t>
      </w:r>
    </w:p>
    <w:p w:rsidR="00113EBE" w:rsidRPr="0033761F" w:rsidRDefault="00113EBE" w:rsidP="00113EBE">
      <w:pPr>
        <w:widowControl w:val="0"/>
        <w:autoSpaceDE w:val="0"/>
        <w:autoSpaceDN w:val="0"/>
        <w:adjustRightInd w:val="0"/>
        <w:spacing w:after="0" w:line="302" w:lineRule="auto"/>
        <w:ind w:left="720"/>
      </w:pPr>
      <w:r w:rsidRPr="0033761F">
        <w:t>в) отстраняване и разделно събиране и съхраняване на горива, смазочни масла, масла от предавателни кутии и трансмисионни масла, хидравлични масла, охлаждащи течности, антифриз, спирачни течности, течности от климатични инсталации и всички други течности, съдържащи се в ИУМПС, освен ако са необходими за повторната употреба на съответните компоненти;</w:t>
      </w:r>
    </w:p>
    <w:p w:rsidR="00113EBE" w:rsidRPr="0033761F" w:rsidRDefault="00113EBE" w:rsidP="00113EBE">
      <w:pPr>
        <w:widowControl w:val="0"/>
        <w:autoSpaceDE w:val="0"/>
        <w:autoSpaceDN w:val="0"/>
        <w:adjustRightInd w:val="0"/>
        <w:spacing w:after="0" w:line="302" w:lineRule="auto"/>
        <w:ind w:left="720"/>
      </w:pPr>
      <w:r w:rsidRPr="0033761F">
        <w:t>г) премахване, доколкото е възможно, на всички компоненти, идентифицирани като съдържащи живак.</w:t>
      </w:r>
    </w:p>
    <w:p w:rsidR="00113EBE" w:rsidRPr="0033761F" w:rsidRDefault="00113EBE" w:rsidP="00113EBE">
      <w:pPr>
        <w:widowControl w:val="0"/>
        <w:autoSpaceDE w:val="0"/>
        <w:autoSpaceDN w:val="0"/>
        <w:adjustRightInd w:val="0"/>
        <w:spacing w:after="0" w:line="302" w:lineRule="auto"/>
        <w:ind w:left="720"/>
      </w:pPr>
      <w:r w:rsidRPr="0033761F">
        <w:t>2. Операции по отделяне на материали и компоненти с цел улесняване на рециклирането им:</w:t>
      </w:r>
    </w:p>
    <w:p w:rsidR="00113EBE" w:rsidRPr="0033761F" w:rsidRDefault="00113EBE" w:rsidP="00113EBE">
      <w:pPr>
        <w:widowControl w:val="0"/>
        <w:autoSpaceDE w:val="0"/>
        <w:autoSpaceDN w:val="0"/>
        <w:adjustRightInd w:val="0"/>
        <w:spacing w:after="0" w:line="302" w:lineRule="auto"/>
        <w:ind w:left="720"/>
      </w:pPr>
      <w:r w:rsidRPr="0033761F">
        <w:t>а) отделяне на катализаторите и маслените филтри;</w:t>
      </w:r>
    </w:p>
    <w:p w:rsidR="00113EBE" w:rsidRPr="0033761F" w:rsidRDefault="00113EBE" w:rsidP="00113EBE">
      <w:pPr>
        <w:widowControl w:val="0"/>
        <w:autoSpaceDE w:val="0"/>
        <w:autoSpaceDN w:val="0"/>
        <w:adjustRightInd w:val="0"/>
        <w:spacing w:after="0" w:line="302" w:lineRule="auto"/>
        <w:ind w:left="720"/>
      </w:pPr>
      <w:r w:rsidRPr="0033761F">
        <w:t>б) отделяне на металните компоненти, съдържащи мед, алуминий и магнезий;</w:t>
      </w:r>
    </w:p>
    <w:p w:rsidR="00113EBE" w:rsidRPr="0033761F" w:rsidRDefault="00113EBE" w:rsidP="00113EBE">
      <w:pPr>
        <w:widowControl w:val="0"/>
        <w:autoSpaceDE w:val="0"/>
        <w:autoSpaceDN w:val="0"/>
        <w:adjustRightInd w:val="0"/>
        <w:spacing w:after="0" w:line="302" w:lineRule="auto"/>
        <w:ind w:left="720"/>
      </w:pPr>
      <w:r w:rsidRPr="0033761F">
        <w:t>в) отделяне на гумите и големите пластмасови компоненти (брони, арматурни табла, резервоари за течности и т.н.), така че да могат да бъдат ефективно рециклирани като материали;</w:t>
      </w:r>
    </w:p>
    <w:p w:rsidR="00113EBE" w:rsidRPr="0033761F" w:rsidRDefault="00113EBE" w:rsidP="00113EBE">
      <w:pPr>
        <w:widowControl w:val="0"/>
        <w:autoSpaceDE w:val="0"/>
        <w:autoSpaceDN w:val="0"/>
        <w:adjustRightInd w:val="0"/>
        <w:spacing w:after="0" w:line="302" w:lineRule="auto"/>
        <w:ind w:left="720"/>
      </w:pPr>
      <w:r w:rsidRPr="0033761F">
        <w:t>г) отделяне на стъклата.</w:t>
      </w:r>
    </w:p>
    <w:p w:rsidR="00113EBE" w:rsidRPr="0033761F" w:rsidRDefault="00113EBE" w:rsidP="00113EBE">
      <w:pPr>
        <w:spacing w:after="0" w:line="302" w:lineRule="auto"/>
      </w:pPr>
      <w:r w:rsidRPr="0033761F">
        <w:t>Разкомплектоването на ИУМПС ще се извършва в следната последователност:</w:t>
      </w:r>
    </w:p>
    <w:p w:rsidR="00113EBE" w:rsidRPr="0033761F" w:rsidRDefault="00113EBE" w:rsidP="00113EBE">
      <w:pPr>
        <w:numPr>
          <w:ilvl w:val="0"/>
          <w:numId w:val="7"/>
        </w:numPr>
        <w:autoSpaceDE w:val="0"/>
        <w:autoSpaceDN w:val="0"/>
        <w:spacing w:after="0" w:line="302" w:lineRule="auto"/>
        <w:ind w:left="567" w:right="-23" w:hanging="11"/>
        <w:contextualSpacing/>
      </w:pPr>
      <w:r w:rsidRPr="0033761F">
        <w:t>източване на гориво и други опасни течности;</w:t>
      </w:r>
    </w:p>
    <w:p w:rsidR="00113EBE" w:rsidRPr="0033761F" w:rsidRDefault="00113EBE" w:rsidP="00113EBE">
      <w:pPr>
        <w:numPr>
          <w:ilvl w:val="0"/>
          <w:numId w:val="7"/>
        </w:numPr>
        <w:autoSpaceDE w:val="0"/>
        <w:autoSpaceDN w:val="0"/>
        <w:spacing w:after="0" w:line="302" w:lineRule="auto"/>
        <w:ind w:left="567" w:right="-23" w:hanging="11"/>
        <w:contextualSpacing/>
      </w:pPr>
      <w:r w:rsidRPr="0033761F">
        <w:t>отстраняване на маслени филтри и катализатори;</w:t>
      </w:r>
    </w:p>
    <w:p w:rsidR="00113EBE" w:rsidRPr="0033761F" w:rsidRDefault="00113EBE" w:rsidP="00113EBE">
      <w:pPr>
        <w:numPr>
          <w:ilvl w:val="0"/>
          <w:numId w:val="7"/>
        </w:numPr>
        <w:autoSpaceDE w:val="0"/>
        <w:autoSpaceDN w:val="0"/>
        <w:spacing w:after="0" w:line="302" w:lineRule="auto"/>
        <w:ind w:left="567" w:right="-23" w:hanging="11"/>
        <w:contextualSpacing/>
      </w:pPr>
      <w:r w:rsidRPr="0033761F">
        <w:t>отстраняване на акумулатор и резервоари за втечнени газове;</w:t>
      </w:r>
    </w:p>
    <w:p w:rsidR="00113EBE" w:rsidRPr="0033761F" w:rsidRDefault="00113EBE" w:rsidP="00113EBE">
      <w:pPr>
        <w:numPr>
          <w:ilvl w:val="0"/>
          <w:numId w:val="7"/>
        </w:numPr>
        <w:autoSpaceDE w:val="0"/>
        <w:autoSpaceDN w:val="0"/>
        <w:spacing w:after="0" w:line="302" w:lineRule="auto"/>
        <w:ind w:left="567" w:right="-23" w:hanging="11"/>
        <w:contextualSpacing/>
      </w:pPr>
      <w:r w:rsidRPr="0033761F">
        <w:t>отстраняване на гуми;</w:t>
      </w:r>
    </w:p>
    <w:p w:rsidR="00113EBE" w:rsidRPr="0033761F" w:rsidRDefault="00113EBE" w:rsidP="00113EBE">
      <w:pPr>
        <w:numPr>
          <w:ilvl w:val="0"/>
          <w:numId w:val="7"/>
        </w:numPr>
        <w:autoSpaceDE w:val="0"/>
        <w:autoSpaceDN w:val="0"/>
        <w:spacing w:after="0" w:line="302" w:lineRule="auto"/>
        <w:ind w:left="567" w:right="-23" w:hanging="11"/>
        <w:contextualSpacing/>
      </w:pPr>
      <w:r w:rsidRPr="0033761F">
        <w:t>отстраняване на стъкла;</w:t>
      </w:r>
    </w:p>
    <w:p w:rsidR="00113EBE" w:rsidRPr="0033761F" w:rsidRDefault="00113EBE" w:rsidP="00113EBE">
      <w:pPr>
        <w:numPr>
          <w:ilvl w:val="0"/>
          <w:numId w:val="7"/>
        </w:numPr>
        <w:autoSpaceDE w:val="0"/>
        <w:autoSpaceDN w:val="0"/>
        <w:spacing w:after="0" w:line="302" w:lineRule="auto"/>
        <w:ind w:left="567" w:right="-23" w:hanging="11"/>
        <w:contextualSpacing/>
      </w:pPr>
      <w:r w:rsidRPr="0033761F">
        <w:t>отстраняване на брони;</w:t>
      </w:r>
    </w:p>
    <w:p w:rsidR="00113EBE" w:rsidRPr="0033761F" w:rsidRDefault="00113EBE" w:rsidP="00113EBE">
      <w:pPr>
        <w:numPr>
          <w:ilvl w:val="0"/>
          <w:numId w:val="7"/>
        </w:numPr>
        <w:autoSpaceDE w:val="0"/>
        <w:autoSpaceDN w:val="0"/>
        <w:spacing w:after="0" w:line="302" w:lineRule="auto"/>
        <w:ind w:left="567" w:right="-23" w:hanging="11"/>
        <w:contextualSpacing/>
      </w:pPr>
      <w:r w:rsidRPr="0033761F">
        <w:t>отстраняване на табло;</w:t>
      </w:r>
    </w:p>
    <w:p w:rsidR="00113EBE" w:rsidRPr="0033761F" w:rsidRDefault="00113EBE" w:rsidP="00113EBE">
      <w:pPr>
        <w:numPr>
          <w:ilvl w:val="0"/>
          <w:numId w:val="7"/>
        </w:numPr>
        <w:autoSpaceDE w:val="0"/>
        <w:autoSpaceDN w:val="0"/>
        <w:spacing w:after="0" w:line="302" w:lineRule="auto"/>
        <w:ind w:left="567" w:right="-23" w:hanging="11"/>
        <w:contextualSpacing/>
      </w:pPr>
      <w:r w:rsidRPr="0033761F">
        <w:t>отстраняване на седалки;</w:t>
      </w:r>
    </w:p>
    <w:p w:rsidR="00113EBE" w:rsidRPr="0033761F" w:rsidRDefault="00113EBE" w:rsidP="00113EBE">
      <w:pPr>
        <w:numPr>
          <w:ilvl w:val="0"/>
          <w:numId w:val="7"/>
        </w:numPr>
        <w:autoSpaceDE w:val="0"/>
        <w:autoSpaceDN w:val="0"/>
        <w:spacing w:after="0" w:line="302" w:lineRule="auto"/>
        <w:ind w:left="567" w:right="-23" w:hanging="11"/>
        <w:contextualSpacing/>
      </w:pPr>
      <w:r w:rsidRPr="0033761F">
        <w:t>отстраняване на алуминиеви компоненти и др. части;</w:t>
      </w:r>
    </w:p>
    <w:p w:rsidR="00113EBE" w:rsidRPr="0033761F" w:rsidRDefault="00113EBE" w:rsidP="00113EBE">
      <w:pPr>
        <w:numPr>
          <w:ilvl w:val="0"/>
          <w:numId w:val="7"/>
        </w:numPr>
        <w:autoSpaceDE w:val="0"/>
        <w:autoSpaceDN w:val="0"/>
        <w:spacing w:after="0" w:line="302" w:lineRule="auto"/>
        <w:ind w:left="567" w:right="-23" w:hanging="11"/>
        <w:contextualSpacing/>
      </w:pPr>
      <w:r w:rsidRPr="0033761F">
        <w:t>демонтаж на годните за повторна употреба детайли;</w:t>
      </w:r>
    </w:p>
    <w:p w:rsidR="00113EBE" w:rsidRPr="0033761F" w:rsidRDefault="00113EBE" w:rsidP="00113EBE">
      <w:pPr>
        <w:numPr>
          <w:ilvl w:val="0"/>
          <w:numId w:val="7"/>
        </w:numPr>
        <w:autoSpaceDE w:val="0"/>
        <w:autoSpaceDN w:val="0"/>
        <w:spacing w:after="0" w:line="302" w:lineRule="auto"/>
        <w:ind w:left="567" w:right="-23" w:hanging="11"/>
        <w:contextualSpacing/>
      </w:pPr>
      <w:r w:rsidRPr="0033761F">
        <w:t>отстраняване на потенциално експлозивни компоненти (въздушни възглавници).</w:t>
      </w:r>
    </w:p>
    <w:p w:rsidR="00113EBE" w:rsidRPr="0033761F" w:rsidRDefault="00113EBE" w:rsidP="00113EBE">
      <w:pPr>
        <w:widowControl w:val="0"/>
        <w:autoSpaceDE w:val="0"/>
        <w:autoSpaceDN w:val="0"/>
        <w:adjustRightInd w:val="0"/>
        <w:spacing w:after="0" w:line="303" w:lineRule="auto"/>
        <w:ind w:right="-23"/>
        <w:rPr>
          <w:szCs w:val="24"/>
          <w:lang w:eastAsia="bg-BG"/>
        </w:rPr>
      </w:pPr>
      <w:r w:rsidRPr="0033761F">
        <w:rPr>
          <w:szCs w:val="24"/>
          <w:lang w:eastAsia="bg-BG"/>
        </w:rPr>
        <w:t xml:space="preserve">При съхраняването на отработени масла и други течности, съдържащи нефтопродукти, ще се прилагат изискванията от </w:t>
      </w:r>
      <w:hyperlink r:id="rId10" w:tgtFrame="_blank" w:history="1">
        <w:r w:rsidRPr="0033761F">
          <w:rPr>
            <w:szCs w:val="24"/>
            <w:lang w:eastAsia="bg-BG"/>
          </w:rPr>
          <w:t>Наредба за отработените масла и отпадъчните нефтопродукти</w:t>
        </w:r>
      </w:hyperlink>
      <w:r w:rsidRPr="0033761F">
        <w:rPr>
          <w:szCs w:val="24"/>
          <w:lang w:eastAsia="bg-BG"/>
        </w:rPr>
        <w:t xml:space="preserve">. Съхраняването на масла ще се извършва в специално пригоден за целта участък, най-често в затворени метални варели, поставени върху непропусклива повърхност. Съдовете за съхраняване на отработени масла и отпадъчни нефтопродукти ще са </w:t>
      </w:r>
      <w:r w:rsidRPr="0033761F">
        <w:rPr>
          <w:rFonts w:cs="Tahoma"/>
          <w:szCs w:val="20"/>
          <w:lang w:eastAsia="bg-BG"/>
        </w:rPr>
        <w:t xml:space="preserve">изработени от материали, </w:t>
      </w:r>
      <w:r w:rsidRPr="0033761F">
        <w:rPr>
          <w:rFonts w:cs="Tahoma"/>
          <w:szCs w:val="20"/>
          <w:lang w:eastAsia="bg-BG"/>
        </w:rPr>
        <w:lastRenderedPageBreak/>
        <w:t xml:space="preserve">които не взаимодействат с тях. </w:t>
      </w:r>
      <w:r w:rsidRPr="0033761F">
        <w:rPr>
          <w:szCs w:val="24"/>
          <w:lang w:eastAsia="bg-BG"/>
        </w:rPr>
        <w:t>За всеки вид масло или нефтопродукт ще има осигурен отделен съд. Съдовете за съхранение ще са обозначени съгласно изискванията на действащата нормативна база, за да не се допуска смесване на отпадъците, като са маркирани с надпис „О</w:t>
      </w:r>
      <w:r w:rsidR="000405C4" w:rsidRPr="0033761F">
        <w:rPr>
          <w:szCs w:val="24"/>
          <w:lang w:eastAsia="bg-BG"/>
        </w:rPr>
        <w:t>тработени масла” или съответно „</w:t>
      </w:r>
      <w:r w:rsidRPr="0033761F">
        <w:rPr>
          <w:szCs w:val="24"/>
          <w:lang w:eastAsia="bg-BG"/>
        </w:rPr>
        <w:t>Отпадъчни нефтопродукти</w:t>
      </w:r>
      <w:r w:rsidR="000405C4" w:rsidRPr="0033761F">
        <w:rPr>
          <w:szCs w:val="24"/>
          <w:lang w:eastAsia="bg-BG"/>
        </w:rPr>
        <w:t>“</w:t>
      </w:r>
      <w:r w:rsidRPr="0033761F">
        <w:rPr>
          <w:szCs w:val="24"/>
          <w:lang w:eastAsia="bg-BG"/>
        </w:rPr>
        <w:t>,</w:t>
      </w:r>
      <w:r w:rsidRPr="0033761F">
        <w:rPr>
          <w:rFonts w:cs="Tahoma"/>
          <w:szCs w:val="20"/>
          <w:lang w:eastAsia="bg-BG"/>
        </w:rPr>
        <w:t xml:space="preserve"> както и с надпис, съдържащ кода и наименованието на отпадъка.</w:t>
      </w:r>
      <w:r w:rsidRPr="0033761F">
        <w:rPr>
          <w:szCs w:val="24"/>
          <w:lang w:eastAsia="bg-BG"/>
        </w:rPr>
        <w:t xml:space="preserve"> Извън времето на манипулации ще са плътно затворени, за да не се допуска разливане и/или изтичане от тях. В зоната за съхранението им ще има осигурен сорбент – пясък, трици, или пръст. За ограничаване на аварийните разливи от масла, те ще се посипват с абсорбента, след което замърсеният материал ще се събира в отделен варел. Останалите опасни течности, като антифриз, спирачни течности, горива и други, също ще бъдат съхранявани на закрито в определени за целта съдове, в повечето случаи това ще са метални варели. След напълване на варелите, отпадъците ще се предават на лицензирана фирма за последващо третиране.</w:t>
      </w:r>
    </w:p>
    <w:p w:rsidR="000D3D3B" w:rsidRPr="0033761F" w:rsidRDefault="000D3D3B" w:rsidP="000D3D3B">
      <w:pPr>
        <w:widowControl w:val="0"/>
        <w:autoSpaceDE w:val="0"/>
        <w:autoSpaceDN w:val="0"/>
        <w:adjustRightInd w:val="0"/>
        <w:spacing w:after="0" w:line="302" w:lineRule="auto"/>
        <w:rPr>
          <w:szCs w:val="24"/>
          <w:lang w:eastAsia="bg-BG"/>
        </w:rPr>
      </w:pPr>
      <w:r w:rsidRPr="0033761F">
        <w:rPr>
          <w:szCs w:val="24"/>
          <w:lang w:eastAsia="bg-BG"/>
        </w:rPr>
        <w:t>Отпадъците, които нямат опасни свойства, ще се разделят, събират и съхраняват по видове на определени и обозначени места и/или в подходящи контейнери до предаването им за последващо третиране. Демонтираните гуми, свалени стъкла, метални елементи, пластмасови табла и брони ще се събират разделно.</w:t>
      </w:r>
    </w:p>
    <w:p w:rsidR="00E95EC3" w:rsidRPr="0033761F" w:rsidRDefault="00E95EC3" w:rsidP="008B3FEF">
      <w:pPr>
        <w:pStyle w:val="Heading1"/>
        <w:rPr>
          <w:rFonts w:eastAsia="Times New Roman"/>
          <w:lang w:eastAsia="bg-BG"/>
        </w:rPr>
      </w:pPr>
      <w:r w:rsidRPr="0033761F">
        <w:rPr>
          <w:rFonts w:eastAsia="Times New Roman"/>
          <w:lang w:eastAsia="bg-BG"/>
        </w:rPr>
        <w:t>3. Връзка с други съществуващи и одобрени с устройствен или друг план дейности в обхвата на въздействие на обекта на инвестиционното предложение, необходимост от издаване на съгласувателни/разрешителни документи по реда на специален закон, орган по одобряване/разрешаване на инвестиционното предложение по реда на специален закон:</w:t>
      </w:r>
    </w:p>
    <w:p w:rsidR="00E95EC3" w:rsidRPr="0033761F" w:rsidRDefault="000D3D3B" w:rsidP="00E95EC3">
      <w:pPr>
        <w:spacing w:after="0" w:line="240" w:lineRule="auto"/>
        <w:rPr>
          <w:rFonts w:eastAsia="Times New Roman" w:cs="Times New Roman"/>
          <w:b/>
          <w:szCs w:val="24"/>
          <w:lang w:eastAsia="bg-BG"/>
        </w:rPr>
      </w:pPr>
      <w:r w:rsidRPr="0033761F">
        <w:rPr>
          <w:rFonts w:eastAsia="Times New Roman" w:cs="Times New Roman"/>
          <w:szCs w:val="24"/>
          <w:lang w:eastAsia="bg-BG"/>
        </w:rPr>
        <w:t>Инвестиционното намерение ще се реализира на площадка с адрес в гр. Карлово, община Карлово, област Пловдив, ул. „Теофан Райнов“</w:t>
      </w:r>
      <w:r w:rsidR="00726F68">
        <w:rPr>
          <w:rFonts w:eastAsia="Times New Roman" w:cs="Times New Roman"/>
          <w:szCs w:val="24"/>
          <w:lang w:eastAsia="bg-BG"/>
        </w:rPr>
        <w:t xml:space="preserve"> № 70</w:t>
      </w:r>
      <w:r w:rsidRPr="0033761F">
        <w:rPr>
          <w:rFonts w:eastAsia="Times New Roman" w:cs="Times New Roman"/>
          <w:szCs w:val="24"/>
          <w:lang w:eastAsia="bg-BG"/>
        </w:rPr>
        <w:t>. ПИ с идентификатор 36498.505.3004, номер по предходен план: квартал: 112, парцел XII. Имотът е с начин на трайно ползване: За складова база.</w:t>
      </w:r>
      <w:r w:rsidRPr="0033761F">
        <w:rPr>
          <w:rFonts w:eastAsia="Times New Roman" w:cs="Times New Roman"/>
          <w:b/>
          <w:szCs w:val="24"/>
          <w:lang w:eastAsia="bg-BG"/>
        </w:rPr>
        <w:t xml:space="preserve"> </w:t>
      </w:r>
    </w:p>
    <w:p w:rsidR="000D3D3B" w:rsidRPr="0033761F" w:rsidRDefault="000D3D3B" w:rsidP="000D3D3B">
      <w:pPr>
        <w:rPr>
          <w:rFonts w:cs="Times New Roman"/>
          <w:szCs w:val="24"/>
        </w:rPr>
      </w:pPr>
      <w:r w:rsidRPr="0033761F">
        <w:rPr>
          <w:rFonts w:cs="Times New Roman"/>
          <w:szCs w:val="24"/>
        </w:rPr>
        <w:t>Предвид горното площадката ще удовлетворява изискванията, поставени в чл. 38, ал. 1 от Закона за управление на отпадъците.</w:t>
      </w:r>
    </w:p>
    <w:p w:rsidR="000D3D3B" w:rsidRPr="0033761F" w:rsidRDefault="000D3D3B" w:rsidP="00E95EC3">
      <w:pPr>
        <w:spacing w:after="0" w:line="240" w:lineRule="auto"/>
        <w:rPr>
          <w:rFonts w:eastAsia="Times New Roman" w:cs="Times New Roman"/>
          <w:b/>
          <w:szCs w:val="24"/>
          <w:lang w:eastAsia="bg-BG"/>
        </w:rPr>
      </w:pPr>
      <w:r w:rsidRPr="0033761F">
        <w:rPr>
          <w:rFonts w:cs="Times New Roman"/>
          <w:szCs w:val="24"/>
        </w:rPr>
        <w:t xml:space="preserve">За извършване на дейностите по настоящото инвестиционно намерение, се изисква издаване на разрешение за дейности по третиране на отпадъци по реда на Закона за управление на отпадъците. Възложителят възнамерява да подаде заявление за изменение и/или допълнение на действащото Решение с </w:t>
      </w:r>
      <w:r w:rsidRPr="0033761F">
        <w:rPr>
          <w:rFonts w:cs="Times New Roman"/>
          <w:b/>
          <w:szCs w:val="24"/>
        </w:rPr>
        <w:t>09 – ДО – 598 – 05 от 30.09.2019</w:t>
      </w:r>
      <w:r w:rsidRPr="0033761F">
        <w:rPr>
          <w:rFonts w:cs="Times New Roman"/>
          <w:szCs w:val="24"/>
        </w:rPr>
        <w:t xml:space="preserve"> г. като включи посочената площадка в него. Органът по одобряване на инвестиционното предложение е РИОСВ – Пловдив. </w:t>
      </w:r>
    </w:p>
    <w:p w:rsidR="00E95EC3" w:rsidRPr="0033761F" w:rsidRDefault="00E95EC3" w:rsidP="008B3FEF">
      <w:pPr>
        <w:pStyle w:val="Heading1"/>
        <w:rPr>
          <w:rFonts w:eastAsia="Times New Roman"/>
          <w:lang w:eastAsia="bg-BG"/>
        </w:rPr>
      </w:pPr>
      <w:r w:rsidRPr="0033761F">
        <w:rPr>
          <w:rFonts w:eastAsia="Times New Roman"/>
          <w:lang w:eastAsia="bg-BG"/>
        </w:rPr>
        <w:t>4. Местоположение:</w:t>
      </w:r>
    </w:p>
    <w:p w:rsidR="00E95EC3" w:rsidRPr="0033761F" w:rsidRDefault="00E95EC3" w:rsidP="00A80664">
      <w:pPr>
        <w:spacing w:after="0" w:line="240" w:lineRule="auto"/>
        <w:rPr>
          <w:rFonts w:eastAsia="Times New Roman" w:cs="Times New Roman"/>
          <w:i/>
          <w:iCs/>
          <w:szCs w:val="24"/>
          <w:lang w:eastAsia="bg-BG"/>
        </w:rPr>
      </w:pPr>
      <w:r w:rsidRPr="0033761F">
        <w:rPr>
          <w:rFonts w:eastAsia="Times New Roman" w:cs="Times New Roman"/>
          <w:i/>
          <w:iCs/>
          <w:szCs w:val="24"/>
          <w:lang w:eastAsia="bg-BG"/>
        </w:rPr>
        <w:t>(</w:t>
      </w:r>
      <w:r w:rsidR="00B6506A" w:rsidRPr="0033761F">
        <w:rPr>
          <w:rFonts w:eastAsia="Times New Roman" w:cs="Times New Roman"/>
          <w:i/>
          <w:iCs/>
          <w:szCs w:val="24"/>
          <w:lang w:eastAsia="bg-BG"/>
        </w:rPr>
        <w:t>населено място, община, квартал, поземлен имот, като за линейни обекти се посочват засегнатите общини/райони/кметства, географски координати или правоъгълни проекционни UTM координати в 35 зона в БГС2005, собственост, близост до или засягане на елементи на Националната екологична мрежа (НЕМ), обекти, подлежащи на здравна защита, и територии за опазване на обектите на културното наследство, очаквано трансгранично въздействие, схема на нова или промяна на съществуваща пътна инфраструктура</w:t>
      </w:r>
      <w:r w:rsidRPr="0033761F">
        <w:rPr>
          <w:rFonts w:eastAsia="Times New Roman" w:cs="Times New Roman"/>
          <w:i/>
          <w:iCs/>
          <w:szCs w:val="24"/>
          <w:lang w:eastAsia="bg-BG"/>
        </w:rPr>
        <w:t>)</w:t>
      </w:r>
    </w:p>
    <w:p w:rsidR="000D3D3B" w:rsidRPr="0033761F" w:rsidRDefault="000D3D3B" w:rsidP="000D3D3B">
      <w:pPr>
        <w:spacing w:after="0" w:line="240" w:lineRule="auto"/>
        <w:rPr>
          <w:rFonts w:eastAsia="Times New Roman" w:cs="Times New Roman"/>
          <w:szCs w:val="24"/>
          <w:lang w:eastAsia="bg-BG"/>
        </w:rPr>
      </w:pPr>
      <w:r w:rsidRPr="0033761F">
        <w:rPr>
          <w:rFonts w:eastAsia="Times New Roman" w:cs="Times New Roman"/>
          <w:szCs w:val="24"/>
          <w:lang w:eastAsia="bg-BG"/>
        </w:rPr>
        <w:t>Инвестиционното намерение ще се реализира в гр. Карлово, община Карлово, област Пловдив, ул. „Теофан Райнов“</w:t>
      </w:r>
      <w:r w:rsidR="00726F68">
        <w:rPr>
          <w:rFonts w:eastAsia="Times New Roman" w:cs="Times New Roman"/>
          <w:szCs w:val="24"/>
          <w:lang w:eastAsia="bg-BG"/>
        </w:rPr>
        <w:t xml:space="preserve"> № 70</w:t>
      </w:r>
      <w:r w:rsidRPr="0033761F">
        <w:rPr>
          <w:rFonts w:eastAsia="Times New Roman" w:cs="Times New Roman"/>
          <w:szCs w:val="24"/>
          <w:lang w:eastAsia="bg-BG"/>
        </w:rPr>
        <w:t>. ПИ с идентификатор 36498.505.3004, номер по предходен план: квартал: 112, парцел XII.</w:t>
      </w:r>
    </w:p>
    <w:p w:rsidR="000D3D3B" w:rsidRPr="0033761F" w:rsidRDefault="000D3D3B" w:rsidP="000D3D3B">
      <w:pPr>
        <w:spacing w:after="0" w:line="240" w:lineRule="auto"/>
        <w:rPr>
          <w:rFonts w:eastAsia="Times New Roman" w:cs="Times New Roman"/>
          <w:szCs w:val="24"/>
          <w:lang w:eastAsia="bg-BG"/>
        </w:rPr>
      </w:pPr>
      <w:r w:rsidRPr="0033761F">
        <w:rPr>
          <w:rFonts w:eastAsia="Times New Roman" w:cs="Times New Roman"/>
          <w:szCs w:val="24"/>
          <w:lang w:eastAsia="bg-BG"/>
        </w:rPr>
        <w:t>Географски координати: 42.632208, 24.794867</w:t>
      </w:r>
    </w:p>
    <w:p w:rsidR="000D3D3B" w:rsidRPr="0033761F" w:rsidRDefault="000D3D3B" w:rsidP="000D3D3B">
      <w:pPr>
        <w:spacing w:after="0" w:line="240" w:lineRule="auto"/>
        <w:rPr>
          <w:rFonts w:eastAsia="Times New Roman" w:cs="Times New Roman"/>
          <w:szCs w:val="24"/>
          <w:lang w:eastAsia="bg-BG"/>
        </w:rPr>
      </w:pPr>
      <w:r w:rsidRPr="0033761F">
        <w:rPr>
          <w:rFonts w:eastAsia="Times New Roman" w:cs="Times New Roman"/>
          <w:szCs w:val="24"/>
          <w:lang w:eastAsia="bg-BG"/>
        </w:rPr>
        <w:lastRenderedPageBreak/>
        <w:t>Имотът, в който ще се реализира инвестиционното намерение е собственик на инвеститора съгласно Нотариален акт за покупко–продажба на недвижим имот № 101, том I</w:t>
      </w:r>
      <w:r w:rsidR="00B770A5" w:rsidRPr="0033761F">
        <w:rPr>
          <w:rFonts w:eastAsia="Times New Roman" w:cs="Times New Roman"/>
          <w:szCs w:val="24"/>
          <w:lang w:eastAsia="bg-BG"/>
        </w:rPr>
        <w:t xml:space="preserve">, рег. № 1367, дело 80/2021 </w:t>
      </w:r>
      <w:r w:rsidRPr="0033761F">
        <w:rPr>
          <w:rFonts w:eastAsia="Times New Roman" w:cs="Times New Roman"/>
          <w:szCs w:val="24"/>
          <w:lang w:eastAsia="bg-BG"/>
        </w:rPr>
        <w:t>г</w:t>
      </w:r>
      <w:r w:rsidR="00B770A5" w:rsidRPr="0033761F">
        <w:rPr>
          <w:rFonts w:eastAsia="Times New Roman" w:cs="Times New Roman"/>
          <w:szCs w:val="24"/>
          <w:lang w:eastAsia="bg-BG"/>
        </w:rPr>
        <w:t>.</w:t>
      </w:r>
    </w:p>
    <w:p w:rsidR="000D3D3B" w:rsidRPr="0033761F" w:rsidRDefault="000D3D3B" w:rsidP="000D3D3B">
      <w:pPr>
        <w:spacing w:after="0" w:line="240" w:lineRule="auto"/>
        <w:rPr>
          <w:rFonts w:eastAsia="Times New Roman" w:cs="Times New Roman"/>
          <w:szCs w:val="24"/>
          <w:lang w:eastAsia="bg-BG"/>
        </w:rPr>
      </w:pPr>
      <w:r w:rsidRPr="0033761F">
        <w:rPr>
          <w:rFonts w:eastAsia="Times New Roman" w:cs="Times New Roman"/>
          <w:noProof/>
          <w:szCs w:val="24"/>
          <w:lang w:val="en-US"/>
        </w:rPr>
        <w:drawing>
          <wp:inline distT="0" distB="0" distL="0" distR="0">
            <wp:extent cx="6191250" cy="34385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ordinati.jpg"/>
                    <pic:cNvPicPr/>
                  </pic:nvPicPr>
                  <pic:blipFill>
                    <a:blip r:embed="rId11">
                      <a:extLst>
                        <a:ext uri="{28A0092B-C50C-407E-A947-70E740481C1C}">
                          <a14:useLocalDpi xmlns:a14="http://schemas.microsoft.com/office/drawing/2010/main" val="0"/>
                        </a:ext>
                      </a:extLst>
                    </a:blip>
                    <a:stretch>
                      <a:fillRect/>
                    </a:stretch>
                  </pic:blipFill>
                  <pic:spPr>
                    <a:xfrm>
                      <a:off x="0" y="0"/>
                      <a:ext cx="6191250" cy="3438525"/>
                    </a:xfrm>
                    <a:prstGeom prst="rect">
                      <a:avLst/>
                    </a:prstGeom>
                  </pic:spPr>
                </pic:pic>
              </a:graphicData>
            </a:graphic>
          </wp:inline>
        </w:drawing>
      </w:r>
    </w:p>
    <w:p w:rsidR="00D2669B" w:rsidRPr="0033761F" w:rsidRDefault="00D2669B" w:rsidP="00D2669B">
      <w:pPr>
        <w:rPr>
          <w:rFonts w:cs="Times New Roman"/>
          <w:szCs w:val="24"/>
        </w:rPr>
      </w:pPr>
      <w:r w:rsidRPr="0033761F">
        <w:rPr>
          <w:rFonts w:cs="Times New Roman"/>
          <w:szCs w:val="24"/>
        </w:rPr>
        <w:t>Реализацията на инвестиционното предложение не предполага загуба на площ от местообитания, фрагментация на местообитания или популации на видове и безпокойство на видове, предмет на опазване в цитираните близко разположени защитени зони.</w:t>
      </w:r>
    </w:p>
    <w:p w:rsidR="00D2669B" w:rsidRPr="0033761F" w:rsidRDefault="00D2669B" w:rsidP="00D2669B">
      <w:pPr>
        <w:rPr>
          <w:rFonts w:cs="Times New Roman"/>
          <w:szCs w:val="24"/>
        </w:rPr>
      </w:pPr>
      <w:r w:rsidRPr="0033761F">
        <w:rPr>
          <w:rFonts w:cs="Times New Roman"/>
          <w:szCs w:val="24"/>
        </w:rPr>
        <w:t>Не се очаква трансгранично въздействие от реализацията на проекта. По време на експлоатацията на обекта ще се използва изградената вече, съществуваща в района пътна инфраструктура, без да се извършва промяна в нея.</w:t>
      </w:r>
    </w:p>
    <w:p w:rsidR="00D2669B" w:rsidRPr="0033761F" w:rsidRDefault="00D2669B" w:rsidP="00D2669B">
      <w:r w:rsidRPr="0033761F">
        <w:t>Обектът не засяга защитени територии. Най-близко разположените до имота зони от Националната екологична мрежа „Натура 2000” са:</w:t>
      </w:r>
    </w:p>
    <w:p w:rsidR="00D2669B" w:rsidRPr="0033761F" w:rsidRDefault="00D2669B" w:rsidP="00D2669B">
      <w:pPr>
        <w:numPr>
          <w:ilvl w:val="0"/>
          <w:numId w:val="8"/>
        </w:numPr>
        <w:contextualSpacing/>
        <w:rPr>
          <w:rFonts w:eastAsia="Calibri"/>
        </w:rPr>
      </w:pPr>
      <w:r w:rsidRPr="0033761F">
        <w:rPr>
          <w:rFonts w:eastAsia="Calibri"/>
        </w:rPr>
        <w:t>Защитена зона -  Централен балкан - код в регистъра: BG0000494 – Защитена зона по директива за птиците; - 2,75 км</w:t>
      </w:r>
    </w:p>
    <w:p w:rsidR="00D2669B" w:rsidRPr="0033761F" w:rsidRDefault="00D2669B" w:rsidP="00D2669B">
      <w:pPr>
        <w:contextualSpacing/>
        <w:jc w:val="center"/>
        <w:rPr>
          <w:rFonts w:eastAsia="Calibri"/>
        </w:rPr>
      </w:pPr>
      <w:r w:rsidRPr="0033761F">
        <w:rPr>
          <w:rFonts w:eastAsia="Calibri"/>
          <w:noProof/>
          <w:lang w:val="en-US"/>
        </w:rPr>
        <w:lastRenderedPageBreak/>
        <w:drawing>
          <wp:inline distT="0" distB="0" distL="0" distR="0">
            <wp:extent cx="6057900" cy="3409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G494.jpg"/>
                    <pic:cNvPicPr/>
                  </pic:nvPicPr>
                  <pic:blipFill>
                    <a:blip r:embed="rId12">
                      <a:extLst>
                        <a:ext uri="{28A0092B-C50C-407E-A947-70E740481C1C}">
                          <a14:useLocalDpi xmlns:a14="http://schemas.microsoft.com/office/drawing/2010/main" val="0"/>
                        </a:ext>
                      </a:extLst>
                    </a:blip>
                    <a:stretch>
                      <a:fillRect/>
                    </a:stretch>
                  </pic:blipFill>
                  <pic:spPr>
                    <a:xfrm>
                      <a:off x="0" y="0"/>
                      <a:ext cx="6057900" cy="3409950"/>
                    </a:xfrm>
                    <a:prstGeom prst="rect">
                      <a:avLst/>
                    </a:prstGeom>
                  </pic:spPr>
                </pic:pic>
              </a:graphicData>
            </a:graphic>
          </wp:inline>
        </w:drawing>
      </w:r>
    </w:p>
    <w:p w:rsidR="00D2669B" w:rsidRPr="0033761F" w:rsidRDefault="00D2669B" w:rsidP="00D2669B">
      <w:pPr>
        <w:numPr>
          <w:ilvl w:val="0"/>
          <w:numId w:val="8"/>
        </w:numPr>
        <w:contextualSpacing/>
        <w:rPr>
          <w:rFonts w:eastAsia="Calibri"/>
        </w:rPr>
      </w:pPr>
      <w:r w:rsidRPr="0033761F">
        <w:rPr>
          <w:rFonts w:eastAsia="Calibri"/>
        </w:rPr>
        <w:t>Защитена зона - Централен балкан – буфер - код в регистъра: BG0001493 - Защитена зона по дирек</w:t>
      </w:r>
      <w:r w:rsidR="0099721F" w:rsidRPr="0033761F">
        <w:rPr>
          <w:rFonts w:eastAsia="Calibri"/>
        </w:rPr>
        <w:t>тивата за местообитанията, над 1.34</w:t>
      </w:r>
      <w:r w:rsidRPr="0033761F">
        <w:rPr>
          <w:rFonts w:eastAsia="Calibri"/>
        </w:rPr>
        <w:t xml:space="preserve"> км от ИП;</w:t>
      </w:r>
    </w:p>
    <w:p w:rsidR="00D2669B" w:rsidRPr="0033761F" w:rsidRDefault="00D2669B" w:rsidP="00D2669B">
      <w:pPr>
        <w:contextualSpacing/>
        <w:jc w:val="center"/>
        <w:rPr>
          <w:rFonts w:eastAsia="Calibri"/>
        </w:rPr>
      </w:pPr>
      <w:r w:rsidRPr="0033761F">
        <w:rPr>
          <w:rFonts w:eastAsia="Calibri"/>
          <w:noProof/>
          <w:lang w:val="en-US"/>
        </w:rPr>
        <w:drawing>
          <wp:inline distT="0" distB="0" distL="0" distR="0">
            <wp:extent cx="6124575" cy="44386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G1493.jpg"/>
                    <pic:cNvPicPr/>
                  </pic:nvPicPr>
                  <pic:blipFill>
                    <a:blip r:embed="rId13">
                      <a:extLst>
                        <a:ext uri="{28A0092B-C50C-407E-A947-70E740481C1C}">
                          <a14:useLocalDpi xmlns:a14="http://schemas.microsoft.com/office/drawing/2010/main" val="0"/>
                        </a:ext>
                      </a:extLst>
                    </a:blip>
                    <a:stretch>
                      <a:fillRect/>
                    </a:stretch>
                  </pic:blipFill>
                  <pic:spPr>
                    <a:xfrm>
                      <a:off x="0" y="0"/>
                      <a:ext cx="6124575" cy="4438650"/>
                    </a:xfrm>
                    <a:prstGeom prst="rect">
                      <a:avLst/>
                    </a:prstGeom>
                  </pic:spPr>
                </pic:pic>
              </a:graphicData>
            </a:graphic>
          </wp:inline>
        </w:drawing>
      </w:r>
    </w:p>
    <w:p w:rsidR="00D2669B" w:rsidRPr="0033761F" w:rsidRDefault="00D2669B" w:rsidP="00D2669B">
      <w:pPr>
        <w:numPr>
          <w:ilvl w:val="0"/>
          <w:numId w:val="8"/>
        </w:numPr>
        <w:contextualSpacing/>
        <w:rPr>
          <w:rFonts w:eastAsia="Calibri"/>
        </w:rPr>
      </w:pPr>
      <w:r w:rsidRPr="0033761F">
        <w:rPr>
          <w:rFonts w:eastAsia="Calibri"/>
        </w:rPr>
        <w:t xml:space="preserve">Защитена зона - Централен балкан – буфер - код в регистъра: BG0002128 - Защитена зона по директивата за птиците – </w:t>
      </w:r>
      <w:r w:rsidR="0099721F" w:rsidRPr="0033761F">
        <w:rPr>
          <w:rFonts w:eastAsia="Calibri"/>
        </w:rPr>
        <w:t>2.5</w:t>
      </w:r>
      <w:r w:rsidRPr="0033761F">
        <w:rPr>
          <w:rFonts w:eastAsia="Calibri"/>
        </w:rPr>
        <w:t xml:space="preserve"> километра;</w:t>
      </w:r>
    </w:p>
    <w:p w:rsidR="0099721F" w:rsidRPr="0033761F" w:rsidRDefault="0099721F" w:rsidP="0099721F">
      <w:pPr>
        <w:contextualSpacing/>
        <w:jc w:val="center"/>
        <w:rPr>
          <w:rFonts w:eastAsia="Calibri"/>
        </w:rPr>
      </w:pPr>
      <w:r w:rsidRPr="0033761F">
        <w:rPr>
          <w:rFonts w:eastAsia="Calibri"/>
          <w:noProof/>
          <w:lang w:val="en-US"/>
        </w:rPr>
        <w:lastRenderedPageBreak/>
        <w:drawing>
          <wp:inline distT="0" distB="0" distL="0" distR="0">
            <wp:extent cx="6336030" cy="349186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G2128.jpg"/>
                    <pic:cNvPicPr/>
                  </pic:nvPicPr>
                  <pic:blipFill>
                    <a:blip r:embed="rId14">
                      <a:extLst>
                        <a:ext uri="{28A0092B-C50C-407E-A947-70E740481C1C}">
                          <a14:useLocalDpi xmlns:a14="http://schemas.microsoft.com/office/drawing/2010/main" val="0"/>
                        </a:ext>
                      </a:extLst>
                    </a:blip>
                    <a:stretch>
                      <a:fillRect/>
                    </a:stretch>
                  </pic:blipFill>
                  <pic:spPr>
                    <a:xfrm>
                      <a:off x="0" y="0"/>
                      <a:ext cx="6336030" cy="3491865"/>
                    </a:xfrm>
                    <a:prstGeom prst="rect">
                      <a:avLst/>
                    </a:prstGeom>
                  </pic:spPr>
                </pic:pic>
              </a:graphicData>
            </a:graphic>
          </wp:inline>
        </w:drawing>
      </w:r>
    </w:p>
    <w:p w:rsidR="00D6746C" w:rsidRPr="0033761F" w:rsidRDefault="00D6746C" w:rsidP="00D6746C">
      <w:r w:rsidRPr="0033761F">
        <w:t>Най-близките обекти, подлежащи на здравна защита са:</w:t>
      </w:r>
    </w:p>
    <w:p w:rsidR="00D6746C" w:rsidRPr="0033761F" w:rsidRDefault="00D6746C" w:rsidP="00D6746C">
      <w:pPr>
        <w:pStyle w:val="ListParagraph"/>
        <w:numPr>
          <w:ilvl w:val="0"/>
          <w:numId w:val="8"/>
        </w:numPr>
        <w:rPr>
          <w:rFonts w:eastAsia="Times New Roman" w:cs="Times New Roman"/>
        </w:rPr>
      </w:pPr>
      <w:r w:rsidRPr="0033761F">
        <w:rPr>
          <w:rFonts w:eastAsia="Times New Roman" w:cs="Times New Roman"/>
        </w:rPr>
        <w:t>Жилищни сгради – над 500 метра от ИП</w:t>
      </w:r>
    </w:p>
    <w:p w:rsidR="00D6746C" w:rsidRPr="0033761F" w:rsidRDefault="00D6746C" w:rsidP="00D6746C">
      <w:pPr>
        <w:jc w:val="center"/>
        <w:rPr>
          <w:rFonts w:eastAsia="Times New Roman" w:cs="Times New Roman"/>
        </w:rPr>
      </w:pPr>
      <w:r w:rsidRPr="0033761F">
        <w:rPr>
          <w:rFonts w:eastAsia="Times New Roman" w:cs="Times New Roman"/>
          <w:noProof/>
          <w:lang w:val="en-US"/>
        </w:rPr>
        <w:drawing>
          <wp:inline distT="0" distB="0" distL="0" distR="0">
            <wp:extent cx="6429375" cy="33337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ilishta.jpg"/>
                    <pic:cNvPicPr/>
                  </pic:nvPicPr>
                  <pic:blipFill>
                    <a:blip r:embed="rId15">
                      <a:extLst>
                        <a:ext uri="{28A0092B-C50C-407E-A947-70E740481C1C}">
                          <a14:useLocalDpi xmlns:a14="http://schemas.microsoft.com/office/drawing/2010/main" val="0"/>
                        </a:ext>
                      </a:extLst>
                    </a:blip>
                    <a:stretch>
                      <a:fillRect/>
                    </a:stretch>
                  </pic:blipFill>
                  <pic:spPr>
                    <a:xfrm>
                      <a:off x="0" y="0"/>
                      <a:ext cx="6429375" cy="3333750"/>
                    </a:xfrm>
                    <a:prstGeom prst="rect">
                      <a:avLst/>
                    </a:prstGeom>
                  </pic:spPr>
                </pic:pic>
              </a:graphicData>
            </a:graphic>
          </wp:inline>
        </w:drawing>
      </w:r>
    </w:p>
    <w:p w:rsidR="00D6746C" w:rsidRPr="0033761F" w:rsidRDefault="00D6746C" w:rsidP="00D6746C">
      <w:pPr>
        <w:pStyle w:val="ListParagraph"/>
        <w:numPr>
          <w:ilvl w:val="0"/>
          <w:numId w:val="8"/>
        </w:numPr>
        <w:rPr>
          <w:rFonts w:eastAsia="Times New Roman" w:cs="Times New Roman"/>
        </w:rPr>
      </w:pPr>
      <w:r w:rsidRPr="0033761F">
        <w:rPr>
          <w:rFonts w:eastAsia="Times New Roman" w:cs="Times New Roman"/>
        </w:rPr>
        <w:t>Гара – над 600 метра от ИП</w:t>
      </w:r>
    </w:p>
    <w:p w:rsidR="00D6746C" w:rsidRPr="0033761F" w:rsidRDefault="00D6746C" w:rsidP="00D6746C">
      <w:pPr>
        <w:jc w:val="center"/>
        <w:rPr>
          <w:rFonts w:eastAsia="Times New Roman" w:cs="Times New Roman"/>
        </w:rPr>
      </w:pPr>
      <w:r w:rsidRPr="0033761F">
        <w:rPr>
          <w:rFonts w:eastAsia="Times New Roman" w:cs="Times New Roman"/>
          <w:noProof/>
          <w:lang w:val="en-US"/>
        </w:rPr>
        <w:lastRenderedPageBreak/>
        <w:drawing>
          <wp:inline distT="0" distB="0" distL="0" distR="0">
            <wp:extent cx="5819775" cy="38290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ara.jpg"/>
                    <pic:cNvPicPr/>
                  </pic:nvPicPr>
                  <pic:blipFill>
                    <a:blip r:embed="rId16">
                      <a:extLst>
                        <a:ext uri="{28A0092B-C50C-407E-A947-70E740481C1C}">
                          <a14:useLocalDpi xmlns:a14="http://schemas.microsoft.com/office/drawing/2010/main" val="0"/>
                        </a:ext>
                      </a:extLst>
                    </a:blip>
                    <a:stretch>
                      <a:fillRect/>
                    </a:stretch>
                  </pic:blipFill>
                  <pic:spPr>
                    <a:xfrm>
                      <a:off x="0" y="0"/>
                      <a:ext cx="5819775" cy="3829050"/>
                    </a:xfrm>
                    <a:prstGeom prst="rect">
                      <a:avLst/>
                    </a:prstGeom>
                  </pic:spPr>
                </pic:pic>
              </a:graphicData>
            </a:graphic>
          </wp:inline>
        </w:drawing>
      </w:r>
    </w:p>
    <w:p w:rsidR="00D6746C" w:rsidRPr="0033761F" w:rsidRDefault="00D6746C" w:rsidP="00D6746C">
      <w:pPr>
        <w:pStyle w:val="ListParagraph"/>
        <w:numPr>
          <w:ilvl w:val="0"/>
          <w:numId w:val="8"/>
        </w:numPr>
        <w:rPr>
          <w:rFonts w:eastAsia="Times New Roman" w:cs="Times New Roman"/>
        </w:rPr>
      </w:pPr>
      <w:r w:rsidRPr="0033761F">
        <w:rPr>
          <w:rFonts w:eastAsia="Times New Roman" w:cs="Times New Roman"/>
        </w:rPr>
        <w:t>Автогара - на над 700 метра от ИП</w:t>
      </w:r>
    </w:p>
    <w:p w:rsidR="00D6746C" w:rsidRPr="0033761F" w:rsidRDefault="00D6746C" w:rsidP="00D6746C">
      <w:pPr>
        <w:jc w:val="center"/>
        <w:rPr>
          <w:rFonts w:eastAsia="Times New Roman" w:cs="Times New Roman"/>
        </w:rPr>
      </w:pPr>
      <w:r w:rsidRPr="0033761F">
        <w:rPr>
          <w:rFonts w:eastAsia="Times New Roman" w:cs="Times New Roman"/>
          <w:noProof/>
          <w:lang w:val="en-US"/>
        </w:rPr>
        <w:drawing>
          <wp:inline distT="0" distB="0" distL="0" distR="0">
            <wp:extent cx="5905500" cy="41814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vtogara.jpg"/>
                    <pic:cNvPicPr/>
                  </pic:nvPicPr>
                  <pic:blipFill>
                    <a:blip r:embed="rId17">
                      <a:extLst>
                        <a:ext uri="{28A0092B-C50C-407E-A947-70E740481C1C}">
                          <a14:useLocalDpi xmlns:a14="http://schemas.microsoft.com/office/drawing/2010/main" val="0"/>
                        </a:ext>
                      </a:extLst>
                    </a:blip>
                    <a:stretch>
                      <a:fillRect/>
                    </a:stretch>
                  </pic:blipFill>
                  <pic:spPr>
                    <a:xfrm>
                      <a:off x="0" y="0"/>
                      <a:ext cx="5905500" cy="4181475"/>
                    </a:xfrm>
                    <a:prstGeom prst="rect">
                      <a:avLst/>
                    </a:prstGeom>
                  </pic:spPr>
                </pic:pic>
              </a:graphicData>
            </a:graphic>
          </wp:inline>
        </w:drawing>
      </w:r>
    </w:p>
    <w:p w:rsidR="00D6746C" w:rsidRPr="0033761F" w:rsidRDefault="00D6746C" w:rsidP="00D6746C">
      <w:pPr>
        <w:pStyle w:val="ListParagraph"/>
        <w:numPr>
          <w:ilvl w:val="0"/>
          <w:numId w:val="8"/>
        </w:numPr>
        <w:rPr>
          <w:rFonts w:eastAsia="Times New Roman" w:cs="Times New Roman"/>
        </w:rPr>
      </w:pPr>
      <w:r w:rsidRPr="0033761F">
        <w:rPr>
          <w:rFonts w:eastAsia="Times New Roman" w:cs="Times New Roman"/>
        </w:rPr>
        <w:t>Детска ясла – на над 700 метра от ИП</w:t>
      </w:r>
    </w:p>
    <w:p w:rsidR="00D6746C" w:rsidRPr="0033761F" w:rsidRDefault="00D6746C" w:rsidP="00D6746C">
      <w:pPr>
        <w:jc w:val="center"/>
        <w:rPr>
          <w:rFonts w:eastAsia="Times New Roman" w:cs="Times New Roman"/>
        </w:rPr>
      </w:pPr>
      <w:r w:rsidRPr="0033761F">
        <w:rPr>
          <w:rFonts w:eastAsia="Times New Roman" w:cs="Times New Roman"/>
          <w:noProof/>
          <w:lang w:val="en-US"/>
        </w:rPr>
        <w:lastRenderedPageBreak/>
        <w:drawing>
          <wp:inline distT="0" distB="0" distL="0" distR="0">
            <wp:extent cx="6000750" cy="3848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G.jpg"/>
                    <pic:cNvPicPr/>
                  </pic:nvPicPr>
                  <pic:blipFill>
                    <a:blip r:embed="rId18">
                      <a:extLst>
                        <a:ext uri="{28A0092B-C50C-407E-A947-70E740481C1C}">
                          <a14:useLocalDpi xmlns:a14="http://schemas.microsoft.com/office/drawing/2010/main" val="0"/>
                        </a:ext>
                      </a:extLst>
                    </a:blip>
                    <a:stretch>
                      <a:fillRect/>
                    </a:stretch>
                  </pic:blipFill>
                  <pic:spPr>
                    <a:xfrm>
                      <a:off x="0" y="0"/>
                      <a:ext cx="6000750" cy="3848100"/>
                    </a:xfrm>
                    <a:prstGeom prst="rect">
                      <a:avLst/>
                    </a:prstGeom>
                  </pic:spPr>
                </pic:pic>
              </a:graphicData>
            </a:graphic>
          </wp:inline>
        </w:drawing>
      </w:r>
    </w:p>
    <w:p w:rsidR="00D6746C" w:rsidRPr="0033761F" w:rsidRDefault="00D6746C" w:rsidP="00D6746C">
      <w:pPr>
        <w:rPr>
          <w:rFonts w:eastAsia="Times New Roman" w:cs="Times New Roman"/>
        </w:rPr>
      </w:pPr>
      <w:r w:rsidRPr="0033761F">
        <w:rPr>
          <w:rFonts w:eastAsia="Times New Roman" w:cs="Times New Roman"/>
        </w:rPr>
        <w:t>Не се очаква трансгранично въздействие от реализацията на проекта. По време на експлоатацията на обекта се използва изградената вече, съществуваща в района пътна инфраструктура, без да се извършва промяна в нея. Осигурен е подход за извършване на товаро-разтоварни работи.</w:t>
      </w:r>
    </w:p>
    <w:p w:rsidR="00D6746C" w:rsidRPr="0033761F" w:rsidRDefault="00D6746C" w:rsidP="00D6746C">
      <w:pPr>
        <w:contextualSpacing/>
        <w:rPr>
          <w:rFonts w:eastAsia="Calibri"/>
        </w:rPr>
      </w:pPr>
      <w:r w:rsidRPr="0033761F">
        <w:rPr>
          <w:rFonts w:eastAsia="Times New Roman" w:cs="Times New Roman"/>
        </w:rPr>
        <w:t>При реализацията на инвестиционното предложение не се очакват отрицателни въздействия.</w:t>
      </w:r>
    </w:p>
    <w:p w:rsidR="00E95EC3" w:rsidRPr="0033761F" w:rsidRDefault="00E95EC3" w:rsidP="008B3FEF">
      <w:pPr>
        <w:pStyle w:val="Heading1"/>
        <w:rPr>
          <w:rFonts w:eastAsia="Times New Roman"/>
          <w:lang w:eastAsia="bg-BG"/>
        </w:rPr>
      </w:pPr>
      <w:r w:rsidRPr="0033761F">
        <w:rPr>
          <w:rFonts w:eastAsia="Times New Roman"/>
          <w:lang w:eastAsia="bg-BG"/>
        </w:rPr>
        <w:t>5. Природни ресурси, предвидени за използване по време на строителството и експлоатацията:</w:t>
      </w:r>
    </w:p>
    <w:p w:rsidR="00E95EC3" w:rsidRPr="0033761F" w:rsidRDefault="00E95EC3" w:rsidP="00A80664">
      <w:pPr>
        <w:spacing w:after="0" w:line="240" w:lineRule="auto"/>
        <w:rPr>
          <w:rFonts w:eastAsia="Times New Roman" w:cs="Times New Roman"/>
          <w:szCs w:val="24"/>
          <w:lang w:eastAsia="bg-BG"/>
        </w:rPr>
      </w:pPr>
      <w:r w:rsidRPr="0033761F">
        <w:rPr>
          <w:rFonts w:eastAsia="Times New Roman" w:cs="Times New Roman"/>
          <w:i/>
          <w:iCs/>
          <w:szCs w:val="24"/>
          <w:lang w:eastAsia="bg-BG"/>
        </w:rPr>
        <w:t>(включително предвидено водовземане за питейни, промишлени и други нужди - чрез обществено водоснабдяване (ВиК или друга мрежа) и/или водовземане или ползване на повърхностни води и/или подземни води, необходими количества, съществуващи съоръжения или необходимост от изграждане на нови)</w:t>
      </w:r>
    </w:p>
    <w:p w:rsidR="00E95EC3" w:rsidRPr="0033761F" w:rsidRDefault="00CA2AF6" w:rsidP="00F07BCF">
      <w:pPr>
        <w:spacing w:after="0" w:line="240" w:lineRule="auto"/>
        <w:rPr>
          <w:rFonts w:cs="Times New Roman"/>
          <w:szCs w:val="24"/>
        </w:rPr>
      </w:pPr>
      <w:r w:rsidRPr="0033761F">
        <w:rPr>
          <w:rFonts w:cs="Times New Roman"/>
          <w:szCs w:val="24"/>
        </w:rPr>
        <w:t>По време на експлоатацията на обекта няма да се използват природни ресурси, с изключение на водите за битови нужди</w:t>
      </w:r>
      <w:r w:rsidR="00F07BCF" w:rsidRPr="0033761F">
        <w:rPr>
          <w:rFonts w:cs="Times New Roman"/>
          <w:szCs w:val="24"/>
        </w:rPr>
        <w:t xml:space="preserve">. </w:t>
      </w:r>
    </w:p>
    <w:p w:rsidR="00F07BCF" w:rsidRPr="0033761F" w:rsidRDefault="00F07BCF" w:rsidP="00F07BCF">
      <w:pPr>
        <w:rPr>
          <w:rFonts w:cs="Times New Roman"/>
          <w:szCs w:val="24"/>
        </w:rPr>
      </w:pPr>
      <w:r w:rsidRPr="0033761F">
        <w:rPr>
          <w:rFonts w:cs="Times New Roman"/>
          <w:szCs w:val="24"/>
        </w:rPr>
        <w:t xml:space="preserve">Дейността на площадката няма да доведе до физически промени на района. </w:t>
      </w:r>
    </w:p>
    <w:p w:rsidR="00F07BCF" w:rsidRPr="0033761F" w:rsidRDefault="00F07BCF" w:rsidP="00F07BCF">
      <w:pPr>
        <w:spacing w:after="0" w:line="240" w:lineRule="auto"/>
        <w:rPr>
          <w:rFonts w:eastAsia="Times New Roman" w:cs="Times New Roman"/>
          <w:szCs w:val="24"/>
          <w:lang w:eastAsia="bg-BG"/>
        </w:rPr>
      </w:pPr>
      <w:r w:rsidRPr="0033761F">
        <w:rPr>
          <w:rFonts w:cs="Times New Roman"/>
          <w:szCs w:val="24"/>
        </w:rPr>
        <w:t>Не се очаква реализирането на инвестиционното предложение да окаже негативно влияние върху качеството на атмосферния въздух, водите и почвите в района.</w:t>
      </w:r>
    </w:p>
    <w:p w:rsidR="00E95EC3" w:rsidRPr="0033761F" w:rsidRDefault="00E95EC3" w:rsidP="008B3FEF">
      <w:pPr>
        <w:pStyle w:val="Heading1"/>
        <w:rPr>
          <w:rFonts w:eastAsia="Times New Roman"/>
          <w:lang w:eastAsia="bg-BG"/>
        </w:rPr>
      </w:pPr>
      <w:r w:rsidRPr="0033761F">
        <w:rPr>
          <w:rFonts w:eastAsia="Times New Roman"/>
          <w:lang w:eastAsia="bg-BG"/>
        </w:rPr>
        <w:t>6. Очаквани вещества, които ще бъдат емитирани от дейността, в т.ч. приоритетни и/или опасни, при които се осъществява или е възможен контакт с води:</w:t>
      </w:r>
    </w:p>
    <w:p w:rsidR="00E95EC3" w:rsidRPr="0033761F" w:rsidRDefault="00D6746C" w:rsidP="00E95EC3">
      <w:pPr>
        <w:spacing w:after="0" w:line="240" w:lineRule="auto"/>
        <w:rPr>
          <w:rFonts w:eastAsia="Times New Roman" w:cs="Times New Roman"/>
          <w:szCs w:val="24"/>
          <w:lang w:eastAsia="bg-BG"/>
        </w:rPr>
      </w:pPr>
      <w:r w:rsidRPr="0033761F">
        <w:rPr>
          <w:rFonts w:eastAsia="Times New Roman" w:cs="Times New Roman"/>
          <w:szCs w:val="24"/>
          <w:lang w:eastAsia="bg-BG"/>
        </w:rPr>
        <w:t>При експлоатацията на обекта не се очаква да се емитират приоритетни и/или опасни вещества, при които да се осъществява или да е възможен контакт с води.</w:t>
      </w:r>
    </w:p>
    <w:p w:rsidR="00E95EC3" w:rsidRPr="0033761F" w:rsidRDefault="00E95EC3" w:rsidP="008B3FEF">
      <w:pPr>
        <w:pStyle w:val="Heading1"/>
        <w:rPr>
          <w:rFonts w:eastAsia="Times New Roman"/>
          <w:lang w:eastAsia="bg-BG"/>
        </w:rPr>
      </w:pPr>
      <w:r w:rsidRPr="0033761F">
        <w:rPr>
          <w:rFonts w:eastAsia="Times New Roman"/>
          <w:lang w:eastAsia="bg-BG"/>
        </w:rPr>
        <w:lastRenderedPageBreak/>
        <w:t>7. Очаквани общи емисии на вредни вещества във въздуха по замърсители:</w:t>
      </w:r>
    </w:p>
    <w:p w:rsidR="00E95EC3" w:rsidRPr="0033761F" w:rsidRDefault="00D6746C" w:rsidP="00E95EC3">
      <w:pPr>
        <w:spacing w:after="0" w:line="240" w:lineRule="auto"/>
        <w:rPr>
          <w:rFonts w:eastAsia="Times New Roman" w:cs="Times New Roman"/>
          <w:szCs w:val="24"/>
          <w:lang w:eastAsia="bg-BG"/>
        </w:rPr>
      </w:pPr>
      <w:r w:rsidRPr="0033761F">
        <w:rPr>
          <w:rFonts w:cs="Times New Roman"/>
          <w:szCs w:val="24"/>
        </w:rPr>
        <w:t>Не се очаква реализирането на инвестиционното предложение да окаже негативно влияние върху качеството на атмосферния въздух в района. Биха могли да се очакват неорганизирани емисии от прахови частици от движението на превозни средства по площадката, извършващи транспорта на отпадъците, но основно през летните месеци и в случай, че времето е сухо в продължителен период от време. За намаляване на неорганизираните прахови емисии, ще се извършва периодично оросяване при необходимост, както и почистване на площадката.</w:t>
      </w:r>
    </w:p>
    <w:p w:rsidR="00E95EC3" w:rsidRPr="0033761F" w:rsidRDefault="00E95EC3" w:rsidP="008B3FEF">
      <w:pPr>
        <w:pStyle w:val="Heading1"/>
        <w:rPr>
          <w:rFonts w:eastAsia="Times New Roman"/>
          <w:lang w:eastAsia="bg-BG"/>
        </w:rPr>
      </w:pPr>
      <w:r w:rsidRPr="0033761F">
        <w:rPr>
          <w:rFonts w:eastAsia="Times New Roman"/>
          <w:lang w:eastAsia="bg-BG"/>
        </w:rPr>
        <w:t>8. Отпадъци, които се очаква да се генерират, и предвиждания за тяхното третиране:</w:t>
      </w:r>
    </w:p>
    <w:p w:rsidR="00E95EC3" w:rsidRPr="0033761F" w:rsidRDefault="00D6746C" w:rsidP="00E95EC3">
      <w:pPr>
        <w:spacing w:after="0" w:line="240" w:lineRule="auto"/>
        <w:rPr>
          <w:rFonts w:cs="Times New Roman"/>
          <w:szCs w:val="24"/>
        </w:rPr>
      </w:pPr>
      <w:r w:rsidRPr="0033761F">
        <w:rPr>
          <w:rFonts w:cs="Times New Roman"/>
          <w:szCs w:val="24"/>
        </w:rPr>
        <w:t>При експлоатацията на обекта ще се генерират и ще се извършва предварително съхраняване на площадката на следните отпадъци, които ще са в подходящи за целта съдове, обозначени с код и наименование, както следва:</w:t>
      </w:r>
    </w:p>
    <w:tbl>
      <w:tblPr>
        <w:tblW w:w="9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1"/>
        <w:gridCol w:w="1276"/>
        <w:gridCol w:w="7725"/>
      </w:tblGrid>
      <w:tr w:rsidR="00D6746C" w:rsidRPr="0033761F" w:rsidTr="008430F4">
        <w:trPr>
          <w:cantSplit/>
          <w:trHeight w:val="285"/>
          <w:jc w:val="center"/>
        </w:trPr>
        <w:tc>
          <w:tcPr>
            <w:tcW w:w="681" w:type="dxa"/>
            <w:vMerge w:val="restart"/>
          </w:tcPr>
          <w:p w:rsidR="00D6746C" w:rsidRPr="0033761F" w:rsidRDefault="00D6746C" w:rsidP="008430F4">
            <w:pPr>
              <w:spacing w:before="40" w:after="40"/>
              <w:ind w:left="62"/>
              <w:jc w:val="center"/>
              <w:rPr>
                <w:b/>
                <w:bCs/>
              </w:rPr>
            </w:pPr>
            <w:r w:rsidRPr="0033761F">
              <w:rPr>
                <w:b/>
                <w:bCs/>
              </w:rPr>
              <w:t>№</w:t>
            </w:r>
          </w:p>
        </w:tc>
        <w:tc>
          <w:tcPr>
            <w:tcW w:w="9001" w:type="dxa"/>
            <w:gridSpan w:val="2"/>
          </w:tcPr>
          <w:p w:rsidR="00D6746C" w:rsidRPr="0033761F" w:rsidRDefault="00D6746C" w:rsidP="008430F4">
            <w:pPr>
              <w:spacing w:before="40" w:after="40"/>
              <w:jc w:val="center"/>
              <w:rPr>
                <w:b/>
                <w:bCs/>
                <w:vertAlign w:val="superscript"/>
              </w:rPr>
            </w:pPr>
            <w:r w:rsidRPr="0033761F">
              <w:rPr>
                <w:b/>
                <w:bCs/>
              </w:rPr>
              <w:t xml:space="preserve">Вид на отпадъка </w:t>
            </w:r>
          </w:p>
        </w:tc>
      </w:tr>
      <w:tr w:rsidR="00D6746C" w:rsidRPr="0033761F" w:rsidTr="008430F4">
        <w:trPr>
          <w:cantSplit/>
          <w:trHeight w:val="169"/>
          <w:jc w:val="center"/>
        </w:trPr>
        <w:tc>
          <w:tcPr>
            <w:tcW w:w="681" w:type="dxa"/>
            <w:vMerge/>
          </w:tcPr>
          <w:p w:rsidR="00D6746C" w:rsidRPr="0033761F" w:rsidRDefault="00D6746C" w:rsidP="00D6746C">
            <w:pPr>
              <w:numPr>
                <w:ilvl w:val="0"/>
                <w:numId w:val="4"/>
              </w:numPr>
              <w:overflowPunct w:val="0"/>
              <w:autoSpaceDE w:val="0"/>
              <w:autoSpaceDN w:val="0"/>
              <w:adjustRightInd w:val="0"/>
              <w:spacing w:before="40" w:after="40"/>
              <w:ind w:left="786"/>
              <w:jc w:val="center"/>
              <w:textAlignment w:val="baseline"/>
              <w:rPr>
                <w:b/>
                <w:bCs/>
              </w:rPr>
            </w:pPr>
          </w:p>
        </w:tc>
        <w:tc>
          <w:tcPr>
            <w:tcW w:w="1276" w:type="dxa"/>
          </w:tcPr>
          <w:p w:rsidR="00D6746C" w:rsidRPr="0033761F" w:rsidRDefault="00D6746C" w:rsidP="008430F4">
            <w:pPr>
              <w:spacing w:before="40" w:after="40"/>
              <w:jc w:val="center"/>
              <w:rPr>
                <w:b/>
                <w:bCs/>
              </w:rPr>
            </w:pPr>
            <w:r w:rsidRPr="0033761F">
              <w:rPr>
                <w:b/>
                <w:bCs/>
              </w:rPr>
              <w:t>Код</w:t>
            </w:r>
          </w:p>
        </w:tc>
        <w:tc>
          <w:tcPr>
            <w:tcW w:w="7725" w:type="dxa"/>
          </w:tcPr>
          <w:p w:rsidR="00D6746C" w:rsidRPr="0033761F" w:rsidRDefault="00D6746C" w:rsidP="008430F4">
            <w:pPr>
              <w:spacing w:before="40" w:after="40"/>
              <w:jc w:val="center"/>
              <w:rPr>
                <w:b/>
                <w:bCs/>
              </w:rPr>
            </w:pPr>
            <w:r w:rsidRPr="0033761F">
              <w:rPr>
                <w:b/>
                <w:bCs/>
              </w:rPr>
              <w:t>Наименование</w:t>
            </w:r>
          </w:p>
        </w:tc>
      </w:tr>
      <w:tr w:rsidR="00D6746C" w:rsidRPr="0033761F" w:rsidTr="008430F4">
        <w:trPr>
          <w:cantSplit/>
          <w:trHeight w:val="326"/>
          <w:jc w:val="center"/>
        </w:trPr>
        <w:tc>
          <w:tcPr>
            <w:tcW w:w="681" w:type="dxa"/>
            <w:vMerge/>
          </w:tcPr>
          <w:p w:rsidR="00D6746C" w:rsidRPr="0033761F" w:rsidRDefault="00D6746C" w:rsidP="00D6746C">
            <w:pPr>
              <w:numPr>
                <w:ilvl w:val="0"/>
                <w:numId w:val="4"/>
              </w:numPr>
              <w:overflowPunct w:val="0"/>
              <w:autoSpaceDE w:val="0"/>
              <w:autoSpaceDN w:val="0"/>
              <w:adjustRightInd w:val="0"/>
              <w:spacing w:before="40" w:after="40"/>
              <w:ind w:left="786"/>
              <w:jc w:val="center"/>
              <w:textAlignment w:val="baseline"/>
              <w:rPr>
                <w:b/>
                <w:bCs/>
              </w:rPr>
            </w:pPr>
          </w:p>
        </w:tc>
        <w:tc>
          <w:tcPr>
            <w:tcW w:w="1276" w:type="dxa"/>
          </w:tcPr>
          <w:p w:rsidR="00D6746C" w:rsidRPr="0033761F" w:rsidRDefault="00D6746C" w:rsidP="008430F4">
            <w:pPr>
              <w:spacing w:before="40" w:after="40"/>
              <w:jc w:val="center"/>
              <w:rPr>
                <w:b/>
                <w:bCs/>
              </w:rPr>
            </w:pPr>
            <w:r w:rsidRPr="0033761F">
              <w:rPr>
                <w:b/>
                <w:bCs/>
              </w:rPr>
              <w:t>1</w:t>
            </w:r>
          </w:p>
        </w:tc>
        <w:tc>
          <w:tcPr>
            <w:tcW w:w="7725" w:type="dxa"/>
          </w:tcPr>
          <w:p w:rsidR="00D6746C" w:rsidRPr="0033761F" w:rsidRDefault="00D6746C" w:rsidP="008430F4">
            <w:pPr>
              <w:spacing w:before="40" w:after="40"/>
              <w:jc w:val="center"/>
              <w:rPr>
                <w:b/>
                <w:bCs/>
              </w:rPr>
            </w:pPr>
            <w:r w:rsidRPr="0033761F">
              <w:rPr>
                <w:b/>
                <w:bCs/>
              </w:rPr>
              <w:t>2</w:t>
            </w:r>
          </w:p>
        </w:tc>
      </w:tr>
      <w:tr w:rsidR="00D6746C" w:rsidRPr="0033761F" w:rsidTr="008430F4">
        <w:trPr>
          <w:cantSplit/>
          <w:trHeight w:val="166"/>
          <w:jc w:val="center"/>
        </w:trPr>
        <w:tc>
          <w:tcPr>
            <w:tcW w:w="681" w:type="dxa"/>
          </w:tcPr>
          <w:p w:rsidR="00D6746C" w:rsidRPr="0033761F" w:rsidRDefault="00D6746C" w:rsidP="00D6746C">
            <w:pPr>
              <w:numPr>
                <w:ilvl w:val="0"/>
                <w:numId w:val="4"/>
              </w:numPr>
              <w:overflowPunct w:val="0"/>
              <w:autoSpaceDE w:val="0"/>
              <w:autoSpaceDN w:val="0"/>
              <w:adjustRightInd w:val="0"/>
              <w:spacing w:before="40" w:after="40"/>
              <w:ind w:left="8" w:right="-77"/>
              <w:jc w:val="right"/>
              <w:textAlignment w:val="baseline"/>
              <w:rPr>
                <w:b/>
                <w:bCs/>
              </w:rPr>
            </w:pPr>
          </w:p>
        </w:tc>
        <w:tc>
          <w:tcPr>
            <w:tcW w:w="1276" w:type="dxa"/>
          </w:tcPr>
          <w:p w:rsidR="00D6746C" w:rsidRPr="0033761F" w:rsidRDefault="00D6746C" w:rsidP="008430F4">
            <w:pPr>
              <w:spacing w:before="40" w:after="40"/>
            </w:pPr>
            <w:r w:rsidRPr="0033761F">
              <w:t>13 01 10*</w:t>
            </w:r>
          </w:p>
        </w:tc>
        <w:tc>
          <w:tcPr>
            <w:tcW w:w="7725" w:type="dxa"/>
          </w:tcPr>
          <w:p w:rsidR="00D6746C" w:rsidRPr="0033761F" w:rsidRDefault="00D6746C" w:rsidP="00B770A5">
            <w:pPr>
              <w:spacing w:before="40" w:after="40"/>
              <w:jc w:val="left"/>
            </w:pPr>
            <w:r w:rsidRPr="0033761F">
              <w:t>нехлорирани хидравлични масла на минерална основа</w:t>
            </w:r>
          </w:p>
        </w:tc>
      </w:tr>
      <w:tr w:rsidR="00D6746C" w:rsidRPr="0033761F" w:rsidTr="008430F4">
        <w:trPr>
          <w:cantSplit/>
          <w:trHeight w:val="166"/>
          <w:jc w:val="center"/>
        </w:trPr>
        <w:tc>
          <w:tcPr>
            <w:tcW w:w="681" w:type="dxa"/>
          </w:tcPr>
          <w:p w:rsidR="00D6746C" w:rsidRPr="0033761F" w:rsidRDefault="00D6746C" w:rsidP="00D6746C">
            <w:pPr>
              <w:numPr>
                <w:ilvl w:val="0"/>
                <w:numId w:val="4"/>
              </w:numPr>
              <w:overflowPunct w:val="0"/>
              <w:autoSpaceDE w:val="0"/>
              <w:autoSpaceDN w:val="0"/>
              <w:adjustRightInd w:val="0"/>
              <w:spacing w:before="40" w:after="40"/>
              <w:ind w:left="8" w:right="-77"/>
              <w:jc w:val="right"/>
              <w:textAlignment w:val="baseline"/>
              <w:rPr>
                <w:b/>
                <w:bCs/>
              </w:rPr>
            </w:pPr>
          </w:p>
        </w:tc>
        <w:tc>
          <w:tcPr>
            <w:tcW w:w="1276" w:type="dxa"/>
          </w:tcPr>
          <w:p w:rsidR="00D6746C" w:rsidRPr="0033761F" w:rsidRDefault="00D6746C" w:rsidP="008430F4">
            <w:pPr>
              <w:spacing w:before="40" w:after="40"/>
            </w:pPr>
            <w:r w:rsidRPr="0033761F">
              <w:t>13 01 11*</w:t>
            </w:r>
          </w:p>
        </w:tc>
        <w:tc>
          <w:tcPr>
            <w:tcW w:w="7725" w:type="dxa"/>
          </w:tcPr>
          <w:p w:rsidR="00D6746C" w:rsidRPr="0033761F" w:rsidRDefault="00D6746C" w:rsidP="00B770A5">
            <w:pPr>
              <w:spacing w:before="40" w:after="40"/>
              <w:jc w:val="left"/>
            </w:pPr>
            <w:r w:rsidRPr="0033761F">
              <w:t>синтетични хидравлични масла</w:t>
            </w:r>
          </w:p>
        </w:tc>
      </w:tr>
      <w:tr w:rsidR="00D6746C" w:rsidRPr="0033761F" w:rsidTr="008430F4">
        <w:trPr>
          <w:cantSplit/>
          <w:trHeight w:val="166"/>
          <w:jc w:val="center"/>
        </w:trPr>
        <w:tc>
          <w:tcPr>
            <w:tcW w:w="681" w:type="dxa"/>
          </w:tcPr>
          <w:p w:rsidR="00D6746C" w:rsidRPr="0033761F" w:rsidRDefault="00D6746C" w:rsidP="00D6746C">
            <w:pPr>
              <w:numPr>
                <w:ilvl w:val="0"/>
                <w:numId w:val="4"/>
              </w:numPr>
              <w:overflowPunct w:val="0"/>
              <w:autoSpaceDE w:val="0"/>
              <w:autoSpaceDN w:val="0"/>
              <w:adjustRightInd w:val="0"/>
              <w:spacing w:before="40" w:after="40"/>
              <w:ind w:left="8" w:right="-77"/>
              <w:jc w:val="right"/>
              <w:textAlignment w:val="baseline"/>
              <w:rPr>
                <w:b/>
                <w:bCs/>
              </w:rPr>
            </w:pPr>
          </w:p>
        </w:tc>
        <w:tc>
          <w:tcPr>
            <w:tcW w:w="1276" w:type="dxa"/>
          </w:tcPr>
          <w:p w:rsidR="00D6746C" w:rsidRPr="0033761F" w:rsidRDefault="00D6746C" w:rsidP="008430F4">
            <w:pPr>
              <w:spacing w:before="40" w:after="40"/>
            </w:pPr>
            <w:r w:rsidRPr="0033761F">
              <w:t>13 02 05*</w:t>
            </w:r>
          </w:p>
        </w:tc>
        <w:tc>
          <w:tcPr>
            <w:tcW w:w="7725" w:type="dxa"/>
          </w:tcPr>
          <w:p w:rsidR="00D6746C" w:rsidRPr="0033761F" w:rsidRDefault="00D6746C" w:rsidP="00B770A5">
            <w:pPr>
              <w:spacing w:before="40" w:after="40"/>
              <w:jc w:val="left"/>
            </w:pPr>
            <w:r w:rsidRPr="0033761F">
              <w:t>нехлорирани моторни и смазочни масла и масла за зъбни предавки на минерална основа</w:t>
            </w:r>
          </w:p>
        </w:tc>
      </w:tr>
      <w:tr w:rsidR="00B770A5" w:rsidRPr="0033761F" w:rsidTr="008430F4">
        <w:trPr>
          <w:cantSplit/>
          <w:trHeight w:val="166"/>
          <w:jc w:val="center"/>
        </w:trPr>
        <w:tc>
          <w:tcPr>
            <w:tcW w:w="681" w:type="dxa"/>
          </w:tcPr>
          <w:p w:rsidR="00B770A5" w:rsidRPr="0033761F" w:rsidRDefault="00B770A5" w:rsidP="00D6746C">
            <w:pPr>
              <w:numPr>
                <w:ilvl w:val="0"/>
                <w:numId w:val="4"/>
              </w:numPr>
              <w:overflowPunct w:val="0"/>
              <w:autoSpaceDE w:val="0"/>
              <w:autoSpaceDN w:val="0"/>
              <w:adjustRightInd w:val="0"/>
              <w:spacing w:before="40" w:after="40"/>
              <w:ind w:left="8" w:right="-77"/>
              <w:jc w:val="right"/>
              <w:textAlignment w:val="baseline"/>
              <w:rPr>
                <w:b/>
                <w:bCs/>
              </w:rPr>
            </w:pPr>
          </w:p>
        </w:tc>
        <w:tc>
          <w:tcPr>
            <w:tcW w:w="1276" w:type="dxa"/>
          </w:tcPr>
          <w:p w:rsidR="00B770A5" w:rsidRPr="0033761F" w:rsidRDefault="00B770A5" w:rsidP="008430F4">
            <w:pPr>
              <w:spacing w:before="40" w:after="40"/>
            </w:pPr>
            <w:r w:rsidRPr="0033761F">
              <w:t>13 02 06*</w:t>
            </w:r>
          </w:p>
        </w:tc>
        <w:tc>
          <w:tcPr>
            <w:tcW w:w="7725" w:type="dxa"/>
          </w:tcPr>
          <w:p w:rsidR="00B770A5" w:rsidRPr="0033761F" w:rsidRDefault="00B770A5" w:rsidP="00B770A5">
            <w:pPr>
              <w:spacing w:before="40" w:after="40"/>
              <w:jc w:val="left"/>
            </w:pPr>
            <w:r w:rsidRPr="0033761F">
              <w:t>синтетични моторни и смазочни масла и масла за зъбни предавки</w:t>
            </w:r>
          </w:p>
        </w:tc>
      </w:tr>
      <w:tr w:rsidR="00D6746C" w:rsidRPr="0033761F" w:rsidTr="008430F4">
        <w:trPr>
          <w:cantSplit/>
          <w:trHeight w:val="166"/>
          <w:jc w:val="center"/>
        </w:trPr>
        <w:tc>
          <w:tcPr>
            <w:tcW w:w="681" w:type="dxa"/>
          </w:tcPr>
          <w:p w:rsidR="00D6746C" w:rsidRPr="0033761F" w:rsidRDefault="00D6746C" w:rsidP="00D6746C">
            <w:pPr>
              <w:numPr>
                <w:ilvl w:val="0"/>
                <w:numId w:val="4"/>
              </w:numPr>
              <w:overflowPunct w:val="0"/>
              <w:autoSpaceDE w:val="0"/>
              <w:autoSpaceDN w:val="0"/>
              <w:adjustRightInd w:val="0"/>
              <w:spacing w:before="40" w:after="40"/>
              <w:ind w:left="8" w:right="-77"/>
              <w:jc w:val="right"/>
              <w:textAlignment w:val="baseline"/>
              <w:rPr>
                <w:b/>
                <w:bCs/>
              </w:rPr>
            </w:pPr>
          </w:p>
        </w:tc>
        <w:tc>
          <w:tcPr>
            <w:tcW w:w="1276" w:type="dxa"/>
          </w:tcPr>
          <w:p w:rsidR="00D6746C" w:rsidRPr="0033761F" w:rsidRDefault="00D6746C" w:rsidP="008430F4">
            <w:pPr>
              <w:spacing w:before="40" w:after="40"/>
            </w:pPr>
            <w:r w:rsidRPr="0033761F">
              <w:t>13 05 03*</w:t>
            </w:r>
          </w:p>
        </w:tc>
        <w:tc>
          <w:tcPr>
            <w:tcW w:w="7725" w:type="dxa"/>
          </w:tcPr>
          <w:p w:rsidR="00D6746C" w:rsidRPr="0033761F" w:rsidRDefault="00D6746C" w:rsidP="00B770A5">
            <w:pPr>
              <w:spacing w:before="40" w:after="40"/>
              <w:jc w:val="left"/>
            </w:pPr>
            <w:r w:rsidRPr="0033761F">
              <w:t>утайки от маслоуловителни шахти</w:t>
            </w:r>
          </w:p>
        </w:tc>
      </w:tr>
      <w:tr w:rsidR="00D6746C" w:rsidRPr="0033761F" w:rsidTr="008430F4">
        <w:trPr>
          <w:cantSplit/>
          <w:trHeight w:val="166"/>
          <w:jc w:val="center"/>
        </w:trPr>
        <w:tc>
          <w:tcPr>
            <w:tcW w:w="681" w:type="dxa"/>
          </w:tcPr>
          <w:p w:rsidR="00D6746C" w:rsidRPr="0033761F" w:rsidRDefault="00D6746C" w:rsidP="00D6746C">
            <w:pPr>
              <w:numPr>
                <w:ilvl w:val="0"/>
                <w:numId w:val="4"/>
              </w:numPr>
              <w:overflowPunct w:val="0"/>
              <w:autoSpaceDE w:val="0"/>
              <w:autoSpaceDN w:val="0"/>
              <w:adjustRightInd w:val="0"/>
              <w:spacing w:before="40" w:after="40"/>
              <w:ind w:left="8" w:right="-77"/>
              <w:jc w:val="right"/>
              <w:textAlignment w:val="baseline"/>
              <w:rPr>
                <w:b/>
                <w:bCs/>
              </w:rPr>
            </w:pPr>
          </w:p>
        </w:tc>
        <w:tc>
          <w:tcPr>
            <w:tcW w:w="1276" w:type="dxa"/>
          </w:tcPr>
          <w:p w:rsidR="00D6746C" w:rsidRPr="0033761F" w:rsidRDefault="00D6746C" w:rsidP="008430F4">
            <w:pPr>
              <w:spacing w:before="40" w:after="40"/>
            </w:pPr>
            <w:r w:rsidRPr="0033761F">
              <w:t>13 07 01*</w:t>
            </w:r>
          </w:p>
        </w:tc>
        <w:tc>
          <w:tcPr>
            <w:tcW w:w="7725" w:type="dxa"/>
          </w:tcPr>
          <w:p w:rsidR="00D6746C" w:rsidRPr="0033761F" w:rsidRDefault="00D6746C" w:rsidP="00B770A5">
            <w:pPr>
              <w:spacing w:before="40" w:after="40"/>
              <w:jc w:val="left"/>
            </w:pPr>
            <w:r w:rsidRPr="0033761F">
              <w:t>газьол, котелно и дизелово гориво</w:t>
            </w:r>
          </w:p>
        </w:tc>
      </w:tr>
      <w:tr w:rsidR="00D6746C" w:rsidRPr="0033761F" w:rsidTr="008430F4">
        <w:trPr>
          <w:cantSplit/>
          <w:trHeight w:val="166"/>
          <w:jc w:val="center"/>
        </w:trPr>
        <w:tc>
          <w:tcPr>
            <w:tcW w:w="681" w:type="dxa"/>
          </w:tcPr>
          <w:p w:rsidR="00D6746C" w:rsidRPr="0033761F" w:rsidRDefault="00D6746C" w:rsidP="00D6746C">
            <w:pPr>
              <w:numPr>
                <w:ilvl w:val="0"/>
                <w:numId w:val="4"/>
              </w:numPr>
              <w:overflowPunct w:val="0"/>
              <w:autoSpaceDE w:val="0"/>
              <w:autoSpaceDN w:val="0"/>
              <w:adjustRightInd w:val="0"/>
              <w:spacing w:before="40" w:after="40"/>
              <w:ind w:left="8" w:right="-77"/>
              <w:jc w:val="right"/>
              <w:textAlignment w:val="baseline"/>
              <w:rPr>
                <w:b/>
                <w:bCs/>
              </w:rPr>
            </w:pPr>
          </w:p>
        </w:tc>
        <w:tc>
          <w:tcPr>
            <w:tcW w:w="1276" w:type="dxa"/>
          </w:tcPr>
          <w:p w:rsidR="00D6746C" w:rsidRPr="0033761F" w:rsidRDefault="00D6746C" w:rsidP="008430F4">
            <w:pPr>
              <w:spacing w:before="40" w:after="40"/>
            </w:pPr>
            <w:r w:rsidRPr="0033761F">
              <w:t>13 07 02*</w:t>
            </w:r>
          </w:p>
        </w:tc>
        <w:tc>
          <w:tcPr>
            <w:tcW w:w="7725" w:type="dxa"/>
          </w:tcPr>
          <w:p w:rsidR="00D6746C" w:rsidRPr="0033761F" w:rsidRDefault="00D6746C" w:rsidP="00B770A5">
            <w:pPr>
              <w:spacing w:before="40" w:after="40"/>
              <w:jc w:val="left"/>
            </w:pPr>
            <w:r w:rsidRPr="0033761F">
              <w:t>Бензин</w:t>
            </w:r>
          </w:p>
        </w:tc>
      </w:tr>
      <w:tr w:rsidR="00D6746C" w:rsidRPr="0033761F" w:rsidTr="008430F4">
        <w:trPr>
          <w:cantSplit/>
          <w:trHeight w:val="166"/>
          <w:jc w:val="center"/>
        </w:trPr>
        <w:tc>
          <w:tcPr>
            <w:tcW w:w="681" w:type="dxa"/>
          </w:tcPr>
          <w:p w:rsidR="00D6746C" w:rsidRPr="0033761F" w:rsidRDefault="00D6746C" w:rsidP="00D6746C">
            <w:pPr>
              <w:numPr>
                <w:ilvl w:val="0"/>
                <w:numId w:val="4"/>
              </w:numPr>
              <w:overflowPunct w:val="0"/>
              <w:autoSpaceDE w:val="0"/>
              <w:autoSpaceDN w:val="0"/>
              <w:adjustRightInd w:val="0"/>
              <w:spacing w:before="40" w:after="40"/>
              <w:ind w:left="204" w:right="-77"/>
              <w:jc w:val="right"/>
              <w:textAlignment w:val="baseline"/>
              <w:rPr>
                <w:b/>
                <w:bCs/>
              </w:rPr>
            </w:pPr>
          </w:p>
        </w:tc>
        <w:tc>
          <w:tcPr>
            <w:tcW w:w="1276" w:type="dxa"/>
          </w:tcPr>
          <w:p w:rsidR="00D6746C" w:rsidRPr="0033761F" w:rsidRDefault="00D6746C" w:rsidP="008430F4">
            <w:pPr>
              <w:spacing w:before="40" w:after="40"/>
            </w:pPr>
            <w:r w:rsidRPr="0033761F">
              <w:t>15 02 02*</w:t>
            </w:r>
          </w:p>
        </w:tc>
        <w:tc>
          <w:tcPr>
            <w:tcW w:w="7725" w:type="dxa"/>
          </w:tcPr>
          <w:p w:rsidR="00D6746C" w:rsidRPr="0033761F" w:rsidRDefault="00D6746C" w:rsidP="00B770A5">
            <w:pPr>
              <w:spacing w:before="40" w:after="40"/>
              <w:jc w:val="left"/>
            </w:pPr>
            <w:r w:rsidRPr="0033761F">
              <w:t>абсорбенти, филтърни материали (включително маслени филтри, неупоменати другаде), кърпи за изтриване, предпазни облекла, замърсени с опасни вещества</w:t>
            </w:r>
          </w:p>
        </w:tc>
      </w:tr>
      <w:tr w:rsidR="00D6746C" w:rsidRPr="0033761F" w:rsidTr="008430F4">
        <w:trPr>
          <w:cantSplit/>
          <w:trHeight w:val="166"/>
          <w:jc w:val="center"/>
        </w:trPr>
        <w:tc>
          <w:tcPr>
            <w:tcW w:w="681" w:type="dxa"/>
          </w:tcPr>
          <w:p w:rsidR="00D6746C" w:rsidRPr="0033761F" w:rsidRDefault="00D6746C" w:rsidP="00D6746C">
            <w:pPr>
              <w:numPr>
                <w:ilvl w:val="0"/>
                <w:numId w:val="4"/>
              </w:numPr>
              <w:overflowPunct w:val="0"/>
              <w:autoSpaceDE w:val="0"/>
              <w:autoSpaceDN w:val="0"/>
              <w:adjustRightInd w:val="0"/>
              <w:spacing w:before="40" w:after="40"/>
              <w:ind w:left="204" w:right="-77"/>
              <w:jc w:val="right"/>
              <w:textAlignment w:val="baseline"/>
              <w:rPr>
                <w:b/>
                <w:bCs/>
              </w:rPr>
            </w:pPr>
          </w:p>
        </w:tc>
        <w:tc>
          <w:tcPr>
            <w:tcW w:w="1276" w:type="dxa"/>
          </w:tcPr>
          <w:p w:rsidR="00D6746C" w:rsidRPr="0033761F" w:rsidRDefault="00D6746C" w:rsidP="008430F4">
            <w:pPr>
              <w:spacing w:before="40" w:after="40"/>
            </w:pPr>
            <w:r w:rsidRPr="0033761F">
              <w:t>16 01 03</w:t>
            </w:r>
          </w:p>
        </w:tc>
        <w:tc>
          <w:tcPr>
            <w:tcW w:w="7725" w:type="dxa"/>
          </w:tcPr>
          <w:p w:rsidR="00D6746C" w:rsidRPr="0033761F" w:rsidRDefault="00D6746C" w:rsidP="00B770A5">
            <w:pPr>
              <w:spacing w:before="40" w:after="40"/>
              <w:jc w:val="left"/>
            </w:pPr>
            <w:r w:rsidRPr="0033761F">
              <w:t>излезли от употреба гуми</w:t>
            </w:r>
          </w:p>
        </w:tc>
      </w:tr>
      <w:tr w:rsidR="00D6746C" w:rsidRPr="0033761F" w:rsidTr="008430F4">
        <w:trPr>
          <w:cantSplit/>
          <w:trHeight w:val="166"/>
          <w:jc w:val="center"/>
        </w:trPr>
        <w:tc>
          <w:tcPr>
            <w:tcW w:w="681" w:type="dxa"/>
          </w:tcPr>
          <w:p w:rsidR="00D6746C" w:rsidRPr="0033761F" w:rsidRDefault="00D6746C" w:rsidP="00D6746C">
            <w:pPr>
              <w:numPr>
                <w:ilvl w:val="0"/>
                <w:numId w:val="4"/>
              </w:numPr>
              <w:overflowPunct w:val="0"/>
              <w:autoSpaceDE w:val="0"/>
              <w:autoSpaceDN w:val="0"/>
              <w:adjustRightInd w:val="0"/>
              <w:spacing w:before="40" w:after="40"/>
              <w:ind w:left="204" w:right="-77"/>
              <w:jc w:val="right"/>
              <w:textAlignment w:val="baseline"/>
              <w:rPr>
                <w:b/>
                <w:bCs/>
              </w:rPr>
            </w:pPr>
          </w:p>
        </w:tc>
        <w:tc>
          <w:tcPr>
            <w:tcW w:w="1276" w:type="dxa"/>
          </w:tcPr>
          <w:p w:rsidR="00D6746C" w:rsidRPr="0033761F" w:rsidRDefault="00D6746C" w:rsidP="008430F4">
            <w:pPr>
              <w:spacing w:before="40" w:after="40"/>
            </w:pPr>
            <w:r w:rsidRPr="0033761F">
              <w:t>16 01 06</w:t>
            </w:r>
          </w:p>
        </w:tc>
        <w:tc>
          <w:tcPr>
            <w:tcW w:w="7725" w:type="dxa"/>
          </w:tcPr>
          <w:p w:rsidR="00D6746C" w:rsidRPr="0033761F" w:rsidRDefault="00D6746C" w:rsidP="00B770A5">
            <w:pPr>
              <w:spacing w:before="40" w:after="40"/>
              <w:jc w:val="left"/>
            </w:pPr>
            <w:r w:rsidRPr="0033761F">
              <w:t>излезли от употреба превозни средства, които не съдържат течности или други опасни компонент</w:t>
            </w:r>
          </w:p>
        </w:tc>
      </w:tr>
      <w:tr w:rsidR="00D6746C" w:rsidRPr="0033761F" w:rsidTr="008430F4">
        <w:trPr>
          <w:cantSplit/>
          <w:trHeight w:val="166"/>
          <w:jc w:val="center"/>
        </w:trPr>
        <w:tc>
          <w:tcPr>
            <w:tcW w:w="681" w:type="dxa"/>
          </w:tcPr>
          <w:p w:rsidR="00D6746C" w:rsidRPr="0033761F" w:rsidRDefault="00D6746C" w:rsidP="00D6746C">
            <w:pPr>
              <w:numPr>
                <w:ilvl w:val="0"/>
                <w:numId w:val="4"/>
              </w:numPr>
              <w:overflowPunct w:val="0"/>
              <w:autoSpaceDE w:val="0"/>
              <w:autoSpaceDN w:val="0"/>
              <w:adjustRightInd w:val="0"/>
              <w:spacing w:before="40" w:after="40"/>
              <w:ind w:left="204" w:right="-77"/>
              <w:jc w:val="right"/>
              <w:textAlignment w:val="baseline"/>
              <w:rPr>
                <w:b/>
                <w:bCs/>
              </w:rPr>
            </w:pPr>
          </w:p>
        </w:tc>
        <w:tc>
          <w:tcPr>
            <w:tcW w:w="1276" w:type="dxa"/>
          </w:tcPr>
          <w:p w:rsidR="00D6746C" w:rsidRPr="0033761F" w:rsidRDefault="00D6746C" w:rsidP="008430F4">
            <w:pPr>
              <w:spacing w:before="40" w:after="40"/>
            </w:pPr>
            <w:r w:rsidRPr="0033761F">
              <w:t>16 01 07*</w:t>
            </w:r>
          </w:p>
        </w:tc>
        <w:tc>
          <w:tcPr>
            <w:tcW w:w="7725" w:type="dxa"/>
          </w:tcPr>
          <w:p w:rsidR="00D6746C" w:rsidRPr="0033761F" w:rsidRDefault="00D6746C" w:rsidP="00B770A5">
            <w:pPr>
              <w:spacing w:before="40" w:after="40"/>
              <w:jc w:val="left"/>
            </w:pPr>
            <w:r w:rsidRPr="0033761F">
              <w:t>маслени филтри</w:t>
            </w:r>
          </w:p>
        </w:tc>
      </w:tr>
      <w:tr w:rsidR="00D6746C" w:rsidRPr="0033761F" w:rsidTr="008430F4">
        <w:trPr>
          <w:cantSplit/>
          <w:trHeight w:val="166"/>
          <w:jc w:val="center"/>
        </w:trPr>
        <w:tc>
          <w:tcPr>
            <w:tcW w:w="681" w:type="dxa"/>
          </w:tcPr>
          <w:p w:rsidR="00D6746C" w:rsidRPr="0033761F" w:rsidRDefault="00D6746C" w:rsidP="00D6746C">
            <w:pPr>
              <w:numPr>
                <w:ilvl w:val="0"/>
                <w:numId w:val="4"/>
              </w:numPr>
              <w:overflowPunct w:val="0"/>
              <w:autoSpaceDE w:val="0"/>
              <w:autoSpaceDN w:val="0"/>
              <w:adjustRightInd w:val="0"/>
              <w:spacing w:before="40" w:after="40"/>
              <w:ind w:left="204" w:right="-77"/>
              <w:jc w:val="right"/>
              <w:textAlignment w:val="baseline"/>
              <w:rPr>
                <w:b/>
                <w:bCs/>
              </w:rPr>
            </w:pPr>
          </w:p>
        </w:tc>
        <w:tc>
          <w:tcPr>
            <w:tcW w:w="1276" w:type="dxa"/>
          </w:tcPr>
          <w:p w:rsidR="00D6746C" w:rsidRPr="0033761F" w:rsidRDefault="00D6746C" w:rsidP="008430F4">
            <w:pPr>
              <w:spacing w:before="40" w:after="40"/>
            </w:pPr>
            <w:r w:rsidRPr="0033761F">
              <w:t>16 01 12</w:t>
            </w:r>
          </w:p>
        </w:tc>
        <w:tc>
          <w:tcPr>
            <w:tcW w:w="7725" w:type="dxa"/>
          </w:tcPr>
          <w:p w:rsidR="00D6746C" w:rsidRPr="0033761F" w:rsidRDefault="00D6746C" w:rsidP="00B770A5">
            <w:pPr>
              <w:spacing w:before="40" w:after="40"/>
              <w:jc w:val="left"/>
            </w:pPr>
            <w:r w:rsidRPr="0033761F">
              <w:t>спирачни накладки, различни от упоменатите в 16 01 11</w:t>
            </w:r>
          </w:p>
        </w:tc>
      </w:tr>
      <w:tr w:rsidR="00D6746C" w:rsidRPr="0033761F" w:rsidTr="008430F4">
        <w:trPr>
          <w:cantSplit/>
          <w:trHeight w:val="166"/>
          <w:jc w:val="center"/>
        </w:trPr>
        <w:tc>
          <w:tcPr>
            <w:tcW w:w="681" w:type="dxa"/>
          </w:tcPr>
          <w:p w:rsidR="00D6746C" w:rsidRPr="0033761F" w:rsidRDefault="00D6746C" w:rsidP="00D6746C">
            <w:pPr>
              <w:numPr>
                <w:ilvl w:val="0"/>
                <w:numId w:val="4"/>
              </w:numPr>
              <w:overflowPunct w:val="0"/>
              <w:autoSpaceDE w:val="0"/>
              <w:autoSpaceDN w:val="0"/>
              <w:adjustRightInd w:val="0"/>
              <w:spacing w:before="40" w:after="40"/>
              <w:ind w:left="204" w:right="-77"/>
              <w:jc w:val="right"/>
              <w:textAlignment w:val="baseline"/>
              <w:rPr>
                <w:b/>
                <w:bCs/>
              </w:rPr>
            </w:pPr>
          </w:p>
        </w:tc>
        <w:tc>
          <w:tcPr>
            <w:tcW w:w="1276" w:type="dxa"/>
          </w:tcPr>
          <w:p w:rsidR="00D6746C" w:rsidRPr="0033761F" w:rsidRDefault="00D6746C" w:rsidP="008430F4">
            <w:pPr>
              <w:spacing w:before="40" w:after="40"/>
            </w:pPr>
            <w:r w:rsidRPr="0033761F">
              <w:t>16 01 13*</w:t>
            </w:r>
          </w:p>
        </w:tc>
        <w:tc>
          <w:tcPr>
            <w:tcW w:w="7725" w:type="dxa"/>
          </w:tcPr>
          <w:p w:rsidR="00D6746C" w:rsidRPr="0033761F" w:rsidRDefault="00D6746C" w:rsidP="00B770A5">
            <w:pPr>
              <w:spacing w:before="40" w:after="40"/>
              <w:jc w:val="left"/>
            </w:pPr>
            <w:r w:rsidRPr="0033761F">
              <w:t>спирачни течности</w:t>
            </w:r>
          </w:p>
        </w:tc>
      </w:tr>
      <w:tr w:rsidR="00D6746C" w:rsidRPr="0033761F" w:rsidTr="008430F4">
        <w:trPr>
          <w:cantSplit/>
          <w:trHeight w:val="166"/>
          <w:jc w:val="center"/>
        </w:trPr>
        <w:tc>
          <w:tcPr>
            <w:tcW w:w="681" w:type="dxa"/>
          </w:tcPr>
          <w:p w:rsidR="00D6746C" w:rsidRPr="0033761F" w:rsidRDefault="00D6746C" w:rsidP="00D6746C">
            <w:pPr>
              <w:numPr>
                <w:ilvl w:val="0"/>
                <w:numId w:val="4"/>
              </w:numPr>
              <w:overflowPunct w:val="0"/>
              <w:autoSpaceDE w:val="0"/>
              <w:autoSpaceDN w:val="0"/>
              <w:adjustRightInd w:val="0"/>
              <w:spacing w:before="40" w:after="40"/>
              <w:ind w:left="204" w:right="-77"/>
              <w:jc w:val="right"/>
              <w:textAlignment w:val="baseline"/>
              <w:rPr>
                <w:b/>
                <w:bCs/>
              </w:rPr>
            </w:pPr>
          </w:p>
        </w:tc>
        <w:tc>
          <w:tcPr>
            <w:tcW w:w="1276" w:type="dxa"/>
          </w:tcPr>
          <w:p w:rsidR="00D6746C" w:rsidRPr="0033761F" w:rsidRDefault="00D6746C" w:rsidP="008430F4">
            <w:pPr>
              <w:spacing w:before="40" w:after="40"/>
            </w:pPr>
            <w:r w:rsidRPr="0033761F">
              <w:t>16 01 14*</w:t>
            </w:r>
          </w:p>
        </w:tc>
        <w:tc>
          <w:tcPr>
            <w:tcW w:w="7725" w:type="dxa"/>
          </w:tcPr>
          <w:p w:rsidR="00D6746C" w:rsidRPr="0033761F" w:rsidRDefault="00D6746C" w:rsidP="00B770A5">
            <w:pPr>
              <w:jc w:val="left"/>
            </w:pPr>
            <w:r w:rsidRPr="0033761F">
              <w:t>антифризни течности, съдържащи опасни вещества</w:t>
            </w:r>
          </w:p>
        </w:tc>
      </w:tr>
      <w:tr w:rsidR="00D6746C" w:rsidRPr="0033761F" w:rsidTr="008430F4">
        <w:trPr>
          <w:cantSplit/>
          <w:trHeight w:val="166"/>
          <w:jc w:val="center"/>
        </w:trPr>
        <w:tc>
          <w:tcPr>
            <w:tcW w:w="681" w:type="dxa"/>
          </w:tcPr>
          <w:p w:rsidR="00D6746C" w:rsidRPr="0033761F" w:rsidRDefault="00D6746C" w:rsidP="00D6746C">
            <w:pPr>
              <w:numPr>
                <w:ilvl w:val="0"/>
                <w:numId w:val="4"/>
              </w:numPr>
              <w:overflowPunct w:val="0"/>
              <w:autoSpaceDE w:val="0"/>
              <w:autoSpaceDN w:val="0"/>
              <w:adjustRightInd w:val="0"/>
              <w:spacing w:before="40" w:after="40"/>
              <w:ind w:left="204" w:right="-77"/>
              <w:jc w:val="right"/>
              <w:textAlignment w:val="baseline"/>
              <w:rPr>
                <w:b/>
                <w:bCs/>
              </w:rPr>
            </w:pPr>
          </w:p>
        </w:tc>
        <w:tc>
          <w:tcPr>
            <w:tcW w:w="1276" w:type="dxa"/>
          </w:tcPr>
          <w:p w:rsidR="00D6746C" w:rsidRPr="0033761F" w:rsidRDefault="00D6746C" w:rsidP="008430F4">
            <w:pPr>
              <w:spacing w:before="40" w:after="40"/>
            </w:pPr>
            <w:r w:rsidRPr="0033761F">
              <w:t>16 01 16</w:t>
            </w:r>
          </w:p>
        </w:tc>
        <w:tc>
          <w:tcPr>
            <w:tcW w:w="7725" w:type="dxa"/>
          </w:tcPr>
          <w:p w:rsidR="00D6746C" w:rsidRPr="0033761F" w:rsidRDefault="00D6746C" w:rsidP="00B770A5">
            <w:pPr>
              <w:spacing w:before="40" w:after="40"/>
              <w:jc w:val="left"/>
            </w:pPr>
            <w:r w:rsidRPr="0033761F">
              <w:t>резервоари за втечнени газове</w:t>
            </w:r>
          </w:p>
        </w:tc>
      </w:tr>
      <w:tr w:rsidR="00D6746C" w:rsidRPr="0033761F" w:rsidTr="008430F4">
        <w:trPr>
          <w:cantSplit/>
          <w:trHeight w:val="166"/>
          <w:jc w:val="center"/>
        </w:trPr>
        <w:tc>
          <w:tcPr>
            <w:tcW w:w="681" w:type="dxa"/>
          </w:tcPr>
          <w:p w:rsidR="00D6746C" w:rsidRPr="0033761F" w:rsidRDefault="00D6746C" w:rsidP="00D6746C">
            <w:pPr>
              <w:numPr>
                <w:ilvl w:val="0"/>
                <w:numId w:val="4"/>
              </w:numPr>
              <w:overflowPunct w:val="0"/>
              <w:autoSpaceDE w:val="0"/>
              <w:autoSpaceDN w:val="0"/>
              <w:adjustRightInd w:val="0"/>
              <w:spacing w:before="40" w:after="40"/>
              <w:ind w:left="204" w:right="-77"/>
              <w:jc w:val="right"/>
              <w:textAlignment w:val="baseline"/>
              <w:rPr>
                <w:b/>
                <w:bCs/>
              </w:rPr>
            </w:pPr>
          </w:p>
        </w:tc>
        <w:tc>
          <w:tcPr>
            <w:tcW w:w="1276" w:type="dxa"/>
          </w:tcPr>
          <w:p w:rsidR="00D6746C" w:rsidRPr="0033761F" w:rsidRDefault="00D6746C" w:rsidP="008430F4">
            <w:pPr>
              <w:spacing w:before="40" w:after="40"/>
            </w:pPr>
            <w:r w:rsidRPr="0033761F">
              <w:t>16 01 17</w:t>
            </w:r>
          </w:p>
        </w:tc>
        <w:tc>
          <w:tcPr>
            <w:tcW w:w="7725" w:type="dxa"/>
          </w:tcPr>
          <w:p w:rsidR="00D6746C" w:rsidRPr="0033761F" w:rsidRDefault="00D6746C" w:rsidP="00B770A5">
            <w:pPr>
              <w:spacing w:before="40" w:after="40"/>
              <w:jc w:val="left"/>
            </w:pPr>
            <w:r w:rsidRPr="0033761F">
              <w:t>черни метали</w:t>
            </w:r>
          </w:p>
        </w:tc>
      </w:tr>
      <w:tr w:rsidR="00D6746C" w:rsidRPr="0033761F" w:rsidTr="008430F4">
        <w:trPr>
          <w:cantSplit/>
          <w:trHeight w:val="166"/>
          <w:jc w:val="center"/>
        </w:trPr>
        <w:tc>
          <w:tcPr>
            <w:tcW w:w="681" w:type="dxa"/>
          </w:tcPr>
          <w:p w:rsidR="00D6746C" w:rsidRPr="0033761F" w:rsidRDefault="00D6746C" w:rsidP="00D6746C">
            <w:pPr>
              <w:numPr>
                <w:ilvl w:val="0"/>
                <w:numId w:val="4"/>
              </w:numPr>
              <w:overflowPunct w:val="0"/>
              <w:autoSpaceDE w:val="0"/>
              <w:autoSpaceDN w:val="0"/>
              <w:adjustRightInd w:val="0"/>
              <w:spacing w:before="40" w:after="40"/>
              <w:ind w:left="204" w:right="-77"/>
              <w:jc w:val="right"/>
              <w:textAlignment w:val="baseline"/>
              <w:rPr>
                <w:b/>
                <w:bCs/>
              </w:rPr>
            </w:pPr>
          </w:p>
        </w:tc>
        <w:tc>
          <w:tcPr>
            <w:tcW w:w="1276" w:type="dxa"/>
          </w:tcPr>
          <w:p w:rsidR="00D6746C" w:rsidRPr="0033761F" w:rsidRDefault="00D6746C" w:rsidP="008430F4">
            <w:pPr>
              <w:spacing w:before="40" w:after="40"/>
            </w:pPr>
            <w:r w:rsidRPr="0033761F">
              <w:t>16 01 18</w:t>
            </w:r>
          </w:p>
        </w:tc>
        <w:tc>
          <w:tcPr>
            <w:tcW w:w="7725" w:type="dxa"/>
          </w:tcPr>
          <w:p w:rsidR="00D6746C" w:rsidRPr="0033761F" w:rsidRDefault="00D6746C" w:rsidP="00B770A5">
            <w:pPr>
              <w:spacing w:before="40" w:after="40"/>
              <w:jc w:val="left"/>
            </w:pPr>
            <w:r w:rsidRPr="0033761F">
              <w:t>цветни метали</w:t>
            </w:r>
          </w:p>
        </w:tc>
      </w:tr>
      <w:tr w:rsidR="00D6746C" w:rsidRPr="0033761F" w:rsidTr="008430F4">
        <w:trPr>
          <w:cantSplit/>
          <w:trHeight w:val="166"/>
          <w:jc w:val="center"/>
        </w:trPr>
        <w:tc>
          <w:tcPr>
            <w:tcW w:w="681" w:type="dxa"/>
          </w:tcPr>
          <w:p w:rsidR="00D6746C" w:rsidRPr="0033761F" w:rsidRDefault="00D6746C" w:rsidP="00D6746C">
            <w:pPr>
              <w:numPr>
                <w:ilvl w:val="0"/>
                <w:numId w:val="4"/>
              </w:numPr>
              <w:overflowPunct w:val="0"/>
              <w:autoSpaceDE w:val="0"/>
              <w:autoSpaceDN w:val="0"/>
              <w:adjustRightInd w:val="0"/>
              <w:spacing w:before="40" w:after="40"/>
              <w:ind w:left="204" w:right="-77"/>
              <w:jc w:val="right"/>
              <w:textAlignment w:val="baseline"/>
              <w:rPr>
                <w:b/>
                <w:bCs/>
              </w:rPr>
            </w:pPr>
          </w:p>
        </w:tc>
        <w:tc>
          <w:tcPr>
            <w:tcW w:w="1276" w:type="dxa"/>
          </w:tcPr>
          <w:p w:rsidR="00D6746C" w:rsidRPr="0033761F" w:rsidRDefault="00D6746C" w:rsidP="008430F4">
            <w:pPr>
              <w:spacing w:before="40" w:after="40"/>
            </w:pPr>
            <w:r w:rsidRPr="0033761F">
              <w:t>16 01 19</w:t>
            </w:r>
          </w:p>
        </w:tc>
        <w:tc>
          <w:tcPr>
            <w:tcW w:w="7725" w:type="dxa"/>
          </w:tcPr>
          <w:p w:rsidR="00D6746C" w:rsidRPr="0033761F" w:rsidRDefault="00D6746C" w:rsidP="00B770A5">
            <w:pPr>
              <w:spacing w:before="40" w:after="40"/>
              <w:jc w:val="left"/>
            </w:pPr>
            <w:r w:rsidRPr="0033761F">
              <w:t>Пластмаси</w:t>
            </w:r>
          </w:p>
        </w:tc>
      </w:tr>
      <w:tr w:rsidR="00D6746C" w:rsidRPr="0033761F" w:rsidTr="008430F4">
        <w:trPr>
          <w:cantSplit/>
          <w:trHeight w:val="166"/>
          <w:jc w:val="center"/>
        </w:trPr>
        <w:tc>
          <w:tcPr>
            <w:tcW w:w="681" w:type="dxa"/>
          </w:tcPr>
          <w:p w:rsidR="00D6746C" w:rsidRPr="0033761F" w:rsidRDefault="00D6746C" w:rsidP="00D6746C">
            <w:pPr>
              <w:numPr>
                <w:ilvl w:val="0"/>
                <w:numId w:val="4"/>
              </w:numPr>
              <w:overflowPunct w:val="0"/>
              <w:autoSpaceDE w:val="0"/>
              <w:autoSpaceDN w:val="0"/>
              <w:adjustRightInd w:val="0"/>
              <w:spacing w:before="40" w:after="40"/>
              <w:ind w:left="204" w:right="-77"/>
              <w:jc w:val="right"/>
              <w:textAlignment w:val="baseline"/>
              <w:rPr>
                <w:b/>
                <w:bCs/>
              </w:rPr>
            </w:pPr>
          </w:p>
        </w:tc>
        <w:tc>
          <w:tcPr>
            <w:tcW w:w="1276" w:type="dxa"/>
          </w:tcPr>
          <w:p w:rsidR="00D6746C" w:rsidRPr="0033761F" w:rsidRDefault="00D6746C" w:rsidP="008430F4">
            <w:pPr>
              <w:spacing w:before="40" w:after="40"/>
            </w:pPr>
            <w:r w:rsidRPr="0033761F">
              <w:t>16 01 20</w:t>
            </w:r>
          </w:p>
        </w:tc>
        <w:tc>
          <w:tcPr>
            <w:tcW w:w="7725" w:type="dxa"/>
          </w:tcPr>
          <w:p w:rsidR="00D6746C" w:rsidRPr="0033761F" w:rsidRDefault="00D6746C" w:rsidP="00B770A5">
            <w:pPr>
              <w:spacing w:before="40" w:after="40"/>
              <w:jc w:val="left"/>
            </w:pPr>
            <w:r w:rsidRPr="0033761F">
              <w:t>Стъкло</w:t>
            </w:r>
          </w:p>
        </w:tc>
      </w:tr>
      <w:tr w:rsidR="00D6746C" w:rsidRPr="0033761F" w:rsidTr="008430F4">
        <w:trPr>
          <w:cantSplit/>
          <w:trHeight w:val="166"/>
          <w:jc w:val="center"/>
        </w:trPr>
        <w:tc>
          <w:tcPr>
            <w:tcW w:w="681" w:type="dxa"/>
          </w:tcPr>
          <w:p w:rsidR="00D6746C" w:rsidRPr="0033761F" w:rsidRDefault="00D6746C" w:rsidP="00D6746C">
            <w:pPr>
              <w:numPr>
                <w:ilvl w:val="0"/>
                <w:numId w:val="4"/>
              </w:numPr>
              <w:overflowPunct w:val="0"/>
              <w:autoSpaceDE w:val="0"/>
              <w:autoSpaceDN w:val="0"/>
              <w:adjustRightInd w:val="0"/>
              <w:spacing w:before="40" w:after="40"/>
              <w:ind w:left="204" w:right="-77"/>
              <w:jc w:val="right"/>
              <w:textAlignment w:val="baseline"/>
              <w:rPr>
                <w:b/>
                <w:bCs/>
              </w:rPr>
            </w:pPr>
          </w:p>
        </w:tc>
        <w:tc>
          <w:tcPr>
            <w:tcW w:w="1276" w:type="dxa"/>
          </w:tcPr>
          <w:p w:rsidR="00D6746C" w:rsidRPr="0033761F" w:rsidRDefault="00D6746C" w:rsidP="008430F4">
            <w:pPr>
              <w:spacing w:before="40" w:after="40"/>
            </w:pPr>
            <w:r w:rsidRPr="0033761F">
              <w:t>16 01 21*</w:t>
            </w:r>
          </w:p>
        </w:tc>
        <w:tc>
          <w:tcPr>
            <w:tcW w:w="7725" w:type="dxa"/>
          </w:tcPr>
          <w:p w:rsidR="00D6746C" w:rsidRPr="0033761F" w:rsidRDefault="00D6746C" w:rsidP="00B770A5">
            <w:pPr>
              <w:spacing w:before="40" w:after="40"/>
              <w:jc w:val="left"/>
            </w:pPr>
            <w:r w:rsidRPr="0033761F">
              <w:t>опасни компоненти, различни от упоменатите в кодове от 16 01 07 до 16 01 11, 16 01 13 и 16 01 14</w:t>
            </w:r>
          </w:p>
        </w:tc>
      </w:tr>
      <w:tr w:rsidR="00D6746C" w:rsidRPr="0033761F" w:rsidTr="008430F4">
        <w:trPr>
          <w:cantSplit/>
          <w:trHeight w:val="166"/>
          <w:jc w:val="center"/>
        </w:trPr>
        <w:tc>
          <w:tcPr>
            <w:tcW w:w="681" w:type="dxa"/>
          </w:tcPr>
          <w:p w:rsidR="00D6746C" w:rsidRPr="0033761F" w:rsidRDefault="00D6746C" w:rsidP="00D6746C">
            <w:pPr>
              <w:numPr>
                <w:ilvl w:val="0"/>
                <w:numId w:val="4"/>
              </w:numPr>
              <w:overflowPunct w:val="0"/>
              <w:autoSpaceDE w:val="0"/>
              <w:autoSpaceDN w:val="0"/>
              <w:adjustRightInd w:val="0"/>
              <w:spacing w:before="40" w:after="40"/>
              <w:ind w:left="204" w:right="-77"/>
              <w:jc w:val="right"/>
              <w:textAlignment w:val="baseline"/>
              <w:rPr>
                <w:b/>
                <w:bCs/>
              </w:rPr>
            </w:pPr>
          </w:p>
        </w:tc>
        <w:tc>
          <w:tcPr>
            <w:tcW w:w="1276" w:type="dxa"/>
          </w:tcPr>
          <w:p w:rsidR="00D6746C" w:rsidRPr="0033761F" w:rsidRDefault="00D6746C" w:rsidP="008430F4">
            <w:pPr>
              <w:spacing w:before="40" w:after="40"/>
            </w:pPr>
            <w:r w:rsidRPr="0033761F">
              <w:t>16 01 22</w:t>
            </w:r>
          </w:p>
        </w:tc>
        <w:tc>
          <w:tcPr>
            <w:tcW w:w="7725" w:type="dxa"/>
          </w:tcPr>
          <w:p w:rsidR="00D6746C" w:rsidRPr="0033761F" w:rsidRDefault="00D6746C" w:rsidP="00B770A5">
            <w:pPr>
              <w:spacing w:before="40" w:after="40"/>
              <w:jc w:val="left"/>
            </w:pPr>
            <w:r w:rsidRPr="0033761F">
              <w:t>компоненти, неупоменати другаде</w:t>
            </w:r>
          </w:p>
        </w:tc>
      </w:tr>
      <w:tr w:rsidR="00D6746C" w:rsidRPr="0033761F" w:rsidTr="008430F4">
        <w:trPr>
          <w:cantSplit/>
          <w:trHeight w:val="166"/>
          <w:jc w:val="center"/>
        </w:trPr>
        <w:tc>
          <w:tcPr>
            <w:tcW w:w="681" w:type="dxa"/>
          </w:tcPr>
          <w:p w:rsidR="00D6746C" w:rsidRPr="0033761F" w:rsidRDefault="00D6746C" w:rsidP="00D6746C">
            <w:pPr>
              <w:numPr>
                <w:ilvl w:val="0"/>
                <w:numId w:val="4"/>
              </w:numPr>
              <w:overflowPunct w:val="0"/>
              <w:autoSpaceDE w:val="0"/>
              <w:autoSpaceDN w:val="0"/>
              <w:adjustRightInd w:val="0"/>
              <w:spacing w:before="40" w:after="40"/>
              <w:ind w:left="204" w:right="-77"/>
              <w:jc w:val="right"/>
              <w:textAlignment w:val="baseline"/>
              <w:rPr>
                <w:b/>
                <w:bCs/>
              </w:rPr>
            </w:pPr>
          </w:p>
        </w:tc>
        <w:tc>
          <w:tcPr>
            <w:tcW w:w="1276" w:type="dxa"/>
          </w:tcPr>
          <w:p w:rsidR="00D6746C" w:rsidRPr="0033761F" w:rsidRDefault="00D6746C" w:rsidP="008430F4">
            <w:pPr>
              <w:spacing w:before="40" w:after="40"/>
            </w:pPr>
            <w:r w:rsidRPr="0033761F">
              <w:t>16 01 99</w:t>
            </w:r>
          </w:p>
        </w:tc>
        <w:tc>
          <w:tcPr>
            <w:tcW w:w="7725" w:type="dxa"/>
          </w:tcPr>
          <w:p w:rsidR="00D6746C" w:rsidRPr="0033761F" w:rsidRDefault="00D6746C" w:rsidP="00B770A5">
            <w:pPr>
              <w:spacing w:before="40" w:after="40"/>
              <w:jc w:val="left"/>
            </w:pPr>
            <w:r w:rsidRPr="0033761F">
              <w:t>отпадъци, неупоменати другаде</w:t>
            </w:r>
          </w:p>
        </w:tc>
      </w:tr>
      <w:tr w:rsidR="00D6746C" w:rsidRPr="0033761F" w:rsidTr="008430F4">
        <w:trPr>
          <w:cantSplit/>
          <w:trHeight w:val="166"/>
          <w:jc w:val="center"/>
        </w:trPr>
        <w:tc>
          <w:tcPr>
            <w:tcW w:w="681" w:type="dxa"/>
          </w:tcPr>
          <w:p w:rsidR="00D6746C" w:rsidRPr="0033761F" w:rsidRDefault="00D6746C" w:rsidP="00D6746C">
            <w:pPr>
              <w:numPr>
                <w:ilvl w:val="0"/>
                <w:numId w:val="4"/>
              </w:numPr>
              <w:overflowPunct w:val="0"/>
              <w:autoSpaceDE w:val="0"/>
              <w:autoSpaceDN w:val="0"/>
              <w:adjustRightInd w:val="0"/>
              <w:spacing w:before="40" w:after="40"/>
              <w:ind w:left="204" w:right="-77"/>
              <w:jc w:val="right"/>
              <w:textAlignment w:val="baseline"/>
              <w:rPr>
                <w:b/>
                <w:bCs/>
              </w:rPr>
            </w:pPr>
          </w:p>
        </w:tc>
        <w:tc>
          <w:tcPr>
            <w:tcW w:w="1276" w:type="dxa"/>
          </w:tcPr>
          <w:p w:rsidR="00D6746C" w:rsidRPr="0033761F" w:rsidRDefault="00D6746C" w:rsidP="008430F4">
            <w:pPr>
              <w:spacing w:before="40" w:after="40"/>
            </w:pPr>
            <w:r w:rsidRPr="0033761F">
              <w:t>16 02 15*</w:t>
            </w:r>
          </w:p>
        </w:tc>
        <w:tc>
          <w:tcPr>
            <w:tcW w:w="7725" w:type="dxa"/>
          </w:tcPr>
          <w:p w:rsidR="00D6746C" w:rsidRPr="0033761F" w:rsidRDefault="00D6746C" w:rsidP="00B770A5">
            <w:pPr>
              <w:spacing w:before="40" w:after="40"/>
              <w:jc w:val="left"/>
            </w:pPr>
            <w:r w:rsidRPr="0033761F">
              <w:t>опасни компоненти, отстранени от излязло от употреба оборудване</w:t>
            </w:r>
          </w:p>
        </w:tc>
      </w:tr>
      <w:tr w:rsidR="00D6746C" w:rsidRPr="0033761F" w:rsidTr="008430F4">
        <w:trPr>
          <w:cantSplit/>
          <w:trHeight w:val="166"/>
          <w:jc w:val="center"/>
        </w:trPr>
        <w:tc>
          <w:tcPr>
            <w:tcW w:w="681" w:type="dxa"/>
          </w:tcPr>
          <w:p w:rsidR="00D6746C" w:rsidRPr="0033761F" w:rsidRDefault="00D6746C" w:rsidP="00D6746C">
            <w:pPr>
              <w:numPr>
                <w:ilvl w:val="0"/>
                <w:numId w:val="4"/>
              </w:numPr>
              <w:overflowPunct w:val="0"/>
              <w:autoSpaceDE w:val="0"/>
              <w:autoSpaceDN w:val="0"/>
              <w:adjustRightInd w:val="0"/>
              <w:spacing w:before="40" w:after="40"/>
              <w:ind w:left="204" w:right="-77"/>
              <w:jc w:val="right"/>
              <w:textAlignment w:val="baseline"/>
              <w:rPr>
                <w:b/>
                <w:bCs/>
              </w:rPr>
            </w:pPr>
          </w:p>
        </w:tc>
        <w:tc>
          <w:tcPr>
            <w:tcW w:w="1276" w:type="dxa"/>
          </w:tcPr>
          <w:p w:rsidR="00D6746C" w:rsidRPr="0033761F" w:rsidRDefault="00D6746C" w:rsidP="008430F4">
            <w:pPr>
              <w:spacing w:before="40" w:after="40"/>
            </w:pPr>
            <w:r w:rsidRPr="0033761F">
              <w:t>16 02 16</w:t>
            </w:r>
          </w:p>
        </w:tc>
        <w:tc>
          <w:tcPr>
            <w:tcW w:w="7725" w:type="dxa"/>
          </w:tcPr>
          <w:p w:rsidR="00D6746C" w:rsidRPr="0033761F" w:rsidRDefault="00D6746C" w:rsidP="00B770A5">
            <w:pPr>
              <w:spacing w:before="40" w:after="40"/>
              <w:jc w:val="left"/>
            </w:pPr>
            <w:r w:rsidRPr="0033761F">
              <w:t>компоненти, отстранени от излязло от употреба оборудване, различни от посочените в 16 02 15</w:t>
            </w:r>
          </w:p>
        </w:tc>
      </w:tr>
      <w:tr w:rsidR="00D6746C" w:rsidRPr="0033761F" w:rsidTr="008430F4">
        <w:trPr>
          <w:cantSplit/>
          <w:trHeight w:val="166"/>
          <w:jc w:val="center"/>
        </w:trPr>
        <w:tc>
          <w:tcPr>
            <w:tcW w:w="681" w:type="dxa"/>
          </w:tcPr>
          <w:p w:rsidR="00D6746C" w:rsidRPr="0033761F" w:rsidRDefault="00D6746C" w:rsidP="00D6746C">
            <w:pPr>
              <w:numPr>
                <w:ilvl w:val="0"/>
                <w:numId w:val="4"/>
              </w:numPr>
              <w:overflowPunct w:val="0"/>
              <w:autoSpaceDE w:val="0"/>
              <w:autoSpaceDN w:val="0"/>
              <w:adjustRightInd w:val="0"/>
              <w:spacing w:before="40" w:after="40"/>
              <w:ind w:left="204" w:right="-77"/>
              <w:jc w:val="right"/>
              <w:textAlignment w:val="baseline"/>
              <w:rPr>
                <w:b/>
                <w:bCs/>
              </w:rPr>
            </w:pPr>
          </w:p>
        </w:tc>
        <w:tc>
          <w:tcPr>
            <w:tcW w:w="1276" w:type="dxa"/>
          </w:tcPr>
          <w:p w:rsidR="00D6746C" w:rsidRPr="0033761F" w:rsidRDefault="00D6746C" w:rsidP="008430F4">
            <w:pPr>
              <w:spacing w:before="40" w:after="40"/>
            </w:pPr>
            <w:r w:rsidRPr="0033761F">
              <w:t>16 06 01*</w:t>
            </w:r>
          </w:p>
        </w:tc>
        <w:tc>
          <w:tcPr>
            <w:tcW w:w="7725" w:type="dxa"/>
          </w:tcPr>
          <w:p w:rsidR="00D6746C" w:rsidRPr="0033761F" w:rsidRDefault="00D6746C" w:rsidP="00B770A5">
            <w:pPr>
              <w:spacing w:before="40" w:after="40"/>
              <w:jc w:val="left"/>
            </w:pPr>
            <w:r w:rsidRPr="0033761F">
              <w:t>оловни акумулаторни батерии</w:t>
            </w:r>
          </w:p>
        </w:tc>
      </w:tr>
      <w:tr w:rsidR="00D6746C" w:rsidRPr="0033761F" w:rsidTr="008430F4">
        <w:trPr>
          <w:cantSplit/>
          <w:trHeight w:val="166"/>
          <w:jc w:val="center"/>
        </w:trPr>
        <w:tc>
          <w:tcPr>
            <w:tcW w:w="681" w:type="dxa"/>
          </w:tcPr>
          <w:p w:rsidR="00D6746C" w:rsidRPr="0033761F" w:rsidRDefault="00D6746C" w:rsidP="00D6746C">
            <w:pPr>
              <w:numPr>
                <w:ilvl w:val="0"/>
                <w:numId w:val="4"/>
              </w:numPr>
              <w:overflowPunct w:val="0"/>
              <w:autoSpaceDE w:val="0"/>
              <w:autoSpaceDN w:val="0"/>
              <w:adjustRightInd w:val="0"/>
              <w:spacing w:before="40" w:after="40"/>
              <w:ind w:left="204" w:right="-77"/>
              <w:jc w:val="right"/>
              <w:textAlignment w:val="baseline"/>
              <w:rPr>
                <w:b/>
                <w:bCs/>
              </w:rPr>
            </w:pPr>
          </w:p>
        </w:tc>
        <w:tc>
          <w:tcPr>
            <w:tcW w:w="1276" w:type="dxa"/>
          </w:tcPr>
          <w:p w:rsidR="00D6746C" w:rsidRPr="0033761F" w:rsidRDefault="00D6746C" w:rsidP="008430F4">
            <w:pPr>
              <w:spacing w:before="40" w:after="40"/>
            </w:pPr>
            <w:r w:rsidRPr="0033761F">
              <w:t>16 06 02*</w:t>
            </w:r>
          </w:p>
        </w:tc>
        <w:tc>
          <w:tcPr>
            <w:tcW w:w="7725" w:type="dxa"/>
          </w:tcPr>
          <w:p w:rsidR="00D6746C" w:rsidRPr="0033761F" w:rsidRDefault="00D6746C" w:rsidP="00B770A5">
            <w:pPr>
              <w:spacing w:before="40" w:after="40"/>
              <w:jc w:val="left"/>
            </w:pPr>
            <w:r w:rsidRPr="0033761F">
              <w:t>Ni-Cd батерии</w:t>
            </w:r>
          </w:p>
        </w:tc>
      </w:tr>
      <w:tr w:rsidR="00D6746C" w:rsidRPr="0033761F" w:rsidTr="008430F4">
        <w:trPr>
          <w:cantSplit/>
          <w:trHeight w:val="166"/>
          <w:jc w:val="center"/>
        </w:trPr>
        <w:tc>
          <w:tcPr>
            <w:tcW w:w="681" w:type="dxa"/>
          </w:tcPr>
          <w:p w:rsidR="00D6746C" w:rsidRPr="0033761F" w:rsidRDefault="00D6746C" w:rsidP="00D6746C">
            <w:pPr>
              <w:numPr>
                <w:ilvl w:val="0"/>
                <w:numId w:val="4"/>
              </w:numPr>
              <w:overflowPunct w:val="0"/>
              <w:autoSpaceDE w:val="0"/>
              <w:autoSpaceDN w:val="0"/>
              <w:adjustRightInd w:val="0"/>
              <w:spacing w:before="40" w:after="40"/>
              <w:ind w:left="204" w:right="-77"/>
              <w:jc w:val="right"/>
              <w:textAlignment w:val="baseline"/>
              <w:rPr>
                <w:b/>
                <w:bCs/>
              </w:rPr>
            </w:pPr>
          </w:p>
        </w:tc>
        <w:tc>
          <w:tcPr>
            <w:tcW w:w="1276" w:type="dxa"/>
          </w:tcPr>
          <w:p w:rsidR="00D6746C" w:rsidRPr="0033761F" w:rsidRDefault="00D6746C" w:rsidP="008430F4">
            <w:pPr>
              <w:spacing w:before="40" w:after="40"/>
            </w:pPr>
            <w:r w:rsidRPr="0033761F">
              <w:t>16 06 04</w:t>
            </w:r>
          </w:p>
        </w:tc>
        <w:tc>
          <w:tcPr>
            <w:tcW w:w="7725" w:type="dxa"/>
          </w:tcPr>
          <w:p w:rsidR="00D6746C" w:rsidRPr="0033761F" w:rsidRDefault="00D6746C" w:rsidP="00B770A5">
            <w:pPr>
              <w:spacing w:before="40" w:after="40"/>
              <w:jc w:val="left"/>
            </w:pPr>
            <w:r w:rsidRPr="0033761F">
              <w:t>алкални батерии (с изключение на 16 06 03)</w:t>
            </w:r>
          </w:p>
        </w:tc>
      </w:tr>
      <w:tr w:rsidR="00D6746C" w:rsidRPr="0033761F" w:rsidTr="008430F4">
        <w:trPr>
          <w:cantSplit/>
          <w:trHeight w:val="166"/>
          <w:jc w:val="center"/>
        </w:trPr>
        <w:tc>
          <w:tcPr>
            <w:tcW w:w="681" w:type="dxa"/>
          </w:tcPr>
          <w:p w:rsidR="00D6746C" w:rsidRPr="0033761F" w:rsidRDefault="00D6746C" w:rsidP="00D6746C">
            <w:pPr>
              <w:numPr>
                <w:ilvl w:val="0"/>
                <w:numId w:val="4"/>
              </w:numPr>
              <w:overflowPunct w:val="0"/>
              <w:autoSpaceDE w:val="0"/>
              <w:autoSpaceDN w:val="0"/>
              <w:adjustRightInd w:val="0"/>
              <w:spacing w:before="40" w:after="40"/>
              <w:ind w:left="204" w:right="-77"/>
              <w:jc w:val="right"/>
              <w:textAlignment w:val="baseline"/>
              <w:rPr>
                <w:b/>
                <w:bCs/>
              </w:rPr>
            </w:pPr>
          </w:p>
        </w:tc>
        <w:tc>
          <w:tcPr>
            <w:tcW w:w="1276" w:type="dxa"/>
          </w:tcPr>
          <w:p w:rsidR="00D6746C" w:rsidRPr="0033761F" w:rsidRDefault="00D6746C" w:rsidP="008430F4">
            <w:pPr>
              <w:spacing w:before="40" w:after="40"/>
            </w:pPr>
            <w:r w:rsidRPr="0033761F">
              <w:t>16 08 01</w:t>
            </w:r>
          </w:p>
        </w:tc>
        <w:tc>
          <w:tcPr>
            <w:tcW w:w="7725" w:type="dxa"/>
          </w:tcPr>
          <w:p w:rsidR="00D6746C" w:rsidRPr="0033761F" w:rsidRDefault="00D6746C" w:rsidP="00B770A5">
            <w:pPr>
              <w:spacing w:before="40" w:after="40"/>
              <w:jc w:val="left"/>
            </w:pPr>
            <w:r w:rsidRPr="0033761F">
              <w:t>отработени катализатори, съдържащи злато, сребро, рений, родий, паладий, иридий или платина (с изключение на 16 08 07)</w:t>
            </w:r>
          </w:p>
        </w:tc>
      </w:tr>
      <w:tr w:rsidR="00D6746C" w:rsidRPr="0033761F" w:rsidTr="008430F4">
        <w:trPr>
          <w:cantSplit/>
          <w:trHeight w:val="166"/>
          <w:jc w:val="center"/>
        </w:trPr>
        <w:tc>
          <w:tcPr>
            <w:tcW w:w="681" w:type="dxa"/>
          </w:tcPr>
          <w:p w:rsidR="00D6746C" w:rsidRPr="0033761F" w:rsidRDefault="00D6746C" w:rsidP="00D6746C">
            <w:pPr>
              <w:numPr>
                <w:ilvl w:val="0"/>
                <w:numId w:val="4"/>
              </w:numPr>
              <w:overflowPunct w:val="0"/>
              <w:autoSpaceDE w:val="0"/>
              <w:autoSpaceDN w:val="0"/>
              <w:adjustRightInd w:val="0"/>
              <w:spacing w:before="40" w:after="40"/>
              <w:ind w:left="204" w:right="-77"/>
              <w:jc w:val="right"/>
              <w:textAlignment w:val="baseline"/>
              <w:rPr>
                <w:b/>
                <w:bCs/>
              </w:rPr>
            </w:pPr>
          </w:p>
        </w:tc>
        <w:tc>
          <w:tcPr>
            <w:tcW w:w="1276" w:type="dxa"/>
          </w:tcPr>
          <w:p w:rsidR="00D6746C" w:rsidRPr="0033761F" w:rsidRDefault="00D6746C" w:rsidP="008430F4">
            <w:pPr>
              <w:spacing w:before="40" w:after="40"/>
            </w:pPr>
            <w:r w:rsidRPr="0033761F">
              <w:t>19 12 01</w:t>
            </w:r>
          </w:p>
        </w:tc>
        <w:tc>
          <w:tcPr>
            <w:tcW w:w="7725" w:type="dxa"/>
          </w:tcPr>
          <w:p w:rsidR="00D6746C" w:rsidRPr="0033761F" w:rsidRDefault="00D6746C" w:rsidP="00B770A5">
            <w:pPr>
              <w:spacing w:before="40" w:after="40"/>
              <w:jc w:val="left"/>
            </w:pPr>
            <w:r w:rsidRPr="0033761F">
              <w:t>хартия и картон</w:t>
            </w:r>
          </w:p>
        </w:tc>
      </w:tr>
      <w:tr w:rsidR="00D6746C" w:rsidRPr="0033761F" w:rsidTr="008430F4">
        <w:trPr>
          <w:cantSplit/>
          <w:trHeight w:val="166"/>
          <w:jc w:val="center"/>
        </w:trPr>
        <w:tc>
          <w:tcPr>
            <w:tcW w:w="681" w:type="dxa"/>
          </w:tcPr>
          <w:p w:rsidR="00D6746C" w:rsidRPr="0033761F" w:rsidRDefault="00D6746C" w:rsidP="00D6746C">
            <w:pPr>
              <w:numPr>
                <w:ilvl w:val="0"/>
                <w:numId w:val="4"/>
              </w:numPr>
              <w:overflowPunct w:val="0"/>
              <w:autoSpaceDE w:val="0"/>
              <w:autoSpaceDN w:val="0"/>
              <w:adjustRightInd w:val="0"/>
              <w:spacing w:before="40" w:after="40"/>
              <w:ind w:left="204" w:right="-77"/>
              <w:jc w:val="right"/>
              <w:textAlignment w:val="baseline"/>
              <w:rPr>
                <w:b/>
                <w:bCs/>
              </w:rPr>
            </w:pPr>
          </w:p>
        </w:tc>
        <w:tc>
          <w:tcPr>
            <w:tcW w:w="1276" w:type="dxa"/>
          </w:tcPr>
          <w:p w:rsidR="00D6746C" w:rsidRPr="0033761F" w:rsidRDefault="00D6746C" w:rsidP="008430F4">
            <w:pPr>
              <w:spacing w:before="40" w:after="40"/>
            </w:pPr>
            <w:r w:rsidRPr="0033761F">
              <w:t>19 12 02</w:t>
            </w:r>
          </w:p>
        </w:tc>
        <w:tc>
          <w:tcPr>
            <w:tcW w:w="7725" w:type="dxa"/>
          </w:tcPr>
          <w:p w:rsidR="00D6746C" w:rsidRPr="0033761F" w:rsidRDefault="00D6746C" w:rsidP="00B770A5">
            <w:pPr>
              <w:spacing w:before="40" w:after="40"/>
              <w:jc w:val="left"/>
            </w:pPr>
            <w:r w:rsidRPr="0033761F">
              <w:t>черни метали</w:t>
            </w:r>
          </w:p>
        </w:tc>
      </w:tr>
      <w:tr w:rsidR="00D6746C" w:rsidRPr="0033761F" w:rsidTr="008430F4">
        <w:trPr>
          <w:cantSplit/>
          <w:trHeight w:val="166"/>
          <w:jc w:val="center"/>
        </w:trPr>
        <w:tc>
          <w:tcPr>
            <w:tcW w:w="681" w:type="dxa"/>
          </w:tcPr>
          <w:p w:rsidR="00D6746C" w:rsidRPr="0033761F" w:rsidRDefault="00D6746C" w:rsidP="00D6746C">
            <w:pPr>
              <w:numPr>
                <w:ilvl w:val="0"/>
                <w:numId w:val="4"/>
              </w:numPr>
              <w:overflowPunct w:val="0"/>
              <w:autoSpaceDE w:val="0"/>
              <w:autoSpaceDN w:val="0"/>
              <w:adjustRightInd w:val="0"/>
              <w:spacing w:before="40" w:after="40"/>
              <w:ind w:left="204" w:right="-77"/>
              <w:jc w:val="right"/>
              <w:textAlignment w:val="baseline"/>
              <w:rPr>
                <w:b/>
                <w:bCs/>
              </w:rPr>
            </w:pPr>
          </w:p>
        </w:tc>
        <w:tc>
          <w:tcPr>
            <w:tcW w:w="1276" w:type="dxa"/>
          </w:tcPr>
          <w:p w:rsidR="00D6746C" w:rsidRPr="0033761F" w:rsidRDefault="00D6746C" w:rsidP="008430F4">
            <w:pPr>
              <w:spacing w:before="40" w:after="40"/>
            </w:pPr>
            <w:r w:rsidRPr="0033761F">
              <w:t>19 12 03</w:t>
            </w:r>
          </w:p>
        </w:tc>
        <w:tc>
          <w:tcPr>
            <w:tcW w:w="7725" w:type="dxa"/>
          </w:tcPr>
          <w:p w:rsidR="00D6746C" w:rsidRPr="0033761F" w:rsidRDefault="00D6746C" w:rsidP="00B770A5">
            <w:pPr>
              <w:spacing w:before="40" w:after="40"/>
              <w:jc w:val="left"/>
            </w:pPr>
            <w:r w:rsidRPr="0033761F">
              <w:t>цветни метали</w:t>
            </w:r>
          </w:p>
        </w:tc>
      </w:tr>
      <w:tr w:rsidR="00D6746C" w:rsidRPr="0033761F" w:rsidTr="008430F4">
        <w:trPr>
          <w:cantSplit/>
          <w:trHeight w:val="166"/>
          <w:jc w:val="center"/>
        </w:trPr>
        <w:tc>
          <w:tcPr>
            <w:tcW w:w="681" w:type="dxa"/>
          </w:tcPr>
          <w:p w:rsidR="00D6746C" w:rsidRPr="0033761F" w:rsidRDefault="00D6746C" w:rsidP="00D6746C">
            <w:pPr>
              <w:numPr>
                <w:ilvl w:val="0"/>
                <w:numId w:val="4"/>
              </w:numPr>
              <w:overflowPunct w:val="0"/>
              <w:autoSpaceDE w:val="0"/>
              <w:autoSpaceDN w:val="0"/>
              <w:adjustRightInd w:val="0"/>
              <w:spacing w:before="40" w:after="40"/>
              <w:ind w:left="204" w:right="-77"/>
              <w:jc w:val="right"/>
              <w:textAlignment w:val="baseline"/>
              <w:rPr>
                <w:b/>
                <w:bCs/>
              </w:rPr>
            </w:pPr>
          </w:p>
        </w:tc>
        <w:tc>
          <w:tcPr>
            <w:tcW w:w="1276" w:type="dxa"/>
          </w:tcPr>
          <w:p w:rsidR="00D6746C" w:rsidRPr="0033761F" w:rsidRDefault="00D6746C" w:rsidP="008430F4">
            <w:pPr>
              <w:spacing w:before="40" w:after="40"/>
            </w:pPr>
            <w:r w:rsidRPr="0033761F">
              <w:t>19 12 04</w:t>
            </w:r>
          </w:p>
        </w:tc>
        <w:tc>
          <w:tcPr>
            <w:tcW w:w="7725" w:type="dxa"/>
          </w:tcPr>
          <w:p w:rsidR="00D6746C" w:rsidRPr="0033761F" w:rsidRDefault="00D6746C" w:rsidP="00B770A5">
            <w:pPr>
              <w:spacing w:before="40" w:after="40"/>
              <w:jc w:val="left"/>
            </w:pPr>
            <w:r w:rsidRPr="0033761F">
              <w:t>пластмаса и каучук</w:t>
            </w:r>
          </w:p>
        </w:tc>
      </w:tr>
      <w:tr w:rsidR="00D6746C" w:rsidRPr="0033761F" w:rsidTr="008430F4">
        <w:trPr>
          <w:cantSplit/>
          <w:trHeight w:val="166"/>
          <w:jc w:val="center"/>
        </w:trPr>
        <w:tc>
          <w:tcPr>
            <w:tcW w:w="681" w:type="dxa"/>
          </w:tcPr>
          <w:p w:rsidR="00D6746C" w:rsidRPr="0033761F" w:rsidRDefault="00D6746C" w:rsidP="00D6746C">
            <w:pPr>
              <w:numPr>
                <w:ilvl w:val="0"/>
                <w:numId w:val="4"/>
              </w:numPr>
              <w:overflowPunct w:val="0"/>
              <w:autoSpaceDE w:val="0"/>
              <w:autoSpaceDN w:val="0"/>
              <w:adjustRightInd w:val="0"/>
              <w:spacing w:before="40" w:after="40"/>
              <w:ind w:left="204" w:right="-77"/>
              <w:jc w:val="right"/>
              <w:textAlignment w:val="baseline"/>
              <w:rPr>
                <w:b/>
                <w:bCs/>
              </w:rPr>
            </w:pPr>
          </w:p>
        </w:tc>
        <w:tc>
          <w:tcPr>
            <w:tcW w:w="1276" w:type="dxa"/>
          </w:tcPr>
          <w:p w:rsidR="00D6746C" w:rsidRPr="0033761F" w:rsidRDefault="00D6746C" w:rsidP="008430F4">
            <w:pPr>
              <w:spacing w:before="40" w:after="40"/>
            </w:pPr>
            <w:r w:rsidRPr="0033761F">
              <w:t>19 12 05</w:t>
            </w:r>
          </w:p>
        </w:tc>
        <w:tc>
          <w:tcPr>
            <w:tcW w:w="7725" w:type="dxa"/>
          </w:tcPr>
          <w:p w:rsidR="00D6746C" w:rsidRPr="0033761F" w:rsidRDefault="00D6746C" w:rsidP="00B770A5">
            <w:pPr>
              <w:spacing w:before="40" w:after="40"/>
              <w:jc w:val="left"/>
            </w:pPr>
            <w:r w:rsidRPr="0033761F">
              <w:t>Стъкло</w:t>
            </w:r>
          </w:p>
        </w:tc>
      </w:tr>
    </w:tbl>
    <w:p w:rsidR="00D6746C" w:rsidRPr="0033761F" w:rsidRDefault="00D6746C" w:rsidP="00D6746C">
      <w:pPr>
        <w:widowControl w:val="0"/>
        <w:autoSpaceDE w:val="0"/>
        <w:autoSpaceDN w:val="0"/>
        <w:adjustRightInd w:val="0"/>
        <w:spacing w:after="0"/>
        <w:rPr>
          <w:rFonts w:cs="Times New Roman"/>
          <w:szCs w:val="24"/>
        </w:rPr>
      </w:pPr>
      <w:r w:rsidRPr="0033761F">
        <w:rPr>
          <w:rFonts w:cs="Times New Roman"/>
          <w:szCs w:val="24"/>
        </w:rPr>
        <w:t xml:space="preserve">За всеки образуван отпадък от дейността на площадката, съгласно Наредба № 2 за класификация на отпадъците, генераторът ще представи в РИОСВ – </w:t>
      </w:r>
      <w:r w:rsidR="000405C4" w:rsidRPr="0033761F">
        <w:rPr>
          <w:rFonts w:cs="Times New Roman"/>
          <w:szCs w:val="24"/>
        </w:rPr>
        <w:t>Пловдив</w:t>
      </w:r>
      <w:r w:rsidRPr="0033761F">
        <w:rPr>
          <w:rFonts w:cs="Times New Roman"/>
          <w:szCs w:val="24"/>
        </w:rPr>
        <w:t xml:space="preserve"> попълнен работен лист за класификация на отпадъците по приложение № 5 в два екземпляра с определен шестцифрен код на отпадъка.</w:t>
      </w:r>
    </w:p>
    <w:p w:rsidR="00D6746C" w:rsidRPr="0033761F" w:rsidRDefault="00D6746C" w:rsidP="00D6746C">
      <w:pPr>
        <w:widowControl w:val="0"/>
        <w:autoSpaceDE w:val="0"/>
        <w:autoSpaceDN w:val="0"/>
        <w:adjustRightInd w:val="0"/>
        <w:spacing w:after="0"/>
        <w:rPr>
          <w:rFonts w:cs="Times New Roman"/>
          <w:szCs w:val="24"/>
        </w:rPr>
      </w:pPr>
      <w:r w:rsidRPr="0033761F">
        <w:rPr>
          <w:rFonts w:cs="Times New Roman"/>
          <w:szCs w:val="24"/>
        </w:rPr>
        <w:t>Всички генерирани отпадъци по време на експлоатацията на площадката ще се събират разделно и предават за по-нататъшно последващо оползотворяване или обезвреждане на фирми, притежаващи разрешение за дейности със същите.</w:t>
      </w:r>
    </w:p>
    <w:p w:rsidR="00D6746C" w:rsidRPr="0033761F" w:rsidRDefault="00D6746C" w:rsidP="00D6746C">
      <w:r w:rsidRPr="0033761F">
        <w:rPr>
          <w:rFonts w:cs="Times New Roman"/>
          <w:szCs w:val="24"/>
        </w:rPr>
        <w:t>Опасните отпадъци ще се събират разделно в специализирани контейнери, които ще са маркирани с надпис „Опасен отпадък” и съответния код и наименование на отпадъка. Съхранението ще се извършва на маркирано място в закрит склад.</w:t>
      </w:r>
      <w:r w:rsidRPr="0033761F">
        <w:t xml:space="preserve"> </w:t>
      </w:r>
    </w:p>
    <w:p w:rsidR="00D6746C" w:rsidRPr="0033761F" w:rsidRDefault="00D6746C" w:rsidP="00D6746C">
      <w:pPr>
        <w:rPr>
          <w:rFonts w:cs="Times New Roman"/>
          <w:szCs w:val="24"/>
        </w:rPr>
      </w:pPr>
      <w:r w:rsidRPr="0033761F">
        <w:rPr>
          <w:rFonts w:cs="Times New Roman"/>
          <w:szCs w:val="24"/>
        </w:rPr>
        <w:t>Във връзка с изискванията на т. 5.5 от Приложение № 4 към чл. 117, ал. 1 от Закона за опазване на околната среда (ЗООС) по отношение на инвестиционните предложения, за които се изисква издаване на комплексно разрешително, информираме Ви, че съобразно предвидените складови площи и съдове за съхранение на отпадъците, организацията за приемане, предварително третиране и последващо извозване на събраните количества, на площадката няма да има възможност за извършване на съхранение на общо количество опасни отпадъци, надвишаващо 50 тона в даден момент.</w:t>
      </w:r>
      <w:r w:rsidRPr="0033761F">
        <w:t xml:space="preserve"> </w:t>
      </w:r>
      <w:r w:rsidRPr="0033761F">
        <w:rPr>
          <w:rFonts w:cs="Times New Roman"/>
          <w:szCs w:val="24"/>
        </w:rPr>
        <w:t xml:space="preserve">Общата площ на участъците от площадката, на които се съхраняват опасни отпадъци е не повече от 500 кв. м. </w:t>
      </w:r>
      <w:r w:rsidRPr="0033761F">
        <w:rPr>
          <w:rFonts w:cs="Times New Roman"/>
          <w:b/>
          <w:szCs w:val="24"/>
        </w:rPr>
        <w:t>Максималният моментен капацитет на площадката за приемане и съхранение на опасни отпадъци ще е около 40 тона</w:t>
      </w:r>
      <w:r w:rsidRPr="0033761F">
        <w:rPr>
          <w:rFonts w:cs="Times New Roman"/>
          <w:szCs w:val="24"/>
        </w:rPr>
        <w:t>. Поради горното не би следвало инвестиционното предложение да се разглежда като дейност, попадаща в т. 5.5 от Приложение № 4 към чл. 117, ал. 1 от ЗООС.</w:t>
      </w:r>
    </w:p>
    <w:p w:rsidR="00D6746C" w:rsidRPr="0033761F" w:rsidRDefault="00D6746C" w:rsidP="00D6746C">
      <w:pPr>
        <w:rPr>
          <w:rFonts w:cs="Times New Roman"/>
          <w:szCs w:val="24"/>
        </w:rPr>
      </w:pPr>
      <w:r w:rsidRPr="0033761F">
        <w:rPr>
          <w:rFonts w:cs="Times New Roman"/>
          <w:szCs w:val="24"/>
        </w:rPr>
        <w:t>Смесените битови отпадъци ще се събират в контейнер и след това ще се извозват от специализирана фирма за дейности с битови отпадъци.</w:t>
      </w:r>
    </w:p>
    <w:p w:rsidR="00D6746C" w:rsidRPr="0033761F" w:rsidRDefault="00D6746C" w:rsidP="00D6746C">
      <w:pPr>
        <w:spacing w:after="0" w:line="240" w:lineRule="auto"/>
        <w:rPr>
          <w:rFonts w:eastAsia="Times New Roman" w:cs="Times New Roman"/>
          <w:szCs w:val="24"/>
          <w:lang w:eastAsia="bg-BG"/>
        </w:rPr>
      </w:pPr>
      <w:r w:rsidRPr="0033761F">
        <w:rPr>
          <w:rFonts w:cs="Times New Roman"/>
          <w:szCs w:val="24"/>
        </w:rPr>
        <w:lastRenderedPageBreak/>
        <w:t>Останалите отпадъци ще се образуват вследствие третиране на отпадъци на площадката.</w:t>
      </w:r>
    </w:p>
    <w:p w:rsidR="00E95EC3" w:rsidRPr="0033761F" w:rsidRDefault="00E95EC3" w:rsidP="008B3FEF">
      <w:pPr>
        <w:pStyle w:val="Heading1"/>
        <w:rPr>
          <w:rFonts w:eastAsia="Times New Roman"/>
          <w:lang w:eastAsia="bg-BG"/>
        </w:rPr>
      </w:pPr>
      <w:r w:rsidRPr="0033761F">
        <w:rPr>
          <w:rFonts w:eastAsia="Times New Roman"/>
          <w:lang w:eastAsia="bg-BG"/>
        </w:rPr>
        <w:t>9. Отпадъчни води:</w:t>
      </w:r>
    </w:p>
    <w:p w:rsidR="00E95EC3" w:rsidRPr="0033761F" w:rsidRDefault="00E95EC3" w:rsidP="00A80664">
      <w:pPr>
        <w:spacing w:after="0" w:line="240" w:lineRule="auto"/>
        <w:rPr>
          <w:rFonts w:eastAsia="Times New Roman" w:cs="Times New Roman"/>
          <w:szCs w:val="24"/>
          <w:lang w:eastAsia="bg-BG"/>
        </w:rPr>
      </w:pPr>
      <w:r w:rsidRPr="0033761F">
        <w:rPr>
          <w:rFonts w:eastAsia="Times New Roman" w:cs="Times New Roman"/>
          <w:i/>
          <w:iCs/>
          <w:szCs w:val="24"/>
          <w:lang w:eastAsia="bg-BG"/>
        </w:rPr>
        <w:t>(очаквано количество и вид на формираните отпадъчни води по потоци (битови, промишлени и др.), сезонност, предвидени начини за третирането им (пречиствателна станция/съоръжение и др.), отвеждане и заустване в канализационна система/повърхностен воден обект/водоплътна изгребна яма и др.)</w:t>
      </w:r>
    </w:p>
    <w:p w:rsidR="00E95EC3" w:rsidRPr="0033761F" w:rsidRDefault="00D53994" w:rsidP="00E95EC3">
      <w:pPr>
        <w:spacing w:after="0" w:line="240" w:lineRule="auto"/>
        <w:rPr>
          <w:rFonts w:eastAsia="Times New Roman" w:cs="Times New Roman"/>
          <w:szCs w:val="24"/>
          <w:lang w:eastAsia="bg-BG"/>
        </w:rPr>
      </w:pPr>
      <w:r w:rsidRPr="0033761F">
        <w:rPr>
          <w:rFonts w:eastAsia="Times New Roman" w:cs="Times New Roman"/>
          <w:szCs w:val="24"/>
          <w:lang w:eastAsia="bg-BG"/>
        </w:rPr>
        <w:t>Производствени отпадъчни води няма да се образуват. Отпадъчните битово-фекални води около 30 м</w:t>
      </w:r>
      <w:r w:rsidRPr="0033761F">
        <w:rPr>
          <w:rFonts w:eastAsia="Times New Roman" w:cs="Times New Roman"/>
          <w:szCs w:val="24"/>
          <w:vertAlign w:val="superscript"/>
          <w:lang w:eastAsia="bg-BG"/>
        </w:rPr>
        <w:t>3</w:t>
      </w:r>
      <w:r w:rsidRPr="0033761F">
        <w:rPr>
          <w:rFonts w:eastAsia="Times New Roman" w:cs="Times New Roman"/>
          <w:szCs w:val="24"/>
          <w:lang w:eastAsia="bg-BG"/>
        </w:rPr>
        <w:t xml:space="preserve">/год. се отвеждат посредством изградена канализация към канализацията на града. Осигурена е канализация за отвеждане на отпадъчните дъждовни води към каломаслоуловител с филтър, където ще бъдат пречиствани и периодично ще се предават на фирма, притежаваща необходимите разрешителни. </w:t>
      </w:r>
    </w:p>
    <w:p w:rsidR="00E95EC3" w:rsidRPr="0033761F" w:rsidRDefault="00E95EC3" w:rsidP="008B3FEF">
      <w:pPr>
        <w:pStyle w:val="Heading1"/>
        <w:rPr>
          <w:rFonts w:eastAsia="Times New Roman"/>
          <w:lang w:eastAsia="bg-BG"/>
        </w:rPr>
      </w:pPr>
      <w:r w:rsidRPr="0033761F">
        <w:rPr>
          <w:rFonts w:eastAsia="Times New Roman"/>
          <w:lang w:eastAsia="bg-BG"/>
        </w:rPr>
        <w:t>10. Опасни химични вещества, които се очаква да бъдат налични на площадката на предприятието/съоръжението:</w:t>
      </w:r>
    </w:p>
    <w:p w:rsidR="00E95EC3" w:rsidRPr="0033761F" w:rsidRDefault="00E95EC3" w:rsidP="00A80664">
      <w:pPr>
        <w:spacing w:after="0" w:line="240" w:lineRule="auto"/>
        <w:rPr>
          <w:rFonts w:eastAsia="Times New Roman" w:cs="Times New Roman"/>
          <w:i/>
          <w:iCs/>
          <w:szCs w:val="24"/>
          <w:lang w:eastAsia="bg-BG"/>
        </w:rPr>
      </w:pPr>
      <w:r w:rsidRPr="0033761F">
        <w:rPr>
          <w:rFonts w:eastAsia="Times New Roman" w:cs="Times New Roman"/>
          <w:i/>
          <w:iCs/>
          <w:szCs w:val="24"/>
          <w:lang w:eastAsia="bg-BG"/>
        </w:rPr>
        <w:t>(</w:t>
      </w:r>
      <w:r w:rsidR="00411190" w:rsidRPr="0033761F">
        <w:rPr>
          <w:rFonts w:eastAsia="Times New Roman" w:cs="Times New Roman"/>
          <w:i/>
          <w:iCs/>
          <w:szCs w:val="24"/>
          <w:lang w:eastAsia="bg-BG"/>
        </w:rPr>
        <w:t>в случаите по чл. 99б от ЗООС се представя информация за вида и количеството на опасните вещества, които ще са налични в предприятието/съоръжението съгласно приложение № 1 към Наредбата за предотвратяване на големи аварии и ограничаване на последствията от тях</w:t>
      </w:r>
      <w:r w:rsidRPr="0033761F">
        <w:rPr>
          <w:rFonts w:eastAsia="Times New Roman" w:cs="Times New Roman"/>
          <w:i/>
          <w:iCs/>
          <w:szCs w:val="24"/>
          <w:lang w:eastAsia="bg-BG"/>
        </w:rPr>
        <w:t>)</w:t>
      </w:r>
    </w:p>
    <w:p w:rsidR="001C3102" w:rsidRPr="0033761F" w:rsidRDefault="001C3102" w:rsidP="00E95EC3">
      <w:pPr>
        <w:spacing w:after="0" w:line="240" w:lineRule="auto"/>
      </w:pPr>
      <w:r w:rsidRPr="0033761F">
        <w:t xml:space="preserve">Дружеството </w:t>
      </w:r>
      <w:r w:rsidR="002C1C44">
        <w:t xml:space="preserve">възнамерява да </w:t>
      </w:r>
      <w:r w:rsidRPr="0033761F">
        <w:t>извършва съхраняване на опасни отпадъци, което</w:t>
      </w:r>
      <w:r w:rsidR="002C1C44">
        <w:t xml:space="preserve"> ще доведе</w:t>
      </w:r>
      <w:r w:rsidRPr="0033761F">
        <w:t xml:space="preserve"> до наличие на опасни вещества от част 1 на приложение № 3 от ЗООС. </w:t>
      </w:r>
      <w:r w:rsidR="002C1C44">
        <w:t xml:space="preserve">Предвид горното, по-долу е представено заключение от извършена класификация, направено на база предвидените площи и </w:t>
      </w:r>
      <w:r w:rsidRPr="0033761F">
        <w:t>капацитет на технологичните съоръжения за съхранение на опасните отпадъци, както и категориите на опасност</w:t>
      </w:r>
      <w:r w:rsidR="002C1C44">
        <w:t>, които</w:t>
      </w:r>
      <w:r w:rsidRPr="0033761F">
        <w:t xml:space="preserve"> са дадени в таблицата</w:t>
      </w:r>
      <w:r w:rsidR="00805C6C" w:rsidRPr="0033761F">
        <w:t xml:space="preserve"> по-долу</w:t>
      </w:r>
      <w:r w:rsidRPr="0033761F">
        <w:t>:</w:t>
      </w:r>
    </w:p>
    <w:p w:rsidR="001C3102" w:rsidRPr="0033761F" w:rsidRDefault="001C3102">
      <w:pPr>
        <w:spacing w:before="0" w:after="200"/>
        <w:jc w:val="left"/>
      </w:pPr>
      <w:r w:rsidRPr="0033761F">
        <w:br w:type="page"/>
      </w:r>
    </w:p>
    <w:p w:rsidR="001C3102" w:rsidRPr="0033761F" w:rsidRDefault="001C3102" w:rsidP="00E95EC3">
      <w:pPr>
        <w:spacing w:after="0" w:line="240" w:lineRule="auto"/>
        <w:rPr>
          <w:rFonts w:eastAsia="Times New Roman" w:cs="Times New Roman"/>
          <w:szCs w:val="24"/>
          <w:lang w:eastAsia="bg-BG"/>
        </w:rPr>
        <w:sectPr w:rsidR="001C3102" w:rsidRPr="0033761F" w:rsidSect="00E95EC3">
          <w:footerReference w:type="default" r:id="rId19"/>
          <w:pgSz w:w="11906" w:h="16838"/>
          <w:pgMar w:top="1134" w:right="964" w:bottom="1134" w:left="964" w:header="709" w:footer="709" w:gutter="0"/>
          <w:cols w:space="708"/>
          <w:docGrid w:linePitch="360"/>
        </w:sectPr>
      </w:pPr>
    </w:p>
    <w:tbl>
      <w:tblPr>
        <w:tblW w:w="14454"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1"/>
        <w:gridCol w:w="2995"/>
        <w:gridCol w:w="3543"/>
        <w:gridCol w:w="3402"/>
        <w:gridCol w:w="1560"/>
        <w:gridCol w:w="1275"/>
        <w:gridCol w:w="1418"/>
      </w:tblGrid>
      <w:tr w:rsidR="001C3102" w:rsidRPr="0033761F" w:rsidTr="0033761F">
        <w:trPr>
          <w:tblCellSpacing w:w="0" w:type="dxa"/>
          <w:jc w:val="center"/>
        </w:trPr>
        <w:tc>
          <w:tcPr>
            <w:tcW w:w="261" w:type="dxa"/>
            <w:tcBorders>
              <w:top w:val="single" w:sz="4" w:space="0" w:color="auto"/>
              <w:left w:val="single" w:sz="4" w:space="0" w:color="auto"/>
              <w:bottom w:val="single" w:sz="4" w:space="0" w:color="auto"/>
              <w:right w:val="single" w:sz="4" w:space="0" w:color="auto"/>
            </w:tcBorders>
            <w:vAlign w:val="center"/>
          </w:tcPr>
          <w:p w:rsidR="001C3102" w:rsidRPr="0033761F" w:rsidRDefault="001C3102" w:rsidP="001C3102">
            <w:pPr>
              <w:jc w:val="center"/>
              <w:rPr>
                <w:sz w:val="22"/>
              </w:rPr>
            </w:pPr>
            <w:r w:rsidRPr="0033761F">
              <w:rPr>
                <w:sz w:val="22"/>
              </w:rPr>
              <w:lastRenderedPageBreak/>
              <w:t>№</w:t>
            </w:r>
          </w:p>
        </w:tc>
        <w:tc>
          <w:tcPr>
            <w:tcW w:w="2995" w:type="dxa"/>
            <w:tcBorders>
              <w:top w:val="single" w:sz="4" w:space="0" w:color="auto"/>
              <w:left w:val="single" w:sz="4" w:space="0" w:color="auto"/>
              <w:bottom w:val="single" w:sz="4" w:space="0" w:color="auto"/>
              <w:right w:val="single" w:sz="4" w:space="0" w:color="auto"/>
            </w:tcBorders>
            <w:vAlign w:val="center"/>
          </w:tcPr>
          <w:p w:rsidR="001C3102" w:rsidRPr="0033761F" w:rsidRDefault="001C3102" w:rsidP="001C3102">
            <w:pPr>
              <w:jc w:val="center"/>
              <w:rPr>
                <w:sz w:val="22"/>
              </w:rPr>
            </w:pPr>
            <w:r w:rsidRPr="0033761F">
              <w:rPr>
                <w:sz w:val="22"/>
              </w:rPr>
              <w:t>*Химично наименование</w:t>
            </w:r>
            <w:r w:rsidRPr="0033761F">
              <w:rPr>
                <w:sz w:val="22"/>
                <w:vertAlign w:val="superscript"/>
              </w:rPr>
              <w:t>1</w:t>
            </w:r>
          </w:p>
        </w:tc>
        <w:tc>
          <w:tcPr>
            <w:tcW w:w="3543" w:type="dxa"/>
            <w:tcBorders>
              <w:top w:val="single" w:sz="4" w:space="0" w:color="auto"/>
              <w:left w:val="single" w:sz="4" w:space="0" w:color="auto"/>
              <w:bottom w:val="single" w:sz="4" w:space="0" w:color="auto"/>
              <w:right w:val="single" w:sz="4" w:space="0" w:color="auto"/>
            </w:tcBorders>
            <w:vAlign w:val="center"/>
          </w:tcPr>
          <w:p w:rsidR="001C3102" w:rsidRPr="0033761F" w:rsidRDefault="001C3102" w:rsidP="001C3102">
            <w:pPr>
              <w:jc w:val="center"/>
              <w:rPr>
                <w:sz w:val="22"/>
              </w:rPr>
            </w:pPr>
            <w:r w:rsidRPr="0033761F">
              <w:rPr>
                <w:sz w:val="22"/>
              </w:rPr>
              <w:t>Категория/категории на опасност съгласно Регламент (ЕО) № 1272/2008 за класифицирането, етикетирането и опаковането на вещества и смеси (CLP) (ОВ, L 353/1 от 31 декември 2008 г.)</w:t>
            </w:r>
          </w:p>
        </w:tc>
        <w:tc>
          <w:tcPr>
            <w:tcW w:w="3402" w:type="dxa"/>
            <w:tcBorders>
              <w:top w:val="single" w:sz="4" w:space="0" w:color="auto"/>
              <w:left w:val="single" w:sz="4" w:space="0" w:color="auto"/>
              <w:bottom w:val="single" w:sz="4" w:space="0" w:color="auto"/>
              <w:right w:val="single" w:sz="4" w:space="0" w:color="auto"/>
            </w:tcBorders>
            <w:vAlign w:val="center"/>
          </w:tcPr>
          <w:p w:rsidR="001C3102" w:rsidRPr="0033761F" w:rsidRDefault="001C3102" w:rsidP="001C3102">
            <w:pPr>
              <w:jc w:val="center"/>
              <w:rPr>
                <w:sz w:val="22"/>
              </w:rPr>
            </w:pPr>
            <w:r w:rsidRPr="0033761F">
              <w:rPr>
                <w:sz w:val="22"/>
              </w:rPr>
              <w:t>Класификация съгласно приложение № 3 към чл. 103, ал. 1 ЗООС</w:t>
            </w:r>
            <w:r w:rsidRPr="0033761F">
              <w:rPr>
                <w:sz w:val="22"/>
                <w:vertAlign w:val="superscript"/>
              </w:rPr>
              <w:t>2</w:t>
            </w:r>
          </w:p>
        </w:tc>
        <w:tc>
          <w:tcPr>
            <w:tcW w:w="1560" w:type="dxa"/>
            <w:tcBorders>
              <w:top w:val="single" w:sz="4" w:space="0" w:color="auto"/>
              <w:left w:val="single" w:sz="4" w:space="0" w:color="auto"/>
              <w:bottom w:val="single" w:sz="4" w:space="0" w:color="auto"/>
              <w:right w:val="single" w:sz="4" w:space="0" w:color="auto"/>
            </w:tcBorders>
            <w:vAlign w:val="center"/>
          </w:tcPr>
          <w:p w:rsidR="001C3102" w:rsidRPr="0033761F" w:rsidRDefault="001C3102" w:rsidP="001C3102">
            <w:pPr>
              <w:jc w:val="center"/>
              <w:rPr>
                <w:sz w:val="22"/>
              </w:rPr>
            </w:pPr>
            <w:r w:rsidRPr="0033761F">
              <w:rPr>
                <w:sz w:val="22"/>
              </w:rPr>
              <w:t>Проектен капацитет на технологичното съоръжение/ съоръжения</w:t>
            </w:r>
          </w:p>
          <w:p w:rsidR="001C3102" w:rsidRPr="0033761F" w:rsidRDefault="001C3102" w:rsidP="001C3102">
            <w:pPr>
              <w:jc w:val="center"/>
              <w:rPr>
                <w:sz w:val="22"/>
              </w:rPr>
            </w:pPr>
            <w:r w:rsidRPr="0033761F">
              <w:rPr>
                <w:sz w:val="22"/>
              </w:rPr>
              <w:t>(в тонове)</w:t>
            </w:r>
            <w:r w:rsidRPr="0033761F">
              <w:rPr>
                <w:sz w:val="22"/>
                <w:vertAlign w:val="superscript"/>
              </w:rPr>
              <w:t>3</w:t>
            </w:r>
          </w:p>
        </w:tc>
        <w:tc>
          <w:tcPr>
            <w:tcW w:w="1275" w:type="dxa"/>
            <w:tcBorders>
              <w:top w:val="single" w:sz="4" w:space="0" w:color="auto"/>
              <w:left w:val="single" w:sz="4" w:space="0" w:color="auto"/>
              <w:bottom w:val="single" w:sz="4" w:space="0" w:color="auto"/>
              <w:right w:val="single" w:sz="4" w:space="0" w:color="auto"/>
            </w:tcBorders>
            <w:vAlign w:val="center"/>
          </w:tcPr>
          <w:p w:rsidR="001C3102" w:rsidRPr="0033761F" w:rsidRDefault="001C3102" w:rsidP="001C3102">
            <w:pPr>
              <w:jc w:val="center"/>
              <w:rPr>
                <w:sz w:val="22"/>
              </w:rPr>
            </w:pPr>
            <w:r w:rsidRPr="0033761F">
              <w:rPr>
                <w:sz w:val="22"/>
              </w:rPr>
              <w:t>Налично количество (в тонове)</w:t>
            </w:r>
            <w:r w:rsidRPr="0033761F">
              <w:rPr>
                <w:sz w:val="22"/>
                <w:vertAlign w:val="superscript"/>
              </w:rPr>
              <w:t>4</w:t>
            </w:r>
          </w:p>
        </w:tc>
        <w:tc>
          <w:tcPr>
            <w:tcW w:w="1418" w:type="dxa"/>
            <w:tcBorders>
              <w:top w:val="single" w:sz="4" w:space="0" w:color="auto"/>
              <w:left w:val="single" w:sz="4" w:space="0" w:color="auto"/>
              <w:bottom w:val="single" w:sz="4" w:space="0" w:color="auto"/>
              <w:right w:val="single" w:sz="4" w:space="0" w:color="auto"/>
            </w:tcBorders>
            <w:vAlign w:val="center"/>
          </w:tcPr>
          <w:p w:rsidR="001C3102" w:rsidRPr="0033761F" w:rsidRDefault="001C3102" w:rsidP="001C3102">
            <w:pPr>
              <w:jc w:val="center"/>
              <w:rPr>
                <w:sz w:val="22"/>
              </w:rPr>
            </w:pPr>
            <w:r w:rsidRPr="0033761F">
              <w:rPr>
                <w:sz w:val="22"/>
              </w:rPr>
              <w:t>Физични свойства</w:t>
            </w:r>
            <w:r w:rsidRPr="0033761F">
              <w:rPr>
                <w:sz w:val="22"/>
                <w:vertAlign w:val="superscript"/>
              </w:rPr>
              <w:t>5</w:t>
            </w:r>
          </w:p>
        </w:tc>
      </w:tr>
      <w:tr w:rsidR="001C3102" w:rsidRPr="0033761F" w:rsidTr="0033761F">
        <w:trPr>
          <w:tblCellSpacing w:w="0" w:type="dxa"/>
          <w:jc w:val="center"/>
        </w:trPr>
        <w:tc>
          <w:tcPr>
            <w:tcW w:w="261"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jc w:val="left"/>
              <w:rPr>
                <w:sz w:val="22"/>
              </w:rPr>
            </w:pPr>
          </w:p>
        </w:tc>
        <w:tc>
          <w:tcPr>
            <w:tcW w:w="2995" w:type="dxa"/>
            <w:tcBorders>
              <w:top w:val="single" w:sz="4" w:space="0" w:color="auto"/>
              <w:left w:val="single" w:sz="4" w:space="0" w:color="auto"/>
              <w:bottom w:val="single" w:sz="4" w:space="0" w:color="auto"/>
              <w:right w:val="single" w:sz="4" w:space="0" w:color="auto"/>
            </w:tcBorders>
            <w:vAlign w:val="center"/>
          </w:tcPr>
          <w:p w:rsidR="001C3102" w:rsidRPr="0033761F" w:rsidRDefault="001C3102" w:rsidP="001C3102">
            <w:pPr>
              <w:jc w:val="center"/>
              <w:rPr>
                <w:sz w:val="22"/>
              </w:rPr>
            </w:pPr>
            <w:r w:rsidRPr="0033761F">
              <w:rPr>
                <w:sz w:val="22"/>
              </w:rPr>
              <w:t>1</w:t>
            </w:r>
          </w:p>
        </w:tc>
        <w:tc>
          <w:tcPr>
            <w:tcW w:w="3543" w:type="dxa"/>
            <w:tcBorders>
              <w:top w:val="single" w:sz="4" w:space="0" w:color="auto"/>
              <w:left w:val="single" w:sz="4" w:space="0" w:color="auto"/>
              <w:bottom w:val="single" w:sz="4" w:space="0" w:color="auto"/>
              <w:right w:val="single" w:sz="4" w:space="0" w:color="auto"/>
            </w:tcBorders>
            <w:vAlign w:val="center"/>
          </w:tcPr>
          <w:p w:rsidR="001C3102" w:rsidRPr="0033761F" w:rsidRDefault="001C3102" w:rsidP="001C3102">
            <w:pPr>
              <w:jc w:val="center"/>
              <w:rPr>
                <w:sz w:val="22"/>
              </w:rPr>
            </w:pPr>
            <w:r w:rsidRPr="0033761F">
              <w:rPr>
                <w:sz w:val="22"/>
              </w:rPr>
              <w:t>4</w:t>
            </w:r>
          </w:p>
        </w:tc>
        <w:tc>
          <w:tcPr>
            <w:tcW w:w="3402" w:type="dxa"/>
            <w:tcBorders>
              <w:top w:val="single" w:sz="4" w:space="0" w:color="auto"/>
              <w:left w:val="single" w:sz="4" w:space="0" w:color="auto"/>
              <w:bottom w:val="single" w:sz="4" w:space="0" w:color="auto"/>
              <w:right w:val="single" w:sz="4" w:space="0" w:color="auto"/>
            </w:tcBorders>
            <w:vAlign w:val="center"/>
          </w:tcPr>
          <w:p w:rsidR="001C3102" w:rsidRPr="0033761F" w:rsidRDefault="001C3102" w:rsidP="001C3102">
            <w:pPr>
              <w:jc w:val="center"/>
              <w:rPr>
                <w:sz w:val="22"/>
              </w:rPr>
            </w:pPr>
            <w:r w:rsidRPr="0033761F">
              <w:rPr>
                <w:sz w:val="22"/>
              </w:rPr>
              <w:t>5</w:t>
            </w:r>
          </w:p>
        </w:tc>
        <w:tc>
          <w:tcPr>
            <w:tcW w:w="1560" w:type="dxa"/>
            <w:tcBorders>
              <w:top w:val="single" w:sz="4" w:space="0" w:color="auto"/>
              <w:left w:val="single" w:sz="4" w:space="0" w:color="auto"/>
              <w:bottom w:val="single" w:sz="4" w:space="0" w:color="auto"/>
              <w:right w:val="single" w:sz="4" w:space="0" w:color="auto"/>
            </w:tcBorders>
            <w:vAlign w:val="center"/>
          </w:tcPr>
          <w:p w:rsidR="001C3102" w:rsidRPr="0033761F" w:rsidRDefault="001C3102" w:rsidP="001C3102">
            <w:pPr>
              <w:jc w:val="center"/>
              <w:rPr>
                <w:sz w:val="22"/>
              </w:rPr>
            </w:pPr>
            <w:r w:rsidRPr="0033761F">
              <w:rPr>
                <w:sz w:val="22"/>
              </w:rPr>
              <w:t>6</w:t>
            </w:r>
          </w:p>
        </w:tc>
        <w:tc>
          <w:tcPr>
            <w:tcW w:w="1275" w:type="dxa"/>
            <w:tcBorders>
              <w:top w:val="single" w:sz="4" w:space="0" w:color="auto"/>
              <w:left w:val="single" w:sz="4" w:space="0" w:color="auto"/>
              <w:bottom w:val="single" w:sz="4" w:space="0" w:color="auto"/>
              <w:right w:val="single" w:sz="4" w:space="0" w:color="auto"/>
            </w:tcBorders>
            <w:vAlign w:val="center"/>
          </w:tcPr>
          <w:p w:rsidR="001C3102" w:rsidRPr="0033761F" w:rsidRDefault="001C3102" w:rsidP="001C3102">
            <w:pPr>
              <w:jc w:val="center"/>
              <w:rPr>
                <w:sz w:val="22"/>
              </w:rPr>
            </w:pPr>
            <w:r w:rsidRPr="0033761F">
              <w:rPr>
                <w:sz w:val="22"/>
              </w:rPr>
              <w:t>7</w:t>
            </w:r>
          </w:p>
        </w:tc>
        <w:tc>
          <w:tcPr>
            <w:tcW w:w="1418" w:type="dxa"/>
            <w:tcBorders>
              <w:top w:val="single" w:sz="4" w:space="0" w:color="auto"/>
              <w:left w:val="single" w:sz="4" w:space="0" w:color="auto"/>
              <w:bottom w:val="single" w:sz="4" w:space="0" w:color="auto"/>
              <w:right w:val="single" w:sz="4" w:space="0" w:color="auto"/>
            </w:tcBorders>
            <w:vAlign w:val="center"/>
          </w:tcPr>
          <w:p w:rsidR="001C3102" w:rsidRPr="0033761F" w:rsidRDefault="001C3102" w:rsidP="001C3102">
            <w:pPr>
              <w:jc w:val="center"/>
              <w:rPr>
                <w:sz w:val="22"/>
              </w:rPr>
            </w:pPr>
            <w:r w:rsidRPr="0033761F">
              <w:rPr>
                <w:sz w:val="22"/>
              </w:rPr>
              <w:t>8</w:t>
            </w:r>
          </w:p>
        </w:tc>
      </w:tr>
      <w:tr w:rsidR="001C3102" w:rsidRPr="0033761F" w:rsidTr="0033761F">
        <w:trPr>
          <w:tblCellSpacing w:w="0" w:type="dxa"/>
          <w:jc w:val="center"/>
        </w:trPr>
        <w:tc>
          <w:tcPr>
            <w:tcW w:w="261"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pStyle w:val="ListParagraph"/>
              <w:jc w:val="left"/>
              <w:rPr>
                <w:rFonts w:cs="Times New Roman"/>
                <w:sz w:val="22"/>
              </w:rPr>
            </w:pPr>
          </w:p>
        </w:tc>
        <w:tc>
          <w:tcPr>
            <w:tcW w:w="2995" w:type="dxa"/>
            <w:tcBorders>
              <w:top w:val="single" w:sz="4" w:space="0" w:color="auto"/>
              <w:left w:val="single" w:sz="4" w:space="0" w:color="auto"/>
              <w:bottom w:val="single" w:sz="4" w:space="0" w:color="auto"/>
              <w:right w:val="single" w:sz="4" w:space="0" w:color="auto"/>
            </w:tcBorders>
            <w:vAlign w:val="center"/>
          </w:tcPr>
          <w:p w:rsidR="001C3102" w:rsidRPr="0033761F" w:rsidRDefault="001C3102" w:rsidP="001C3102">
            <w:pPr>
              <w:pStyle w:val="ListParagraph"/>
              <w:jc w:val="center"/>
              <w:rPr>
                <w:rFonts w:cs="Times New Roman"/>
                <w:sz w:val="22"/>
              </w:rPr>
            </w:pPr>
          </w:p>
        </w:tc>
        <w:tc>
          <w:tcPr>
            <w:tcW w:w="3543"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jc w:val="left"/>
              <w:rPr>
                <w:rFonts w:cs="Times New Roman"/>
                <w:sz w:val="22"/>
              </w:rPr>
            </w:pPr>
          </w:p>
        </w:tc>
        <w:tc>
          <w:tcPr>
            <w:tcW w:w="3402" w:type="dxa"/>
            <w:tcBorders>
              <w:top w:val="single" w:sz="4" w:space="0" w:color="auto"/>
              <w:left w:val="single" w:sz="4" w:space="0" w:color="auto"/>
              <w:bottom w:val="single" w:sz="4" w:space="0" w:color="auto"/>
              <w:right w:val="single" w:sz="4" w:space="0" w:color="auto"/>
            </w:tcBorders>
            <w:vAlign w:val="center"/>
          </w:tcPr>
          <w:p w:rsidR="001C3102" w:rsidRPr="0033761F" w:rsidRDefault="001C3102" w:rsidP="001C3102">
            <w:pPr>
              <w:jc w:val="center"/>
              <w:rPr>
                <w:rFonts w:cs="Times New Roman"/>
                <w:sz w:val="22"/>
              </w:rPr>
            </w:pPr>
          </w:p>
        </w:tc>
        <w:tc>
          <w:tcPr>
            <w:tcW w:w="1560" w:type="dxa"/>
            <w:tcBorders>
              <w:top w:val="single" w:sz="4" w:space="0" w:color="auto"/>
              <w:left w:val="single" w:sz="4" w:space="0" w:color="auto"/>
              <w:bottom w:val="single" w:sz="4" w:space="0" w:color="auto"/>
              <w:right w:val="single" w:sz="4" w:space="0" w:color="auto"/>
            </w:tcBorders>
            <w:vAlign w:val="center"/>
          </w:tcPr>
          <w:p w:rsidR="001C3102" w:rsidRPr="0033761F" w:rsidRDefault="001C3102" w:rsidP="001C3102">
            <w:pPr>
              <w:jc w:val="center"/>
              <w:rPr>
                <w:rFonts w:cs="Times New Roman"/>
                <w:sz w:val="22"/>
              </w:rPr>
            </w:pPr>
            <w:r w:rsidRPr="0033761F">
              <w:rPr>
                <w:rFonts w:cs="Times New Roman"/>
                <w:sz w:val="22"/>
              </w:rPr>
              <w:t>**Капацитетът на предприятието за съхраняване на описаните в таблицата опасни вещества и смеси е даден по съответния брой и вместимост на съдове, в които се съхраняват.</w:t>
            </w:r>
          </w:p>
        </w:tc>
        <w:tc>
          <w:tcPr>
            <w:tcW w:w="1275" w:type="dxa"/>
            <w:tcBorders>
              <w:top w:val="single" w:sz="4" w:space="0" w:color="auto"/>
              <w:left w:val="single" w:sz="4" w:space="0" w:color="auto"/>
              <w:bottom w:val="single" w:sz="4" w:space="0" w:color="auto"/>
              <w:right w:val="single" w:sz="4" w:space="0" w:color="auto"/>
            </w:tcBorders>
            <w:vAlign w:val="center"/>
          </w:tcPr>
          <w:p w:rsidR="001C3102" w:rsidRPr="0033761F" w:rsidRDefault="001C3102" w:rsidP="001C3102">
            <w:pPr>
              <w:jc w:val="center"/>
              <w:rPr>
                <w:rFonts w:cs="Times New Roman"/>
                <w:sz w:val="22"/>
              </w:rPr>
            </w:pPr>
            <w:r w:rsidRPr="0033761F">
              <w:rPr>
                <w:rFonts w:cs="Times New Roman"/>
                <w:sz w:val="22"/>
              </w:rPr>
              <w:t>По-долу са дадени максималните количества от веществата и смесите, които ще бъдат съхранявани в даден момент в предприятието.</w:t>
            </w:r>
          </w:p>
        </w:tc>
        <w:tc>
          <w:tcPr>
            <w:tcW w:w="1418" w:type="dxa"/>
            <w:tcBorders>
              <w:top w:val="single" w:sz="4" w:space="0" w:color="auto"/>
              <w:left w:val="single" w:sz="4" w:space="0" w:color="auto"/>
              <w:bottom w:val="single" w:sz="4" w:space="0" w:color="auto"/>
              <w:right w:val="single" w:sz="4" w:space="0" w:color="auto"/>
            </w:tcBorders>
            <w:vAlign w:val="center"/>
          </w:tcPr>
          <w:p w:rsidR="001C3102" w:rsidRPr="0033761F" w:rsidRDefault="001C3102" w:rsidP="001C3102">
            <w:pPr>
              <w:jc w:val="center"/>
              <w:rPr>
                <w:rFonts w:cs="Times New Roman"/>
                <w:sz w:val="22"/>
              </w:rPr>
            </w:pPr>
          </w:p>
        </w:tc>
      </w:tr>
      <w:tr w:rsidR="001C3102" w:rsidRPr="0033761F" w:rsidTr="0033761F">
        <w:trPr>
          <w:tblCellSpacing w:w="0" w:type="dxa"/>
          <w:jc w:val="center"/>
        </w:trPr>
        <w:tc>
          <w:tcPr>
            <w:tcW w:w="261"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pStyle w:val="ListParagraph"/>
              <w:numPr>
                <w:ilvl w:val="0"/>
                <w:numId w:val="11"/>
              </w:numPr>
              <w:spacing w:after="0"/>
              <w:jc w:val="left"/>
              <w:rPr>
                <w:rFonts w:cs="Times New Roman"/>
                <w:sz w:val="22"/>
              </w:rPr>
            </w:pPr>
          </w:p>
        </w:tc>
        <w:tc>
          <w:tcPr>
            <w:tcW w:w="2995"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jc w:val="left"/>
              <w:rPr>
                <w:rFonts w:cs="Times New Roman"/>
                <w:sz w:val="22"/>
              </w:rPr>
            </w:pPr>
            <w:r w:rsidRPr="0033761F">
              <w:rPr>
                <w:rFonts w:cs="Times New Roman"/>
                <w:b/>
                <w:sz w:val="22"/>
              </w:rPr>
              <w:t>Отпадък с код 13 01 10</w:t>
            </w:r>
            <w:r w:rsidRPr="0033761F">
              <w:rPr>
                <w:rFonts w:cs="Times New Roman"/>
                <w:sz w:val="22"/>
              </w:rPr>
              <w:t>* и  наименование: нехлорирани хидравлични масла на минерална основа</w:t>
            </w:r>
          </w:p>
        </w:tc>
        <w:tc>
          <w:tcPr>
            <w:tcW w:w="3543"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autoSpaceDE w:val="0"/>
              <w:autoSpaceDN w:val="0"/>
              <w:adjustRightInd w:val="0"/>
              <w:spacing w:line="240" w:lineRule="auto"/>
              <w:jc w:val="left"/>
              <w:rPr>
                <w:rFonts w:cs="Times New Roman"/>
                <w:sz w:val="22"/>
              </w:rPr>
            </w:pPr>
            <w:r w:rsidRPr="0033761F">
              <w:rPr>
                <w:rFonts w:cs="Times New Roman"/>
                <w:b/>
                <w:sz w:val="22"/>
              </w:rPr>
              <w:t>H411</w:t>
            </w:r>
            <w:r w:rsidRPr="0033761F">
              <w:rPr>
                <w:rFonts w:cs="Times New Roman"/>
                <w:sz w:val="22"/>
              </w:rPr>
              <w:t xml:space="preserve"> - Опасно за водната среда — хронична опасност, категория 2</w:t>
            </w:r>
          </w:p>
        </w:tc>
        <w:tc>
          <w:tcPr>
            <w:tcW w:w="3402"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jc w:val="left"/>
              <w:rPr>
                <w:rFonts w:cs="Times New Roman"/>
                <w:sz w:val="22"/>
              </w:rPr>
            </w:pPr>
            <w:r w:rsidRPr="0033761F">
              <w:rPr>
                <w:rFonts w:cs="Times New Roman"/>
                <w:b/>
                <w:sz w:val="22"/>
              </w:rPr>
              <w:t>Е2</w:t>
            </w:r>
            <w:r w:rsidRPr="0033761F">
              <w:rPr>
                <w:rFonts w:cs="Times New Roman"/>
                <w:sz w:val="22"/>
              </w:rPr>
              <w:t xml:space="preserve"> - Опасни за водната среда в Категория Хронична опасност, Категория 2</w:t>
            </w:r>
          </w:p>
        </w:tc>
        <w:tc>
          <w:tcPr>
            <w:tcW w:w="1560"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jc w:val="center"/>
              <w:rPr>
                <w:rFonts w:cs="Times New Roman"/>
                <w:sz w:val="22"/>
              </w:rPr>
            </w:pPr>
            <w:r w:rsidRPr="0033761F">
              <w:rPr>
                <w:rFonts w:cs="Times New Roman"/>
                <w:sz w:val="22"/>
              </w:rPr>
              <w:t>1 брой метален варел 0,200 тона</w:t>
            </w:r>
          </w:p>
        </w:tc>
        <w:tc>
          <w:tcPr>
            <w:tcW w:w="1275"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jc w:val="center"/>
              <w:rPr>
                <w:rFonts w:cs="Times New Roman"/>
                <w:sz w:val="22"/>
              </w:rPr>
            </w:pPr>
            <w:r w:rsidRPr="0033761F">
              <w:rPr>
                <w:rFonts w:cs="Times New Roman"/>
                <w:sz w:val="22"/>
              </w:rPr>
              <w:t>0,200</w:t>
            </w:r>
          </w:p>
        </w:tc>
        <w:tc>
          <w:tcPr>
            <w:tcW w:w="1418"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widowControl w:val="0"/>
              <w:autoSpaceDE w:val="0"/>
              <w:autoSpaceDN w:val="0"/>
              <w:adjustRightInd w:val="0"/>
              <w:spacing w:line="240" w:lineRule="auto"/>
              <w:jc w:val="center"/>
              <w:rPr>
                <w:rFonts w:cs="Times New Roman"/>
                <w:sz w:val="22"/>
              </w:rPr>
            </w:pPr>
            <w:r w:rsidRPr="0033761F">
              <w:rPr>
                <w:rFonts w:cs="Times New Roman"/>
                <w:sz w:val="22"/>
              </w:rPr>
              <w:t>Течност, няма специфични изизсквания за съхранение</w:t>
            </w:r>
          </w:p>
        </w:tc>
      </w:tr>
      <w:tr w:rsidR="001C3102" w:rsidRPr="0033761F" w:rsidTr="0033761F">
        <w:trPr>
          <w:tblCellSpacing w:w="0" w:type="dxa"/>
          <w:jc w:val="center"/>
        </w:trPr>
        <w:tc>
          <w:tcPr>
            <w:tcW w:w="261"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pStyle w:val="ListParagraph"/>
              <w:numPr>
                <w:ilvl w:val="0"/>
                <w:numId w:val="11"/>
              </w:numPr>
              <w:spacing w:after="0"/>
              <w:jc w:val="left"/>
              <w:rPr>
                <w:rFonts w:cs="Times New Roman"/>
                <w:sz w:val="22"/>
              </w:rPr>
            </w:pPr>
          </w:p>
        </w:tc>
        <w:tc>
          <w:tcPr>
            <w:tcW w:w="2995"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jc w:val="left"/>
              <w:rPr>
                <w:rFonts w:cs="Times New Roman"/>
                <w:sz w:val="22"/>
              </w:rPr>
            </w:pPr>
            <w:r w:rsidRPr="0033761F">
              <w:rPr>
                <w:rFonts w:cs="Times New Roman"/>
                <w:b/>
                <w:sz w:val="22"/>
              </w:rPr>
              <w:t xml:space="preserve">Отпадък с код: 13 01 11* </w:t>
            </w:r>
            <w:r w:rsidRPr="0033761F">
              <w:rPr>
                <w:rFonts w:cs="Times New Roman"/>
                <w:sz w:val="22"/>
              </w:rPr>
              <w:t>и наименование: синтетични хидравлични масла</w:t>
            </w:r>
          </w:p>
        </w:tc>
        <w:tc>
          <w:tcPr>
            <w:tcW w:w="3543"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autoSpaceDE w:val="0"/>
              <w:autoSpaceDN w:val="0"/>
              <w:adjustRightInd w:val="0"/>
              <w:spacing w:line="240" w:lineRule="auto"/>
              <w:jc w:val="left"/>
              <w:rPr>
                <w:rFonts w:cs="Times New Roman"/>
                <w:sz w:val="22"/>
              </w:rPr>
            </w:pPr>
            <w:r w:rsidRPr="0033761F">
              <w:rPr>
                <w:rFonts w:cs="Times New Roman"/>
                <w:b/>
                <w:sz w:val="22"/>
              </w:rPr>
              <w:t>H411</w:t>
            </w:r>
            <w:r w:rsidRPr="0033761F">
              <w:rPr>
                <w:rFonts w:cs="Times New Roman"/>
                <w:sz w:val="22"/>
              </w:rPr>
              <w:t xml:space="preserve"> - Опасно за водната среда — хронична опасност, категория 2</w:t>
            </w:r>
          </w:p>
        </w:tc>
        <w:tc>
          <w:tcPr>
            <w:tcW w:w="3402"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jc w:val="left"/>
              <w:rPr>
                <w:rFonts w:cs="Times New Roman"/>
                <w:sz w:val="22"/>
              </w:rPr>
            </w:pPr>
            <w:r w:rsidRPr="0033761F">
              <w:rPr>
                <w:rFonts w:cs="Times New Roman"/>
                <w:b/>
                <w:sz w:val="22"/>
              </w:rPr>
              <w:t>Е2</w:t>
            </w:r>
            <w:r w:rsidRPr="0033761F">
              <w:rPr>
                <w:rFonts w:cs="Times New Roman"/>
                <w:sz w:val="22"/>
              </w:rPr>
              <w:t xml:space="preserve"> - Опасни за водната среда в Категория Хронична опасност, Категория 2</w:t>
            </w:r>
          </w:p>
        </w:tc>
        <w:tc>
          <w:tcPr>
            <w:tcW w:w="1560"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jc w:val="center"/>
              <w:rPr>
                <w:rFonts w:cs="Times New Roman"/>
                <w:sz w:val="22"/>
              </w:rPr>
            </w:pPr>
            <w:r w:rsidRPr="0033761F">
              <w:rPr>
                <w:rFonts w:cs="Times New Roman"/>
                <w:sz w:val="22"/>
              </w:rPr>
              <w:t>1 брой метален варел 0,200 тона</w:t>
            </w:r>
          </w:p>
        </w:tc>
        <w:tc>
          <w:tcPr>
            <w:tcW w:w="1275"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jc w:val="center"/>
              <w:rPr>
                <w:rFonts w:cs="Times New Roman"/>
                <w:sz w:val="22"/>
              </w:rPr>
            </w:pPr>
            <w:r w:rsidRPr="0033761F">
              <w:rPr>
                <w:rFonts w:cs="Times New Roman"/>
                <w:sz w:val="22"/>
              </w:rPr>
              <w:t>0,200</w:t>
            </w:r>
          </w:p>
        </w:tc>
        <w:tc>
          <w:tcPr>
            <w:tcW w:w="1418"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widowControl w:val="0"/>
              <w:autoSpaceDE w:val="0"/>
              <w:autoSpaceDN w:val="0"/>
              <w:adjustRightInd w:val="0"/>
              <w:spacing w:line="240" w:lineRule="auto"/>
              <w:jc w:val="center"/>
              <w:rPr>
                <w:rFonts w:cs="Times New Roman"/>
                <w:sz w:val="22"/>
              </w:rPr>
            </w:pPr>
            <w:r w:rsidRPr="0033761F">
              <w:rPr>
                <w:rFonts w:cs="Times New Roman"/>
                <w:sz w:val="22"/>
              </w:rPr>
              <w:t>Течност, няма специфични изизсквания за съхранение</w:t>
            </w:r>
          </w:p>
        </w:tc>
      </w:tr>
      <w:tr w:rsidR="001C3102" w:rsidRPr="0033761F" w:rsidTr="0033761F">
        <w:trPr>
          <w:tblCellSpacing w:w="0" w:type="dxa"/>
          <w:jc w:val="center"/>
        </w:trPr>
        <w:tc>
          <w:tcPr>
            <w:tcW w:w="261"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pStyle w:val="ListParagraph"/>
              <w:numPr>
                <w:ilvl w:val="0"/>
                <w:numId w:val="11"/>
              </w:numPr>
              <w:spacing w:after="0"/>
              <w:jc w:val="left"/>
              <w:rPr>
                <w:rFonts w:cs="Times New Roman"/>
                <w:sz w:val="22"/>
              </w:rPr>
            </w:pPr>
          </w:p>
        </w:tc>
        <w:tc>
          <w:tcPr>
            <w:tcW w:w="2995"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jc w:val="left"/>
              <w:rPr>
                <w:rFonts w:cs="Times New Roman"/>
                <w:sz w:val="22"/>
              </w:rPr>
            </w:pPr>
            <w:r w:rsidRPr="0033761F">
              <w:rPr>
                <w:rFonts w:cs="Times New Roman"/>
                <w:b/>
                <w:sz w:val="22"/>
              </w:rPr>
              <w:t xml:space="preserve">Отпадък с код 13 02 05* </w:t>
            </w:r>
            <w:r w:rsidRPr="0033761F">
              <w:rPr>
                <w:rFonts w:cs="Times New Roman"/>
                <w:sz w:val="22"/>
              </w:rPr>
              <w:t xml:space="preserve"> и наименование: нехлорирани моторни и смазочни масла и масла за зъбни предавки на минерална основа</w:t>
            </w:r>
          </w:p>
        </w:tc>
        <w:tc>
          <w:tcPr>
            <w:tcW w:w="3543"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autoSpaceDE w:val="0"/>
              <w:autoSpaceDN w:val="0"/>
              <w:adjustRightInd w:val="0"/>
              <w:spacing w:line="240" w:lineRule="auto"/>
              <w:jc w:val="left"/>
              <w:rPr>
                <w:rFonts w:cs="Times New Roman"/>
                <w:sz w:val="22"/>
              </w:rPr>
            </w:pPr>
            <w:r w:rsidRPr="0033761F">
              <w:rPr>
                <w:rFonts w:cs="Times New Roman"/>
                <w:b/>
                <w:sz w:val="22"/>
              </w:rPr>
              <w:t>H411</w:t>
            </w:r>
            <w:r w:rsidRPr="0033761F">
              <w:rPr>
                <w:rFonts w:cs="Times New Roman"/>
                <w:sz w:val="22"/>
              </w:rPr>
              <w:t xml:space="preserve"> - Опасно за водната среда — хронична опасност, категория 2</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C3102" w:rsidRPr="0033761F" w:rsidRDefault="001C3102" w:rsidP="001C3102">
            <w:pPr>
              <w:jc w:val="left"/>
              <w:rPr>
                <w:rFonts w:cs="Times New Roman"/>
                <w:sz w:val="22"/>
              </w:rPr>
            </w:pPr>
            <w:r w:rsidRPr="0033761F">
              <w:rPr>
                <w:rFonts w:cs="Times New Roman"/>
                <w:b/>
                <w:sz w:val="22"/>
              </w:rPr>
              <w:t>Е2</w:t>
            </w:r>
            <w:r w:rsidRPr="0033761F">
              <w:rPr>
                <w:rFonts w:cs="Times New Roman"/>
                <w:sz w:val="22"/>
              </w:rPr>
              <w:t xml:space="preserve"> - Опасни за водната среда в Категория Хронична опасност, Категория 2</w:t>
            </w:r>
          </w:p>
        </w:tc>
        <w:tc>
          <w:tcPr>
            <w:tcW w:w="1560"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jc w:val="center"/>
              <w:rPr>
                <w:rFonts w:cs="Times New Roman"/>
                <w:sz w:val="22"/>
              </w:rPr>
            </w:pPr>
            <w:r w:rsidRPr="0033761F">
              <w:rPr>
                <w:rFonts w:cs="Times New Roman"/>
                <w:sz w:val="22"/>
              </w:rPr>
              <w:t>1 брой метален варел 0,200 тона</w:t>
            </w:r>
          </w:p>
        </w:tc>
        <w:tc>
          <w:tcPr>
            <w:tcW w:w="1275"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jc w:val="center"/>
              <w:rPr>
                <w:rFonts w:cs="Times New Roman"/>
                <w:sz w:val="22"/>
              </w:rPr>
            </w:pPr>
            <w:r w:rsidRPr="0033761F">
              <w:rPr>
                <w:rFonts w:cs="Times New Roman"/>
                <w:sz w:val="22"/>
              </w:rPr>
              <w:t>0,200</w:t>
            </w:r>
          </w:p>
        </w:tc>
        <w:tc>
          <w:tcPr>
            <w:tcW w:w="1418"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widowControl w:val="0"/>
              <w:autoSpaceDE w:val="0"/>
              <w:autoSpaceDN w:val="0"/>
              <w:adjustRightInd w:val="0"/>
              <w:spacing w:line="240" w:lineRule="auto"/>
              <w:jc w:val="center"/>
              <w:rPr>
                <w:rFonts w:cs="Times New Roman"/>
                <w:sz w:val="22"/>
              </w:rPr>
            </w:pPr>
            <w:r w:rsidRPr="0033761F">
              <w:rPr>
                <w:rFonts w:cs="Times New Roman"/>
                <w:sz w:val="22"/>
              </w:rPr>
              <w:t>Течност, няма специфични изизсквания за съхранение</w:t>
            </w:r>
          </w:p>
        </w:tc>
      </w:tr>
      <w:tr w:rsidR="001C3102" w:rsidRPr="0033761F" w:rsidTr="0033761F">
        <w:trPr>
          <w:tblCellSpacing w:w="0" w:type="dxa"/>
          <w:jc w:val="center"/>
        </w:trPr>
        <w:tc>
          <w:tcPr>
            <w:tcW w:w="261"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pStyle w:val="ListParagraph"/>
              <w:numPr>
                <w:ilvl w:val="0"/>
                <w:numId w:val="11"/>
              </w:numPr>
              <w:spacing w:after="0"/>
              <w:jc w:val="left"/>
              <w:rPr>
                <w:rFonts w:cs="Times New Roman"/>
                <w:sz w:val="22"/>
              </w:rPr>
            </w:pPr>
          </w:p>
        </w:tc>
        <w:tc>
          <w:tcPr>
            <w:tcW w:w="2995"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jc w:val="left"/>
              <w:rPr>
                <w:rFonts w:cs="Times New Roman"/>
                <w:sz w:val="22"/>
              </w:rPr>
            </w:pPr>
            <w:r w:rsidRPr="0033761F">
              <w:rPr>
                <w:rFonts w:cs="Times New Roman"/>
                <w:b/>
                <w:sz w:val="22"/>
              </w:rPr>
              <w:t xml:space="preserve">Отпадък с код 13 02 06* </w:t>
            </w:r>
            <w:r w:rsidRPr="0033761F">
              <w:rPr>
                <w:rFonts w:cs="Times New Roman"/>
                <w:sz w:val="22"/>
              </w:rPr>
              <w:t>и наименование: синтетични моторни и смазочни масла и масла за зъбни предавки</w:t>
            </w:r>
          </w:p>
        </w:tc>
        <w:tc>
          <w:tcPr>
            <w:tcW w:w="3543"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autoSpaceDE w:val="0"/>
              <w:autoSpaceDN w:val="0"/>
              <w:adjustRightInd w:val="0"/>
              <w:spacing w:line="240" w:lineRule="auto"/>
              <w:jc w:val="left"/>
              <w:rPr>
                <w:rFonts w:cs="Times New Roman"/>
                <w:sz w:val="22"/>
              </w:rPr>
            </w:pPr>
            <w:r w:rsidRPr="0033761F">
              <w:rPr>
                <w:rFonts w:cs="Times New Roman"/>
                <w:b/>
                <w:sz w:val="22"/>
              </w:rPr>
              <w:t>H411</w:t>
            </w:r>
            <w:r w:rsidRPr="0033761F">
              <w:rPr>
                <w:rFonts w:cs="Times New Roman"/>
                <w:sz w:val="22"/>
              </w:rPr>
              <w:t xml:space="preserve"> - Опасно за водната среда — хронична опасност, категория 2</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C3102" w:rsidRPr="0033761F" w:rsidRDefault="001C3102" w:rsidP="001C3102">
            <w:pPr>
              <w:jc w:val="left"/>
              <w:rPr>
                <w:rFonts w:cs="Times New Roman"/>
                <w:sz w:val="22"/>
              </w:rPr>
            </w:pPr>
            <w:r w:rsidRPr="0033761F">
              <w:rPr>
                <w:rFonts w:cs="Times New Roman"/>
                <w:b/>
                <w:sz w:val="22"/>
              </w:rPr>
              <w:t>Е2</w:t>
            </w:r>
            <w:r w:rsidRPr="0033761F">
              <w:rPr>
                <w:rFonts w:cs="Times New Roman"/>
                <w:sz w:val="22"/>
              </w:rPr>
              <w:t xml:space="preserve"> - Опасни за водната среда в Категория Хронична опасност, Категория 2</w:t>
            </w:r>
          </w:p>
        </w:tc>
        <w:tc>
          <w:tcPr>
            <w:tcW w:w="1560"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jc w:val="center"/>
              <w:rPr>
                <w:rFonts w:cs="Times New Roman"/>
                <w:sz w:val="22"/>
              </w:rPr>
            </w:pPr>
            <w:r w:rsidRPr="0033761F">
              <w:rPr>
                <w:rFonts w:cs="Times New Roman"/>
                <w:sz w:val="22"/>
              </w:rPr>
              <w:t>1 брой метален варел 0,200 тона</w:t>
            </w:r>
          </w:p>
        </w:tc>
        <w:tc>
          <w:tcPr>
            <w:tcW w:w="1275"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jc w:val="center"/>
              <w:rPr>
                <w:rFonts w:cs="Times New Roman"/>
                <w:sz w:val="22"/>
              </w:rPr>
            </w:pPr>
            <w:r w:rsidRPr="0033761F">
              <w:rPr>
                <w:rFonts w:cs="Times New Roman"/>
                <w:sz w:val="22"/>
              </w:rPr>
              <w:t>0,200</w:t>
            </w:r>
          </w:p>
        </w:tc>
        <w:tc>
          <w:tcPr>
            <w:tcW w:w="1418"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widowControl w:val="0"/>
              <w:autoSpaceDE w:val="0"/>
              <w:autoSpaceDN w:val="0"/>
              <w:adjustRightInd w:val="0"/>
              <w:spacing w:line="240" w:lineRule="auto"/>
              <w:jc w:val="center"/>
              <w:rPr>
                <w:rFonts w:cs="Times New Roman"/>
                <w:sz w:val="22"/>
              </w:rPr>
            </w:pPr>
            <w:r w:rsidRPr="0033761F">
              <w:rPr>
                <w:rFonts w:cs="Times New Roman"/>
                <w:sz w:val="22"/>
              </w:rPr>
              <w:t>Течност, няма специфични изизсквания за съхранение</w:t>
            </w:r>
          </w:p>
        </w:tc>
      </w:tr>
      <w:tr w:rsidR="001C3102" w:rsidRPr="0033761F" w:rsidTr="0033761F">
        <w:trPr>
          <w:tblCellSpacing w:w="0" w:type="dxa"/>
          <w:jc w:val="center"/>
        </w:trPr>
        <w:tc>
          <w:tcPr>
            <w:tcW w:w="261"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pStyle w:val="ListParagraph"/>
              <w:numPr>
                <w:ilvl w:val="0"/>
                <w:numId w:val="11"/>
              </w:numPr>
              <w:spacing w:after="0"/>
              <w:jc w:val="left"/>
              <w:rPr>
                <w:rFonts w:cs="Times New Roman"/>
                <w:color w:val="FF0000"/>
                <w:sz w:val="22"/>
              </w:rPr>
            </w:pPr>
          </w:p>
        </w:tc>
        <w:tc>
          <w:tcPr>
            <w:tcW w:w="2995"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jc w:val="left"/>
              <w:rPr>
                <w:rFonts w:cs="Times New Roman"/>
                <w:sz w:val="22"/>
              </w:rPr>
            </w:pPr>
            <w:r w:rsidRPr="0033761F">
              <w:rPr>
                <w:rFonts w:cs="Times New Roman"/>
                <w:b/>
                <w:sz w:val="22"/>
              </w:rPr>
              <w:t xml:space="preserve">Отпадък с код 13 05 03* </w:t>
            </w:r>
            <w:r w:rsidRPr="0033761F">
              <w:rPr>
                <w:rFonts w:cs="Times New Roman"/>
                <w:sz w:val="22"/>
              </w:rPr>
              <w:t>и наименование: утайки от маслоуловителни шахти</w:t>
            </w:r>
          </w:p>
        </w:tc>
        <w:tc>
          <w:tcPr>
            <w:tcW w:w="3543"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autoSpaceDE w:val="0"/>
              <w:autoSpaceDN w:val="0"/>
              <w:adjustRightInd w:val="0"/>
              <w:spacing w:line="240" w:lineRule="auto"/>
              <w:jc w:val="left"/>
              <w:rPr>
                <w:rFonts w:cs="Times New Roman"/>
                <w:sz w:val="22"/>
              </w:rPr>
            </w:pPr>
            <w:r w:rsidRPr="0033761F">
              <w:rPr>
                <w:rFonts w:cs="Times New Roman"/>
                <w:b/>
                <w:sz w:val="22"/>
              </w:rPr>
              <w:t>H411</w:t>
            </w:r>
            <w:r w:rsidRPr="0033761F">
              <w:rPr>
                <w:rFonts w:cs="Times New Roman"/>
                <w:sz w:val="22"/>
              </w:rPr>
              <w:t xml:space="preserve"> - Опасно за водната среда — хронична опасност, категория 2</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C3102" w:rsidRPr="0033761F" w:rsidRDefault="001C3102" w:rsidP="001C3102">
            <w:pPr>
              <w:jc w:val="left"/>
              <w:rPr>
                <w:rFonts w:cs="Times New Roman"/>
                <w:sz w:val="22"/>
              </w:rPr>
            </w:pPr>
            <w:r w:rsidRPr="0033761F">
              <w:rPr>
                <w:rFonts w:cs="Times New Roman"/>
                <w:b/>
                <w:sz w:val="22"/>
              </w:rPr>
              <w:t>Е2</w:t>
            </w:r>
            <w:r w:rsidRPr="0033761F">
              <w:rPr>
                <w:rFonts w:cs="Times New Roman"/>
                <w:sz w:val="22"/>
              </w:rPr>
              <w:t xml:space="preserve"> - Опасни за водната среда в Категория Хронична опасност, Категория 2</w:t>
            </w:r>
          </w:p>
        </w:tc>
        <w:tc>
          <w:tcPr>
            <w:tcW w:w="1560"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jc w:val="center"/>
              <w:rPr>
                <w:rFonts w:cs="Times New Roman"/>
                <w:sz w:val="22"/>
              </w:rPr>
            </w:pPr>
            <w:r w:rsidRPr="0033761F">
              <w:rPr>
                <w:rFonts w:cs="Times New Roman"/>
                <w:sz w:val="22"/>
              </w:rPr>
              <w:t>1 тон – капацитет на каломаслоуловителя</w:t>
            </w:r>
          </w:p>
        </w:tc>
        <w:tc>
          <w:tcPr>
            <w:tcW w:w="1275"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jc w:val="center"/>
              <w:rPr>
                <w:rFonts w:cs="Times New Roman"/>
                <w:sz w:val="22"/>
              </w:rPr>
            </w:pPr>
            <w:r w:rsidRPr="0033761F">
              <w:rPr>
                <w:rFonts w:cs="Times New Roman"/>
                <w:sz w:val="22"/>
              </w:rPr>
              <w:t>1,000</w:t>
            </w:r>
          </w:p>
        </w:tc>
        <w:tc>
          <w:tcPr>
            <w:tcW w:w="1418"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widowControl w:val="0"/>
              <w:autoSpaceDE w:val="0"/>
              <w:autoSpaceDN w:val="0"/>
              <w:adjustRightInd w:val="0"/>
              <w:spacing w:line="240" w:lineRule="auto"/>
              <w:jc w:val="center"/>
              <w:rPr>
                <w:rFonts w:cs="Times New Roman"/>
                <w:sz w:val="22"/>
              </w:rPr>
            </w:pPr>
            <w:r w:rsidRPr="0033761F">
              <w:rPr>
                <w:rFonts w:cs="Times New Roman"/>
                <w:sz w:val="22"/>
              </w:rPr>
              <w:t>Течност, няма специфични изизсквания за съхранение</w:t>
            </w:r>
          </w:p>
        </w:tc>
      </w:tr>
      <w:tr w:rsidR="001C3102" w:rsidRPr="0033761F" w:rsidTr="0033761F">
        <w:trPr>
          <w:tblCellSpacing w:w="0" w:type="dxa"/>
          <w:jc w:val="center"/>
        </w:trPr>
        <w:tc>
          <w:tcPr>
            <w:tcW w:w="261"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pStyle w:val="ListParagraph"/>
              <w:numPr>
                <w:ilvl w:val="0"/>
                <w:numId w:val="11"/>
              </w:numPr>
              <w:spacing w:after="0"/>
              <w:jc w:val="left"/>
              <w:rPr>
                <w:rFonts w:cs="Times New Roman"/>
                <w:sz w:val="22"/>
              </w:rPr>
            </w:pPr>
          </w:p>
        </w:tc>
        <w:tc>
          <w:tcPr>
            <w:tcW w:w="2995"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jc w:val="left"/>
              <w:rPr>
                <w:rFonts w:cs="Times New Roman"/>
                <w:sz w:val="22"/>
              </w:rPr>
            </w:pPr>
            <w:r w:rsidRPr="0033761F">
              <w:rPr>
                <w:rFonts w:cs="Times New Roman"/>
                <w:b/>
                <w:sz w:val="22"/>
              </w:rPr>
              <w:t xml:space="preserve">Отпадък с код 13 07 01* </w:t>
            </w:r>
            <w:r w:rsidRPr="0033761F">
              <w:rPr>
                <w:rFonts w:cs="Times New Roman"/>
                <w:sz w:val="22"/>
              </w:rPr>
              <w:t>и наименование: газьол, котелно и дизелово гориво</w:t>
            </w:r>
          </w:p>
        </w:tc>
        <w:tc>
          <w:tcPr>
            <w:tcW w:w="3543"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autoSpaceDE w:val="0"/>
              <w:autoSpaceDN w:val="0"/>
              <w:adjustRightInd w:val="0"/>
              <w:spacing w:line="240" w:lineRule="auto"/>
              <w:jc w:val="left"/>
              <w:rPr>
                <w:rFonts w:cs="Times New Roman"/>
                <w:sz w:val="22"/>
              </w:rPr>
            </w:pPr>
            <w:r w:rsidRPr="0033761F">
              <w:rPr>
                <w:rFonts w:cs="Times New Roman"/>
                <w:b/>
                <w:sz w:val="22"/>
              </w:rPr>
              <w:t>H226</w:t>
            </w:r>
            <w:r w:rsidRPr="0033761F">
              <w:rPr>
                <w:rFonts w:cs="Times New Roman"/>
                <w:sz w:val="22"/>
              </w:rPr>
              <w:t xml:space="preserve"> - Запалими течности, категория на опасност 3</w:t>
            </w:r>
          </w:p>
          <w:p w:rsidR="001C3102" w:rsidRPr="0033761F" w:rsidRDefault="001C3102" w:rsidP="001C3102">
            <w:pPr>
              <w:autoSpaceDE w:val="0"/>
              <w:autoSpaceDN w:val="0"/>
              <w:adjustRightInd w:val="0"/>
              <w:spacing w:line="240" w:lineRule="auto"/>
              <w:jc w:val="left"/>
              <w:rPr>
                <w:rFonts w:cs="Times New Roman"/>
                <w:sz w:val="22"/>
              </w:rPr>
            </w:pPr>
            <w:r w:rsidRPr="0033761F">
              <w:rPr>
                <w:rFonts w:cs="Times New Roman"/>
                <w:b/>
                <w:sz w:val="22"/>
              </w:rPr>
              <w:t>H411</w:t>
            </w:r>
            <w:r w:rsidRPr="0033761F">
              <w:rPr>
                <w:rFonts w:cs="Times New Roman"/>
                <w:sz w:val="22"/>
              </w:rPr>
              <w:t xml:space="preserve"> - Опасно за водната среда — хронична опасност, категория 2</w:t>
            </w:r>
          </w:p>
        </w:tc>
        <w:tc>
          <w:tcPr>
            <w:tcW w:w="3402"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jc w:val="left"/>
              <w:rPr>
                <w:rFonts w:cs="Times New Roman"/>
                <w:sz w:val="22"/>
              </w:rPr>
            </w:pPr>
            <w:r w:rsidRPr="0033761F">
              <w:rPr>
                <w:rFonts w:cs="Times New Roman"/>
                <w:b/>
                <w:sz w:val="22"/>
              </w:rPr>
              <w:t>Р5в</w:t>
            </w:r>
            <w:r w:rsidRPr="0033761F">
              <w:rPr>
                <w:rFonts w:cs="Times New Roman"/>
                <w:sz w:val="22"/>
              </w:rPr>
              <w:t xml:space="preserve"> - Запалими течности Запалими течности, Категория 2 или 3, които не са обхванати от Р5а и Р5б</w:t>
            </w:r>
          </w:p>
          <w:p w:rsidR="001C3102" w:rsidRPr="0033761F" w:rsidRDefault="001C3102" w:rsidP="001C3102">
            <w:pPr>
              <w:jc w:val="left"/>
              <w:rPr>
                <w:rFonts w:cs="Times New Roman"/>
                <w:sz w:val="22"/>
              </w:rPr>
            </w:pPr>
            <w:r w:rsidRPr="0033761F">
              <w:rPr>
                <w:rFonts w:cs="Times New Roman"/>
                <w:b/>
                <w:sz w:val="22"/>
              </w:rPr>
              <w:t>Е2</w:t>
            </w:r>
            <w:r w:rsidRPr="0033761F">
              <w:rPr>
                <w:rFonts w:cs="Times New Roman"/>
                <w:sz w:val="22"/>
              </w:rPr>
              <w:t xml:space="preserve"> - Опасни за водната среда в Категория Хронична опасност, Категория 2</w:t>
            </w:r>
          </w:p>
        </w:tc>
        <w:tc>
          <w:tcPr>
            <w:tcW w:w="1560"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jc w:val="center"/>
              <w:rPr>
                <w:rFonts w:cs="Times New Roman"/>
                <w:sz w:val="22"/>
              </w:rPr>
            </w:pPr>
            <w:r w:rsidRPr="0033761F">
              <w:rPr>
                <w:rFonts w:cs="Times New Roman"/>
                <w:sz w:val="22"/>
              </w:rPr>
              <w:t>1 брой метален варел 0,200 тона</w:t>
            </w:r>
          </w:p>
        </w:tc>
        <w:tc>
          <w:tcPr>
            <w:tcW w:w="1275"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jc w:val="center"/>
              <w:rPr>
                <w:rFonts w:cs="Times New Roman"/>
                <w:sz w:val="22"/>
              </w:rPr>
            </w:pPr>
            <w:r w:rsidRPr="0033761F">
              <w:rPr>
                <w:rFonts w:cs="Times New Roman"/>
                <w:sz w:val="22"/>
              </w:rPr>
              <w:t>0,200</w:t>
            </w:r>
          </w:p>
        </w:tc>
        <w:tc>
          <w:tcPr>
            <w:tcW w:w="1418"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widowControl w:val="0"/>
              <w:autoSpaceDE w:val="0"/>
              <w:autoSpaceDN w:val="0"/>
              <w:adjustRightInd w:val="0"/>
              <w:spacing w:line="240" w:lineRule="auto"/>
              <w:jc w:val="center"/>
              <w:rPr>
                <w:rFonts w:cs="Times New Roman"/>
                <w:sz w:val="22"/>
              </w:rPr>
            </w:pPr>
            <w:r w:rsidRPr="0033761F">
              <w:rPr>
                <w:rFonts w:cs="Times New Roman"/>
                <w:sz w:val="22"/>
              </w:rPr>
              <w:t>Течност, няма специфични изизсквания за съхранение</w:t>
            </w:r>
          </w:p>
        </w:tc>
      </w:tr>
      <w:tr w:rsidR="001C3102" w:rsidRPr="0033761F" w:rsidTr="0033761F">
        <w:trPr>
          <w:tblCellSpacing w:w="0" w:type="dxa"/>
          <w:jc w:val="center"/>
        </w:trPr>
        <w:tc>
          <w:tcPr>
            <w:tcW w:w="261"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pStyle w:val="ListParagraph"/>
              <w:numPr>
                <w:ilvl w:val="0"/>
                <w:numId w:val="11"/>
              </w:numPr>
              <w:spacing w:after="0"/>
              <w:jc w:val="left"/>
              <w:rPr>
                <w:rFonts w:cs="Times New Roman"/>
                <w:sz w:val="22"/>
              </w:rPr>
            </w:pPr>
          </w:p>
        </w:tc>
        <w:tc>
          <w:tcPr>
            <w:tcW w:w="2995"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jc w:val="left"/>
              <w:rPr>
                <w:rFonts w:cs="Times New Roman"/>
                <w:b/>
                <w:sz w:val="22"/>
              </w:rPr>
            </w:pPr>
            <w:r w:rsidRPr="0033761F">
              <w:rPr>
                <w:rFonts w:cs="Times New Roman"/>
                <w:b/>
                <w:sz w:val="22"/>
              </w:rPr>
              <w:t xml:space="preserve">Отпадък с код 13 07 02* </w:t>
            </w:r>
            <w:r w:rsidRPr="0033761F">
              <w:rPr>
                <w:rFonts w:cs="Times New Roman"/>
                <w:sz w:val="22"/>
              </w:rPr>
              <w:t>и наименование: бензин</w:t>
            </w:r>
          </w:p>
        </w:tc>
        <w:tc>
          <w:tcPr>
            <w:tcW w:w="3543"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autoSpaceDE w:val="0"/>
              <w:autoSpaceDN w:val="0"/>
              <w:adjustRightInd w:val="0"/>
              <w:spacing w:line="240" w:lineRule="auto"/>
              <w:jc w:val="left"/>
              <w:rPr>
                <w:rFonts w:cs="Times New Roman"/>
                <w:sz w:val="22"/>
              </w:rPr>
            </w:pPr>
            <w:r w:rsidRPr="0033761F">
              <w:rPr>
                <w:rFonts w:cs="Times New Roman"/>
                <w:b/>
                <w:sz w:val="22"/>
              </w:rPr>
              <w:t>H226</w:t>
            </w:r>
            <w:r w:rsidRPr="0033761F">
              <w:rPr>
                <w:rFonts w:cs="Times New Roman"/>
                <w:sz w:val="22"/>
              </w:rPr>
              <w:t xml:space="preserve"> - Запалими течности, категория на опасност 3</w:t>
            </w:r>
          </w:p>
          <w:p w:rsidR="001C3102" w:rsidRPr="0033761F" w:rsidRDefault="001C3102" w:rsidP="001C3102">
            <w:pPr>
              <w:autoSpaceDE w:val="0"/>
              <w:autoSpaceDN w:val="0"/>
              <w:adjustRightInd w:val="0"/>
              <w:spacing w:line="240" w:lineRule="auto"/>
              <w:jc w:val="left"/>
              <w:rPr>
                <w:rFonts w:cs="Times New Roman"/>
                <w:sz w:val="22"/>
              </w:rPr>
            </w:pPr>
            <w:r w:rsidRPr="0033761F">
              <w:rPr>
                <w:rFonts w:cs="Times New Roman"/>
                <w:b/>
                <w:sz w:val="22"/>
              </w:rPr>
              <w:t>H411</w:t>
            </w:r>
            <w:r w:rsidRPr="0033761F">
              <w:rPr>
                <w:rFonts w:cs="Times New Roman"/>
                <w:sz w:val="22"/>
              </w:rPr>
              <w:t xml:space="preserve"> - Опасно за водната среда — хронична опасност, категория 2</w:t>
            </w:r>
          </w:p>
        </w:tc>
        <w:tc>
          <w:tcPr>
            <w:tcW w:w="3402"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jc w:val="left"/>
              <w:rPr>
                <w:rFonts w:cs="Times New Roman"/>
                <w:sz w:val="22"/>
              </w:rPr>
            </w:pPr>
            <w:r w:rsidRPr="0033761F">
              <w:rPr>
                <w:rFonts w:cs="Times New Roman"/>
                <w:b/>
                <w:sz w:val="22"/>
              </w:rPr>
              <w:t>Р5в</w:t>
            </w:r>
            <w:r w:rsidRPr="0033761F">
              <w:rPr>
                <w:rFonts w:cs="Times New Roman"/>
                <w:sz w:val="22"/>
              </w:rPr>
              <w:t xml:space="preserve"> - Запалими течности Запалими течности, Категория 2 или 3, които не са обхванати от Р5а и Р5б</w:t>
            </w:r>
          </w:p>
          <w:p w:rsidR="001C3102" w:rsidRPr="0033761F" w:rsidRDefault="001C3102" w:rsidP="001C3102">
            <w:pPr>
              <w:jc w:val="left"/>
              <w:rPr>
                <w:rFonts w:cs="Times New Roman"/>
                <w:b/>
                <w:sz w:val="22"/>
              </w:rPr>
            </w:pPr>
            <w:r w:rsidRPr="0033761F">
              <w:rPr>
                <w:rFonts w:cs="Times New Roman"/>
                <w:b/>
                <w:sz w:val="22"/>
              </w:rPr>
              <w:t>Е2</w:t>
            </w:r>
            <w:r w:rsidRPr="0033761F">
              <w:rPr>
                <w:rFonts w:cs="Times New Roman"/>
                <w:sz w:val="22"/>
              </w:rPr>
              <w:t xml:space="preserve"> - Опасни за водната среда в Категория Хронична опасност, Категория 2</w:t>
            </w:r>
          </w:p>
        </w:tc>
        <w:tc>
          <w:tcPr>
            <w:tcW w:w="1560"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jc w:val="center"/>
              <w:rPr>
                <w:rFonts w:cs="Times New Roman"/>
                <w:sz w:val="22"/>
              </w:rPr>
            </w:pPr>
            <w:r w:rsidRPr="0033761F">
              <w:rPr>
                <w:rFonts w:cs="Times New Roman"/>
                <w:sz w:val="22"/>
              </w:rPr>
              <w:t>1 брой метален варел 0,200 тона</w:t>
            </w:r>
          </w:p>
        </w:tc>
        <w:tc>
          <w:tcPr>
            <w:tcW w:w="1275"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jc w:val="center"/>
              <w:rPr>
                <w:rFonts w:cs="Times New Roman"/>
                <w:sz w:val="22"/>
              </w:rPr>
            </w:pPr>
            <w:r w:rsidRPr="0033761F">
              <w:rPr>
                <w:rFonts w:cs="Times New Roman"/>
                <w:sz w:val="22"/>
              </w:rPr>
              <w:t>0,200</w:t>
            </w:r>
          </w:p>
        </w:tc>
        <w:tc>
          <w:tcPr>
            <w:tcW w:w="1418"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widowControl w:val="0"/>
              <w:autoSpaceDE w:val="0"/>
              <w:autoSpaceDN w:val="0"/>
              <w:adjustRightInd w:val="0"/>
              <w:spacing w:line="240" w:lineRule="auto"/>
              <w:jc w:val="center"/>
              <w:rPr>
                <w:rFonts w:cs="Times New Roman"/>
                <w:sz w:val="22"/>
              </w:rPr>
            </w:pPr>
            <w:r w:rsidRPr="0033761F">
              <w:rPr>
                <w:rFonts w:cs="Times New Roman"/>
                <w:sz w:val="22"/>
              </w:rPr>
              <w:t>Течност, няма специфични изизсквания за съхранение</w:t>
            </w:r>
          </w:p>
        </w:tc>
      </w:tr>
      <w:tr w:rsidR="001C3102" w:rsidRPr="0033761F" w:rsidTr="0033761F">
        <w:trPr>
          <w:tblCellSpacing w:w="0" w:type="dxa"/>
          <w:jc w:val="center"/>
        </w:trPr>
        <w:tc>
          <w:tcPr>
            <w:tcW w:w="261"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pStyle w:val="ListParagraph"/>
              <w:numPr>
                <w:ilvl w:val="0"/>
                <w:numId w:val="11"/>
              </w:numPr>
              <w:spacing w:after="0"/>
              <w:jc w:val="left"/>
              <w:rPr>
                <w:rFonts w:cs="Times New Roman"/>
                <w:sz w:val="22"/>
              </w:rPr>
            </w:pPr>
          </w:p>
        </w:tc>
        <w:tc>
          <w:tcPr>
            <w:tcW w:w="2995"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jc w:val="left"/>
              <w:rPr>
                <w:rFonts w:cs="Times New Roman"/>
                <w:b/>
                <w:sz w:val="22"/>
              </w:rPr>
            </w:pPr>
            <w:r w:rsidRPr="0033761F">
              <w:rPr>
                <w:rFonts w:cs="Times New Roman"/>
                <w:b/>
                <w:sz w:val="22"/>
              </w:rPr>
              <w:t>Отпадък с код 15 01 10</w:t>
            </w:r>
            <w:r w:rsidRPr="0033761F">
              <w:rPr>
                <w:rFonts w:cs="Times New Roman"/>
                <w:sz w:val="22"/>
              </w:rPr>
              <w:t xml:space="preserve">* и наименование: Опаковки, съдържащи остатъци от опасни </w:t>
            </w:r>
            <w:r w:rsidRPr="0033761F">
              <w:rPr>
                <w:rFonts w:cs="Times New Roman"/>
                <w:sz w:val="22"/>
              </w:rPr>
              <w:lastRenderedPageBreak/>
              <w:t>вещества или замърсени с опасни вещества</w:t>
            </w:r>
          </w:p>
        </w:tc>
        <w:tc>
          <w:tcPr>
            <w:tcW w:w="3543"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autoSpaceDE w:val="0"/>
              <w:autoSpaceDN w:val="0"/>
              <w:adjustRightInd w:val="0"/>
              <w:spacing w:line="240" w:lineRule="auto"/>
              <w:jc w:val="left"/>
              <w:rPr>
                <w:rFonts w:cs="Times New Roman"/>
                <w:sz w:val="22"/>
              </w:rPr>
            </w:pPr>
            <w:r w:rsidRPr="0033761F">
              <w:rPr>
                <w:rFonts w:cs="Times New Roman"/>
                <w:b/>
                <w:sz w:val="22"/>
              </w:rPr>
              <w:lastRenderedPageBreak/>
              <w:t>H300</w:t>
            </w:r>
            <w:r w:rsidRPr="0033761F">
              <w:rPr>
                <w:rFonts w:cs="Times New Roman"/>
                <w:sz w:val="22"/>
              </w:rPr>
              <w:t xml:space="preserve"> - Остра токсичност (орална), категория на опасност 1, 2</w:t>
            </w:r>
          </w:p>
          <w:p w:rsidR="001C3102" w:rsidRPr="0033761F" w:rsidRDefault="001C3102" w:rsidP="001C3102">
            <w:pPr>
              <w:autoSpaceDE w:val="0"/>
              <w:autoSpaceDN w:val="0"/>
              <w:adjustRightInd w:val="0"/>
              <w:spacing w:line="240" w:lineRule="auto"/>
              <w:jc w:val="left"/>
              <w:rPr>
                <w:rFonts w:cs="Times New Roman"/>
                <w:sz w:val="22"/>
              </w:rPr>
            </w:pPr>
            <w:r w:rsidRPr="0033761F">
              <w:rPr>
                <w:rFonts w:cs="Times New Roman"/>
                <w:b/>
                <w:sz w:val="22"/>
              </w:rPr>
              <w:t>H310</w:t>
            </w:r>
            <w:r w:rsidRPr="0033761F">
              <w:rPr>
                <w:rFonts w:cs="Times New Roman"/>
                <w:sz w:val="22"/>
              </w:rPr>
              <w:t xml:space="preserve"> - Остра токсичност (дермална), </w:t>
            </w:r>
            <w:r w:rsidRPr="0033761F">
              <w:rPr>
                <w:rFonts w:cs="Times New Roman"/>
                <w:sz w:val="22"/>
              </w:rPr>
              <w:lastRenderedPageBreak/>
              <w:t>категория на опасност 1, 2</w:t>
            </w:r>
          </w:p>
          <w:p w:rsidR="001C3102" w:rsidRPr="0033761F" w:rsidRDefault="001C3102" w:rsidP="001C3102">
            <w:pPr>
              <w:autoSpaceDE w:val="0"/>
              <w:autoSpaceDN w:val="0"/>
              <w:adjustRightInd w:val="0"/>
              <w:spacing w:line="240" w:lineRule="auto"/>
              <w:jc w:val="left"/>
              <w:rPr>
                <w:rFonts w:cs="Times New Roman"/>
                <w:sz w:val="22"/>
              </w:rPr>
            </w:pPr>
            <w:r w:rsidRPr="0033761F">
              <w:rPr>
                <w:rFonts w:cs="Times New Roman"/>
                <w:b/>
                <w:sz w:val="22"/>
              </w:rPr>
              <w:t>H330</w:t>
            </w:r>
            <w:r w:rsidRPr="0033761F">
              <w:rPr>
                <w:rFonts w:cs="Times New Roman"/>
                <w:sz w:val="22"/>
              </w:rPr>
              <w:t xml:space="preserve"> - Остра токсичност (инхал.), категория на опасност 1, 2</w:t>
            </w:r>
          </w:p>
          <w:p w:rsidR="001C3102" w:rsidRPr="0033761F" w:rsidRDefault="001C3102" w:rsidP="001C3102">
            <w:pPr>
              <w:autoSpaceDE w:val="0"/>
              <w:autoSpaceDN w:val="0"/>
              <w:adjustRightInd w:val="0"/>
              <w:spacing w:line="240" w:lineRule="auto"/>
              <w:jc w:val="left"/>
              <w:rPr>
                <w:rFonts w:cs="Times New Roman"/>
                <w:sz w:val="22"/>
              </w:rPr>
            </w:pPr>
            <w:r w:rsidRPr="0033761F">
              <w:rPr>
                <w:rFonts w:cs="Times New Roman"/>
                <w:b/>
                <w:sz w:val="22"/>
              </w:rPr>
              <w:t>H331</w:t>
            </w:r>
            <w:r w:rsidRPr="0033761F">
              <w:rPr>
                <w:rFonts w:cs="Times New Roman"/>
                <w:sz w:val="22"/>
              </w:rPr>
              <w:t xml:space="preserve"> - Остра токсичност (инхал.), категория на опасност 3 - Acute Tox. 3</w:t>
            </w:r>
          </w:p>
          <w:p w:rsidR="001C3102" w:rsidRPr="0033761F" w:rsidRDefault="001C3102" w:rsidP="001C3102">
            <w:pPr>
              <w:autoSpaceDE w:val="0"/>
              <w:autoSpaceDN w:val="0"/>
              <w:adjustRightInd w:val="0"/>
              <w:spacing w:line="240" w:lineRule="auto"/>
              <w:jc w:val="left"/>
              <w:rPr>
                <w:rFonts w:cs="Times New Roman"/>
                <w:sz w:val="22"/>
              </w:rPr>
            </w:pPr>
            <w:r w:rsidRPr="0033761F">
              <w:rPr>
                <w:rFonts w:cs="Times New Roman"/>
                <w:b/>
                <w:sz w:val="22"/>
              </w:rPr>
              <w:t>Н370</w:t>
            </w:r>
            <w:r w:rsidRPr="0033761F">
              <w:rPr>
                <w:rFonts w:cs="Times New Roman"/>
                <w:sz w:val="22"/>
              </w:rPr>
              <w:t xml:space="preserve"> - Специфична токсичност за определени органи — еднократна експозиция, категория на опасност 1</w:t>
            </w:r>
          </w:p>
          <w:p w:rsidR="001C3102" w:rsidRPr="0033761F" w:rsidRDefault="001C3102" w:rsidP="001C3102">
            <w:pPr>
              <w:autoSpaceDE w:val="0"/>
              <w:autoSpaceDN w:val="0"/>
              <w:adjustRightInd w:val="0"/>
              <w:spacing w:line="240" w:lineRule="auto"/>
              <w:jc w:val="left"/>
              <w:rPr>
                <w:rFonts w:cs="Times New Roman"/>
                <w:sz w:val="22"/>
              </w:rPr>
            </w:pPr>
            <w:r w:rsidRPr="0033761F">
              <w:rPr>
                <w:rFonts w:cs="Times New Roman"/>
                <w:b/>
                <w:sz w:val="22"/>
              </w:rPr>
              <w:t>H226</w:t>
            </w:r>
            <w:r w:rsidRPr="0033761F">
              <w:rPr>
                <w:rFonts w:cs="Times New Roman"/>
                <w:sz w:val="22"/>
              </w:rPr>
              <w:t xml:space="preserve"> - Запалими течности, категория на опасност 3</w:t>
            </w:r>
          </w:p>
          <w:p w:rsidR="001C3102" w:rsidRPr="0033761F" w:rsidRDefault="001C3102" w:rsidP="001C3102">
            <w:pPr>
              <w:autoSpaceDE w:val="0"/>
              <w:autoSpaceDN w:val="0"/>
              <w:adjustRightInd w:val="0"/>
              <w:spacing w:line="240" w:lineRule="auto"/>
              <w:jc w:val="left"/>
              <w:rPr>
                <w:rFonts w:cs="Times New Roman"/>
                <w:sz w:val="22"/>
              </w:rPr>
            </w:pPr>
            <w:r w:rsidRPr="0033761F">
              <w:rPr>
                <w:rFonts w:cs="Times New Roman"/>
                <w:b/>
                <w:sz w:val="22"/>
              </w:rPr>
              <w:t>Н400</w:t>
            </w:r>
            <w:r w:rsidRPr="0033761F">
              <w:rPr>
                <w:rFonts w:cs="Times New Roman"/>
                <w:sz w:val="22"/>
              </w:rPr>
              <w:t xml:space="preserve"> - Опасно за водната среда - остра опасност, категория 1 - Aquatic Acute 1</w:t>
            </w:r>
          </w:p>
          <w:p w:rsidR="001C3102" w:rsidRPr="0033761F" w:rsidRDefault="001C3102" w:rsidP="001C3102">
            <w:pPr>
              <w:autoSpaceDE w:val="0"/>
              <w:autoSpaceDN w:val="0"/>
              <w:adjustRightInd w:val="0"/>
              <w:spacing w:line="240" w:lineRule="auto"/>
              <w:jc w:val="left"/>
              <w:rPr>
                <w:rFonts w:cs="Times New Roman"/>
                <w:sz w:val="22"/>
              </w:rPr>
            </w:pPr>
            <w:r w:rsidRPr="0033761F">
              <w:rPr>
                <w:rFonts w:cs="Times New Roman"/>
                <w:b/>
                <w:sz w:val="22"/>
              </w:rPr>
              <w:t>H411</w:t>
            </w:r>
            <w:r w:rsidRPr="0033761F">
              <w:rPr>
                <w:rFonts w:cs="Times New Roman"/>
                <w:sz w:val="22"/>
              </w:rPr>
              <w:t xml:space="preserve"> - Опасно за водната среда — хронична опасност, категория 2</w:t>
            </w:r>
          </w:p>
          <w:p w:rsidR="001C3102" w:rsidRPr="0033761F" w:rsidRDefault="001C3102" w:rsidP="001C3102">
            <w:pPr>
              <w:autoSpaceDE w:val="0"/>
              <w:autoSpaceDN w:val="0"/>
              <w:adjustRightInd w:val="0"/>
              <w:spacing w:line="240" w:lineRule="auto"/>
              <w:jc w:val="left"/>
              <w:rPr>
                <w:rFonts w:cs="Times New Roman"/>
                <w:sz w:val="22"/>
              </w:rPr>
            </w:pPr>
          </w:p>
        </w:tc>
        <w:tc>
          <w:tcPr>
            <w:tcW w:w="3402"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jc w:val="left"/>
              <w:rPr>
                <w:rFonts w:cs="Times New Roman"/>
                <w:sz w:val="22"/>
              </w:rPr>
            </w:pPr>
            <w:r w:rsidRPr="0033761F">
              <w:rPr>
                <w:rFonts w:cs="Times New Roman"/>
                <w:b/>
                <w:sz w:val="22"/>
              </w:rPr>
              <w:lastRenderedPageBreak/>
              <w:t>Н1</w:t>
            </w:r>
            <w:r w:rsidRPr="0033761F">
              <w:rPr>
                <w:rFonts w:cs="Times New Roman"/>
                <w:sz w:val="22"/>
              </w:rPr>
              <w:t xml:space="preserve"> - Остра токсичност, Категория 1, всички пътища на експозиция</w:t>
            </w:r>
          </w:p>
          <w:p w:rsidR="001C3102" w:rsidRPr="0033761F" w:rsidRDefault="001C3102" w:rsidP="001C3102">
            <w:pPr>
              <w:jc w:val="left"/>
              <w:rPr>
                <w:rFonts w:cs="Times New Roman"/>
                <w:sz w:val="22"/>
              </w:rPr>
            </w:pPr>
            <w:r w:rsidRPr="0033761F">
              <w:rPr>
                <w:rFonts w:cs="Times New Roman"/>
                <w:b/>
                <w:sz w:val="22"/>
              </w:rPr>
              <w:t>Н2</w:t>
            </w:r>
            <w:r w:rsidRPr="0033761F">
              <w:rPr>
                <w:rFonts w:cs="Times New Roman"/>
                <w:sz w:val="22"/>
              </w:rPr>
              <w:t xml:space="preserve"> Остра токсичност - Категория </w:t>
            </w:r>
            <w:r w:rsidRPr="0033761F">
              <w:rPr>
                <w:rFonts w:cs="Times New Roman"/>
                <w:sz w:val="22"/>
              </w:rPr>
              <w:lastRenderedPageBreak/>
              <w:t>2, всички пътища на експозиция - Категория 3, инхалаторен път на експозиция (виж забележка 7)</w:t>
            </w:r>
          </w:p>
          <w:p w:rsidR="001C3102" w:rsidRPr="0033761F" w:rsidRDefault="001C3102" w:rsidP="001C3102">
            <w:pPr>
              <w:jc w:val="left"/>
              <w:rPr>
                <w:rFonts w:cs="Times New Roman"/>
                <w:sz w:val="22"/>
              </w:rPr>
            </w:pPr>
            <w:r w:rsidRPr="0033761F">
              <w:rPr>
                <w:rFonts w:cs="Times New Roman"/>
                <w:b/>
                <w:sz w:val="22"/>
              </w:rPr>
              <w:t>Н3</w:t>
            </w:r>
            <w:r w:rsidRPr="0033761F">
              <w:rPr>
                <w:rFonts w:cs="Times New Roman"/>
                <w:sz w:val="22"/>
              </w:rPr>
              <w:t xml:space="preserve"> Специфична токсичност за определени органи - еднократна експозиция</w:t>
            </w:r>
          </w:p>
          <w:p w:rsidR="001C3102" w:rsidRPr="0033761F" w:rsidRDefault="001C3102" w:rsidP="001C3102">
            <w:pPr>
              <w:jc w:val="left"/>
              <w:rPr>
                <w:rFonts w:cs="Times New Roman"/>
                <w:sz w:val="22"/>
              </w:rPr>
            </w:pPr>
            <w:r w:rsidRPr="0033761F">
              <w:rPr>
                <w:rFonts w:cs="Times New Roman"/>
                <w:b/>
                <w:sz w:val="22"/>
              </w:rPr>
              <w:t>Р5в</w:t>
            </w:r>
            <w:r w:rsidRPr="0033761F">
              <w:rPr>
                <w:rFonts w:cs="Times New Roman"/>
                <w:sz w:val="22"/>
              </w:rPr>
              <w:t xml:space="preserve"> Запалими течности Запалими течности, Категория 2 или 3, които не са обхванати от Р5а и Р5б</w:t>
            </w:r>
          </w:p>
          <w:p w:rsidR="001C3102" w:rsidRPr="0033761F" w:rsidRDefault="001C3102" w:rsidP="001C3102">
            <w:pPr>
              <w:jc w:val="left"/>
              <w:rPr>
                <w:rFonts w:cs="Times New Roman"/>
                <w:sz w:val="22"/>
              </w:rPr>
            </w:pPr>
            <w:r w:rsidRPr="0033761F">
              <w:rPr>
                <w:rFonts w:cs="Times New Roman"/>
                <w:b/>
                <w:sz w:val="22"/>
              </w:rPr>
              <w:t>Е1 -</w:t>
            </w:r>
            <w:r w:rsidRPr="0033761F">
              <w:rPr>
                <w:rFonts w:cs="Times New Roman"/>
                <w:sz w:val="22"/>
              </w:rPr>
              <w:t xml:space="preserve"> Опасни за водната среда в Категория Остра опасност, Категория 1, или Хронична опасност, Категория 1</w:t>
            </w:r>
          </w:p>
          <w:p w:rsidR="001C3102" w:rsidRPr="0033761F" w:rsidRDefault="001C3102" w:rsidP="001C3102">
            <w:pPr>
              <w:jc w:val="left"/>
              <w:rPr>
                <w:rFonts w:cs="Times New Roman"/>
                <w:sz w:val="22"/>
              </w:rPr>
            </w:pPr>
            <w:r w:rsidRPr="0033761F">
              <w:rPr>
                <w:rFonts w:cs="Times New Roman"/>
                <w:b/>
                <w:sz w:val="22"/>
              </w:rPr>
              <w:t>Е2</w:t>
            </w:r>
            <w:r w:rsidRPr="0033761F">
              <w:rPr>
                <w:rFonts w:cs="Times New Roman"/>
                <w:sz w:val="22"/>
              </w:rPr>
              <w:t xml:space="preserve"> - Опасни за водната среда в Категория Хронична опасност, Категория 2</w:t>
            </w:r>
          </w:p>
        </w:tc>
        <w:tc>
          <w:tcPr>
            <w:tcW w:w="1560"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jc w:val="center"/>
              <w:rPr>
                <w:rFonts w:cs="Times New Roman"/>
                <w:sz w:val="22"/>
              </w:rPr>
            </w:pPr>
            <w:r w:rsidRPr="0033761F">
              <w:rPr>
                <w:rFonts w:cs="Times New Roman"/>
                <w:sz w:val="22"/>
              </w:rPr>
              <w:lastRenderedPageBreak/>
              <w:t xml:space="preserve">4 броя метални варели </w:t>
            </w:r>
            <w:r w:rsidR="00DF259D" w:rsidRPr="0033761F">
              <w:rPr>
                <w:rFonts w:cs="Times New Roman"/>
                <w:sz w:val="22"/>
              </w:rPr>
              <w:t xml:space="preserve">с капацитет от </w:t>
            </w:r>
            <w:r w:rsidR="00DF259D" w:rsidRPr="0033761F">
              <w:rPr>
                <w:rFonts w:cs="Times New Roman"/>
                <w:sz w:val="22"/>
              </w:rPr>
              <w:lastRenderedPageBreak/>
              <w:t>0,1</w:t>
            </w:r>
            <w:r w:rsidRPr="0033761F">
              <w:rPr>
                <w:rFonts w:cs="Times New Roman"/>
                <w:sz w:val="22"/>
              </w:rPr>
              <w:t>00 тона</w:t>
            </w:r>
            <w:r w:rsidR="00DF259D" w:rsidRPr="0033761F">
              <w:rPr>
                <w:rFonts w:cs="Times New Roman"/>
                <w:sz w:val="22"/>
              </w:rPr>
              <w:t xml:space="preserve"> всеки</w:t>
            </w:r>
          </w:p>
        </w:tc>
        <w:tc>
          <w:tcPr>
            <w:tcW w:w="1275"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jc w:val="center"/>
              <w:rPr>
                <w:rFonts w:cs="Times New Roman"/>
                <w:sz w:val="22"/>
              </w:rPr>
            </w:pPr>
            <w:r w:rsidRPr="0033761F">
              <w:rPr>
                <w:rFonts w:cs="Times New Roman"/>
                <w:sz w:val="22"/>
              </w:rPr>
              <w:lastRenderedPageBreak/>
              <w:t>0,400</w:t>
            </w:r>
          </w:p>
        </w:tc>
        <w:tc>
          <w:tcPr>
            <w:tcW w:w="1418"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widowControl w:val="0"/>
              <w:autoSpaceDE w:val="0"/>
              <w:autoSpaceDN w:val="0"/>
              <w:adjustRightInd w:val="0"/>
              <w:spacing w:line="240" w:lineRule="auto"/>
              <w:jc w:val="center"/>
              <w:rPr>
                <w:rFonts w:cs="Times New Roman"/>
                <w:sz w:val="22"/>
              </w:rPr>
            </w:pPr>
            <w:r w:rsidRPr="0033761F">
              <w:rPr>
                <w:rFonts w:cs="Times New Roman"/>
                <w:sz w:val="22"/>
              </w:rPr>
              <w:t>Твърдо</w:t>
            </w:r>
          </w:p>
        </w:tc>
      </w:tr>
      <w:tr w:rsidR="001C3102" w:rsidRPr="0033761F" w:rsidTr="0033761F">
        <w:trPr>
          <w:tblCellSpacing w:w="0" w:type="dxa"/>
          <w:jc w:val="center"/>
        </w:trPr>
        <w:tc>
          <w:tcPr>
            <w:tcW w:w="261"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pStyle w:val="ListParagraph"/>
              <w:numPr>
                <w:ilvl w:val="0"/>
                <w:numId w:val="11"/>
              </w:numPr>
              <w:spacing w:after="0"/>
              <w:jc w:val="left"/>
              <w:rPr>
                <w:rFonts w:cs="Times New Roman"/>
                <w:sz w:val="22"/>
              </w:rPr>
            </w:pPr>
          </w:p>
        </w:tc>
        <w:tc>
          <w:tcPr>
            <w:tcW w:w="2995"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jc w:val="left"/>
              <w:rPr>
                <w:rFonts w:cs="Times New Roman"/>
                <w:sz w:val="22"/>
              </w:rPr>
            </w:pPr>
            <w:r w:rsidRPr="0033761F">
              <w:rPr>
                <w:rFonts w:cs="Times New Roman"/>
                <w:b/>
                <w:sz w:val="22"/>
              </w:rPr>
              <w:t>Отпадък с код 15 02 02</w:t>
            </w:r>
            <w:r w:rsidRPr="0033761F">
              <w:rPr>
                <w:rFonts w:cs="Times New Roman"/>
                <w:sz w:val="22"/>
              </w:rPr>
              <w:t>* и наименование: Абсорбенти, филтърни материали (включително маслени филтри, неупоменати другаде), кърпи за изтриване и предпазни облекла, замърсени с опасни вещества</w:t>
            </w:r>
          </w:p>
        </w:tc>
        <w:tc>
          <w:tcPr>
            <w:tcW w:w="3543"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autoSpaceDE w:val="0"/>
              <w:autoSpaceDN w:val="0"/>
              <w:adjustRightInd w:val="0"/>
              <w:spacing w:line="240" w:lineRule="auto"/>
              <w:jc w:val="left"/>
              <w:rPr>
                <w:rFonts w:cs="Times New Roman"/>
                <w:sz w:val="22"/>
              </w:rPr>
            </w:pPr>
          </w:p>
          <w:p w:rsidR="001C3102" w:rsidRPr="0033761F" w:rsidRDefault="001C3102" w:rsidP="001C3102">
            <w:pPr>
              <w:autoSpaceDE w:val="0"/>
              <w:autoSpaceDN w:val="0"/>
              <w:adjustRightInd w:val="0"/>
              <w:spacing w:line="240" w:lineRule="auto"/>
              <w:jc w:val="left"/>
              <w:rPr>
                <w:rFonts w:cs="Times New Roman"/>
                <w:sz w:val="22"/>
              </w:rPr>
            </w:pPr>
            <w:r w:rsidRPr="0033761F">
              <w:rPr>
                <w:rFonts w:cs="Times New Roman"/>
                <w:b/>
                <w:sz w:val="22"/>
              </w:rPr>
              <w:t>H310</w:t>
            </w:r>
            <w:r w:rsidRPr="0033761F">
              <w:rPr>
                <w:rFonts w:cs="Times New Roman"/>
                <w:sz w:val="22"/>
              </w:rPr>
              <w:t xml:space="preserve"> - Остра токсичност (дермална), категория на опасност 1, 2</w:t>
            </w:r>
          </w:p>
          <w:p w:rsidR="001C3102" w:rsidRPr="0033761F" w:rsidRDefault="001C3102" w:rsidP="001C3102">
            <w:pPr>
              <w:autoSpaceDE w:val="0"/>
              <w:autoSpaceDN w:val="0"/>
              <w:adjustRightInd w:val="0"/>
              <w:spacing w:line="240" w:lineRule="auto"/>
              <w:jc w:val="left"/>
              <w:rPr>
                <w:rFonts w:cs="Times New Roman"/>
                <w:sz w:val="22"/>
              </w:rPr>
            </w:pPr>
            <w:r w:rsidRPr="0033761F">
              <w:rPr>
                <w:rFonts w:cs="Times New Roman"/>
                <w:b/>
                <w:sz w:val="22"/>
              </w:rPr>
              <w:t>H330</w:t>
            </w:r>
            <w:r w:rsidRPr="0033761F">
              <w:rPr>
                <w:rFonts w:cs="Times New Roman"/>
                <w:sz w:val="22"/>
              </w:rPr>
              <w:t xml:space="preserve"> - Остра токсичност (инхал.), категория на опасност 1, 2</w:t>
            </w:r>
          </w:p>
          <w:p w:rsidR="001C3102" w:rsidRPr="0033761F" w:rsidRDefault="001C3102" w:rsidP="001C3102">
            <w:pPr>
              <w:autoSpaceDE w:val="0"/>
              <w:autoSpaceDN w:val="0"/>
              <w:adjustRightInd w:val="0"/>
              <w:spacing w:line="240" w:lineRule="auto"/>
              <w:jc w:val="left"/>
              <w:rPr>
                <w:rFonts w:cs="Times New Roman"/>
                <w:sz w:val="22"/>
              </w:rPr>
            </w:pPr>
            <w:r w:rsidRPr="0033761F">
              <w:rPr>
                <w:rFonts w:cs="Times New Roman"/>
                <w:b/>
                <w:sz w:val="22"/>
              </w:rPr>
              <w:t>H331</w:t>
            </w:r>
            <w:r w:rsidRPr="0033761F">
              <w:rPr>
                <w:rFonts w:cs="Times New Roman"/>
                <w:sz w:val="22"/>
              </w:rPr>
              <w:t xml:space="preserve"> - Остра токсичност (инхал.), категория на опасност 3 - Acute Tox. 3</w:t>
            </w:r>
          </w:p>
          <w:p w:rsidR="001C3102" w:rsidRPr="0033761F" w:rsidRDefault="001C3102" w:rsidP="001C3102">
            <w:pPr>
              <w:autoSpaceDE w:val="0"/>
              <w:autoSpaceDN w:val="0"/>
              <w:adjustRightInd w:val="0"/>
              <w:spacing w:line="240" w:lineRule="auto"/>
              <w:jc w:val="left"/>
              <w:rPr>
                <w:rFonts w:cs="Times New Roman"/>
                <w:sz w:val="22"/>
              </w:rPr>
            </w:pPr>
            <w:r w:rsidRPr="0033761F">
              <w:rPr>
                <w:rFonts w:cs="Times New Roman"/>
                <w:b/>
                <w:sz w:val="22"/>
              </w:rPr>
              <w:t>Н400</w:t>
            </w:r>
            <w:r w:rsidRPr="0033761F">
              <w:rPr>
                <w:rFonts w:cs="Times New Roman"/>
                <w:sz w:val="22"/>
              </w:rPr>
              <w:t xml:space="preserve"> - Опасно за водната среда - остра опасност, категория 1 - Aquatic Acute 1</w:t>
            </w:r>
          </w:p>
          <w:p w:rsidR="001C3102" w:rsidRPr="0033761F" w:rsidRDefault="001C3102" w:rsidP="001C3102">
            <w:pPr>
              <w:autoSpaceDE w:val="0"/>
              <w:autoSpaceDN w:val="0"/>
              <w:adjustRightInd w:val="0"/>
              <w:spacing w:line="240" w:lineRule="auto"/>
              <w:jc w:val="left"/>
              <w:rPr>
                <w:rFonts w:cs="Times New Roman"/>
                <w:sz w:val="22"/>
              </w:rPr>
            </w:pPr>
            <w:r w:rsidRPr="0033761F">
              <w:rPr>
                <w:rFonts w:cs="Times New Roman"/>
                <w:b/>
                <w:sz w:val="22"/>
              </w:rPr>
              <w:t>H411</w:t>
            </w:r>
            <w:r w:rsidRPr="0033761F">
              <w:rPr>
                <w:rFonts w:cs="Times New Roman"/>
                <w:sz w:val="22"/>
              </w:rPr>
              <w:t xml:space="preserve"> - Опасно за водната среда — хронична опасност, категория 2</w:t>
            </w:r>
          </w:p>
          <w:p w:rsidR="001C3102" w:rsidRPr="0033761F" w:rsidRDefault="001C3102" w:rsidP="001C3102">
            <w:pPr>
              <w:autoSpaceDE w:val="0"/>
              <w:autoSpaceDN w:val="0"/>
              <w:adjustRightInd w:val="0"/>
              <w:spacing w:line="240" w:lineRule="auto"/>
              <w:jc w:val="left"/>
              <w:rPr>
                <w:rFonts w:cs="Times New Roman"/>
                <w:sz w:val="22"/>
              </w:rPr>
            </w:pPr>
          </w:p>
        </w:tc>
        <w:tc>
          <w:tcPr>
            <w:tcW w:w="3402"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jc w:val="left"/>
              <w:rPr>
                <w:rFonts w:cs="Times New Roman"/>
                <w:sz w:val="22"/>
              </w:rPr>
            </w:pPr>
            <w:r w:rsidRPr="0033761F">
              <w:rPr>
                <w:rFonts w:cs="Times New Roman"/>
                <w:b/>
                <w:sz w:val="22"/>
              </w:rPr>
              <w:t>Н1</w:t>
            </w:r>
            <w:r w:rsidRPr="0033761F">
              <w:rPr>
                <w:rFonts w:cs="Times New Roman"/>
                <w:sz w:val="22"/>
              </w:rPr>
              <w:t xml:space="preserve"> Остра токсичност, Категория 1, всички пътища на експозиция</w:t>
            </w:r>
          </w:p>
          <w:p w:rsidR="001C3102" w:rsidRPr="0033761F" w:rsidRDefault="001C3102" w:rsidP="001C3102">
            <w:pPr>
              <w:jc w:val="left"/>
              <w:rPr>
                <w:rFonts w:cs="Times New Roman"/>
                <w:sz w:val="22"/>
              </w:rPr>
            </w:pPr>
            <w:r w:rsidRPr="0033761F">
              <w:rPr>
                <w:rFonts w:cs="Times New Roman"/>
                <w:b/>
                <w:sz w:val="22"/>
              </w:rPr>
              <w:t>Н2</w:t>
            </w:r>
            <w:r w:rsidRPr="0033761F">
              <w:rPr>
                <w:rFonts w:cs="Times New Roman"/>
                <w:sz w:val="22"/>
              </w:rPr>
              <w:t xml:space="preserve"> Остра токсичност - Категория 2, всички пътища на експозиция - Категория 3, инхалаторен път на експозиция</w:t>
            </w:r>
          </w:p>
          <w:p w:rsidR="001C3102" w:rsidRPr="0033761F" w:rsidRDefault="001C3102" w:rsidP="001C3102">
            <w:pPr>
              <w:jc w:val="left"/>
              <w:rPr>
                <w:rFonts w:cs="Times New Roman"/>
                <w:sz w:val="22"/>
              </w:rPr>
            </w:pPr>
            <w:r w:rsidRPr="0033761F">
              <w:rPr>
                <w:rFonts w:cs="Times New Roman"/>
                <w:b/>
                <w:sz w:val="22"/>
              </w:rPr>
              <w:t>Е1 -</w:t>
            </w:r>
            <w:r w:rsidRPr="0033761F">
              <w:rPr>
                <w:rFonts w:cs="Times New Roman"/>
                <w:sz w:val="22"/>
              </w:rPr>
              <w:t xml:space="preserve"> Опасни за водната среда в Категория Остра опасност, Категория 1, или Хронична опасност, Категория 1</w:t>
            </w:r>
          </w:p>
          <w:p w:rsidR="001C3102" w:rsidRPr="0033761F" w:rsidRDefault="001C3102" w:rsidP="001C3102">
            <w:pPr>
              <w:jc w:val="left"/>
              <w:rPr>
                <w:rFonts w:cs="Times New Roman"/>
                <w:sz w:val="22"/>
              </w:rPr>
            </w:pPr>
            <w:r w:rsidRPr="0033761F">
              <w:rPr>
                <w:rFonts w:cs="Times New Roman"/>
                <w:b/>
                <w:sz w:val="22"/>
              </w:rPr>
              <w:t>Е2</w:t>
            </w:r>
            <w:r w:rsidRPr="0033761F">
              <w:rPr>
                <w:rFonts w:cs="Times New Roman"/>
                <w:sz w:val="22"/>
              </w:rPr>
              <w:t xml:space="preserve"> - Опасни за водната среда в Категория Хронична опасност, Категория 2</w:t>
            </w:r>
          </w:p>
        </w:tc>
        <w:tc>
          <w:tcPr>
            <w:tcW w:w="1560"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jc w:val="center"/>
              <w:rPr>
                <w:rFonts w:cs="Times New Roman"/>
                <w:sz w:val="22"/>
              </w:rPr>
            </w:pPr>
            <w:r w:rsidRPr="0033761F">
              <w:rPr>
                <w:rFonts w:cs="Times New Roman"/>
                <w:sz w:val="22"/>
              </w:rPr>
              <w:t>2 броя метален варел</w:t>
            </w:r>
            <w:r w:rsidR="00DF259D" w:rsidRPr="0033761F">
              <w:rPr>
                <w:rFonts w:cs="Times New Roman"/>
                <w:sz w:val="22"/>
              </w:rPr>
              <w:t xml:space="preserve"> с капацитет 0,1</w:t>
            </w:r>
            <w:r w:rsidRPr="0033761F">
              <w:rPr>
                <w:rFonts w:cs="Times New Roman"/>
                <w:sz w:val="22"/>
              </w:rPr>
              <w:t>00 тона</w:t>
            </w:r>
            <w:r w:rsidR="00DF259D" w:rsidRPr="0033761F">
              <w:rPr>
                <w:rFonts w:cs="Times New Roman"/>
                <w:sz w:val="22"/>
              </w:rPr>
              <w:t xml:space="preserve"> всеки</w:t>
            </w:r>
          </w:p>
        </w:tc>
        <w:tc>
          <w:tcPr>
            <w:tcW w:w="1275"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jc w:val="center"/>
              <w:rPr>
                <w:rFonts w:cs="Times New Roman"/>
                <w:sz w:val="22"/>
              </w:rPr>
            </w:pPr>
            <w:r w:rsidRPr="0033761F">
              <w:rPr>
                <w:rFonts w:cs="Times New Roman"/>
                <w:sz w:val="22"/>
              </w:rPr>
              <w:t>0,200</w:t>
            </w:r>
          </w:p>
        </w:tc>
        <w:tc>
          <w:tcPr>
            <w:tcW w:w="1418"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jc w:val="center"/>
              <w:rPr>
                <w:rFonts w:cs="Times New Roman"/>
                <w:sz w:val="22"/>
              </w:rPr>
            </w:pPr>
            <w:r w:rsidRPr="0033761F">
              <w:rPr>
                <w:rFonts w:cs="Times New Roman"/>
                <w:sz w:val="22"/>
              </w:rPr>
              <w:t>Твърдо</w:t>
            </w:r>
          </w:p>
        </w:tc>
      </w:tr>
      <w:tr w:rsidR="001C3102" w:rsidRPr="0033761F" w:rsidTr="0033761F">
        <w:trPr>
          <w:tblCellSpacing w:w="0" w:type="dxa"/>
          <w:jc w:val="center"/>
        </w:trPr>
        <w:tc>
          <w:tcPr>
            <w:tcW w:w="261"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pStyle w:val="ListParagraph"/>
              <w:numPr>
                <w:ilvl w:val="0"/>
                <w:numId w:val="11"/>
              </w:numPr>
              <w:spacing w:after="0"/>
              <w:jc w:val="left"/>
              <w:rPr>
                <w:rFonts w:cs="Times New Roman"/>
                <w:sz w:val="22"/>
              </w:rPr>
            </w:pPr>
          </w:p>
        </w:tc>
        <w:tc>
          <w:tcPr>
            <w:tcW w:w="2995"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jc w:val="left"/>
              <w:rPr>
                <w:rFonts w:cs="Times New Roman"/>
                <w:sz w:val="22"/>
              </w:rPr>
            </w:pPr>
            <w:r w:rsidRPr="0033761F">
              <w:rPr>
                <w:rFonts w:cs="Times New Roman"/>
                <w:b/>
                <w:sz w:val="22"/>
              </w:rPr>
              <w:t>Отпадък с код 16 01 07</w:t>
            </w:r>
            <w:r w:rsidRPr="0033761F">
              <w:rPr>
                <w:rFonts w:cs="Times New Roman"/>
                <w:sz w:val="22"/>
              </w:rPr>
              <w:t>* и наименование: Маслени филтри</w:t>
            </w:r>
          </w:p>
        </w:tc>
        <w:tc>
          <w:tcPr>
            <w:tcW w:w="3543"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autoSpaceDE w:val="0"/>
              <w:autoSpaceDN w:val="0"/>
              <w:adjustRightInd w:val="0"/>
              <w:spacing w:line="240" w:lineRule="auto"/>
              <w:jc w:val="left"/>
              <w:rPr>
                <w:rFonts w:cs="Times New Roman"/>
                <w:sz w:val="22"/>
              </w:rPr>
            </w:pPr>
            <w:r w:rsidRPr="0033761F">
              <w:rPr>
                <w:rFonts w:cs="Times New Roman"/>
                <w:b/>
                <w:sz w:val="22"/>
              </w:rPr>
              <w:t>H411</w:t>
            </w:r>
            <w:r w:rsidRPr="0033761F">
              <w:rPr>
                <w:rFonts w:cs="Times New Roman"/>
                <w:sz w:val="22"/>
              </w:rPr>
              <w:t xml:space="preserve"> - Опасно за водната среда — хронична опасност, категория 2</w:t>
            </w:r>
          </w:p>
        </w:tc>
        <w:tc>
          <w:tcPr>
            <w:tcW w:w="3402"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jc w:val="left"/>
              <w:rPr>
                <w:rFonts w:cs="Times New Roman"/>
                <w:sz w:val="22"/>
              </w:rPr>
            </w:pPr>
            <w:r w:rsidRPr="0033761F">
              <w:rPr>
                <w:rFonts w:cs="Times New Roman"/>
                <w:b/>
                <w:sz w:val="22"/>
              </w:rPr>
              <w:t>Е2</w:t>
            </w:r>
            <w:r w:rsidRPr="0033761F">
              <w:rPr>
                <w:rFonts w:cs="Times New Roman"/>
                <w:sz w:val="22"/>
              </w:rPr>
              <w:t xml:space="preserve"> Опасни за водната среда в Категория Хронична опасност, Категория 2</w:t>
            </w:r>
          </w:p>
        </w:tc>
        <w:tc>
          <w:tcPr>
            <w:tcW w:w="1560"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jc w:val="center"/>
              <w:rPr>
                <w:rFonts w:cs="Times New Roman"/>
                <w:sz w:val="22"/>
              </w:rPr>
            </w:pPr>
            <w:r w:rsidRPr="0033761F">
              <w:rPr>
                <w:rFonts w:cs="Times New Roman"/>
                <w:sz w:val="22"/>
              </w:rPr>
              <w:t>1 брой метален варел 0,150 тона</w:t>
            </w:r>
          </w:p>
        </w:tc>
        <w:tc>
          <w:tcPr>
            <w:tcW w:w="1275"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jc w:val="center"/>
              <w:rPr>
                <w:rFonts w:cs="Times New Roman"/>
                <w:sz w:val="22"/>
              </w:rPr>
            </w:pPr>
            <w:r w:rsidRPr="0033761F">
              <w:rPr>
                <w:rFonts w:cs="Times New Roman"/>
                <w:sz w:val="22"/>
              </w:rPr>
              <w:t>0,150</w:t>
            </w:r>
          </w:p>
        </w:tc>
        <w:tc>
          <w:tcPr>
            <w:tcW w:w="1418"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jc w:val="center"/>
              <w:rPr>
                <w:rFonts w:cs="Times New Roman"/>
                <w:sz w:val="22"/>
              </w:rPr>
            </w:pPr>
            <w:r w:rsidRPr="0033761F">
              <w:rPr>
                <w:rFonts w:cs="Times New Roman"/>
                <w:sz w:val="22"/>
              </w:rPr>
              <w:t>Твърдо</w:t>
            </w:r>
          </w:p>
        </w:tc>
      </w:tr>
      <w:tr w:rsidR="001C3102" w:rsidRPr="0033761F" w:rsidTr="0033761F">
        <w:trPr>
          <w:tblCellSpacing w:w="0" w:type="dxa"/>
          <w:jc w:val="center"/>
        </w:trPr>
        <w:tc>
          <w:tcPr>
            <w:tcW w:w="261"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pStyle w:val="ListParagraph"/>
              <w:numPr>
                <w:ilvl w:val="0"/>
                <w:numId w:val="11"/>
              </w:numPr>
              <w:spacing w:after="0"/>
              <w:jc w:val="left"/>
              <w:rPr>
                <w:rFonts w:cs="Times New Roman"/>
                <w:sz w:val="22"/>
              </w:rPr>
            </w:pPr>
          </w:p>
        </w:tc>
        <w:tc>
          <w:tcPr>
            <w:tcW w:w="2995"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jc w:val="left"/>
              <w:rPr>
                <w:rFonts w:cs="Times New Roman"/>
                <w:sz w:val="22"/>
              </w:rPr>
            </w:pPr>
            <w:r w:rsidRPr="0033761F">
              <w:rPr>
                <w:rFonts w:cs="Times New Roman"/>
                <w:b/>
                <w:sz w:val="22"/>
              </w:rPr>
              <w:t xml:space="preserve">Отпадък с код 16 01 13* </w:t>
            </w:r>
            <w:r w:rsidRPr="0033761F">
              <w:rPr>
                <w:rFonts w:cs="Times New Roman"/>
                <w:sz w:val="22"/>
              </w:rPr>
              <w:t>и наименование: спирачни течности</w:t>
            </w:r>
          </w:p>
        </w:tc>
        <w:tc>
          <w:tcPr>
            <w:tcW w:w="3543"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autoSpaceDE w:val="0"/>
              <w:autoSpaceDN w:val="0"/>
              <w:adjustRightInd w:val="0"/>
              <w:spacing w:line="240" w:lineRule="auto"/>
              <w:jc w:val="left"/>
              <w:rPr>
                <w:rFonts w:cs="Times New Roman"/>
                <w:sz w:val="22"/>
              </w:rPr>
            </w:pPr>
            <w:r w:rsidRPr="0033761F">
              <w:rPr>
                <w:rFonts w:cs="Times New Roman"/>
                <w:b/>
                <w:sz w:val="22"/>
              </w:rPr>
              <w:t>H411</w:t>
            </w:r>
            <w:r w:rsidRPr="0033761F">
              <w:rPr>
                <w:rFonts w:cs="Times New Roman"/>
                <w:sz w:val="22"/>
              </w:rPr>
              <w:t xml:space="preserve"> - Опасно за водната среда — хронична опасност, категория 2</w:t>
            </w:r>
          </w:p>
        </w:tc>
        <w:tc>
          <w:tcPr>
            <w:tcW w:w="3402"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jc w:val="left"/>
              <w:rPr>
                <w:rFonts w:cs="Times New Roman"/>
                <w:sz w:val="22"/>
              </w:rPr>
            </w:pPr>
            <w:r w:rsidRPr="0033761F">
              <w:rPr>
                <w:rFonts w:cs="Times New Roman"/>
                <w:b/>
                <w:sz w:val="22"/>
              </w:rPr>
              <w:t>Е2</w:t>
            </w:r>
            <w:r w:rsidRPr="0033761F">
              <w:rPr>
                <w:rFonts w:cs="Times New Roman"/>
                <w:sz w:val="22"/>
              </w:rPr>
              <w:t xml:space="preserve"> Опасни за водната среда в Категория Хронична опасност, Категория 2</w:t>
            </w:r>
          </w:p>
        </w:tc>
        <w:tc>
          <w:tcPr>
            <w:tcW w:w="1560"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jc w:val="center"/>
              <w:rPr>
                <w:rFonts w:cs="Times New Roman"/>
                <w:sz w:val="22"/>
              </w:rPr>
            </w:pPr>
            <w:r w:rsidRPr="0033761F">
              <w:rPr>
                <w:rFonts w:cs="Times New Roman"/>
                <w:sz w:val="22"/>
              </w:rPr>
              <w:t>1 брой метален варел 0,200 тона</w:t>
            </w:r>
          </w:p>
        </w:tc>
        <w:tc>
          <w:tcPr>
            <w:tcW w:w="1275"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jc w:val="center"/>
              <w:rPr>
                <w:rFonts w:cs="Times New Roman"/>
                <w:sz w:val="22"/>
              </w:rPr>
            </w:pPr>
            <w:r w:rsidRPr="0033761F">
              <w:rPr>
                <w:rFonts w:cs="Times New Roman"/>
                <w:sz w:val="22"/>
              </w:rPr>
              <w:t>0,200</w:t>
            </w:r>
          </w:p>
        </w:tc>
        <w:tc>
          <w:tcPr>
            <w:tcW w:w="1418"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widowControl w:val="0"/>
              <w:autoSpaceDE w:val="0"/>
              <w:autoSpaceDN w:val="0"/>
              <w:adjustRightInd w:val="0"/>
              <w:spacing w:line="240" w:lineRule="auto"/>
              <w:jc w:val="center"/>
              <w:rPr>
                <w:rFonts w:cs="Times New Roman"/>
                <w:sz w:val="22"/>
              </w:rPr>
            </w:pPr>
            <w:r w:rsidRPr="0033761F">
              <w:rPr>
                <w:rFonts w:cs="Times New Roman"/>
                <w:sz w:val="22"/>
              </w:rPr>
              <w:t>Течност, няма специфични изизсквания за съхранение</w:t>
            </w:r>
          </w:p>
        </w:tc>
      </w:tr>
      <w:tr w:rsidR="001C3102" w:rsidRPr="0033761F" w:rsidTr="0033761F">
        <w:trPr>
          <w:tblCellSpacing w:w="0" w:type="dxa"/>
          <w:jc w:val="center"/>
        </w:trPr>
        <w:tc>
          <w:tcPr>
            <w:tcW w:w="261"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pStyle w:val="ListParagraph"/>
              <w:numPr>
                <w:ilvl w:val="0"/>
                <w:numId w:val="11"/>
              </w:numPr>
              <w:spacing w:after="0"/>
              <w:jc w:val="left"/>
              <w:rPr>
                <w:rFonts w:cs="Times New Roman"/>
                <w:sz w:val="22"/>
              </w:rPr>
            </w:pPr>
          </w:p>
        </w:tc>
        <w:tc>
          <w:tcPr>
            <w:tcW w:w="2995"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jc w:val="left"/>
              <w:rPr>
                <w:rFonts w:cs="Times New Roman"/>
                <w:sz w:val="22"/>
              </w:rPr>
            </w:pPr>
            <w:r w:rsidRPr="0033761F">
              <w:rPr>
                <w:rFonts w:cs="Times New Roman"/>
                <w:b/>
                <w:sz w:val="22"/>
              </w:rPr>
              <w:t xml:space="preserve">Отпадък с код 16 01 14* </w:t>
            </w:r>
            <w:r w:rsidRPr="0033761F">
              <w:rPr>
                <w:rFonts w:cs="Times New Roman"/>
                <w:sz w:val="22"/>
              </w:rPr>
              <w:t>и наименование: антифризни течности, съдържащи опасни вещества</w:t>
            </w:r>
          </w:p>
        </w:tc>
        <w:tc>
          <w:tcPr>
            <w:tcW w:w="3543"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autoSpaceDE w:val="0"/>
              <w:autoSpaceDN w:val="0"/>
              <w:adjustRightInd w:val="0"/>
              <w:spacing w:line="240" w:lineRule="auto"/>
              <w:jc w:val="left"/>
              <w:rPr>
                <w:rFonts w:cs="Times New Roman"/>
                <w:sz w:val="22"/>
              </w:rPr>
            </w:pPr>
            <w:r w:rsidRPr="0033761F">
              <w:rPr>
                <w:rFonts w:cs="Times New Roman"/>
                <w:b/>
                <w:sz w:val="22"/>
              </w:rPr>
              <w:t>H226</w:t>
            </w:r>
            <w:r w:rsidRPr="0033761F">
              <w:rPr>
                <w:rFonts w:cs="Times New Roman"/>
                <w:sz w:val="22"/>
              </w:rPr>
              <w:t xml:space="preserve"> - Запалими течности, категория на опасност 3</w:t>
            </w:r>
          </w:p>
        </w:tc>
        <w:tc>
          <w:tcPr>
            <w:tcW w:w="3402"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jc w:val="left"/>
              <w:rPr>
                <w:rFonts w:cs="Times New Roman"/>
                <w:sz w:val="22"/>
              </w:rPr>
            </w:pPr>
            <w:r w:rsidRPr="0033761F">
              <w:rPr>
                <w:rFonts w:cs="Times New Roman"/>
                <w:b/>
                <w:sz w:val="22"/>
              </w:rPr>
              <w:t>Р5в</w:t>
            </w:r>
            <w:r w:rsidRPr="0033761F">
              <w:rPr>
                <w:rFonts w:cs="Times New Roman"/>
                <w:sz w:val="22"/>
              </w:rPr>
              <w:t xml:space="preserve"> Запалими течности Запалими течности, Категория 2 или 3, които не са обхванати от Р5а и Р5б</w:t>
            </w:r>
          </w:p>
        </w:tc>
        <w:tc>
          <w:tcPr>
            <w:tcW w:w="1560"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jc w:val="center"/>
              <w:rPr>
                <w:rFonts w:cs="Times New Roman"/>
                <w:sz w:val="22"/>
              </w:rPr>
            </w:pPr>
            <w:r w:rsidRPr="0033761F">
              <w:rPr>
                <w:rFonts w:cs="Times New Roman"/>
                <w:sz w:val="22"/>
              </w:rPr>
              <w:t>1 брой метален варел 0,150 тона</w:t>
            </w:r>
          </w:p>
        </w:tc>
        <w:tc>
          <w:tcPr>
            <w:tcW w:w="1275"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jc w:val="center"/>
              <w:rPr>
                <w:rFonts w:cs="Times New Roman"/>
                <w:sz w:val="22"/>
              </w:rPr>
            </w:pPr>
            <w:r w:rsidRPr="0033761F">
              <w:rPr>
                <w:rFonts w:cs="Times New Roman"/>
                <w:sz w:val="22"/>
              </w:rPr>
              <w:t>0,150</w:t>
            </w:r>
          </w:p>
        </w:tc>
        <w:tc>
          <w:tcPr>
            <w:tcW w:w="1418"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widowControl w:val="0"/>
              <w:autoSpaceDE w:val="0"/>
              <w:autoSpaceDN w:val="0"/>
              <w:adjustRightInd w:val="0"/>
              <w:spacing w:line="240" w:lineRule="auto"/>
              <w:jc w:val="center"/>
              <w:rPr>
                <w:rFonts w:cs="Times New Roman"/>
                <w:sz w:val="22"/>
              </w:rPr>
            </w:pPr>
            <w:r w:rsidRPr="0033761F">
              <w:rPr>
                <w:rFonts w:cs="Times New Roman"/>
                <w:sz w:val="22"/>
              </w:rPr>
              <w:t>Течност, няма специфични изизсквания за съхранение</w:t>
            </w:r>
          </w:p>
        </w:tc>
      </w:tr>
      <w:tr w:rsidR="001C3102" w:rsidRPr="0033761F" w:rsidTr="0033761F">
        <w:trPr>
          <w:tblCellSpacing w:w="0" w:type="dxa"/>
          <w:jc w:val="center"/>
        </w:trPr>
        <w:tc>
          <w:tcPr>
            <w:tcW w:w="261"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pStyle w:val="ListParagraph"/>
              <w:numPr>
                <w:ilvl w:val="0"/>
                <w:numId w:val="11"/>
              </w:numPr>
              <w:spacing w:after="0"/>
              <w:jc w:val="left"/>
              <w:rPr>
                <w:rFonts w:cs="Times New Roman"/>
                <w:sz w:val="22"/>
              </w:rPr>
            </w:pPr>
          </w:p>
        </w:tc>
        <w:tc>
          <w:tcPr>
            <w:tcW w:w="2995"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jc w:val="left"/>
              <w:rPr>
                <w:rFonts w:cs="Times New Roman"/>
                <w:sz w:val="22"/>
              </w:rPr>
            </w:pPr>
            <w:r w:rsidRPr="0033761F">
              <w:rPr>
                <w:rFonts w:cs="Times New Roman"/>
                <w:b/>
                <w:sz w:val="22"/>
              </w:rPr>
              <w:t>Отпадък с код 16 01 21</w:t>
            </w:r>
            <w:r w:rsidRPr="0033761F">
              <w:rPr>
                <w:rFonts w:cs="Times New Roman"/>
                <w:sz w:val="22"/>
              </w:rPr>
              <w:t>* и наименование: Опасни компоненти, различни от упоменатите в кодове от 16 01 07 до 16 01 11, 16 01 13 и 16 01 14</w:t>
            </w:r>
          </w:p>
        </w:tc>
        <w:tc>
          <w:tcPr>
            <w:tcW w:w="3543"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autoSpaceDE w:val="0"/>
              <w:autoSpaceDN w:val="0"/>
              <w:adjustRightInd w:val="0"/>
              <w:spacing w:line="240" w:lineRule="auto"/>
              <w:jc w:val="left"/>
              <w:rPr>
                <w:rFonts w:cs="Times New Roman"/>
                <w:sz w:val="22"/>
              </w:rPr>
            </w:pPr>
            <w:r w:rsidRPr="0033761F">
              <w:rPr>
                <w:rFonts w:cs="Times New Roman"/>
                <w:b/>
                <w:sz w:val="22"/>
              </w:rPr>
              <w:t>H226</w:t>
            </w:r>
            <w:r w:rsidRPr="0033761F">
              <w:rPr>
                <w:rFonts w:cs="Times New Roman"/>
                <w:sz w:val="22"/>
              </w:rPr>
              <w:t xml:space="preserve"> - Запалими течности, категория на опасност 3</w:t>
            </w:r>
          </w:p>
          <w:p w:rsidR="001C3102" w:rsidRPr="0033761F" w:rsidRDefault="001C3102" w:rsidP="001C3102">
            <w:pPr>
              <w:autoSpaceDE w:val="0"/>
              <w:autoSpaceDN w:val="0"/>
              <w:adjustRightInd w:val="0"/>
              <w:spacing w:line="240" w:lineRule="auto"/>
              <w:jc w:val="left"/>
              <w:rPr>
                <w:rFonts w:cs="Times New Roman"/>
                <w:sz w:val="22"/>
              </w:rPr>
            </w:pPr>
            <w:r w:rsidRPr="0033761F">
              <w:rPr>
                <w:rFonts w:cs="Times New Roman"/>
                <w:b/>
                <w:sz w:val="22"/>
              </w:rPr>
              <w:t>Н400</w:t>
            </w:r>
            <w:r w:rsidRPr="0033761F">
              <w:rPr>
                <w:rFonts w:cs="Times New Roman"/>
                <w:sz w:val="22"/>
              </w:rPr>
              <w:t xml:space="preserve"> - Опасно за водната среда - остра опасност, категория 1 - Aquatic Acute 1</w:t>
            </w:r>
          </w:p>
          <w:p w:rsidR="001C3102" w:rsidRPr="0033761F" w:rsidRDefault="001C3102" w:rsidP="001C3102">
            <w:pPr>
              <w:autoSpaceDE w:val="0"/>
              <w:autoSpaceDN w:val="0"/>
              <w:adjustRightInd w:val="0"/>
              <w:spacing w:line="240" w:lineRule="auto"/>
              <w:jc w:val="left"/>
              <w:rPr>
                <w:rFonts w:cs="Times New Roman"/>
                <w:sz w:val="22"/>
              </w:rPr>
            </w:pPr>
            <w:r w:rsidRPr="0033761F">
              <w:rPr>
                <w:rFonts w:cs="Times New Roman"/>
                <w:b/>
                <w:sz w:val="22"/>
              </w:rPr>
              <w:t>H411</w:t>
            </w:r>
            <w:r w:rsidRPr="0033761F">
              <w:rPr>
                <w:rFonts w:cs="Times New Roman"/>
                <w:sz w:val="22"/>
              </w:rPr>
              <w:t xml:space="preserve"> - Опасно за водната среда — хронична опасност, категория 2</w:t>
            </w:r>
          </w:p>
        </w:tc>
        <w:tc>
          <w:tcPr>
            <w:tcW w:w="3402"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spacing w:line="240" w:lineRule="auto"/>
              <w:jc w:val="left"/>
              <w:rPr>
                <w:rFonts w:cs="Times New Roman"/>
                <w:sz w:val="22"/>
              </w:rPr>
            </w:pPr>
            <w:r w:rsidRPr="0033761F">
              <w:rPr>
                <w:rFonts w:cs="Times New Roman"/>
                <w:b/>
                <w:sz w:val="22"/>
              </w:rPr>
              <w:t>Р5в</w:t>
            </w:r>
            <w:r w:rsidRPr="0033761F">
              <w:rPr>
                <w:rFonts w:cs="Times New Roman"/>
                <w:sz w:val="22"/>
              </w:rPr>
              <w:t xml:space="preserve"> Запалими течности Запалими течности, Категория 2 или 3, които не са обхванати от Р5а и Р5б</w:t>
            </w:r>
          </w:p>
          <w:p w:rsidR="001C3102" w:rsidRPr="0033761F" w:rsidRDefault="001C3102" w:rsidP="001C3102">
            <w:pPr>
              <w:jc w:val="left"/>
              <w:rPr>
                <w:rFonts w:cs="Times New Roman"/>
                <w:sz w:val="22"/>
              </w:rPr>
            </w:pPr>
            <w:r w:rsidRPr="0033761F">
              <w:rPr>
                <w:rFonts w:cs="Times New Roman"/>
                <w:b/>
                <w:sz w:val="22"/>
              </w:rPr>
              <w:t>Е1 -</w:t>
            </w:r>
            <w:r w:rsidRPr="0033761F">
              <w:rPr>
                <w:rFonts w:cs="Times New Roman"/>
                <w:sz w:val="22"/>
              </w:rPr>
              <w:t xml:space="preserve"> Опасни за водната среда в Категория Остра опасност, Категория 1, или Хронична опасност, Категория 1</w:t>
            </w:r>
          </w:p>
          <w:p w:rsidR="001C3102" w:rsidRPr="0033761F" w:rsidRDefault="001C3102" w:rsidP="001C3102">
            <w:pPr>
              <w:jc w:val="left"/>
              <w:rPr>
                <w:rFonts w:cs="Times New Roman"/>
                <w:sz w:val="22"/>
              </w:rPr>
            </w:pPr>
            <w:r w:rsidRPr="0033761F">
              <w:rPr>
                <w:rFonts w:cs="Times New Roman"/>
                <w:b/>
                <w:sz w:val="22"/>
              </w:rPr>
              <w:t>Е2</w:t>
            </w:r>
            <w:r w:rsidRPr="0033761F">
              <w:rPr>
                <w:rFonts w:cs="Times New Roman"/>
                <w:sz w:val="22"/>
              </w:rPr>
              <w:t xml:space="preserve"> - Опасни за водната среда в Категория Хронична опасност, Категория 2</w:t>
            </w:r>
          </w:p>
        </w:tc>
        <w:tc>
          <w:tcPr>
            <w:tcW w:w="1560"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jc w:val="center"/>
              <w:rPr>
                <w:rFonts w:cs="Times New Roman"/>
                <w:sz w:val="22"/>
              </w:rPr>
            </w:pPr>
            <w:r w:rsidRPr="0033761F">
              <w:rPr>
                <w:rFonts w:cs="Times New Roman"/>
                <w:sz w:val="22"/>
              </w:rPr>
              <w:t>25 тона на специално обособено място</w:t>
            </w:r>
          </w:p>
        </w:tc>
        <w:tc>
          <w:tcPr>
            <w:tcW w:w="1275"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jc w:val="center"/>
              <w:rPr>
                <w:rFonts w:cs="Times New Roman"/>
                <w:sz w:val="22"/>
              </w:rPr>
            </w:pPr>
            <w:r w:rsidRPr="0033761F">
              <w:rPr>
                <w:rFonts w:cs="Times New Roman"/>
                <w:sz w:val="22"/>
              </w:rPr>
              <w:t>25,000</w:t>
            </w:r>
          </w:p>
        </w:tc>
        <w:tc>
          <w:tcPr>
            <w:tcW w:w="1418"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jc w:val="center"/>
              <w:rPr>
                <w:rFonts w:cs="Times New Roman"/>
                <w:sz w:val="22"/>
              </w:rPr>
            </w:pPr>
            <w:r w:rsidRPr="0033761F">
              <w:rPr>
                <w:rFonts w:cs="Times New Roman"/>
                <w:sz w:val="22"/>
              </w:rPr>
              <w:t>Твърдо</w:t>
            </w:r>
          </w:p>
        </w:tc>
      </w:tr>
      <w:tr w:rsidR="001C3102" w:rsidRPr="0033761F" w:rsidTr="0033761F">
        <w:trPr>
          <w:tblCellSpacing w:w="0" w:type="dxa"/>
          <w:jc w:val="center"/>
        </w:trPr>
        <w:tc>
          <w:tcPr>
            <w:tcW w:w="261"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pStyle w:val="ListParagraph"/>
              <w:numPr>
                <w:ilvl w:val="0"/>
                <w:numId w:val="11"/>
              </w:numPr>
              <w:spacing w:after="0"/>
              <w:jc w:val="left"/>
              <w:rPr>
                <w:rFonts w:cs="Times New Roman"/>
                <w:sz w:val="22"/>
              </w:rPr>
            </w:pPr>
          </w:p>
        </w:tc>
        <w:tc>
          <w:tcPr>
            <w:tcW w:w="2995"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jc w:val="left"/>
              <w:rPr>
                <w:rFonts w:cs="Times New Roman"/>
                <w:sz w:val="22"/>
              </w:rPr>
            </w:pPr>
            <w:r w:rsidRPr="0033761F">
              <w:rPr>
                <w:rFonts w:cs="Times New Roman"/>
                <w:b/>
                <w:sz w:val="22"/>
              </w:rPr>
              <w:t>Отпадък с код 16 02 13</w:t>
            </w:r>
            <w:r w:rsidRPr="0033761F">
              <w:rPr>
                <w:rFonts w:cs="Times New Roman"/>
                <w:sz w:val="22"/>
              </w:rPr>
              <w:t>* и наименование: Излязло от употреба оборудване, съдържащо опасни компоненти (3), различно от упоменатото в кодове от 16 02 09 до 16 02 12</w:t>
            </w:r>
          </w:p>
        </w:tc>
        <w:tc>
          <w:tcPr>
            <w:tcW w:w="3543"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autoSpaceDE w:val="0"/>
              <w:autoSpaceDN w:val="0"/>
              <w:adjustRightInd w:val="0"/>
              <w:spacing w:line="240" w:lineRule="auto"/>
              <w:jc w:val="left"/>
              <w:rPr>
                <w:rFonts w:cs="Times New Roman"/>
                <w:sz w:val="22"/>
              </w:rPr>
            </w:pPr>
            <w:r w:rsidRPr="0033761F">
              <w:rPr>
                <w:rFonts w:cs="Times New Roman"/>
                <w:b/>
                <w:sz w:val="22"/>
              </w:rPr>
              <w:t>H300</w:t>
            </w:r>
            <w:r w:rsidRPr="0033761F">
              <w:rPr>
                <w:rFonts w:cs="Times New Roman"/>
                <w:sz w:val="22"/>
              </w:rPr>
              <w:t xml:space="preserve"> - Остра токсичност (орална), категория на опасност 1, 2</w:t>
            </w:r>
          </w:p>
          <w:p w:rsidR="001C3102" w:rsidRPr="0033761F" w:rsidRDefault="001C3102" w:rsidP="001C3102">
            <w:pPr>
              <w:autoSpaceDE w:val="0"/>
              <w:autoSpaceDN w:val="0"/>
              <w:adjustRightInd w:val="0"/>
              <w:spacing w:line="240" w:lineRule="auto"/>
              <w:jc w:val="left"/>
              <w:rPr>
                <w:rFonts w:cs="Times New Roman"/>
                <w:sz w:val="22"/>
              </w:rPr>
            </w:pPr>
            <w:r w:rsidRPr="0033761F">
              <w:rPr>
                <w:rFonts w:cs="Times New Roman"/>
                <w:b/>
                <w:sz w:val="22"/>
              </w:rPr>
              <w:t>H310</w:t>
            </w:r>
            <w:r w:rsidRPr="0033761F">
              <w:rPr>
                <w:rFonts w:cs="Times New Roman"/>
                <w:sz w:val="22"/>
              </w:rPr>
              <w:t xml:space="preserve"> - Остра токсичност (дермална), категория на опасност 1, 2</w:t>
            </w:r>
          </w:p>
          <w:p w:rsidR="001C3102" w:rsidRPr="0033761F" w:rsidRDefault="001C3102" w:rsidP="001C3102">
            <w:pPr>
              <w:autoSpaceDE w:val="0"/>
              <w:autoSpaceDN w:val="0"/>
              <w:adjustRightInd w:val="0"/>
              <w:spacing w:line="240" w:lineRule="auto"/>
              <w:jc w:val="left"/>
              <w:rPr>
                <w:rFonts w:cs="Times New Roman"/>
                <w:sz w:val="22"/>
              </w:rPr>
            </w:pPr>
            <w:r w:rsidRPr="0033761F">
              <w:rPr>
                <w:rFonts w:cs="Times New Roman"/>
                <w:b/>
                <w:sz w:val="22"/>
              </w:rPr>
              <w:t>H330</w:t>
            </w:r>
            <w:r w:rsidRPr="0033761F">
              <w:rPr>
                <w:rFonts w:cs="Times New Roman"/>
                <w:sz w:val="22"/>
              </w:rPr>
              <w:t xml:space="preserve"> - Остра токсичност (инхал.), категория на опасност 1, 2</w:t>
            </w:r>
          </w:p>
          <w:p w:rsidR="001C3102" w:rsidRPr="0033761F" w:rsidRDefault="001C3102" w:rsidP="001C3102">
            <w:pPr>
              <w:autoSpaceDE w:val="0"/>
              <w:autoSpaceDN w:val="0"/>
              <w:adjustRightInd w:val="0"/>
              <w:spacing w:line="240" w:lineRule="auto"/>
              <w:jc w:val="left"/>
              <w:rPr>
                <w:rFonts w:cs="Times New Roman"/>
                <w:sz w:val="22"/>
              </w:rPr>
            </w:pPr>
            <w:r w:rsidRPr="0033761F">
              <w:rPr>
                <w:rFonts w:cs="Times New Roman"/>
                <w:b/>
                <w:sz w:val="22"/>
              </w:rPr>
              <w:t>H331</w:t>
            </w:r>
            <w:r w:rsidRPr="0033761F">
              <w:rPr>
                <w:rFonts w:cs="Times New Roman"/>
                <w:sz w:val="22"/>
              </w:rPr>
              <w:t xml:space="preserve"> - Остра токсичност (инхал.), категория на опасност 3 - Acute Tox. </w:t>
            </w:r>
            <w:r w:rsidRPr="0033761F">
              <w:rPr>
                <w:rFonts w:cs="Times New Roman"/>
                <w:sz w:val="22"/>
              </w:rPr>
              <w:lastRenderedPageBreak/>
              <w:t>3</w:t>
            </w:r>
          </w:p>
          <w:p w:rsidR="001C3102" w:rsidRPr="0033761F" w:rsidRDefault="001C3102" w:rsidP="001C3102">
            <w:pPr>
              <w:autoSpaceDE w:val="0"/>
              <w:autoSpaceDN w:val="0"/>
              <w:adjustRightInd w:val="0"/>
              <w:spacing w:line="240" w:lineRule="auto"/>
              <w:jc w:val="left"/>
              <w:rPr>
                <w:rFonts w:cs="Times New Roman"/>
                <w:sz w:val="22"/>
              </w:rPr>
            </w:pPr>
            <w:r w:rsidRPr="0033761F">
              <w:rPr>
                <w:rFonts w:cs="Times New Roman"/>
                <w:b/>
                <w:sz w:val="22"/>
              </w:rPr>
              <w:t>Н400</w:t>
            </w:r>
            <w:r w:rsidRPr="0033761F">
              <w:rPr>
                <w:rFonts w:cs="Times New Roman"/>
                <w:sz w:val="22"/>
              </w:rPr>
              <w:t xml:space="preserve"> - Опасно за водната среда - остра опасност, категория 1 - Aquatic Acute 1</w:t>
            </w:r>
          </w:p>
          <w:p w:rsidR="001C3102" w:rsidRPr="0033761F" w:rsidRDefault="001C3102" w:rsidP="001C3102">
            <w:pPr>
              <w:autoSpaceDE w:val="0"/>
              <w:autoSpaceDN w:val="0"/>
              <w:adjustRightInd w:val="0"/>
              <w:spacing w:line="240" w:lineRule="auto"/>
              <w:jc w:val="left"/>
              <w:rPr>
                <w:rFonts w:cs="Times New Roman"/>
                <w:sz w:val="22"/>
              </w:rPr>
            </w:pPr>
            <w:r w:rsidRPr="0033761F">
              <w:rPr>
                <w:rFonts w:cs="Times New Roman"/>
                <w:b/>
                <w:sz w:val="22"/>
              </w:rPr>
              <w:t>H411</w:t>
            </w:r>
            <w:r w:rsidRPr="0033761F">
              <w:rPr>
                <w:rFonts w:cs="Times New Roman"/>
                <w:sz w:val="22"/>
              </w:rPr>
              <w:t xml:space="preserve"> - Опасно за водната среда — хронична опасност, категория 2</w:t>
            </w:r>
          </w:p>
        </w:tc>
        <w:tc>
          <w:tcPr>
            <w:tcW w:w="3402"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jc w:val="left"/>
              <w:rPr>
                <w:rFonts w:cs="Times New Roman"/>
                <w:sz w:val="22"/>
              </w:rPr>
            </w:pPr>
            <w:r w:rsidRPr="0033761F">
              <w:rPr>
                <w:rFonts w:cs="Times New Roman"/>
                <w:b/>
                <w:sz w:val="22"/>
              </w:rPr>
              <w:lastRenderedPageBreak/>
              <w:t>Н1</w:t>
            </w:r>
            <w:r w:rsidRPr="0033761F">
              <w:rPr>
                <w:rFonts w:cs="Times New Roman"/>
                <w:sz w:val="22"/>
              </w:rPr>
              <w:t xml:space="preserve"> Остра токсичност, Категория 1, всички пътища на експозиция</w:t>
            </w:r>
          </w:p>
          <w:p w:rsidR="001C3102" w:rsidRPr="0033761F" w:rsidRDefault="001C3102" w:rsidP="001C3102">
            <w:pPr>
              <w:jc w:val="left"/>
              <w:rPr>
                <w:rFonts w:cs="Times New Roman"/>
                <w:sz w:val="22"/>
              </w:rPr>
            </w:pPr>
            <w:r w:rsidRPr="0033761F">
              <w:rPr>
                <w:rFonts w:cs="Times New Roman"/>
                <w:b/>
                <w:bCs/>
                <w:sz w:val="22"/>
              </w:rPr>
              <w:t>Н2</w:t>
            </w:r>
            <w:r w:rsidRPr="0033761F">
              <w:rPr>
                <w:rFonts w:cs="Times New Roman"/>
                <w:bCs/>
                <w:sz w:val="22"/>
              </w:rPr>
              <w:t xml:space="preserve"> Остра токсичност - Категория 2, всички пътища на експозиция - Категория 3, инхалаторен път на експозиция</w:t>
            </w:r>
          </w:p>
          <w:p w:rsidR="001C3102" w:rsidRPr="0033761F" w:rsidRDefault="001C3102" w:rsidP="001C3102">
            <w:pPr>
              <w:jc w:val="left"/>
              <w:rPr>
                <w:rFonts w:cs="Times New Roman"/>
                <w:sz w:val="22"/>
              </w:rPr>
            </w:pPr>
            <w:r w:rsidRPr="0033761F">
              <w:rPr>
                <w:rFonts w:cs="Times New Roman"/>
                <w:b/>
                <w:sz w:val="22"/>
              </w:rPr>
              <w:t>Е1 -</w:t>
            </w:r>
            <w:r w:rsidRPr="0033761F">
              <w:rPr>
                <w:rFonts w:cs="Times New Roman"/>
                <w:sz w:val="22"/>
              </w:rPr>
              <w:t xml:space="preserve"> Опасни за водната среда в Категория Остра опасност, </w:t>
            </w:r>
            <w:r w:rsidRPr="0033761F">
              <w:rPr>
                <w:rFonts w:cs="Times New Roman"/>
                <w:sz w:val="22"/>
              </w:rPr>
              <w:lastRenderedPageBreak/>
              <w:t>Категория 1, или Хронична опасност, Категория 1</w:t>
            </w:r>
          </w:p>
          <w:p w:rsidR="001C3102" w:rsidRPr="0033761F" w:rsidRDefault="001C3102" w:rsidP="001C3102">
            <w:pPr>
              <w:jc w:val="left"/>
              <w:rPr>
                <w:rFonts w:cs="Times New Roman"/>
                <w:sz w:val="22"/>
              </w:rPr>
            </w:pPr>
            <w:r w:rsidRPr="0033761F">
              <w:rPr>
                <w:rFonts w:cs="Times New Roman"/>
                <w:b/>
                <w:sz w:val="22"/>
              </w:rPr>
              <w:t>Е2</w:t>
            </w:r>
            <w:r w:rsidRPr="0033761F">
              <w:rPr>
                <w:rFonts w:cs="Times New Roman"/>
                <w:sz w:val="22"/>
              </w:rPr>
              <w:t xml:space="preserve"> - Опасни за водната среда в Категория Хронична опасност, Категория 2</w:t>
            </w:r>
          </w:p>
        </w:tc>
        <w:tc>
          <w:tcPr>
            <w:tcW w:w="1560"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jc w:val="center"/>
              <w:rPr>
                <w:rFonts w:cs="Times New Roman"/>
                <w:sz w:val="22"/>
              </w:rPr>
            </w:pPr>
            <w:r w:rsidRPr="0033761F">
              <w:rPr>
                <w:rFonts w:cs="Times New Roman"/>
                <w:sz w:val="22"/>
              </w:rPr>
              <w:lastRenderedPageBreak/>
              <w:t>1,2 тон на специално обособено място</w:t>
            </w:r>
          </w:p>
        </w:tc>
        <w:tc>
          <w:tcPr>
            <w:tcW w:w="1275"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jc w:val="center"/>
              <w:rPr>
                <w:rFonts w:cs="Times New Roman"/>
                <w:sz w:val="22"/>
              </w:rPr>
            </w:pPr>
            <w:r w:rsidRPr="0033761F">
              <w:rPr>
                <w:rFonts w:cs="Times New Roman"/>
                <w:sz w:val="22"/>
              </w:rPr>
              <w:t>1,2</w:t>
            </w:r>
          </w:p>
        </w:tc>
        <w:tc>
          <w:tcPr>
            <w:tcW w:w="1418"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jc w:val="center"/>
              <w:rPr>
                <w:rFonts w:cs="Times New Roman"/>
                <w:sz w:val="22"/>
              </w:rPr>
            </w:pPr>
            <w:r w:rsidRPr="0033761F">
              <w:rPr>
                <w:rFonts w:cs="Times New Roman"/>
                <w:sz w:val="22"/>
              </w:rPr>
              <w:t>Твърдо</w:t>
            </w:r>
          </w:p>
        </w:tc>
      </w:tr>
      <w:tr w:rsidR="001C3102" w:rsidRPr="0033761F" w:rsidTr="0033761F">
        <w:trPr>
          <w:tblCellSpacing w:w="0" w:type="dxa"/>
          <w:jc w:val="center"/>
        </w:trPr>
        <w:tc>
          <w:tcPr>
            <w:tcW w:w="261"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pStyle w:val="ListParagraph"/>
              <w:numPr>
                <w:ilvl w:val="0"/>
                <w:numId w:val="11"/>
              </w:numPr>
              <w:spacing w:after="0"/>
              <w:jc w:val="left"/>
              <w:rPr>
                <w:rFonts w:cs="Times New Roman"/>
                <w:sz w:val="22"/>
              </w:rPr>
            </w:pPr>
          </w:p>
        </w:tc>
        <w:tc>
          <w:tcPr>
            <w:tcW w:w="2995" w:type="dxa"/>
            <w:tcBorders>
              <w:top w:val="single" w:sz="4" w:space="0" w:color="auto"/>
              <w:left w:val="single" w:sz="4" w:space="0" w:color="auto"/>
              <w:bottom w:val="single" w:sz="4" w:space="0" w:color="auto"/>
              <w:right w:val="single" w:sz="4" w:space="0" w:color="auto"/>
            </w:tcBorders>
            <w:shd w:val="clear" w:color="auto" w:fill="auto"/>
          </w:tcPr>
          <w:p w:rsidR="001C3102" w:rsidRPr="0033761F" w:rsidRDefault="001C3102" w:rsidP="001C3102">
            <w:pPr>
              <w:jc w:val="left"/>
              <w:rPr>
                <w:rFonts w:cs="Times New Roman"/>
                <w:sz w:val="22"/>
              </w:rPr>
            </w:pPr>
            <w:r w:rsidRPr="0033761F">
              <w:rPr>
                <w:rFonts w:cs="Times New Roman"/>
                <w:b/>
                <w:sz w:val="22"/>
              </w:rPr>
              <w:t>Отпадък с код 16 02 15</w:t>
            </w:r>
            <w:r w:rsidRPr="0033761F">
              <w:rPr>
                <w:rFonts w:cs="Times New Roman"/>
                <w:sz w:val="22"/>
              </w:rPr>
              <w:t>* и наименование: Опасни компоненти, отстранени от излязло от употреба оборудване</w:t>
            </w:r>
          </w:p>
        </w:tc>
        <w:tc>
          <w:tcPr>
            <w:tcW w:w="3543"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autoSpaceDE w:val="0"/>
              <w:autoSpaceDN w:val="0"/>
              <w:adjustRightInd w:val="0"/>
              <w:spacing w:line="240" w:lineRule="auto"/>
              <w:jc w:val="left"/>
              <w:rPr>
                <w:rFonts w:cs="Times New Roman"/>
                <w:b/>
                <w:sz w:val="22"/>
              </w:rPr>
            </w:pPr>
            <w:r w:rsidRPr="0033761F">
              <w:rPr>
                <w:rFonts w:cs="Times New Roman"/>
                <w:b/>
                <w:sz w:val="22"/>
              </w:rPr>
              <w:t>H226</w:t>
            </w:r>
            <w:r w:rsidRPr="0033761F">
              <w:rPr>
                <w:rFonts w:cs="Times New Roman"/>
                <w:sz w:val="22"/>
              </w:rPr>
              <w:t xml:space="preserve"> - Запалими течности, категория на опасност 3</w:t>
            </w:r>
          </w:p>
          <w:p w:rsidR="001C3102" w:rsidRPr="0033761F" w:rsidRDefault="001C3102" w:rsidP="001C3102">
            <w:pPr>
              <w:autoSpaceDE w:val="0"/>
              <w:autoSpaceDN w:val="0"/>
              <w:adjustRightInd w:val="0"/>
              <w:spacing w:line="240" w:lineRule="auto"/>
              <w:jc w:val="left"/>
              <w:rPr>
                <w:rFonts w:cs="Times New Roman"/>
                <w:sz w:val="22"/>
              </w:rPr>
            </w:pPr>
            <w:r w:rsidRPr="0033761F">
              <w:rPr>
                <w:rFonts w:cs="Times New Roman"/>
                <w:b/>
                <w:sz w:val="22"/>
              </w:rPr>
              <w:t>H300</w:t>
            </w:r>
            <w:r w:rsidRPr="0033761F">
              <w:rPr>
                <w:rFonts w:cs="Times New Roman"/>
                <w:sz w:val="22"/>
              </w:rPr>
              <w:t xml:space="preserve"> - Остра токсичност (орална), категория на опасност 1, 2</w:t>
            </w:r>
          </w:p>
          <w:p w:rsidR="001C3102" w:rsidRPr="0033761F" w:rsidRDefault="001C3102" w:rsidP="001C3102">
            <w:pPr>
              <w:autoSpaceDE w:val="0"/>
              <w:autoSpaceDN w:val="0"/>
              <w:adjustRightInd w:val="0"/>
              <w:spacing w:line="240" w:lineRule="auto"/>
              <w:jc w:val="left"/>
              <w:rPr>
                <w:rFonts w:cs="Times New Roman"/>
                <w:sz w:val="22"/>
              </w:rPr>
            </w:pPr>
            <w:r w:rsidRPr="0033761F">
              <w:rPr>
                <w:rFonts w:cs="Times New Roman"/>
                <w:b/>
                <w:sz w:val="22"/>
              </w:rPr>
              <w:t>H310</w:t>
            </w:r>
            <w:r w:rsidRPr="0033761F">
              <w:rPr>
                <w:rFonts w:cs="Times New Roman"/>
                <w:sz w:val="22"/>
              </w:rPr>
              <w:t xml:space="preserve"> - Остра токсичност (дермална), категория на опасност 1, 2</w:t>
            </w:r>
          </w:p>
          <w:p w:rsidR="001C3102" w:rsidRPr="0033761F" w:rsidRDefault="001C3102" w:rsidP="001C3102">
            <w:pPr>
              <w:autoSpaceDE w:val="0"/>
              <w:autoSpaceDN w:val="0"/>
              <w:adjustRightInd w:val="0"/>
              <w:spacing w:line="240" w:lineRule="auto"/>
              <w:jc w:val="left"/>
              <w:rPr>
                <w:rFonts w:cs="Times New Roman"/>
                <w:sz w:val="22"/>
              </w:rPr>
            </w:pPr>
            <w:r w:rsidRPr="0033761F">
              <w:rPr>
                <w:rFonts w:cs="Times New Roman"/>
                <w:b/>
                <w:sz w:val="22"/>
              </w:rPr>
              <w:t>H330</w:t>
            </w:r>
            <w:r w:rsidRPr="0033761F">
              <w:rPr>
                <w:rFonts w:cs="Times New Roman"/>
                <w:sz w:val="22"/>
              </w:rPr>
              <w:t xml:space="preserve"> - Остра токсичност (инхал.), категория на опасност 1, 2</w:t>
            </w:r>
          </w:p>
          <w:p w:rsidR="001C3102" w:rsidRPr="0033761F" w:rsidRDefault="001C3102" w:rsidP="001C3102">
            <w:pPr>
              <w:autoSpaceDE w:val="0"/>
              <w:autoSpaceDN w:val="0"/>
              <w:adjustRightInd w:val="0"/>
              <w:spacing w:line="240" w:lineRule="auto"/>
              <w:jc w:val="left"/>
              <w:rPr>
                <w:rFonts w:cs="Times New Roman"/>
                <w:sz w:val="22"/>
              </w:rPr>
            </w:pPr>
            <w:r w:rsidRPr="0033761F">
              <w:rPr>
                <w:rFonts w:cs="Times New Roman"/>
                <w:b/>
                <w:sz w:val="22"/>
              </w:rPr>
              <w:t>H331</w:t>
            </w:r>
            <w:r w:rsidRPr="0033761F">
              <w:rPr>
                <w:rFonts w:cs="Times New Roman"/>
                <w:sz w:val="22"/>
              </w:rPr>
              <w:t xml:space="preserve"> - Остра токсичност (инхал.), категория на опасност 3 - Acute Tox. 3</w:t>
            </w:r>
          </w:p>
          <w:p w:rsidR="001C3102" w:rsidRPr="0033761F" w:rsidRDefault="001C3102" w:rsidP="001C3102">
            <w:pPr>
              <w:autoSpaceDE w:val="0"/>
              <w:autoSpaceDN w:val="0"/>
              <w:adjustRightInd w:val="0"/>
              <w:spacing w:line="240" w:lineRule="auto"/>
              <w:jc w:val="left"/>
              <w:rPr>
                <w:rFonts w:cs="Times New Roman"/>
                <w:sz w:val="22"/>
              </w:rPr>
            </w:pPr>
            <w:r w:rsidRPr="0033761F">
              <w:rPr>
                <w:rFonts w:cs="Times New Roman"/>
                <w:b/>
                <w:sz w:val="22"/>
              </w:rPr>
              <w:t>Н400</w:t>
            </w:r>
            <w:r w:rsidRPr="0033761F">
              <w:rPr>
                <w:rFonts w:cs="Times New Roman"/>
                <w:sz w:val="22"/>
              </w:rPr>
              <w:t xml:space="preserve"> - Опасно за водната среда - остра опасност, категория 1 - Aquatic Acute 1</w:t>
            </w:r>
          </w:p>
          <w:p w:rsidR="001C3102" w:rsidRPr="0033761F" w:rsidRDefault="001C3102" w:rsidP="001C3102">
            <w:pPr>
              <w:autoSpaceDE w:val="0"/>
              <w:autoSpaceDN w:val="0"/>
              <w:adjustRightInd w:val="0"/>
              <w:spacing w:line="240" w:lineRule="auto"/>
              <w:jc w:val="left"/>
              <w:rPr>
                <w:rFonts w:cs="Times New Roman"/>
                <w:sz w:val="22"/>
              </w:rPr>
            </w:pPr>
            <w:r w:rsidRPr="0033761F">
              <w:rPr>
                <w:rFonts w:cs="Times New Roman"/>
                <w:b/>
                <w:sz w:val="22"/>
              </w:rPr>
              <w:t>H411</w:t>
            </w:r>
            <w:r w:rsidRPr="0033761F">
              <w:rPr>
                <w:rFonts w:cs="Times New Roman"/>
                <w:sz w:val="22"/>
              </w:rPr>
              <w:t xml:space="preserve"> - Опасно за водната среда — хронична опасност, категория 2</w:t>
            </w:r>
          </w:p>
        </w:tc>
        <w:tc>
          <w:tcPr>
            <w:tcW w:w="3402"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jc w:val="left"/>
              <w:rPr>
                <w:rFonts w:cs="Times New Roman"/>
                <w:sz w:val="22"/>
              </w:rPr>
            </w:pPr>
            <w:r w:rsidRPr="0033761F">
              <w:rPr>
                <w:rFonts w:cs="Times New Roman"/>
                <w:b/>
                <w:sz w:val="22"/>
              </w:rPr>
              <w:t>Н1</w:t>
            </w:r>
            <w:r w:rsidRPr="0033761F">
              <w:rPr>
                <w:rFonts w:cs="Times New Roman"/>
                <w:sz w:val="22"/>
              </w:rPr>
              <w:t xml:space="preserve"> Остра токсичност, Категория 1, всички пътища на експозиция</w:t>
            </w:r>
          </w:p>
          <w:p w:rsidR="001C3102" w:rsidRPr="0033761F" w:rsidRDefault="001C3102" w:rsidP="001C3102">
            <w:pPr>
              <w:jc w:val="left"/>
              <w:rPr>
                <w:rFonts w:cs="Times New Roman"/>
                <w:sz w:val="22"/>
              </w:rPr>
            </w:pPr>
            <w:r w:rsidRPr="0033761F">
              <w:rPr>
                <w:rFonts w:cs="Times New Roman"/>
                <w:b/>
                <w:sz w:val="22"/>
              </w:rPr>
              <w:t>Н2</w:t>
            </w:r>
            <w:r w:rsidRPr="0033761F">
              <w:rPr>
                <w:rFonts w:cs="Times New Roman"/>
                <w:sz w:val="22"/>
              </w:rPr>
              <w:t xml:space="preserve"> Остра токсичност - Категория 2, всички пътища на експозиция - Категория 3, инхалаторен път на експозиция</w:t>
            </w:r>
          </w:p>
          <w:p w:rsidR="001C3102" w:rsidRPr="0033761F" w:rsidRDefault="001C3102" w:rsidP="001C3102">
            <w:pPr>
              <w:jc w:val="left"/>
              <w:rPr>
                <w:rFonts w:cs="Times New Roman"/>
                <w:sz w:val="22"/>
              </w:rPr>
            </w:pPr>
            <w:r w:rsidRPr="0033761F">
              <w:rPr>
                <w:rFonts w:cs="Times New Roman"/>
                <w:b/>
                <w:sz w:val="22"/>
              </w:rPr>
              <w:t>Р5в</w:t>
            </w:r>
            <w:r w:rsidRPr="0033761F">
              <w:rPr>
                <w:rFonts w:cs="Times New Roman"/>
                <w:sz w:val="22"/>
              </w:rPr>
              <w:t xml:space="preserve"> Запалими течности Запалими течности, Категория 2 или 3, които не са обхванати от Р5а и Р5б</w:t>
            </w:r>
          </w:p>
          <w:p w:rsidR="001C3102" w:rsidRPr="0033761F" w:rsidRDefault="001C3102" w:rsidP="001C3102">
            <w:pPr>
              <w:jc w:val="left"/>
              <w:rPr>
                <w:rFonts w:cs="Times New Roman"/>
                <w:sz w:val="22"/>
              </w:rPr>
            </w:pPr>
            <w:r w:rsidRPr="0033761F">
              <w:rPr>
                <w:rFonts w:cs="Times New Roman"/>
                <w:b/>
                <w:sz w:val="22"/>
              </w:rPr>
              <w:t>Е1 -</w:t>
            </w:r>
            <w:r w:rsidRPr="0033761F">
              <w:rPr>
                <w:rFonts w:cs="Times New Roman"/>
                <w:sz w:val="22"/>
              </w:rPr>
              <w:t xml:space="preserve"> Опасни за водната среда в Категория Остра опасност, Категория 1, или Хронична опасност, Категория 1</w:t>
            </w:r>
          </w:p>
          <w:p w:rsidR="001C3102" w:rsidRPr="0033761F" w:rsidRDefault="001C3102" w:rsidP="001C3102">
            <w:pPr>
              <w:jc w:val="left"/>
              <w:rPr>
                <w:rFonts w:cs="Times New Roman"/>
                <w:sz w:val="22"/>
              </w:rPr>
            </w:pPr>
            <w:r w:rsidRPr="0033761F">
              <w:rPr>
                <w:rFonts w:cs="Times New Roman"/>
                <w:b/>
                <w:sz w:val="22"/>
              </w:rPr>
              <w:t>Е2</w:t>
            </w:r>
            <w:r w:rsidRPr="0033761F">
              <w:rPr>
                <w:rFonts w:cs="Times New Roman"/>
                <w:sz w:val="22"/>
              </w:rPr>
              <w:t xml:space="preserve"> - Опасни за водната среда в Категория Хронична опасност, Категория 2</w:t>
            </w:r>
          </w:p>
        </w:tc>
        <w:tc>
          <w:tcPr>
            <w:tcW w:w="1560"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jc w:val="center"/>
              <w:rPr>
                <w:rFonts w:cs="Times New Roman"/>
                <w:sz w:val="22"/>
              </w:rPr>
            </w:pPr>
            <w:r w:rsidRPr="0033761F">
              <w:rPr>
                <w:rFonts w:cs="Times New Roman"/>
                <w:sz w:val="22"/>
              </w:rPr>
              <w:t>0,500 тона на специално обособено място</w:t>
            </w:r>
          </w:p>
        </w:tc>
        <w:tc>
          <w:tcPr>
            <w:tcW w:w="1275"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jc w:val="center"/>
              <w:rPr>
                <w:rFonts w:cs="Times New Roman"/>
                <w:sz w:val="22"/>
              </w:rPr>
            </w:pPr>
            <w:r w:rsidRPr="0033761F">
              <w:rPr>
                <w:rFonts w:cs="Times New Roman"/>
                <w:sz w:val="22"/>
              </w:rPr>
              <w:t>0,500</w:t>
            </w:r>
          </w:p>
        </w:tc>
        <w:tc>
          <w:tcPr>
            <w:tcW w:w="1418"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jc w:val="center"/>
              <w:rPr>
                <w:rFonts w:cs="Times New Roman"/>
                <w:sz w:val="22"/>
              </w:rPr>
            </w:pPr>
            <w:r w:rsidRPr="0033761F">
              <w:rPr>
                <w:rFonts w:cs="Times New Roman"/>
                <w:sz w:val="22"/>
              </w:rPr>
              <w:t>Твърдо</w:t>
            </w:r>
          </w:p>
        </w:tc>
      </w:tr>
      <w:tr w:rsidR="001C3102" w:rsidRPr="0033761F" w:rsidTr="0033761F">
        <w:trPr>
          <w:tblCellSpacing w:w="0" w:type="dxa"/>
          <w:jc w:val="center"/>
        </w:trPr>
        <w:tc>
          <w:tcPr>
            <w:tcW w:w="261"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pStyle w:val="ListParagraph"/>
              <w:numPr>
                <w:ilvl w:val="0"/>
                <w:numId w:val="11"/>
              </w:numPr>
              <w:spacing w:after="0"/>
              <w:jc w:val="left"/>
              <w:rPr>
                <w:rFonts w:cs="Times New Roman"/>
                <w:sz w:val="22"/>
              </w:rPr>
            </w:pPr>
          </w:p>
        </w:tc>
        <w:tc>
          <w:tcPr>
            <w:tcW w:w="2995"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jc w:val="left"/>
              <w:rPr>
                <w:rFonts w:cs="Times New Roman"/>
                <w:sz w:val="22"/>
              </w:rPr>
            </w:pPr>
            <w:r w:rsidRPr="0033761F">
              <w:rPr>
                <w:rFonts w:cs="Times New Roman"/>
                <w:b/>
                <w:sz w:val="22"/>
              </w:rPr>
              <w:t>Отпадък с код 16 06 01</w:t>
            </w:r>
            <w:r w:rsidRPr="0033761F">
              <w:rPr>
                <w:rFonts w:cs="Times New Roman"/>
                <w:sz w:val="22"/>
              </w:rPr>
              <w:t>* и наименование: Оловни акумулаторни батерии</w:t>
            </w:r>
          </w:p>
        </w:tc>
        <w:tc>
          <w:tcPr>
            <w:tcW w:w="3543"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autoSpaceDE w:val="0"/>
              <w:autoSpaceDN w:val="0"/>
              <w:adjustRightInd w:val="0"/>
              <w:spacing w:line="240" w:lineRule="auto"/>
              <w:jc w:val="left"/>
              <w:rPr>
                <w:rFonts w:cs="Times New Roman"/>
                <w:sz w:val="22"/>
              </w:rPr>
            </w:pPr>
            <w:r w:rsidRPr="0033761F">
              <w:rPr>
                <w:rFonts w:cs="Times New Roman"/>
                <w:b/>
                <w:sz w:val="22"/>
              </w:rPr>
              <w:t>Н400</w:t>
            </w:r>
            <w:r w:rsidRPr="0033761F">
              <w:rPr>
                <w:rFonts w:cs="Times New Roman"/>
                <w:sz w:val="22"/>
              </w:rPr>
              <w:t xml:space="preserve"> - Опасно за водната среда - остра опасност, категория 1 - Aquatic Acute 1</w:t>
            </w:r>
          </w:p>
          <w:p w:rsidR="001C3102" w:rsidRPr="0033761F" w:rsidRDefault="001C3102" w:rsidP="001C3102">
            <w:pPr>
              <w:autoSpaceDE w:val="0"/>
              <w:autoSpaceDN w:val="0"/>
              <w:adjustRightInd w:val="0"/>
              <w:spacing w:line="240" w:lineRule="auto"/>
              <w:jc w:val="left"/>
              <w:rPr>
                <w:rFonts w:cs="Times New Roman"/>
                <w:sz w:val="22"/>
              </w:rPr>
            </w:pPr>
            <w:r w:rsidRPr="0033761F">
              <w:rPr>
                <w:rFonts w:cs="Times New Roman"/>
                <w:b/>
                <w:sz w:val="22"/>
              </w:rPr>
              <w:t>H411</w:t>
            </w:r>
            <w:r w:rsidRPr="0033761F">
              <w:rPr>
                <w:rFonts w:cs="Times New Roman"/>
                <w:sz w:val="22"/>
              </w:rPr>
              <w:t xml:space="preserve"> - Опасно за водната среда — хронична опасност, категория 2</w:t>
            </w:r>
          </w:p>
        </w:tc>
        <w:tc>
          <w:tcPr>
            <w:tcW w:w="3402"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jc w:val="left"/>
              <w:rPr>
                <w:rFonts w:cs="Times New Roman"/>
                <w:sz w:val="22"/>
              </w:rPr>
            </w:pPr>
            <w:r w:rsidRPr="0033761F">
              <w:rPr>
                <w:rFonts w:cs="Times New Roman"/>
                <w:b/>
                <w:sz w:val="22"/>
              </w:rPr>
              <w:t>Е1 -</w:t>
            </w:r>
            <w:r w:rsidRPr="0033761F">
              <w:rPr>
                <w:rFonts w:cs="Times New Roman"/>
                <w:sz w:val="22"/>
              </w:rPr>
              <w:t xml:space="preserve"> Опасни за водната среда в Категория Остра опасност, Категория 1, или Хронична опасност, Категория 1</w:t>
            </w:r>
          </w:p>
          <w:p w:rsidR="001C3102" w:rsidRPr="0033761F" w:rsidRDefault="001C3102" w:rsidP="001C3102">
            <w:pPr>
              <w:jc w:val="left"/>
              <w:rPr>
                <w:rFonts w:cs="Times New Roman"/>
                <w:sz w:val="22"/>
              </w:rPr>
            </w:pPr>
            <w:r w:rsidRPr="0033761F">
              <w:rPr>
                <w:rFonts w:cs="Times New Roman"/>
                <w:b/>
                <w:sz w:val="22"/>
              </w:rPr>
              <w:t>Е2</w:t>
            </w:r>
            <w:r w:rsidRPr="0033761F">
              <w:rPr>
                <w:rFonts w:cs="Times New Roman"/>
                <w:sz w:val="22"/>
              </w:rPr>
              <w:t xml:space="preserve"> - Опасни за водната среда в Категория Хронична опасност, Категория 2</w:t>
            </w:r>
          </w:p>
        </w:tc>
        <w:tc>
          <w:tcPr>
            <w:tcW w:w="1560"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jc w:val="center"/>
              <w:rPr>
                <w:rFonts w:cs="Times New Roman"/>
                <w:sz w:val="22"/>
              </w:rPr>
            </w:pPr>
            <w:r w:rsidRPr="0033761F">
              <w:rPr>
                <w:rFonts w:cs="Times New Roman"/>
                <w:sz w:val="22"/>
              </w:rPr>
              <w:t>4 броя с</w:t>
            </w:r>
            <w:r w:rsidR="00DF259D" w:rsidRPr="0033761F">
              <w:rPr>
                <w:rFonts w:cs="Times New Roman"/>
                <w:sz w:val="22"/>
              </w:rPr>
              <w:t>пециализирани съдове за НУБА – с капацитет 0,25</w:t>
            </w:r>
            <w:r w:rsidRPr="0033761F">
              <w:rPr>
                <w:rFonts w:cs="Times New Roman"/>
                <w:sz w:val="22"/>
              </w:rPr>
              <w:t xml:space="preserve"> тон</w:t>
            </w:r>
            <w:r w:rsidR="00DF259D" w:rsidRPr="0033761F">
              <w:rPr>
                <w:rFonts w:cs="Times New Roman"/>
                <w:sz w:val="22"/>
              </w:rPr>
              <w:t>а всеки</w:t>
            </w:r>
          </w:p>
        </w:tc>
        <w:tc>
          <w:tcPr>
            <w:tcW w:w="1275"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jc w:val="center"/>
              <w:rPr>
                <w:rFonts w:cs="Times New Roman"/>
                <w:sz w:val="22"/>
              </w:rPr>
            </w:pPr>
            <w:r w:rsidRPr="0033761F">
              <w:rPr>
                <w:rFonts w:cs="Times New Roman"/>
                <w:sz w:val="22"/>
              </w:rPr>
              <w:t>1,000</w:t>
            </w:r>
          </w:p>
        </w:tc>
        <w:tc>
          <w:tcPr>
            <w:tcW w:w="1418"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jc w:val="center"/>
              <w:rPr>
                <w:rFonts w:cs="Times New Roman"/>
                <w:sz w:val="22"/>
              </w:rPr>
            </w:pPr>
            <w:r w:rsidRPr="0033761F">
              <w:rPr>
                <w:rFonts w:cs="Times New Roman"/>
                <w:sz w:val="22"/>
              </w:rPr>
              <w:t>Твърдо</w:t>
            </w:r>
          </w:p>
        </w:tc>
      </w:tr>
      <w:tr w:rsidR="001C3102" w:rsidRPr="0033761F" w:rsidTr="0033761F">
        <w:trPr>
          <w:tblCellSpacing w:w="0" w:type="dxa"/>
          <w:jc w:val="center"/>
        </w:trPr>
        <w:tc>
          <w:tcPr>
            <w:tcW w:w="261"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pStyle w:val="ListParagraph"/>
              <w:numPr>
                <w:ilvl w:val="0"/>
                <w:numId w:val="11"/>
              </w:numPr>
              <w:spacing w:after="0"/>
              <w:jc w:val="left"/>
              <w:rPr>
                <w:rFonts w:cs="Times New Roman"/>
                <w:sz w:val="22"/>
              </w:rPr>
            </w:pPr>
          </w:p>
        </w:tc>
        <w:tc>
          <w:tcPr>
            <w:tcW w:w="2995"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jc w:val="left"/>
              <w:rPr>
                <w:rFonts w:cs="Times New Roman"/>
                <w:sz w:val="22"/>
              </w:rPr>
            </w:pPr>
            <w:r w:rsidRPr="0033761F">
              <w:rPr>
                <w:rFonts w:cs="Times New Roman"/>
                <w:b/>
                <w:sz w:val="22"/>
              </w:rPr>
              <w:t>Отпадък с код 16 06 02</w:t>
            </w:r>
            <w:r w:rsidRPr="0033761F">
              <w:rPr>
                <w:rFonts w:cs="Times New Roman"/>
                <w:sz w:val="22"/>
              </w:rPr>
              <w:t>* и наименование: Ni-Cd батерии</w:t>
            </w:r>
          </w:p>
        </w:tc>
        <w:tc>
          <w:tcPr>
            <w:tcW w:w="3543"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autoSpaceDE w:val="0"/>
              <w:autoSpaceDN w:val="0"/>
              <w:adjustRightInd w:val="0"/>
              <w:spacing w:line="240" w:lineRule="auto"/>
              <w:jc w:val="left"/>
              <w:rPr>
                <w:rFonts w:cs="Times New Roman"/>
                <w:sz w:val="22"/>
              </w:rPr>
            </w:pPr>
            <w:r w:rsidRPr="0033761F">
              <w:rPr>
                <w:rFonts w:cs="Times New Roman"/>
                <w:b/>
                <w:sz w:val="22"/>
              </w:rPr>
              <w:t>H300</w:t>
            </w:r>
            <w:r w:rsidRPr="0033761F">
              <w:rPr>
                <w:rFonts w:cs="Times New Roman"/>
                <w:sz w:val="22"/>
              </w:rPr>
              <w:t xml:space="preserve"> - Остра токсичност (орална), категория на опасност 1, 2</w:t>
            </w:r>
          </w:p>
          <w:p w:rsidR="001C3102" w:rsidRPr="0033761F" w:rsidRDefault="001C3102" w:rsidP="001C3102">
            <w:pPr>
              <w:autoSpaceDE w:val="0"/>
              <w:autoSpaceDN w:val="0"/>
              <w:adjustRightInd w:val="0"/>
              <w:spacing w:line="240" w:lineRule="auto"/>
              <w:jc w:val="left"/>
              <w:rPr>
                <w:rFonts w:cs="Times New Roman"/>
                <w:sz w:val="22"/>
              </w:rPr>
            </w:pPr>
            <w:r w:rsidRPr="0033761F">
              <w:rPr>
                <w:rFonts w:cs="Times New Roman"/>
                <w:b/>
                <w:sz w:val="22"/>
              </w:rPr>
              <w:t>H310</w:t>
            </w:r>
            <w:r w:rsidRPr="0033761F">
              <w:rPr>
                <w:rFonts w:cs="Times New Roman"/>
                <w:sz w:val="22"/>
              </w:rPr>
              <w:t xml:space="preserve"> - Остра токсичност (дермална), категория на опасност 1, 2</w:t>
            </w:r>
          </w:p>
          <w:p w:rsidR="001C3102" w:rsidRPr="0033761F" w:rsidRDefault="001C3102" w:rsidP="001C3102">
            <w:pPr>
              <w:autoSpaceDE w:val="0"/>
              <w:autoSpaceDN w:val="0"/>
              <w:adjustRightInd w:val="0"/>
              <w:spacing w:line="240" w:lineRule="auto"/>
              <w:jc w:val="left"/>
              <w:rPr>
                <w:rFonts w:cs="Times New Roman"/>
                <w:sz w:val="22"/>
              </w:rPr>
            </w:pPr>
            <w:r w:rsidRPr="0033761F">
              <w:rPr>
                <w:rFonts w:cs="Times New Roman"/>
                <w:b/>
                <w:sz w:val="22"/>
              </w:rPr>
              <w:t>H330</w:t>
            </w:r>
            <w:r w:rsidRPr="0033761F">
              <w:rPr>
                <w:rFonts w:cs="Times New Roman"/>
                <w:sz w:val="22"/>
              </w:rPr>
              <w:t xml:space="preserve"> - Остра токсичност (инхал.), категория на опасност 1, 2</w:t>
            </w:r>
          </w:p>
          <w:p w:rsidR="001C3102" w:rsidRPr="0033761F" w:rsidRDefault="001C3102" w:rsidP="001C3102">
            <w:pPr>
              <w:autoSpaceDE w:val="0"/>
              <w:autoSpaceDN w:val="0"/>
              <w:adjustRightInd w:val="0"/>
              <w:spacing w:line="240" w:lineRule="auto"/>
              <w:jc w:val="left"/>
              <w:rPr>
                <w:rFonts w:cs="Times New Roman"/>
                <w:sz w:val="22"/>
              </w:rPr>
            </w:pPr>
            <w:r w:rsidRPr="0033761F">
              <w:rPr>
                <w:rFonts w:cs="Times New Roman"/>
                <w:b/>
                <w:sz w:val="22"/>
              </w:rPr>
              <w:t>H331</w:t>
            </w:r>
            <w:r w:rsidRPr="0033761F">
              <w:rPr>
                <w:rFonts w:cs="Times New Roman"/>
                <w:sz w:val="22"/>
              </w:rPr>
              <w:t xml:space="preserve"> - Остра токсичност (инхал.), категория на опасност 3 - Acute Tox. 3</w:t>
            </w:r>
          </w:p>
          <w:p w:rsidR="001C3102" w:rsidRPr="0033761F" w:rsidRDefault="001C3102" w:rsidP="001C3102">
            <w:pPr>
              <w:autoSpaceDE w:val="0"/>
              <w:autoSpaceDN w:val="0"/>
              <w:adjustRightInd w:val="0"/>
              <w:spacing w:line="240" w:lineRule="auto"/>
              <w:jc w:val="left"/>
              <w:rPr>
                <w:rFonts w:cs="Times New Roman"/>
                <w:sz w:val="22"/>
              </w:rPr>
            </w:pPr>
            <w:r w:rsidRPr="0033761F">
              <w:rPr>
                <w:rFonts w:cs="Times New Roman"/>
                <w:b/>
                <w:sz w:val="22"/>
              </w:rPr>
              <w:t>Н400</w:t>
            </w:r>
            <w:r w:rsidRPr="0033761F">
              <w:rPr>
                <w:rFonts w:cs="Times New Roman"/>
                <w:sz w:val="22"/>
              </w:rPr>
              <w:t xml:space="preserve"> - Опасно за водната среда - остра опасност, категория 1 - Aquatic Acute 1</w:t>
            </w:r>
          </w:p>
          <w:p w:rsidR="001C3102" w:rsidRPr="0033761F" w:rsidRDefault="001C3102" w:rsidP="001C3102">
            <w:pPr>
              <w:autoSpaceDE w:val="0"/>
              <w:autoSpaceDN w:val="0"/>
              <w:adjustRightInd w:val="0"/>
              <w:spacing w:line="240" w:lineRule="auto"/>
              <w:jc w:val="left"/>
              <w:rPr>
                <w:rFonts w:cs="Times New Roman"/>
                <w:sz w:val="22"/>
              </w:rPr>
            </w:pPr>
            <w:r w:rsidRPr="0033761F">
              <w:rPr>
                <w:rFonts w:cs="Times New Roman"/>
                <w:b/>
                <w:sz w:val="22"/>
              </w:rPr>
              <w:t>H411</w:t>
            </w:r>
            <w:r w:rsidRPr="0033761F">
              <w:rPr>
                <w:rFonts w:cs="Times New Roman"/>
                <w:sz w:val="22"/>
              </w:rPr>
              <w:t xml:space="preserve"> - Опасно за водната среда — хронична опасност, категория 2</w:t>
            </w:r>
          </w:p>
        </w:tc>
        <w:tc>
          <w:tcPr>
            <w:tcW w:w="3402"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jc w:val="left"/>
              <w:rPr>
                <w:rFonts w:cs="Times New Roman"/>
                <w:sz w:val="22"/>
              </w:rPr>
            </w:pPr>
            <w:r w:rsidRPr="0033761F">
              <w:rPr>
                <w:rFonts w:cs="Times New Roman"/>
                <w:b/>
                <w:sz w:val="22"/>
              </w:rPr>
              <w:t xml:space="preserve">Н1 </w:t>
            </w:r>
            <w:r w:rsidRPr="0033761F">
              <w:rPr>
                <w:rFonts w:cs="Times New Roman"/>
                <w:sz w:val="22"/>
              </w:rPr>
              <w:t>Остра токсичност, Категория 1, всички пътища на експозиция</w:t>
            </w:r>
          </w:p>
          <w:p w:rsidR="001C3102" w:rsidRPr="0033761F" w:rsidRDefault="001C3102" w:rsidP="001C3102">
            <w:pPr>
              <w:jc w:val="left"/>
              <w:rPr>
                <w:rFonts w:cs="Times New Roman"/>
                <w:b/>
                <w:sz w:val="22"/>
              </w:rPr>
            </w:pPr>
            <w:r w:rsidRPr="0033761F">
              <w:rPr>
                <w:rFonts w:cs="Times New Roman"/>
                <w:b/>
                <w:sz w:val="22"/>
              </w:rPr>
              <w:t xml:space="preserve">Н2 </w:t>
            </w:r>
            <w:r w:rsidRPr="0033761F">
              <w:rPr>
                <w:rFonts w:cs="Times New Roman"/>
                <w:sz w:val="22"/>
              </w:rPr>
              <w:t>Остра токсичност - Категория 2, всички пътища на експозиция - Категория 3, инхалаторен път на експозиция</w:t>
            </w:r>
          </w:p>
          <w:p w:rsidR="001C3102" w:rsidRPr="0033761F" w:rsidRDefault="001C3102" w:rsidP="001C3102">
            <w:pPr>
              <w:jc w:val="left"/>
              <w:rPr>
                <w:rFonts w:cs="Times New Roman"/>
                <w:sz w:val="22"/>
              </w:rPr>
            </w:pPr>
            <w:r w:rsidRPr="0033761F">
              <w:rPr>
                <w:rFonts w:cs="Times New Roman"/>
                <w:b/>
                <w:sz w:val="22"/>
              </w:rPr>
              <w:t>Е1 -</w:t>
            </w:r>
            <w:r w:rsidRPr="0033761F">
              <w:rPr>
                <w:rFonts w:cs="Times New Roman"/>
                <w:sz w:val="22"/>
              </w:rPr>
              <w:t xml:space="preserve"> Опасни за водната среда в Категория Остра опасност, Категория 1, или Хронична опасност, Категория 1</w:t>
            </w:r>
          </w:p>
          <w:p w:rsidR="001C3102" w:rsidRPr="0033761F" w:rsidRDefault="001C3102" w:rsidP="001C3102">
            <w:pPr>
              <w:jc w:val="left"/>
              <w:rPr>
                <w:rFonts w:cs="Times New Roman"/>
                <w:sz w:val="22"/>
              </w:rPr>
            </w:pPr>
            <w:r w:rsidRPr="0033761F">
              <w:rPr>
                <w:rFonts w:cs="Times New Roman"/>
                <w:b/>
                <w:sz w:val="22"/>
              </w:rPr>
              <w:t>Е2</w:t>
            </w:r>
            <w:r w:rsidRPr="0033761F">
              <w:rPr>
                <w:rFonts w:cs="Times New Roman"/>
                <w:sz w:val="22"/>
              </w:rPr>
              <w:t xml:space="preserve"> - Опасни за водната среда в Категория Хронична опасност, Категория 2</w:t>
            </w:r>
          </w:p>
        </w:tc>
        <w:tc>
          <w:tcPr>
            <w:tcW w:w="1560"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jc w:val="center"/>
              <w:rPr>
                <w:rFonts w:cs="Times New Roman"/>
                <w:sz w:val="22"/>
              </w:rPr>
            </w:pPr>
            <w:r w:rsidRPr="0033761F">
              <w:rPr>
                <w:rFonts w:cs="Times New Roman"/>
                <w:sz w:val="22"/>
              </w:rPr>
              <w:t>1 брой специализиран съд за НУБА – 0,050 тона</w:t>
            </w:r>
          </w:p>
        </w:tc>
        <w:tc>
          <w:tcPr>
            <w:tcW w:w="1275"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jc w:val="center"/>
              <w:rPr>
                <w:rFonts w:cs="Times New Roman"/>
                <w:sz w:val="22"/>
              </w:rPr>
            </w:pPr>
            <w:r w:rsidRPr="0033761F">
              <w:rPr>
                <w:rFonts w:cs="Times New Roman"/>
                <w:sz w:val="22"/>
              </w:rPr>
              <w:t>0,050</w:t>
            </w:r>
          </w:p>
        </w:tc>
        <w:tc>
          <w:tcPr>
            <w:tcW w:w="1418"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jc w:val="center"/>
              <w:rPr>
                <w:rFonts w:cs="Times New Roman"/>
                <w:sz w:val="22"/>
              </w:rPr>
            </w:pPr>
            <w:r w:rsidRPr="0033761F">
              <w:rPr>
                <w:rFonts w:cs="Times New Roman"/>
                <w:sz w:val="22"/>
              </w:rPr>
              <w:t>Твърдо</w:t>
            </w:r>
          </w:p>
        </w:tc>
      </w:tr>
      <w:tr w:rsidR="001C3102" w:rsidRPr="0033761F" w:rsidTr="0033761F">
        <w:trPr>
          <w:tblCellSpacing w:w="0" w:type="dxa"/>
          <w:jc w:val="center"/>
        </w:trPr>
        <w:tc>
          <w:tcPr>
            <w:tcW w:w="261"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pStyle w:val="ListParagraph"/>
              <w:numPr>
                <w:ilvl w:val="0"/>
                <w:numId w:val="11"/>
              </w:numPr>
              <w:spacing w:after="0"/>
              <w:jc w:val="left"/>
              <w:rPr>
                <w:rFonts w:cs="Times New Roman"/>
                <w:sz w:val="22"/>
              </w:rPr>
            </w:pPr>
          </w:p>
        </w:tc>
        <w:tc>
          <w:tcPr>
            <w:tcW w:w="2995"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jc w:val="left"/>
              <w:rPr>
                <w:rFonts w:cs="Times New Roman"/>
                <w:sz w:val="22"/>
              </w:rPr>
            </w:pPr>
            <w:r w:rsidRPr="0033761F">
              <w:rPr>
                <w:rFonts w:cs="Times New Roman"/>
                <w:b/>
                <w:sz w:val="22"/>
              </w:rPr>
              <w:t>Отпадък с код 20 01 21</w:t>
            </w:r>
            <w:r w:rsidRPr="0033761F">
              <w:rPr>
                <w:rFonts w:cs="Times New Roman"/>
                <w:sz w:val="22"/>
              </w:rPr>
              <w:t>* и наименование: Луминесцентни тръби и други отпадъци, съдържащи живак</w:t>
            </w:r>
          </w:p>
        </w:tc>
        <w:tc>
          <w:tcPr>
            <w:tcW w:w="3543"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autoSpaceDE w:val="0"/>
              <w:autoSpaceDN w:val="0"/>
              <w:adjustRightInd w:val="0"/>
              <w:spacing w:line="240" w:lineRule="auto"/>
              <w:jc w:val="left"/>
              <w:rPr>
                <w:rFonts w:cs="Times New Roman"/>
                <w:sz w:val="22"/>
              </w:rPr>
            </w:pPr>
            <w:r w:rsidRPr="0033761F">
              <w:rPr>
                <w:rFonts w:cs="Times New Roman"/>
                <w:b/>
                <w:sz w:val="22"/>
              </w:rPr>
              <w:t>H300</w:t>
            </w:r>
            <w:r w:rsidRPr="0033761F">
              <w:rPr>
                <w:rFonts w:cs="Times New Roman"/>
                <w:sz w:val="22"/>
              </w:rPr>
              <w:t xml:space="preserve"> - Остра токсичност (орална), категория на опасност 1, 2</w:t>
            </w:r>
          </w:p>
          <w:p w:rsidR="001C3102" w:rsidRPr="0033761F" w:rsidRDefault="001C3102" w:rsidP="001C3102">
            <w:pPr>
              <w:autoSpaceDE w:val="0"/>
              <w:autoSpaceDN w:val="0"/>
              <w:adjustRightInd w:val="0"/>
              <w:spacing w:line="240" w:lineRule="auto"/>
              <w:jc w:val="left"/>
              <w:rPr>
                <w:rFonts w:cs="Times New Roman"/>
                <w:sz w:val="22"/>
              </w:rPr>
            </w:pPr>
            <w:r w:rsidRPr="0033761F">
              <w:rPr>
                <w:rFonts w:cs="Times New Roman"/>
                <w:b/>
                <w:sz w:val="22"/>
              </w:rPr>
              <w:t>H310</w:t>
            </w:r>
            <w:r w:rsidRPr="0033761F">
              <w:rPr>
                <w:rFonts w:cs="Times New Roman"/>
                <w:sz w:val="22"/>
              </w:rPr>
              <w:t xml:space="preserve"> - Остра токсичност (дермална), категория на опасност 1, 2</w:t>
            </w:r>
          </w:p>
          <w:p w:rsidR="001C3102" w:rsidRPr="0033761F" w:rsidRDefault="001C3102" w:rsidP="001C3102">
            <w:pPr>
              <w:autoSpaceDE w:val="0"/>
              <w:autoSpaceDN w:val="0"/>
              <w:adjustRightInd w:val="0"/>
              <w:spacing w:line="240" w:lineRule="auto"/>
              <w:jc w:val="left"/>
              <w:rPr>
                <w:rFonts w:cs="Times New Roman"/>
                <w:sz w:val="22"/>
              </w:rPr>
            </w:pPr>
            <w:r w:rsidRPr="0033761F">
              <w:rPr>
                <w:rFonts w:cs="Times New Roman"/>
                <w:b/>
                <w:sz w:val="22"/>
              </w:rPr>
              <w:t>H330</w:t>
            </w:r>
            <w:r w:rsidRPr="0033761F">
              <w:rPr>
                <w:rFonts w:cs="Times New Roman"/>
                <w:sz w:val="22"/>
              </w:rPr>
              <w:t xml:space="preserve"> - Остра токсичност (инхал.), категория на опасност 1, 2</w:t>
            </w:r>
          </w:p>
          <w:p w:rsidR="001C3102" w:rsidRPr="0033761F" w:rsidRDefault="001C3102" w:rsidP="001C3102">
            <w:pPr>
              <w:autoSpaceDE w:val="0"/>
              <w:autoSpaceDN w:val="0"/>
              <w:adjustRightInd w:val="0"/>
              <w:spacing w:line="240" w:lineRule="auto"/>
              <w:jc w:val="left"/>
              <w:rPr>
                <w:rFonts w:cs="Times New Roman"/>
                <w:sz w:val="22"/>
              </w:rPr>
            </w:pPr>
            <w:r w:rsidRPr="0033761F">
              <w:rPr>
                <w:rFonts w:cs="Times New Roman"/>
                <w:b/>
                <w:sz w:val="22"/>
              </w:rPr>
              <w:t>H331</w:t>
            </w:r>
            <w:r w:rsidRPr="0033761F">
              <w:rPr>
                <w:rFonts w:cs="Times New Roman"/>
                <w:sz w:val="22"/>
              </w:rPr>
              <w:t xml:space="preserve"> - Остра токсичност (инхал.), категория на опасност 3 - Acute Tox. 3</w:t>
            </w:r>
          </w:p>
          <w:p w:rsidR="001C3102" w:rsidRPr="0033761F" w:rsidRDefault="001C3102" w:rsidP="001C3102">
            <w:pPr>
              <w:autoSpaceDE w:val="0"/>
              <w:autoSpaceDN w:val="0"/>
              <w:adjustRightInd w:val="0"/>
              <w:spacing w:line="240" w:lineRule="auto"/>
              <w:jc w:val="left"/>
              <w:rPr>
                <w:rFonts w:cs="Times New Roman"/>
                <w:sz w:val="22"/>
              </w:rPr>
            </w:pPr>
            <w:r w:rsidRPr="0033761F">
              <w:rPr>
                <w:rFonts w:cs="Times New Roman"/>
                <w:b/>
                <w:sz w:val="22"/>
              </w:rPr>
              <w:t>Н400</w:t>
            </w:r>
            <w:r w:rsidRPr="0033761F">
              <w:rPr>
                <w:rFonts w:cs="Times New Roman"/>
                <w:sz w:val="22"/>
              </w:rPr>
              <w:t xml:space="preserve"> - Опасно за водната среда - остра опасност, категория 1 - Aquatic Acute 1</w:t>
            </w:r>
          </w:p>
          <w:p w:rsidR="001C3102" w:rsidRPr="0033761F" w:rsidRDefault="001C3102" w:rsidP="001C3102">
            <w:pPr>
              <w:autoSpaceDE w:val="0"/>
              <w:autoSpaceDN w:val="0"/>
              <w:adjustRightInd w:val="0"/>
              <w:spacing w:line="240" w:lineRule="auto"/>
              <w:jc w:val="left"/>
              <w:rPr>
                <w:rFonts w:cs="Times New Roman"/>
                <w:sz w:val="22"/>
              </w:rPr>
            </w:pPr>
            <w:r w:rsidRPr="0033761F">
              <w:rPr>
                <w:rFonts w:cs="Times New Roman"/>
                <w:b/>
                <w:sz w:val="22"/>
              </w:rPr>
              <w:t>H411</w:t>
            </w:r>
            <w:r w:rsidRPr="0033761F">
              <w:rPr>
                <w:rFonts w:cs="Times New Roman"/>
                <w:sz w:val="22"/>
              </w:rPr>
              <w:t xml:space="preserve"> - Опасно за водната среда — хронична опасност, категория 2</w:t>
            </w:r>
          </w:p>
        </w:tc>
        <w:tc>
          <w:tcPr>
            <w:tcW w:w="3402"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jc w:val="left"/>
              <w:rPr>
                <w:rFonts w:cs="Times New Roman"/>
                <w:sz w:val="22"/>
              </w:rPr>
            </w:pPr>
            <w:r w:rsidRPr="0033761F">
              <w:rPr>
                <w:rFonts w:cs="Times New Roman"/>
                <w:b/>
                <w:sz w:val="22"/>
              </w:rPr>
              <w:t xml:space="preserve">Н1 </w:t>
            </w:r>
            <w:r w:rsidRPr="0033761F">
              <w:rPr>
                <w:rFonts w:cs="Times New Roman"/>
                <w:sz w:val="22"/>
              </w:rPr>
              <w:t>Остра токсичност, Категория 1, всички пътища на експозиция</w:t>
            </w:r>
          </w:p>
          <w:p w:rsidR="001C3102" w:rsidRPr="0033761F" w:rsidRDefault="001C3102" w:rsidP="001C3102">
            <w:pPr>
              <w:jc w:val="left"/>
              <w:rPr>
                <w:rFonts w:cs="Times New Roman"/>
                <w:b/>
                <w:sz w:val="22"/>
              </w:rPr>
            </w:pPr>
            <w:r w:rsidRPr="0033761F">
              <w:rPr>
                <w:rFonts w:cs="Times New Roman"/>
                <w:b/>
                <w:sz w:val="22"/>
              </w:rPr>
              <w:t xml:space="preserve">Н2 </w:t>
            </w:r>
            <w:r w:rsidRPr="0033761F">
              <w:rPr>
                <w:rFonts w:cs="Times New Roman"/>
                <w:sz w:val="22"/>
              </w:rPr>
              <w:t>Остра токсичност - Категория 2, всички пътища на експозиция - Категория 3, инхалаторен път на експозиция</w:t>
            </w:r>
          </w:p>
          <w:p w:rsidR="001C3102" w:rsidRPr="0033761F" w:rsidRDefault="001C3102" w:rsidP="001C3102">
            <w:pPr>
              <w:jc w:val="left"/>
              <w:rPr>
                <w:rFonts w:cs="Times New Roman"/>
                <w:sz w:val="22"/>
              </w:rPr>
            </w:pPr>
            <w:r w:rsidRPr="0033761F">
              <w:rPr>
                <w:rFonts w:cs="Times New Roman"/>
                <w:b/>
                <w:sz w:val="22"/>
              </w:rPr>
              <w:t>Е1 -</w:t>
            </w:r>
            <w:r w:rsidRPr="0033761F">
              <w:rPr>
                <w:rFonts w:cs="Times New Roman"/>
                <w:sz w:val="22"/>
              </w:rPr>
              <w:t xml:space="preserve"> Опасни за водната среда в Категория Остра опасност, Категория 1, или Хронична опасност, Категория 1</w:t>
            </w:r>
          </w:p>
          <w:p w:rsidR="001C3102" w:rsidRPr="0033761F" w:rsidRDefault="001C3102" w:rsidP="001C3102">
            <w:pPr>
              <w:jc w:val="left"/>
              <w:rPr>
                <w:rFonts w:cs="Times New Roman"/>
                <w:sz w:val="22"/>
              </w:rPr>
            </w:pPr>
            <w:r w:rsidRPr="0033761F">
              <w:rPr>
                <w:rFonts w:cs="Times New Roman"/>
                <w:b/>
                <w:sz w:val="22"/>
              </w:rPr>
              <w:t>Е2</w:t>
            </w:r>
            <w:r w:rsidRPr="0033761F">
              <w:rPr>
                <w:rFonts w:cs="Times New Roman"/>
                <w:sz w:val="22"/>
              </w:rPr>
              <w:t xml:space="preserve"> - Опасни за водната среда в Категория Хронична опасност, Категория 2</w:t>
            </w:r>
          </w:p>
        </w:tc>
        <w:tc>
          <w:tcPr>
            <w:tcW w:w="1560"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jc w:val="center"/>
              <w:rPr>
                <w:rFonts w:cs="Times New Roman"/>
                <w:sz w:val="22"/>
              </w:rPr>
            </w:pPr>
            <w:r w:rsidRPr="0033761F">
              <w:rPr>
                <w:rFonts w:cs="Times New Roman"/>
                <w:sz w:val="22"/>
              </w:rPr>
              <w:t>1 брой специализиран съд – 0,100 тона</w:t>
            </w:r>
          </w:p>
        </w:tc>
        <w:tc>
          <w:tcPr>
            <w:tcW w:w="1275"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jc w:val="center"/>
              <w:rPr>
                <w:rFonts w:cs="Times New Roman"/>
                <w:sz w:val="22"/>
              </w:rPr>
            </w:pPr>
            <w:r w:rsidRPr="0033761F">
              <w:rPr>
                <w:rFonts w:cs="Times New Roman"/>
                <w:sz w:val="22"/>
              </w:rPr>
              <w:t>0,100</w:t>
            </w:r>
          </w:p>
        </w:tc>
        <w:tc>
          <w:tcPr>
            <w:tcW w:w="1418"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jc w:val="center"/>
              <w:rPr>
                <w:rFonts w:cs="Times New Roman"/>
                <w:sz w:val="22"/>
              </w:rPr>
            </w:pPr>
            <w:r w:rsidRPr="0033761F">
              <w:rPr>
                <w:rFonts w:cs="Times New Roman"/>
                <w:sz w:val="22"/>
              </w:rPr>
              <w:t>Твърдо</w:t>
            </w:r>
          </w:p>
        </w:tc>
      </w:tr>
      <w:tr w:rsidR="001C3102" w:rsidRPr="0033761F" w:rsidTr="0033761F">
        <w:trPr>
          <w:tblCellSpacing w:w="0" w:type="dxa"/>
          <w:jc w:val="center"/>
        </w:trPr>
        <w:tc>
          <w:tcPr>
            <w:tcW w:w="261"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pStyle w:val="ListParagraph"/>
              <w:numPr>
                <w:ilvl w:val="0"/>
                <w:numId w:val="11"/>
              </w:numPr>
              <w:spacing w:after="0"/>
              <w:jc w:val="left"/>
              <w:rPr>
                <w:rFonts w:cs="Times New Roman"/>
                <w:sz w:val="22"/>
              </w:rPr>
            </w:pPr>
          </w:p>
        </w:tc>
        <w:tc>
          <w:tcPr>
            <w:tcW w:w="2995"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jc w:val="left"/>
              <w:rPr>
                <w:rFonts w:cs="Times New Roman"/>
                <w:sz w:val="22"/>
              </w:rPr>
            </w:pPr>
            <w:r w:rsidRPr="0033761F">
              <w:rPr>
                <w:rFonts w:cs="Times New Roman"/>
                <w:b/>
                <w:sz w:val="22"/>
              </w:rPr>
              <w:t>Отпадък с код 20 01 33</w:t>
            </w:r>
            <w:r w:rsidRPr="0033761F">
              <w:rPr>
                <w:rFonts w:cs="Times New Roman"/>
                <w:sz w:val="22"/>
              </w:rPr>
              <w:t xml:space="preserve">* и наименование: Батерии и акумулатори, включени в 16 06 </w:t>
            </w:r>
            <w:r w:rsidRPr="0033761F">
              <w:rPr>
                <w:rFonts w:cs="Times New Roman"/>
                <w:sz w:val="22"/>
              </w:rPr>
              <w:lastRenderedPageBreak/>
              <w:t>01, 16 06 02 или 16 06 03, както и несортирани батерии и акумулатори, съдържащи такива батерии</w:t>
            </w:r>
          </w:p>
        </w:tc>
        <w:tc>
          <w:tcPr>
            <w:tcW w:w="3543"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autoSpaceDE w:val="0"/>
              <w:autoSpaceDN w:val="0"/>
              <w:adjustRightInd w:val="0"/>
              <w:spacing w:line="240" w:lineRule="auto"/>
              <w:jc w:val="left"/>
              <w:rPr>
                <w:rFonts w:cs="Times New Roman"/>
                <w:sz w:val="22"/>
              </w:rPr>
            </w:pPr>
            <w:r w:rsidRPr="0033761F">
              <w:rPr>
                <w:rFonts w:cs="Times New Roman"/>
                <w:b/>
                <w:sz w:val="22"/>
              </w:rPr>
              <w:lastRenderedPageBreak/>
              <w:t>H300</w:t>
            </w:r>
            <w:r w:rsidRPr="0033761F">
              <w:rPr>
                <w:rFonts w:cs="Times New Roman"/>
                <w:sz w:val="22"/>
              </w:rPr>
              <w:t xml:space="preserve"> - Остра токсичност (орална), категория на опасност 1, 2</w:t>
            </w:r>
          </w:p>
          <w:p w:rsidR="001C3102" w:rsidRPr="0033761F" w:rsidRDefault="001C3102" w:rsidP="001C3102">
            <w:pPr>
              <w:autoSpaceDE w:val="0"/>
              <w:autoSpaceDN w:val="0"/>
              <w:adjustRightInd w:val="0"/>
              <w:spacing w:line="240" w:lineRule="auto"/>
              <w:jc w:val="left"/>
              <w:rPr>
                <w:rFonts w:cs="Times New Roman"/>
                <w:sz w:val="22"/>
              </w:rPr>
            </w:pPr>
            <w:r w:rsidRPr="0033761F">
              <w:rPr>
                <w:rFonts w:cs="Times New Roman"/>
                <w:b/>
                <w:sz w:val="22"/>
              </w:rPr>
              <w:t>H310</w:t>
            </w:r>
            <w:r w:rsidRPr="0033761F">
              <w:rPr>
                <w:rFonts w:cs="Times New Roman"/>
                <w:sz w:val="22"/>
              </w:rPr>
              <w:t xml:space="preserve"> - Остра токсичност (дермална), </w:t>
            </w:r>
            <w:r w:rsidRPr="0033761F">
              <w:rPr>
                <w:rFonts w:cs="Times New Roman"/>
                <w:sz w:val="22"/>
              </w:rPr>
              <w:lastRenderedPageBreak/>
              <w:t>категория на опасност 1, 2</w:t>
            </w:r>
          </w:p>
          <w:p w:rsidR="001C3102" w:rsidRPr="0033761F" w:rsidRDefault="001C3102" w:rsidP="001C3102">
            <w:pPr>
              <w:autoSpaceDE w:val="0"/>
              <w:autoSpaceDN w:val="0"/>
              <w:adjustRightInd w:val="0"/>
              <w:spacing w:line="240" w:lineRule="auto"/>
              <w:jc w:val="left"/>
              <w:rPr>
                <w:rFonts w:cs="Times New Roman"/>
                <w:sz w:val="22"/>
              </w:rPr>
            </w:pPr>
            <w:r w:rsidRPr="0033761F">
              <w:rPr>
                <w:rFonts w:cs="Times New Roman"/>
                <w:b/>
                <w:sz w:val="22"/>
              </w:rPr>
              <w:t>H330</w:t>
            </w:r>
            <w:r w:rsidRPr="0033761F">
              <w:rPr>
                <w:rFonts w:cs="Times New Roman"/>
                <w:sz w:val="22"/>
              </w:rPr>
              <w:t xml:space="preserve"> - Остра токсичност (инхал.), категория на опасност 1, 2</w:t>
            </w:r>
          </w:p>
          <w:p w:rsidR="001C3102" w:rsidRPr="0033761F" w:rsidRDefault="001C3102" w:rsidP="001C3102">
            <w:pPr>
              <w:autoSpaceDE w:val="0"/>
              <w:autoSpaceDN w:val="0"/>
              <w:adjustRightInd w:val="0"/>
              <w:spacing w:line="240" w:lineRule="auto"/>
              <w:jc w:val="left"/>
              <w:rPr>
                <w:rFonts w:cs="Times New Roman"/>
                <w:sz w:val="22"/>
              </w:rPr>
            </w:pPr>
            <w:r w:rsidRPr="0033761F">
              <w:rPr>
                <w:rFonts w:cs="Times New Roman"/>
                <w:b/>
                <w:sz w:val="22"/>
              </w:rPr>
              <w:t>H331</w:t>
            </w:r>
            <w:r w:rsidRPr="0033761F">
              <w:rPr>
                <w:rFonts w:cs="Times New Roman"/>
                <w:sz w:val="22"/>
              </w:rPr>
              <w:t xml:space="preserve"> - Остра токсичност (инхал.), категория на опасност 3 - Acute Tox. 3</w:t>
            </w:r>
          </w:p>
          <w:p w:rsidR="001C3102" w:rsidRPr="0033761F" w:rsidRDefault="001C3102" w:rsidP="001C3102">
            <w:pPr>
              <w:autoSpaceDE w:val="0"/>
              <w:autoSpaceDN w:val="0"/>
              <w:adjustRightInd w:val="0"/>
              <w:spacing w:line="240" w:lineRule="auto"/>
              <w:jc w:val="left"/>
              <w:rPr>
                <w:rFonts w:cs="Times New Roman"/>
                <w:sz w:val="22"/>
              </w:rPr>
            </w:pPr>
            <w:r w:rsidRPr="0033761F">
              <w:rPr>
                <w:rFonts w:cs="Times New Roman"/>
                <w:b/>
                <w:sz w:val="22"/>
              </w:rPr>
              <w:t>Н400</w:t>
            </w:r>
            <w:r w:rsidRPr="0033761F">
              <w:rPr>
                <w:rFonts w:cs="Times New Roman"/>
                <w:sz w:val="22"/>
              </w:rPr>
              <w:t xml:space="preserve"> - Опасно за водната среда - остра опасност, категория 1 - Aquatic Acute 1</w:t>
            </w:r>
          </w:p>
          <w:p w:rsidR="001C3102" w:rsidRPr="0033761F" w:rsidRDefault="001C3102" w:rsidP="001C3102">
            <w:pPr>
              <w:autoSpaceDE w:val="0"/>
              <w:autoSpaceDN w:val="0"/>
              <w:adjustRightInd w:val="0"/>
              <w:spacing w:line="240" w:lineRule="auto"/>
              <w:jc w:val="left"/>
              <w:rPr>
                <w:rFonts w:cs="Times New Roman"/>
                <w:sz w:val="22"/>
              </w:rPr>
            </w:pPr>
            <w:r w:rsidRPr="0033761F">
              <w:rPr>
                <w:rFonts w:cs="Times New Roman"/>
                <w:b/>
                <w:sz w:val="22"/>
              </w:rPr>
              <w:t>H411</w:t>
            </w:r>
            <w:r w:rsidRPr="0033761F">
              <w:rPr>
                <w:rFonts w:cs="Times New Roman"/>
                <w:sz w:val="22"/>
              </w:rPr>
              <w:t xml:space="preserve"> - Опасно за водната среда — хронична опасност, категория 2</w:t>
            </w:r>
          </w:p>
        </w:tc>
        <w:tc>
          <w:tcPr>
            <w:tcW w:w="3402"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jc w:val="left"/>
              <w:rPr>
                <w:rFonts w:cs="Times New Roman"/>
                <w:sz w:val="22"/>
              </w:rPr>
            </w:pPr>
            <w:r w:rsidRPr="0033761F">
              <w:rPr>
                <w:rFonts w:cs="Times New Roman"/>
                <w:b/>
                <w:sz w:val="22"/>
              </w:rPr>
              <w:lastRenderedPageBreak/>
              <w:t xml:space="preserve">Н1 </w:t>
            </w:r>
            <w:r w:rsidRPr="0033761F">
              <w:rPr>
                <w:rFonts w:cs="Times New Roman"/>
                <w:sz w:val="22"/>
              </w:rPr>
              <w:t>Остра токсичност, Категория 1, всички пътища на експозиция</w:t>
            </w:r>
          </w:p>
          <w:p w:rsidR="001C3102" w:rsidRPr="0033761F" w:rsidRDefault="001C3102" w:rsidP="001C3102">
            <w:pPr>
              <w:jc w:val="left"/>
              <w:rPr>
                <w:rFonts w:cs="Times New Roman"/>
                <w:b/>
                <w:sz w:val="22"/>
              </w:rPr>
            </w:pPr>
            <w:r w:rsidRPr="0033761F">
              <w:rPr>
                <w:rFonts w:cs="Times New Roman"/>
                <w:b/>
                <w:sz w:val="22"/>
              </w:rPr>
              <w:t xml:space="preserve">Н2 </w:t>
            </w:r>
            <w:r w:rsidRPr="0033761F">
              <w:rPr>
                <w:rFonts w:cs="Times New Roman"/>
                <w:sz w:val="22"/>
              </w:rPr>
              <w:t xml:space="preserve">Остра токсичност - Категория </w:t>
            </w:r>
            <w:r w:rsidRPr="0033761F">
              <w:rPr>
                <w:rFonts w:cs="Times New Roman"/>
                <w:sz w:val="22"/>
              </w:rPr>
              <w:lastRenderedPageBreak/>
              <w:t>2, всички пътища на експозиция - Категория 3, инхалаторен път на експозиция</w:t>
            </w:r>
          </w:p>
          <w:p w:rsidR="001C3102" w:rsidRPr="0033761F" w:rsidRDefault="001C3102" w:rsidP="001C3102">
            <w:pPr>
              <w:jc w:val="left"/>
              <w:rPr>
                <w:rFonts w:cs="Times New Roman"/>
                <w:sz w:val="22"/>
              </w:rPr>
            </w:pPr>
            <w:r w:rsidRPr="0033761F">
              <w:rPr>
                <w:rFonts w:cs="Times New Roman"/>
                <w:b/>
                <w:sz w:val="22"/>
              </w:rPr>
              <w:t>Е1 -</w:t>
            </w:r>
            <w:r w:rsidRPr="0033761F">
              <w:rPr>
                <w:rFonts w:cs="Times New Roman"/>
                <w:sz w:val="22"/>
              </w:rPr>
              <w:t xml:space="preserve"> Опасни за водната среда в Категория Остра опасност, Категория 1, или Хронична опасност, Категория 1</w:t>
            </w:r>
          </w:p>
          <w:p w:rsidR="001C3102" w:rsidRPr="0033761F" w:rsidRDefault="001C3102" w:rsidP="001C3102">
            <w:pPr>
              <w:jc w:val="left"/>
              <w:rPr>
                <w:rFonts w:cs="Times New Roman"/>
                <w:sz w:val="22"/>
              </w:rPr>
            </w:pPr>
            <w:r w:rsidRPr="0033761F">
              <w:rPr>
                <w:rFonts w:cs="Times New Roman"/>
                <w:b/>
                <w:sz w:val="22"/>
              </w:rPr>
              <w:t>Е2</w:t>
            </w:r>
            <w:r w:rsidRPr="0033761F">
              <w:rPr>
                <w:rFonts w:cs="Times New Roman"/>
                <w:sz w:val="22"/>
              </w:rPr>
              <w:t xml:space="preserve"> - Опасни за водната среда в Категория Хронична опасност, Категория 2</w:t>
            </w:r>
          </w:p>
        </w:tc>
        <w:tc>
          <w:tcPr>
            <w:tcW w:w="1560"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jc w:val="center"/>
              <w:rPr>
                <w:rFonts w:cs="Times New Roman"/>
                <w:sz w:val="22"/>
              </w:rPr>
            </w:pPr>
            <w:r w:rsidRPr="0033761F">
              <w:rPr>
                <w:rFonts w:cs="Times New Roman"/>
                <w:sz w:val="22"/>
              </w:rPr>
              <w:lastRenderedPageBreak/>
              <w:t>1 брой специализиран съд – 0,200 тона</w:t>
            </w:r>
          </w:p>
        </w:tc>
        <w:tc>
          <w:tcPr>
            <w:tcW w:w="1275"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jc w:val="center"/>
              <w:rPr>
                <w:rFonts w:cs="Times New Roman"/>
                <w:sz w:val="22"/>
              </w:rPr>
            </w:pPr>
            <w:r w:rsidRPr="0033761F">
              <w:rPr>
                <w:rFonts w:cs="Times New Roman"/>
                <w:sz w:val="22"/>
              </w:rPr>
              <w:t>0,200</w:t>
            </w:r>
          </w:p>
        </w:tc>
        <w:tc>
          <w:tcPr>
            <w:tcW w:w="1418"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jc w:val="center"/>
              <w:rPr>
                <w:rFonts w:cs="Times New Roman"/>
                <w:sz w:val="22"/>
              </w:rPr>
            </w:pPr>
            <w:r w:rsidRPr="0033761F">
              <w:rPr>
                <w:rFonts w:cs="Times New Roman"/>
                <w:sz w:val="22"/>
              </w:rPr>
              <w:t>Твърдо</w:t>
            </w:r>
          </w:p>
        </w:tc>
      </w:tr>
      <w:tr w:rsidR="001C3102" w:rsidRPr="0033761F" w:rsidTr="0033761F">
        <w:trPr>
          <w:tblCellSpacing w:w="0" w:type="dxa"/>
          <w:jc w:val="center"/>
        </w:trPr>
        <w:tc>
          <w:tcPr>
            <w:tcW w:w="261"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pStyle w:val="ListParagraph"/>
              <w:numPr>
                <w:ilvl w:val="0"/>
                <w:numId w:val="11"/>
              </w:numPr>
              <w:spacing w:after="0"/>
              <w:jc w:val="left"/>
              <w:rPr>
                <w:rFonts w:cs="Times New Roman"/>
                <w:sz w:val="22"/>
              </w:rPr>
            </w:pPr>
          </w:p>
        </w:tc>
        <w:tc>
          <w:tcPr>
            <w:tcW w:w="2995"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jc w:val="left"/>
              <w:rPr>
                <w:rFonts w:cs="Times New Roman"/>
                <w:sz w:val="22"/>
              </w:rPr>
            </w:pPr>
            <w:r w:rsidRPr="0033761F">
              <w:rPr>
                <w:rFonts w:cs="Times New Roman"/>
                <w:b/>
                <w:sz w:val="22"/>
              </w:rPr>
              <w:t>Отпадък с код 20 01 35</w:t>
            </w:r>
            <w:r w:rsidRPr="0033761F">
              <w:rPr>
                <w:rFonts w:cs="Times New Roman"/>
                <w:sz w:val="22"/>
              </w:rPr>
              <w:t>* и наименование: Излязло от употреба електрическо и електронно оборудване, различно от упоменатото в 20 01 21 и 20 01 23, съдържащо опасни компоненти (3)</w:t>
            </w:r>
          </w:p>
        </w:tc>
        <w:tc>
          <w:tcPr>
            <w:tcW w:w="3543"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autoSpaceDE w:val="0"/>
              <w:autoSpaceDN w:val="0"/>
              <w:adjustRightInd w:val="0"/>
              <w:spacing w:line="240" w:lineRule="auto"/>
              <w:jc w:val="left"/>
              <w:rPr>
                <w:rFonts w:cs="Times New Roman"/>
                <w:sz w:val="22"/>
              </w:rPr>
            </w:pPr>
            <w:r w:rsidRPr="0033761F">
              <w:rPr>
                <w:rFonts w:cs="Times New Roman"/>
                <w:b/>
                <w:sz w:val="22"/>
              </w:rPr>
              <w:t>H300</w:t>
            </w:r>
            <w:r w:rsidRPr="0033761F">
              <w:rPr>
                <w:rFonts w:cs="Times New Roman"/>
                <w:sz w:val="22"/>
              </w:rPr>
              <w:t xml:space="preserve"> - Остра токсичност (орална), категория на опасност 1, 2</w:t>
            </w:r>
          </w:p>
          <w:p w:rsidR="001C3102" w:rsidRPr="0033761F" w:rsidRDefault="001C3102" w:rsidP="001C3102">
            <w:pPr>
              <w:autoSpaceDE w:val="0"/>
              <w:autoSpaceDN w:val="0"/>
              <w:adjustRightInd w:val="0"/>
              <w:spacing w:line="240" w:lineRule="auto"/>
              <w:jc w:val="left"/>
              <w:rPr>
                <w:rFonts w:cs="Times New Roman"/>
                <w:sz w:val="22"/>
              </w:rPr>
            </w:pPr>
            <w:r w:rsidRPr="0033761F">
              <w:rPr>
                <w:rFonts w:cs="Times New Roman"/>
                <w:b/>
                <w:sz w:val="22"/>
              </w:rPr>
              <w:t>H310</w:t>
            </w:r>
            <w:r w:rsidRPr="0033761F">
              <w:rPr>
                <w:rFonts w:cs="Times New Roman"/>
                <w:sz w:val="22"/>
              </w:rPr>
              <w:t xml:space="preserve"> - Остра токсичност (дермална), категория на опасност 1, 2</w:t>
            </w:r>
          </w:p>
          <w:p w:rsidR="001C3102" w:rsidRPr="0033761F" w:rsidRDefault="001C3102" w:rsidP="001C3102">
            <w:pPr>
              <w:autoSpaceDE w:val="0"/>
              <w:autoSpaceDN w:val="0"/>
              <w:adjustRightInd w:val="0"/>
              <w:spacing w:line="240" w:lineRule="auto"/>
              <w:jc w:val="left"/>
              <w:rPr>
                <w:rFonts w:cs="Times New Roman"/>
                <w:sz w:val="22"/>
              </w:rPr>
            </w:pPr>
            <w:r w:rsidRPr="0033761F">
              <w:rPr>
                <w:rFonts w:cs="Times New Roman"/>
                <w:b/>
                <w:sz w:val="22"/>
              </w:rPr>
              <w:t>H330</w:t>
            </w:r>
            <w:r w:rsidRPr="0033761F">
              <w:rPr>
                <w:rFonts w:cs="Times New Roman"/>
                <w:sz w:val="22"/>
              </w:rPr>
              <w:t xml:space="preserve"> - Остра токсичност (инхал.), категория на опасност 1, 2</w:t>
            </w:r>
          </w:p>
          <w:p w:rsidR="001C3102" w:rsidRPr="0033761F" w:rsidRDefault="001C3102" w:rsidP="001C3102">
            <w:pPr>
              <w:autoSpaceDE w:val="0"/>
              <w:autoSpaceDN w:val="0"/>
              <w:adjustRightInd w:val="0"/>
              <w:spacing w:line="240" w:lineRule="auto"/>
              <w:jc w:val="left"/>
              <w:rPr>
                <w:rFonts w:cs="Times New Roman"/>
                <w:sz w:val="22"/>
              </w:rPr>
            </w:pPr>
            <w:r w:rsidRPr="0033761F">
              <w:rPr>
                <w:rFonts w:cs="Times New Roman"/>
                <w:b/>
                <w:sz w:val="22"/>
              </w:rPr>
              <w:t>H331</w:t>
            </w:r>
            <w:r w:rsidRPr="0033761F">
              <w:rPr>
                <w:rFonts w:cs="Times New Roman"/>
                <w:sz w:val="22"/>
              </w:rPr>
              <w:t xml:space="preserve"> - Остра токсичност (инхал.), категория на опасност 3 - Acute Tox. 3</w:t>
            </w:r>
          </w:p>
          <w:p w:rsidR="001C3102" w:rsidRPr="0033761F" w:rsidRDefault="001C3102" w:rsidP="001C3102">
            <w:pPr>
              <w:autoSpaceDE w:val="0"/>
              <w:autoSpaceDN w:val="0"/>
              <w:adjustRightInd w:val="0"/>
              <w:spacing w:line="240" w:lineRule="auto"/>
              <w:jc w:val="left"/>
              <w:rPr>
                <w:rFonts w:cs="Times New Roman"/>
                <w:sz w:val="22"/>
              </w:rPr>
            </w:pPr>
            <w:r w:rsidRPr="0033761F">
              <w:rPr>
                <w:rFonts w:cs="Times New Roman"/>
                <w:b/>
                <w:sz w:val="22"/>
              </w:rPr>
              <w:t>Н400</w:t>
            </w:r>
            <w:r w:rsidRPr="0033761F">
              <w:rPr>
                <w:rFonts w:cs="Times New Roman"/>
                <w:sz w:val="22"/>
              </w:rPr>
              <w:t xml:space="preserve"> - Опасно за водната среда - остра опасност, категория 1 - Aquatic Acute 1</w:t>
            </w:r>
          </w:p>
          <w:p w:rsidR="001C3102" w:rsidRPr="0033761F" w:rsidRDefault="001C3102" w:rsidP="001C3102">
            <w:pPr>
              <w:autoSpaceDE w:val="0"/>
              <w:autoSpaceDN w:val="0"/>
              <w:adjustRightInd w:val="0"/>
              <w:spacing w:line="240" w:lineRule="auto"/>
              <w:jc w:val="left"/>
              <w:rPr>
                <w:rFonts w:cs="Times New Roman"/>
                <w:sz w:val="22"/>
              </w:rPr>
            </w:pPr>
            <w:r w:rsidRPr="0033761F">
              <w:rPr>
                <w:rFonts w:cs="Times New Roman"/>
                <w:b/>
                <w:sz w:val="22"/>
              </w:rPr>
              <w:t>H411</w:t>
            </w:r>
            <w:r w:rsidRPr="0033761F">
              <w:rPr>
                <w:rFonts w:cs="Times New Roman"/>
                <w:sz w:val="22"/>
              </w:rPr>
              <w:t xml:space="preserve"> - Опасно за водната среда — хронична опасност, категория 2</w:t>
            </w:r>
          </w:p>
          <w:p w:rsidR="001C3102" w:rsidRPr="0033761F" w:rsidRDefault="001C3102" w:rsidP="001C3102">
            <w:pPr>
              <w:autoSpaceDE w:val="0"/>
              <w:autoSpaceDN w:val="0"/>
              <w:adjustRightInd w:val="0"/>
              <w:spacing w:line="240" w:lineRule="auto"/>
              <w:jc w:val="left"/>
              <w:rPr>
                <w:rFonts w:cs="Times New Roman"/>
                <w:sz w:val="22"/>
              </w:rPr>
            </w:pPr>
          </w:p>
        </w:tc>
        <w:tc>
          <w:tcPr>
            <w:tcW w:w="3402"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jc w:val="left"/>
              <w:rPr>
                <w:rFonts w:cs="Times New Roman"/>
                <w:sz w:val="22"/>
              </w:rPr>
            </w:pPr>
            <w:r w:rsidRPr="0033761F">
              <w:rPr>
                <w:rFonts w:cs="Times New Roman"/>
                <w:b/>
                <w:sz w:val="22"/>
              </w:rPr>
              <w:t>Н1</w:t>
            </w:r>
            <w:r w:rsidRPr="0033761F">
              <w:rPr>
                <w:rFonts w:cs="Times New Roman"/>
                <w:sz w:val="22"/>
              </w:rPr>
              <w:t xml:space="preserve"> Остра токсичност, Категория 1, всички пътища на експозиция</w:t>
            </w:r>
          </w:p>
          <w:p w:rsidR="001C3102" w:rsidRPr="0033761F" w:rsidRDefault="001C3102" w:rsidP="001C3102">
            <w:pPr>
              <w:jc w:val="left"/>
              <w:rPr>
                <w:rFonts w:cs="Times New Roman"/>
                <w:b/>
                <w:sz w:val="22"/>
              </w:rPr>
            </w:pPr>
            <w:r w:rsidRPr="0033761F">
              <w:rPr>
                <w:rFonts w:cs="Times New Roman"/>
                <w:b/>
                <w:sz w:val="22"/>
              </w:rPr>
              <w:t xml:space="preserve">Н2 </w:t>
            </w:r>
            <w:r w:rsidRPr="0033761F">
              <w:rPr>
                <w:rFonts w:cs="Times New Roman"/>
                <w:sz w:val="22"/>
              </w:rPr>
              <w:t>Остра токсичност - Категория 2, всички пътища на експозиция - Категория 3, инхалаторен път на експозиция</w:t>
            </w:r>
          </w:p>
          <w:p w:rsidR="001C3102" w:rsidRPr="0033761F" w:rsidRDefault="001C3102" w:rsidP="001C3102">
            <w:pPr>
              <w:jc w:val="left"/>
              <w:rPr>
                <w:rFonts w:cs="Times New Roman"/>
                <w:sz w:val="22"/>
              </w:rPr>
            </w:pPr>
            <w:r w:rsidRPr="0033761F">
              <w:rPr>
                <w:rFonts w:cs="Times New Roman"/>
                <w:b/>
                <w:sz w:val="22"/>
              </w:rPr>
              <w:t>Е2</w:t>
            </w:r>
            <w:r w:rsidRPr="0033761F">
              <w:rPr>
                <w:rFonts w:cs="Times New Roman"/>
                <w:sz w:val="22"/>
              </w:rPr>
              <w:t xml:space="preserve"> - Опасни за водната среда в Категория Хронична опасност, Категория 2</w:t>
            </w:r>
          </w:p>
        </w:tc>
        <w:tc>
          <w:tcPr>
            <w:tcW w:w="1560"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jc w:val="center"/>
              <w:rPr>
                <w:rFonts w:cs="Times New Roman"/>
                <w:sz w:val="22"/>
              </w:rPr>
            </w:pPr>
            <w:r w:rsidRPr="0033761F">
              <w:rPr>
                <w:rFonts w:cs="Times New Roman"/>
                <w:sz w:val="22"/>
              </w:rPr>
              <w:t>1 тон на специално обособено място</w:t>
            </w:r>
          </w:p>
        </w:tc>
        <w:tc>
          <w:tcPr>
            <w:tcW w:w="1275"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jc w:val="center"/>
              <w:rPr>
                <w:rFonts w:cs="Times New Roman"/>
                <w:sz w:val="22"/>
              </w:rPr>
            </w:pPr>
            <w:r w:rsidRPr="0033761F">
              <w:rPr>
                <w:rFonts w:cs="Times New Roman"/>
                <w:sz w:val="22"/>
              </w:rPr>
              <w:t>1</w:t>
            </w:r>
          </w:p>
        </w:tc>
        <w:tc>
          <w:tcPr>
            <w:tcW w:w="1418" w:type="dxa"/>
            <w:tcBorders>
              <w:top w:val="single" w:sz="4" w:space="0" w:color="auto"/>
              <w:left w:val="single" w:sz="4" w:space="0" w:color="auto"/>
              <w:bottom w:val="single" w:sz="4" w:space="0" w:color="auto"/>
              <w:right w:val="single" w:sz="4" w:space="0" w:color="auto"/>
            </w:tcBorders>
          </w:tcPr>
          <w:p w:rsidR="001C3102" w:rsidRPr="0033761F" w:rsidRDefault="001C3102" w:rsidP="001C3102">
            <w:pPr>
              <w:jc w:val="center"/>
              <w:rPr>
                <w:rFonts w:cs="Times New Roman"/>
                <w:sz w:val="22"/>
              </w:rPr>
            </w:pPr>
            <w:r w:rsidRPr="0033761F">
              <w:rPr>
                <w:rFonts w:cs="Times New Roman"/>
                <w:sz w:val="22"/>
              </w:rPr>
              <w:t>Твърдо</w:t>
            </w:r>
          </w:p>
        </w:tc>
      </w:tr>
    </w:tbl>
    <w:p w:rsidR="001C3102" w:rsidRPr="0033761F" w:rsidRDefault="001C3102" w:rsidP="00E95EC3">
      <w:pPr>
        <w:spacing w:after="0" w:line="240" w:lineRule="auto"/>
        <w:rPr>
          <w:rFonts w:eastAsia="Times New Roman" w:cs="Times New Roman"/>
          <w:szCs w:val="24"/>
          <w:lang w:eastAsia="bg-BG"/>
        </w:rPr>
      </w:pPr>
      <w:r w:rsidRPr="0033761F">
        <w:rPr>
          <w:rFonts w:eastAsia="Times New Roman" w:cs="Times New Roman"/>
          <w:szCs w:val="24"/>
          <w:lang w:eastAsia="bg-BG"/>
        </w:rPr>
        <w:br w:type="page"/>
      </w:r>
    </w:p>
    <w:p w:rsidR="001C3102" w:rsidRPr="0033761F" w:rsidRDefault="001C3102" w:rsidP="00411190">
      <w:pPr>
        <w:spacing w:after="0" w:line="240" w:lineRule="auto"/>
        <w:rPr>
          <w:rFonts w:eastAsia="Times New Roman" w:cs="Times New Roman"/>
          <w:szCs w:val="24"/>
          <w:lang w:eastAsia="bg-BG"/>
        </w:rPr>
        <w:sectPr w:rsidR="001C3102" w:rsidRPr="0033761F" w:rsidSect="0033761F">
          <w:pgSz w:w="16838" w:h="11906" w:orient="landscape"/>
          <w:pgMar w:top="964" w:right="1134" w:bottom="964" w:left="1134" w:header="709" w:footer="427" w:gutter="0"/>
          <w:cols w:space="708"/>
          <w:docGrid w:linePitch="360"/>
        </w:sectPr>
      </w:pPr>
    </w:p>
    <w:p w:rsidR="001C3102" w:rsidRPr="0033761F" w:rsidRDefault="001C3102" w:rsidP="001C3102">
      <w:r w:rsidRPr="0033761F">
        <w:lastRenderedPageBreak/>
        <w:t>Опасностите от посочените в част 1, колона 1 на Приложение № 3 от ЗООС попадат в категориите от: Раздел „Р“ - Физични опасности, Раздел „Е“ - Опасности за околната среда и Раздел „Н“ - Опасности за здравето. Това са:</w:t>
      </w:r>
    </w:p>
    <w:p w:rsidR="001C3102" w:rsidRPr="0033761F" w:rsidRDefault="001C3102" w:rsidP="001C3102">
      <w:r w:rsidRPr="0033761F">
        <w:tab/>
        <w:t xml:space="preserve">- </w:t>
      </w:r>
      <w:r w:rsidRPr="0033761F">
        <w:rPr>
          <w:b/>
        </w:rPr>
        <w:t>Р5в</w:t>
      </w:r>
      <w:r w:rsidRPr="0033761F">
        <w:t xml:space="preserve"> Запалими течности - Запалими течности, Категория 2 или 3, които не са обхванати от Р5а и Р5б</w:t>
      </w:r>
    </w:p>
    <w:p w:rsidR="001C3102" w:rsidRPr="0033761F" w:rsidRDefault="001C3102" w:rsidP="001C3102">
      <w:r w:rsidRPr="0033761F">
        <w:tab/>
        <w:t>-</w:t>
      </w:r>
      <w:r w:rsidRPr="0033761F">
        <w:rPr>
          <w:b/>
        </w:rPr>
        <w:t xml:space="preserve"> Е1</w:t>
      </w:r>
      <w:r w:rsidRPr="0033761F">
        <w:t xml:space="preserve"> Опасни за водната среда в Категория Остра опасност, Категория 1, или Хронична опасност, Категория 1</w:t>
      </w:r>
    </w:p>
    <w:p w:rsidR="001C3102" w:rsidRPr="0033761F" w:rsidRDefault="001C3102" w:rsidP="001C3102">
      <w:r w:rsidRPr="0033761F">
        <w:tab/>
        <w:t xml:space="preserve">- </w:t>
      </w:r>
      <w:r w:rsidRPr="0033761F">
        <w:rPr>
          <w:b/>
        </w:rPr>
        <w:t>Е2</w:t>
      </w:r>
      <w:r w:rsidRPr="0033761F">
        <w:t xml:space="preserve"> Опасни за водната среда в Категория Хронична опасност, Категория 2</w:t>
      </w:r>
    </w:p>
    <w:p w:rsidR="001C3102" w:rsidRPr="0033761F" w:rsidRDefault="001C3102" w:rsidP="001C3102">
      <w:pPr>
        <w:ind w:firstLine="706"/>
      </w:pPr>
      <w:r w:rsidRPr="0033761F">
        <w:t xml:space="preserve">- </w:t>
      </w:r>
      <w:r w:rsidRPr="0033761F">
        <w:rPr>
          <w:b/>
        </w:rPr>
        <w:t xml:space="preserve">Н1 </w:t>
      </w:r>
      <w:r w:rsidRPr="0033761F">
        <w:t>Остра токсичност, Категория 1, всички пътища на експозиция</w:t>
      </w:r>
    </w:p>
    <w:p w:rsidR="001C3102" w:rsidRPr="0033761F" w:rsidRDefault="001C3102" w:rsidP="001C3102">
      <w:r w:rsidRPr="0033761F">
        <w:tab/>
        <w:t xml:space="preserve">- </w:t>
      </w:r>
      <w:r w:rsidRPr="0033761F">
        <w:rPr>
          <w:b/>
        </w:rPr>
        <w:t>Н2</w:t>
      </w:r>
      <w:r w:rsidR="0033761F">
        <w:t xml:space="preserve"> </w:t>
      </w:r>
      <w:r w:rsidRPr="0033761F">
        <w:t xml:space="preserve">Остра токсичност - Категория 3, инхалаторен път на експозиция </w:t>
      </w:r>
    </w:p>
    <w:p w:rsidR="001C3102" w:rsidRPr="0033761F" w:rsidRDefault="001C3102" w:rsidP="001C3102">
      <w:r w:rsidRPr="0033761F">
        <w:tab/>
        <w:t xml:space="preserve">- </w:t>
      </w:r>
      <w:r w:rsidRPr="0033761F">
        <w:rPr>
          <w:b/>
          <w:sz w:val="22"/>
        </w:rPr>
        <w:t>Н3</w:t>
      </w:r>
      <w:r w:rsidRPr="0033761F">
        <w:rPr>
          <w:sz w:val="22"/>
        </w:rPr>
        <w:t xml:space="preserve"> Специфична токсичност за определени органи - еднократна експозиция</w:t>
      </w:r>
      <w:r w:rsidRPr="0033761F">
        <w:t xml:space="preserve"> </w:t>
      </w:r>
    </w:p>
    <w:p w:rsidR="00DF259D" w:rsidRPr="0033761F" w:rsidRDefault="00DF259D" w:rsidP="001C3102">
      <w:r w:rsidRPr="0033761F">
        <w:t>Резултатите от извършения доклад за класификация са представени по-долу:</w:t>
      </w:r>
    </w:p>
    <w:p w:rsidR="001C3102" w:rsidRPr="0033761F" w:rsidRDefault="001C3102" w:rsidP="001C3102">
      <w:r w:rsidRPr="0033761F">
        <w:t>Нито едно от количествата на посочените в таблицата продукти, които се съхраняват в предприятието не е равно или надвишаващо количествата, посочени в приложение № 3, част 1, колона 2, или част 2, колона 2, а също и посочени в приложение № 3, част 1, колона 3, или част 2, колона 3 от ЗООС.</w:t>
      </w:r>
    </w:p>
    <w:p w:rsidR="001C3102" w:rsidRPr="0033761F" w:rsidRDefault="001C3102" w:rsidP="001C3102">
      <w:pPr>
        <w:rPr>
          <w:b/>
        </w:rPr>
      </w:pPr>
      <w:r w:rsidRPr="0033761F">
        <w:tab/>
      </w:r>
      <w:r w:rsidRPr="0033761F">
        <w:rPr>
          <w:b/>
        </w:rPr>
        <w:t>Сумиране на вещества от Таблици 1 и/или 2 на Приложение 3 на ЗООС</w:t>
      </w:r>
    </w:p>
    <w:p w:rsidR="001C3102" w:rsidRPr="0033761F" w:rsidRDefault="001C3102" w:rsidP="001C3102">
      <w:r w:rsidRPr="0033761F">
        <w:t>Прилагане правилото за сумирането по формулите, съответно:</w:t>
      </w:r>
    </w:p>
    <w:p w:rsidR="001C3102" w:rsidRPr="0033761F" w:rsidRDefault="001C3102" w:rsidP="001C3102">
      <w:pPr>
        <w:ind w:firstLine="706"/>
        <w:rPr>
          <w:b/>
        </w:rPr>
      </w:pPr>
      <w:r w:rsidRPr="0033761F">
        <w:t>•</w:t>
      </w:r>
      <w:r w:rsidRPr="0033761F">
        <w:tab/>
      </w:r>
      <w:r w:rsidRPr="0033761F">
        <w:rPr>
          <w:b/>
        </w:rPr>
        <w:t>Проверка по отношение на предприятия с нисък рисков потенциал:</w:t>
      </w:r>
    </w:p>
    <w:p w:rsidR="001C3102" w:rsidRPr="0033761F" w:rsidRDefault="001C3102" w:rsidP="001C3102">
      <w:r w:rsidRPr="0033761F">
        <w:t xml:space="preserve">q1/QL1 + q2/QL2 + q3/QL3 + q4/QL4 + q5/QL5 + …, където: </w:t>
      </w:r>
    </w:p>
    <w:p w:rsidR="001C3102" w:rsidRPr="0033761F" w:rsidRDefault="001C3102" w:rsidP="001C3102">
      <w:r w:rsidRPr="0033761F">
        <w:t>qx = количеството опасно вещество х (или Категория опасни вещества), попадащо в част 1 или част 2,</w:t>
      </w:r>
    </w:p>
    <w:p w:rsidR="001C3102" w:rsidRPr="0033761F" w:rsidRDefault="001C3102" w:rsidP="001C3102">
      <w:pPr>
        <w:spacing w:after="0" w:line="240" w:lineRule="auto"/>
      </w:pPr>
      <w:r w:rsidRPr="0033761F">
        <w:t>и QLX = съответното прагово количество за опасно вещество или Категория х от част 1, колона 2 или част 2, колона 2;</w:t>
      </w:r>
    </w:p>
    <w:p w:rsidR="001C3102" w:rsidRPr="0033761F" w:rsidRDefault="001C3102" w:rsidP="001C3102">
      <w:pPr>
        <w:spacing w:after="0" w:line="240" w:lineRule="auto"/>
        <w:rPr>
          <w:b/>
        </w:rPr>
      </w:pPr>
      <w:r w:rsidRPr="0033761F">
        <w:rPr>
          <w:b/>
        </w:rPr>
        <w:t>-</w:t>
      </w:r>
      <w:r w:rsidRPr="0033761F">
        <w:rPr>
          <w:b/>
        </w:rPr>
        <w:tab/>
        <w:t>Проверка за смесите, попадащи в раздел „Р“</w:t>
      </w:r>
    </w:p>
    <w:p w:rsidR="001C3102" w:rsidRPr="0033761F" w:rsidRDefault="001C3102" w:rsidP="001C3102">
      <w:pPr>
        <w:rPr>
          <w:szCs w:val="24"/>
        </w:rPr>
      </w:pPr>
      <w:r w:rsidRPr="0033761F">
        <w:rPr>
          <w:szCs w:val="24"/>
        </w:rPr>
        <w:t>q</w:t>
      </w:r>
      <w:r w:rsidRPr="0033761F">
        <w:rPr>
          <w:szCs w:val="24"/>
          <w:vertAlign w:val="subscript"/>
        </w:rPr>
        <w:t>13 07 01*</w:t>
      </w:r>
      <w:r w:rsidRPr="0033761F">
        <w:rPr>
          <w:szCs w:val="24"/>
        </w:rPr>
        <w:t>/Q</w:t>
      </w:r>
      <w:r w:rsidRPr="0033761F">
        <w:rPr>
          <w:szCs w:val="24"/>
          <w:vertAlign w:val="subscript"/>
        </w:rPr>
        <w:t xml:space="preserve">Р5в </w:t>
      </w:r>
      <w:r w:rsidRPr="0033761F">
        <w:rPr>
          <w:szCs w:val="24"/>
        </w:rPr>
        <w:t>+ q</w:t>
      </w:r>
      <w:r w:rsidRPr="0033761F">
        <w:rPr>
          <w:szCs w:val="24"/>
          <w:vertAlign w:val="subscript"/>
        </w:rPr>
        <w:t>13 07 02*</w:t>
      </w:r>
      <w:r w:rsidRPr="0033761F">
        <w:rPr>
          <w:szCs w:val="24"/>
        </w:rPr>
        <w:t>/Q</w:t>
      </w:r>
      <w:r w:rsidRPr="0033761F">
        <w:rPr>
          <w:szCs w:val="24"/>
          <w:vertAlign w:val="subscript"/>
        </w:rPr>
        <w:t xml:space="preserve">Р5в </w:t>
      </w:r>
      <w:r w:rsidRPr="0033761F">
        <w:rPr>
          <w:szCs w:val="24"/>
        </w:rPr>
        <w:t>+ q</w:t>
      </w:r>
      <w:r w:rsidRPr="0033761F">
        <w:rPr>
          <w:szCs w:val="24"/>
          <w:vertAlign w:val="subscript"/>
        </w:rPr>
        <w:t>15 01 10*</w:t>
      </w:r>
      <w:r w:rsidRPr="0033761F">
        <w:rPr>
          <w:szCs w:val="24"/>
        </w:rPr>
        <w:t>/Q</w:t>
      </w:r>
      <w:r w:rsidRPr="0033761F">
        <w:rPr>
          <w:szCs w:val="24"/>
          <w:vertAlign w:val="subscript"/>
        </w:rPr>
        <w:t xml:space="preserve">Р5в </w:t>
      </w:r>
      <w:r w:rsidRPr="0033761F">
        <w:rPr>
          <w:szCs w:val="24"/>
        </w:rPr>
        <w:t>+ q</w:t>
      </w:r>
      <w:r w:rsidRPr="0033761F">
        <w:rPr>
          <w:szCs w:val="24"/>
          <w:vertAlign w:val="subscript"/>
        </w:rPr>
        <w:t>16 01 14*</w:t>
      </w:r>
      <w:r w:rsidRPr="0033761F">
        <w:rPr>
          <w:szCs w:val="24"/>
        </w:rPr>
        <w:t>/Q</w:t>
      </w:r>
      <w:r w:rsidRPr="0033761F">
        <w:rPr>
          <w:szCs w:val="24"/>
          <w:vertAlign w:val="subscript"/>
        </w:rPr>
        <w:t xml:space="preserve">Р5в </w:t>
      </w:r>
      <w:r w:rsidRPr="0033761F">
        <w:rPr>
          <w:szCs w:val="24"/>
        </w:rPr>
        <w:t>+  q</w:t>
      </w:r>
      <w:r w:rsidRPr="0033761F">
        <w:rPr>
          <w:szCs w:val="24"/>
          <w:vertAlign w:val="subscript"/>
        </w:rPr>
        <w:t>16 01 21*</w:t>
      </w:r>
      <w:r w:rsidRPr="0033761F">
        <w:rPr>
          <w:szCs w:val="24"/>
        </w:rPr>
        <w:t>/Q</w:t>
      </w:r>
      <w:r w:rsidRPr="0033761F">
        <w:rPr>
          <w:szCs w:val="24"/>
          <w:vertAlign w:val="subscript"/>
        </w:rPr>
        <w:t xml:space="preserve">Р5в </w:t>
      </w:r>
      <w:r w:rsidRPr="0033761F">
        <w:rPr>
          <w:szCs w:val="24"/>
        </w:rPr>
        <w:t>+ q</w:t>
      </w:r>
      <w:r w:rsidRPr="0033761F">
        <w:rPr>
          <w:szCs w:val="24"/>
          <w:vertAlign w:val="subscript"/>
        </w:rPr>
        <w:t>16 02 15*</w:t>
      </w:r>
      <w:r w:rsidRPr="0033761F">
        <w:rPr>
          <w:szCs w:val="24"/>
        </w:rPr>
        <w:t>/Q</w:t>
      </w:r>
      <w:r w:rsidRPr="0033761F">
        <w:rPr>
          <w:szCs w:val="24"/>
          <w:vertAlign w:val="subscript"/>
        </w:rPr>
        <w:t xml:space="preserve">Р5в </w:t>
      </w:r>
    </w:p>
    <w:p w:rsidR="001C3102" w:rsidRPr="0033761F" w:rsidRDefault="001C3102" w:rsidP="001C3102">
      <w:pPr>
        <w:rPr>
          <w:szCs w:val="24"/>
        </w:rPr>
      </w:pPr>
      <w:r w:rsidRPr="0033761F">
        <w:rPr>
          <w:szCs w:val="24"/>
        </w:rPr>
        <w:t>или</w:t>
      </w:r>
    </w:p>
    <w:p w:rsidR="001C3102" w:rsidRPr="0033761F" w:rsidRDefault="001C3102" w:rsidP="001C3102">
      <w:pPr>
        <w:spacing w:after="0" w:line="240" w:lineRule="auto"/>
        <w:rPr>
          <w:b/>
        </w:rPr>
      </w:pPr>
      <w:r w:rsidRPr="0033761F">
        <w:rPr>
          <w:szCs w:val="24"/>
        </w:rPr>
        <w:t xml:space="preserve">0,2/5000 + 0,2/5000 + 0,4/5000 + 0,15/5000 + 25/5000 + 0,5/5000 = </w:t>
      </w:r>
      <w:r w:rsidRPr="0033761F">
        <w:rPr>
          <w:b/>
          <w:szCs w:val="24"/>
        </w:rPr>
        <w:t>0,005</w:t>
      </w:r>
    </w:p>
    <w:p w:rsidR="001C3102" w:rsidRPr="0033761F" w:rsidRDefault="001C3102" w:rsidP="001C3102">
      <w:pPr>
        <w:rPr>
          <w:b/>
        </w:rPr>
      </w:pPr>
      <w:r w:rsidRPr="0033761F">
        <w:t>-</w:t>
      </w:r>
      <w:r w:rsidRPr="0033761F">
        <w:tab/>
      </w:r>
      <w:r w:rsidRPr="0033761F">
        <w:rPr>
          <w:b/>
        </w:rPr>
        <w:t>Проверка за смесите, попадащи в раздел „Е“</w:t>
      </w:r>
    </w:p>
    <w:p w:rsidR="001C3102" w:rsidRPr="0033761F" w:rsidRDefault="001C3102" w:rsidP="001C3102">
      <w:pPr>
        <w:rPr>
          <w:szCs w:val="24"/>
          <w:vertAlign w:val="subscript"/>
        </w:rPr>
      </w:pPr>
      <w:r w:rsidRPr="0033761F">
        <w:rPr>
          <w:szCs w:val="24"/>
        </w:rPr>
        <w:t>q</w:t>
      </w:r>
      <w:r w:rsidRPr="0033761F">
        <w:rPr>
          <w:szCs w:val="24"/>
          <w:vertAlign w:val="subscript"/>
        </w:rPr>
        <w:t>13 01 10*</w:t>
      </w:r>
      <w:r w:rsidRPr="0033761F">
        <w:rPr>
          <w:szCs w:val="24"/>
        </w:rPr>
        <w:t>/Q</w:t>
      </w:r>
      <w:r w:rsidRPr="0033761F">
        <w:rPr>
          <w:szCs w:val="24"/>
          <w:vertAlign w:val="subscript"/>
        </w:rPr>
        <w:t xml:space="preserve">E2 </w:t>
      </w:r>
      <w:r w:rsidRPr="0033761F">
        <w:rPr>
          <w:szCs w:val="24"/>
        </w:rPr>
        <w:t>+ q</w:t>
      </w:r>
      <w:r w:rsidRPr="0033761F">
        <w:rPr>
          <w:szCs w:val="24"/>
          <w:vertAlign w:val="subscript"/>
        </w:rPr>
        <w:t>13 01 11*</w:t>
      </w:r>
      <w:r w:rsidRPr="0033761F">
        <w:rPr>
          <w:szCs w:val="24"/>
        </w:rPr>
        <w:t>/Q</w:t>
      </w:r>
      <w:r w:rsidRPr="0033761F">
        <w:rPr>
          <w:szCs w:val="24"/>
          <w:vertAlign w:val="subscript"/>
        </w:rPr>
        <w:t xml:space="preserve">E2 </w:t>
      </w:r>
      <w:r w:rsidRPr="0033761F">
        <w:rPr>
          <w:szCs w:val="24"/>
        </w:rPr>
        <w:t>+ q</w:t>
      </w:r>
      <w:r w:rsidRPr="0033761F">
        <w:rPr>
          <w:szCs w:val="24"/>
          <w:vertAlign w:val="subscript"/>
        </w:rPr>
        <w:t>13 02 05*</w:t>
      </w:r>
      <w:r w:rsidRPr="0033761F">
        <w:rPr>
          <w:szCs w:val="24"/>
        </w:rPr>
        <w:t>/Q</w:t>
      </w:r>
      <w:r w:rsidRPr="0033761F">
        <w:rPr>
          <w:szCs w:val="24"/>
          <w:vertAlign w:val="subscript"/>
        </w:rPr>
        <w:t xml:space="preserve">E2 </w:t>
      </w:r>
      <w:r w:rsidRPr="0033761F">
        <w:rPr>
          <w:szCs w:val="24"/>
        </w:rPr>
        <w:t>+ q</w:t>
      </w:r>
      <w:r w:rsidRPr="0033761F">
        <w:rPr>
          <w:szCs w:val="24"/>
          <w:vertAlign w:val="subscript"/>
        </w:rPr>
        <w:t>13 02 06*</w:t>
      </w:r>
      <w:r w:rsidRPr="0033761F">
        <w:rPr>
          <w:szCs w:val="24"/>
        </w:rPr>
        <w:t>/Q</w:t>
      </w:r>
      <w:r w:rsidRPr="0033761F">
        <w:rPr>
          <w:szCs w:val="24"/>
          <w:vertAlign w:val="subscript"/>
        </w:rPr>
        <w:t xml:space="preserve">E2 </w:t>
      </w:r>
      <w:r w:rsidRPr="0033761F">
        <w:rPr>
          <w:szCs w:val="24"/>
        </w:rPr>
        <w:t>+ q</w:t>
      </w:r>
      <w:r w:rsidRPr="0033761F">
        <w:rPr>
          <w:szCs w:val="24"/>
          <w:vertAlign w:val="subscript"/>
        </w:rPr>
        <w:t>13 05 03*</w:t>
      </w:r>
      <w:r w:rsidRPr="0033761F">
        <w:rPr>
          <w:szCs w:val="24"/>
        </w:rPr>
        <w:t>/Q</w:t>
      </w:r>
      <w:r w:rsidRPr="0033761F">
        <w:rPr>
          <w:szCs w:val="24"/>
          <w:vertAlign w:val="subscript"/>
        </w:rPr>
        <w:t xml:space="preserve">E2 </w:t>
      </w:r>
      <w:r w:rsidRPr="0033761F">
        <w:rPr>
          <w:szCs w:val="24"/>
        </w:rPr>
        <w:t>+ q</w:t>
      </w:r>
      <w:r w:rsidRPr="0033761F">
        <w:rPr>
          <w:szCs w:val="24"/>
          <w:vertAlign w:val="subscript"/>
        </w:rPr>
        <w:t>13 07 01*</w:t>
      </w:r>
      <w:r w:rsidRPr="0033761F">
        <w:rPr>
          <w:szCs w:val="24"/>
        </w:rPr>
        <w:t>/Q</w:t>
      </w:r>
      <w:r w:rsidRPr="0033761F">
        <w:rPr>
          <w:szCs w:val="24"/>
          <w:vertAlign w:val="subscript"/>
        </w:rPr>
        <w:t xml:space="preserve">E2 </w:t>
      </w:r>
      <w:r w:rsidRPr="0033761F">
        <w:rPr>
          <w:szCs w:val="24"/>
        </w:rPr>
        <w:t>+ q</w:t>
      </w:r>
      <w:r w:rsidRPr="0033761F">
        <w:rPr>
          <w:szCs w:val="24"/>
          <w:vertAlign w:val="subscript"/>
        </w:rPr>
        <w:t>13 07 02*</w:t>
      </w:r>
      <w:r w:rsidRPr="0033761F">
        <w:rPr>
          <w:szCs w:val="24"/>
        </w:rPr>
        <w:t>/Q</w:t>
      </w:r>
      <w:r w:rsidRPr="0033761F">
        <w:rPr>
          <w:szCs w:val="24"/>
          <w:vertAlign w:val="subscript"/>
        </w:rPr>
        <w:t xml:space="preserve">E2 </w:t>
      </w:r>
      <w:r w:rsidRPr="0033761F">
        <w:rPr>
          <w:szCs w:val="24"/>
        </w:rPr>
        <w:t>+ q</w:t>
      </w:r>
      <w:r w:rsidRPr="0033761F">
        <w:rPr>
          <w:szCs w:val="24"/>
          <w:vertAlign w:val="subscript"/>
        </w:rPr>
        <w:t>15 01 10*</w:t>
      </w:r>
      <w:r w:rsidRPr="0033761F">
        <w:rPr>
          <w:szCs w:val="24"/>
        </w:rPr>
        <w:t>/Q</w:t>
      </w:r>
      <w:r w:rsidRPr="0033761F">
        <w:rPr>
          <w:szCs w:val="24"/>
          <w:vertAlign w:val="subscript"/>
        </w:rPr>
        <w:t xml:space="preserve">E1 </w:t>
      </w:r>
      <w:r w:rsidRPr="0033761F">
        <w:rPr>
          <w:szCs w:val="24"/>
        </w:rPr>
        <w:t>+ q</w:t>
      </w:r>
      <w:r w:rsidRPr="0033761F">
        <w:rPr>
          <w:szCs w:val="24"/>
          <w:vertAlign w:val="subscript"/>
        </w:rPr>
        <w:t>15 02 02*</w:t>
      </w:r>
      <w:r w:rsidRPr="0033761F">
        <w:rPr>
          <w:szCs w:val="24"/>
        </w:rPr>
        <w:t>/Q</w:t>
      </w:r>
      <w:r w:rsidRPr="0033761F">
        <w:rPr>
          <w:szCs w:val="24"/>
          <w:vertAlign w:val="subscript"/>
        </w:rPr>
        <w:t xml:space="preserve">E1 </w:t>
      </w:r>
      <w:r w:rsidRPr="0033761F">
        <w:rPr>
          <w:szCs w:val="24"/>
        </w:rPr>
        <w:t>+ q</w:t>
      </w:r>
      <w:r w:rsidRPr="0033761F">
        <w:rPr>
          <w:szCs w:val="24"/>
          <w:vertAlign w:val="subscript"/>
        </w:rPr>
        <w:t>16 01 07*</w:t>
      </w:r>
      <w:r w:rsidRPr="0033761F">
        <w:rPr>
          <w:szCs w:val="24"/>
        </w:rPr>
        <w:t>/Q</w:t>
      </w:r>
      <w:r w:rsidRPr="0033761F">
        <w:rPr>
          <w:szCs w:val="24"/>
          <w:vertAlign w:val="subscript"/>
        </w:rPr>
        <w:t xml:space="preserve">E2 </w:t>
      </w:r>
      <w:r w:rsidRPr="0033761F">
        <w:rPr>
          <w:szCs w:val="24"/>
        </w:rPr>
        <w:t>+ q</w:t>
      </w:r>
      <w:r w:rsidRPr="0033761F">
        <w:rPr>
          <w:szCs w:val="24"/>
          <w:vertAlign w:val="subscript"/>
        </w:rPr>
        <w:t>16 01 13*</w:t>
      </w:r>
      <w:r w:rsidRPr="0033761F">
        <w:rPr>
          <w:szCs w:val="24"/>
        </w:rPr>
        <w:t>/Q</w:t>
      </w:r>
      <w:r w:rsidRPr="0033761F">
        <w:rPr>
          <w:szCs w:val="24"/>
          <w:vertAlign w:val="subscript"/>
        </w:rPr>
        <w:t xml:space="preserve">E2 </w:t>
      </w:r>
      <w:r w:rsidRPr="0033761F">
        <w:rPr>
          <w:szCs w:val="24"/>
        </w:rPr>
        <w:t>+ q</w:t>
      </w:r>
      <w:r w:rsidRPr="0033761F">
        <w:rPr>
          <w:szCs w:val="24"/>
          <w:vertAlign w:val="subscript"/>
        </w:rPr>
        <w:t>16 01 21*</w:t>
      </w:r>
      <w:r w:rsidRPr="0033761F">
        <w:rPr>
          <w:szCs w:val="24"/>
        </w:rPr>
        <w:t>/Q</w:t>
      </w:r>
      <w:r w:rsidRPr="0033761F">
        <w:rPr>
          <w:szCs w:val="24"/>
          <w:vertAlign w:val="subscript"/>
        </w:rPr>
        <w:t xml:space="preserve">E2  </w:t>
      </w:r>
      <w:r w:rsidRPr="0033761F">
        <w:rPr>
          <w:szCs w:val="24"/>
        </w:rPr>
        <w:t>+ q</w:t>
      </w:r>
      <w:r w:rsidRPr="0033761F">
        <w:rPr>
          <w:szCs w:val="24"/>
          <w:vertAlign w:val="subscript"/>
        </w:rPr>
        <w:t>16 02 13*</w:t>
      </w:r>
      <w:r w:rsidRPr="0033761F">
        <w:rPr>
          <w:szCs w:val="24"/>
        </w:rPr>
        <w:t>/Q</w:t>
      </w:r>
      <w:r w:rsidRPr="0033761F">
        <w:rPr>
          <w:szCs w:val="24"/>
          <w:vertAlign w:val="subscript"/>
        </w:rPr>
        <w:t xml:space="preserve">E1 </w:t>
      </w:r>
      <w:r w:rsidRPr="0033761F">
        <w:rPr>
          <w:szCs w:val="24"/>
        </w:rPr>
        <w:t>+ q</w:t>
      </w:r>
      <w:r w:rsidRPr="0033761F">
        <w:rPr>
          <w:szCs w:val="24"/>
          <w:vertAlign w:val="subscript"/>
        </w:rPr>
        <w:t xml:space="preserve">16 02 15* </w:t>
      </w:r>
      <w:r w:rsidRPr="0033761F">
        <w:rPr>
          <w:szCs w:val="24"/>
        </w:rPr>
        <w:t>/Q</w:t>
      </w:r>
      <w:r w:rsidRPr="0033761F">
        <w:rPr>
          <w:szCs w:val="24"/>
          <w:vertAlign w:val="subscript"/>
        </w:rPr>
        <w:t xml:space="preserve">E1 </w:t>
      </w:r>
      <w:r w:rsidRPr="0033761F">
        <w:rPr>
          <w:szCs w:val="24"/>
        </w:rPr>
        <w:t>+  q</w:t>
      </w:r>
      <w:r w:rsidRPr="0033761F">
        <w:rPr>
          <w:szCs w:val="24"/>
          <w:vertAlign w:val="subscript"/>
        </w:rPr>
        <w:t xml:space="preserve">16 06 01* </w:t>
      </w:r>
      <w:r w:rsidRPr="0033761F">
        <w:rPr>
          <w:szCs w:val="24"/>
        </w:rPr>
        <w:t>/Q</w:t>
      </w:r>
      <w:r w:rsidRPr="0033761F">
        <w:rPr>
          <w:szCs w:val="24"/>
          <w:vertAlign w:val="subscript"/>
        </w:rPr>
        <w:t xml:space="preserve">E1 </w:t>
      </w:r>
      <w:r w:rsidRPr="0033761F">
        <w:rPr>
          <w:szCs w:val="24"/>
        </w:rPr>
        <w:t>+  q</w:t>
      </w:r>
      <w:r w:rsidRPr="0033761F">
        <w:rPr>
          <w:szCs w:val="24"/>
          <w:vertAlign w:val="subscript"/>
        </w:rPr>
        <w:t xml:space="preserve">16 06 02* </w:t>
      </w:r>
      <w:r w:rsidRPr="0033761F">
        <w:rPr>
          <w:szCs w:val="24"/>
        </w:rPr>
        <w:t>/Q</w:t>
      </w:r>
      <w:r w:rsidRPr="0033761F">
        <w:rPr>
          <w:szCs w:val="24"/>
          <w:vertAlign w:val="subscript"/>
        </w:rPr>
        <w:t xml:space="preserve">E1 </w:t>
      </w:r>
      <w:r w:rsidRPr="0033761F">
        <w:rPr>
          <w:szCs w:val="24"/>
        </w:rPr>
        <w:t>+  q</w:t>
      </w:r>
      <w:r w:rsidRPr="0033761F">
        <w:rPr>
          <w:szCs w:val="24"/>
          <w:vertAlign w:val="subscript"/>
        </w:rPr>
        <w:t>20 01 21*</w:t>
      </w:r>
      <w:r w:rsidRPr="0033761F">
        <w:rPr>
          <w:szCs w:val="24"/>
        </w:rPr>
        <w:t>/Q</w:t>
      </w:r>
      <w:r w:rsidRPr="0033761F">
        <w:rPr>
          <w:szCs w:val="24"/>
          <w:vertAlign w:val="subscript"/>
        </w:rPr>
        <w:t xml:space="preserve">E1 </w:t>
      </w:r>
      <w:r w:rsidRPr="0033761F">
        <w:rPr>
          <w:szCs w:val="24"/>
        </w:rPr>
        <w:t>+ q</w:t>
      </w:r>
      <w:r w:rsidRPr="0033761F">
        <w:rPr>
          <w:szCs w:val="24"/>
          <w:vertAlign w:val="subscript"/>
        </w:rPr>
        <w:t>20 01 33*</w:t>
      </w:r>
      <w:r w:rsidRPr="0033761F">
        <w:rPr>
          <w:szCs w:val="24"/>
        </w:rPr>
        <w:t>/Q</w:t>
      </w:r>
      <w:r w:rsidRPr="0033761F">
        <w:rPr>
          <w:szCs w:val="24"/>
          <w:vertAlign w:val="subscript"/>
        </w:rPr>
        <w:t xml:space="preserve">E1 </w:t>
      </w:r>
      <w:r w:rsidRPr="0033761F">
        <w:rPr>
          <w:szCs w:val="24"/>
        </w:rPr>
        <w:t>+ q</w:t>
      </w:r>
      <w:r w:rsidRPr="0033761F">
        <w:rPr>
          <w:szCs w:val="24"/>
          <w:vertAlign w:val="subscript"/>
        </w:rPr>
        <w:t>20 01 35*</w:t>
      </w:r>
      <w:r w:rsidRPr="0033761F">
        <w:rPr>
          <w:szCs w:val="24"/>
        </w:rPr>
        <w:t>/Q</w:t>
      </w:r>
      <w:r w:rsidRPr="0033761F">
        <w:rPr>
          <w:szCs w:val="24"/>
          <w:vertAlign w:val="subscript"/>
        </w:rPr>
        <w:t xml:space="preserve">E2 </w:t>
      </w:r>
    </w:p>
    <w:p w:rsidR="001C3102" w:rsidRPr="0033761F" w:rsidRDefault="001C3102" w:rsidP="001C3102">
      <w:pPr>
        <w:rPr>
          <w:szCs w:val="24"/>
        </w:rPr>
      </w:pPr>
      <w:r w:rsidRPr="0033761F">
        <w:rPr>
          <w:szCs w:val="24"/>
        </w:rPr>
        <w:t>или</w:t>
      </w:r>
    </w:p>
    <w:p w:rsidR="001C3102" w:rsidRDefault="001C3102" w:rsidP="001C3102">
      <w:pPr>
        <w:spacing w:after="0" w:line="240" w:lineRule="auto"/>
        <w:rPr>
          <w:b/>
        </w:rPr>
      </w:pPr>
      <w:r w:rsidRPr="0033761F">
        <w:t xml:space="preserve">0,2/200 + 0,2/200 + 0,2/200 + 0,2/200 + 1/200 + 0,2/200 + 0,2/200 + 0,4/100 + 0,2/100 + 0,150/200 + 0,2/200 + 25/100 + 1,2/100 + 0,5/100 + 1/100 + 0,050/100 + 0,1/100 + 0,2/100 + 1/200 = </w:t>
      </w:r>
      <w:r w:rsidRPr="0033761F">
        <w:rPr>
          <w:b/>
        </w:rPr>
        <w:t>0,304</w:t>
      </w:r>
    </w:p>
    <w:p w:rsidR="0033761F" w:rsidRDefault="0033761F" w:rsidP="001C3102">
      <w:pPr>
        <w:spacing w:after="0" w:line="240" w:lineRule="auto"/>
        <w:rPr>
          <w:b/>
        </w:rPr>
      </w:pPr>
    </w:p>
    <w:p w:rsidR="0033761F" w:rsidRPr="0033761F" w:rsidRDefault="0033761F" w:rsidP="001C3102">
      <w:pPr>
        <w:spacing w:after="0" w:line="240" w:lineRule="auto"/>
        <w:rPr>
          <w:rFonts w:eastAsia="Times New Roman" w:cs="Times New Roman"/>
          <w:szCs w:val="24"/>
          <w:lang w:eastAsia="bg-BG"/>
        </w:rPr>
      </w:pPr>
    </w:p>
    <w:p w:rsidR="001C3102" w:rsidRPr="0033761F" w:rsidRDefault="001C3102" w:rsidP="001C3102">
      <w:pPr>
        <w:ind w:firstLine="706"/>
        <w:rPr>
          <w:b/>
        </w:rPr>
      </w:pPr>
      <w:r w:rsidRPr="0033761F">
        <w:rPr>
          <w:b/>
        </w:rPr>
        <w:lastRenderedPageBreak/>
        <w:t xml:space="preserve">- </w:t>
      </w:r>
      <w:r w:rsidRPr="0033761F">
        <w:rPr>
          <w:b/>
        </w:rPr>
        <w:tab/>
        <w:t>Проверка за смесите, попадащи в раздел „H“</w:t>
      </w:r>
    </w:p>
    <w:p w:rsidR="001C3102" w:rsidRPr="0033761F" w:rsidRDefault="001C3102" w:rsidP="001C3102">
      <w:pPr>
        <w:rPr>
          <w:b/>
        </w:rPr>
      </w:pPr>
      <w:r w:rsidRPr="0033761F">
        <w:t>q</w:t>
      </w:r>
      <w:r w:rsidRPr="0033761F">
        <w:rPr>
          <w:vertAlign w:val="subscript"/>
        </w:rPr>
        <w:t>150110</w:t>
      </w:r>
      <w:r w:rsidRPr="0033761F">
        <w:t>*/Q</w:t>
      </w:r>
      <w:r w:rsidRPr="0033761F">
        <w:rPr>
          <w:vertAlign w:val="subscript"/>
        </w:rPr>
        <w:t xml:space="preserve">Н1 </w:t>
      </w:r>
      <w:r w:rsidRPr="0033761F">
        <w:rPr>
          <w:b/>
        </w:rPr>
        <w:t xml:space="preserve">+ </w:t>
      </w:r>
      <w:r w:rsidRPr="0033761F">
        <w:t>q</w:t>
      </w:r>
      <w:r w:rsidRPr="0033761F">
        <w:rPr>
          <w:vertAlign w:val="subscript"/>
        </w:rPr>
        <w:t>150202</w:t>
      </w:r>
      <w:r w:rsidRPr="0033761F">
        <w:t>*/Q</w:t>
      </w:r>
      <w:r w:rsidRPr="0033761F">
        <w:rPr>
          <w:vertAlign w:val="subscript"/>
        </w:rPr>
        <w:t xml:space="preserve">Н1 </w:t>
      </w:r>
      <w:r w:rsidRPr="0033761F">
        <w:rPr>
          <w:b/>
        </w:rPr>
        <w:t xml:space="preserve">+ </w:t>
      </w:r>
      <w:r w:rsidRPr="0033761F">
        <w:t>q</w:t>
      </w:r>
      <w:r w:rsidRPr="0033761F">
        <w:rPr>
          <w:vertAlign w:val="subscript"/>
        </w:rPr>
        <w:t>160213</w:t>
      </w:r>
      <w:r w:rsidRPr="0033761F">
        <w:t>*/Q</w:t>
      </w:r>
      <w:r w:rsidRPr="0033761F">
        <w:rPr>
          <w:vertAlign w:val="subscript"/>
        </w:rPr>
        <w:t xml:space="preserve">Н1 </w:t>
      </w:r>
      <w:r w:rsidRPr="0033761F">
        <w:rPr>
          <w:b/>
        </w:rPr>
        <w:t xml:space="preserve">+ </w:t>
      </w:r>
      <w:r w:rsidRPr="0033761F">
        <w:t>q</w:t>
      </w:r>
      <w:r w:rsidRPr="0033761F">
        <w:rPr>
          <w:vertAlign w:val="subscript"/>
        </w:rPr>
        <w:t>160215</w:t>
      </w:r>
      <w:r w:rsidRPr="0033761F">
        <w:t>*/Q</w:t>
      </w:r>
      <w:r w:rsidRPr="0033761F">
        <w:rPr>
          <w:vertAlign w:val="subscript"/>
        </w:rPr>
        <w:t xml:space="preserve">Н1 </w:t>
      </w:r>
      <w:r w:rsidRPr="0033761F">
        <w:rPr>
          <w:b/>
        </w:rPr>
        <w:t xml:space="preserve">+ </w:t>
      </w:r>
      <w:r w:rsidRPr="0033761F">
        <w:t>q</w:t>
      </w:r>
      <w:r w:rsidRPr="0033761F">
        <w:rPr>
          <w:vertAlign w:val="subscript"/>
        </w:rPr>
        <w:t>160504</w:t>
      </w:r>
      <w:r w:rsidRPr="0033761F">
        <w:t>*/Q</w:t>
      </w:r>
      <w:r w:rsidRPr="0033761F">
        <w:rPr>
          <w:vertAlign w:val="subscript"/>
        </w:rPr>
        <w:t xml:space="preserve">Н1 </w:t>
      </w:r>
      <w:r w:rsidRPr="0033761F">
        <w:rPr>
          <w:b/>
        </w:rPr>
        <w:t xml:space="preserve">+ </w:t>
      </w:r>
      <w:r w:rsidRPr="0033761F">
        <w:t>q</w:t>
      </w:r>
      <w:r w:rsidRPr="0033761F">
        <w:rPr>
          <w:vertAlign w:val="subscript"/>
        </w:rPr>
        <w:t>160602</w:t>
      </w:r>
      <w:r w:rsidRPr="0033761F">
        <w:t>*/Q</w:t>
      </w:r>
      <w:r w:rsidRPr="0033761F">
        <w:rPr>
          <w:vertAlign w:val="subscript"/>
        </w:rPr>
        <w:t xml:space="preserve">Н1 </w:t>
      </w:r>
      <w:r w:rsidRPr="0033761F">
        <w:rPr>
          <w:b/>
        </w:rPr>
        <w:t xml:space="preserve">+ </w:t>
      </w:r>
      <w:r w:rsidRPr="0033761F">
        <w:t>q</w:t>
      </w:r>
      <w:r w:rsidRPr="0033761F">
        <w:rPr>
          <w:vertAlign w:val="subscript"/>
        </w:rPr>
        <w:t>200121</w:t>
      </w:r>
      <w:r w:rsidRPr="0033761F">
        <w:t>*/Q</w:t>
      </w:r>
      <w:r w:rsidRPr="0033761F">
        <w:rPr>
          <w:vertAlign w:val="subscript"/>
        </w:rPr>
        <w:t xml:space="preserve">Н1 </w:t>
      </w:r>
      <w:r w:rsidRPr="0033761F">
        <w:rPr>
          <w:b/>
        </w:rPr>
        <w:t xml:space="preserve">+ </w:t>
      </w:r>
      <w:r w:rsidRPr="0033761F">
        <w:t>q</w:t>
      </w:r>
      <w:r w:rsidRPr="0033761F">
        <w:rPr>
          <w:vertAlign w:val="subscript"/>
        </w:rPr>
        <w:t>200133</w:t>
      </w:r>
      <w:r w:rsidRPr="0033761F">
        <w:t>*/Q</w:t>
      </w:r>
      <w:r w:rsidRPr="0033761F">
        <w:rPr>
          <w:vertAlign w:val="subscript"/>
        </w:rPr>
        <w:t xml:space="preserve">Н1 </w:t>
      </w:r>
      <w:r w:rsidRPr="0033761F">
        <w:rPr>
          <w:b/>
        </w:rPr>
        <w:t xml:space="preserve">+ </w:t>
      </w:r>
      <w:r w:rsidRPr="0033761F">
        <w:t>q</w:t>
      </w:r>
      <w:r w:rsidRPr="0033761F">
        <w:rPr>
          <w:vertAlign w:val="subscript"/>
        </w:rPr>
        <w:t>200135</w:t>
      </w:r>
      <w:r w:rsidRPr="0033761F">
        <w:t>*/Q</w:t>
      </w:r>
      <w:r w:rsidRPr="0033761F">
        <w:rPr>
          <w:vertAlign w:val="subscript"/>
        </w:rPr>
        <w:t xml:space="preserve">Н1 </w:t>
      </w:r>
    </w:p>
    <w:p w:rsidR="001C3102" w:rsidRPr="0033761F" w:rsidRDefault="001C3102" w:rsidP="001C3102">
      <w:r w:rsidRPr="0033761F">
        <w:t>или</w:t>
      </w:r>
    </w:p>
    <w:p w:rsidR="001C3102" w:rsidRPr="0033761F" w:rsidRDefault="001C3102" w:rsidP="001C3102">
      <w:pPr>
        <w:spacing w:after="0" w:line="240" w:lineRule="auto"/>
        <w:rPr>
          <w:b/>
        </w:rPr>
      </w:pPr>
      <w:r w:rsidRPr="0033761F">
        <w:t xml:space="preserve">0,100/5 + 0,100/5 + 0,500/5 + 0,200/5 + 0,005/5 + 0,050/5 + 0,020/5 + 0,200/5 + 0,500/5 = </w:t>
      </w:r>
      <w:r w:rsidRPr="0033761F">
        <w:rPr>
          <w:b/>
        </w:rPr>
        <w:t>0,3350</w:t>
      </w:r>
    </w:p>
    <w:p w:rsidR="00DF259D" w:rsidRDefault="00DF259D" w:rsidP="001C3102">
      <w:pPr>
        <w:spacing w:after="0" w:line="240" w:lineRule="auto"/>
        <w:rPr>
          <w:b/>
          <w:i/>
        </w:rPr>
      </w:pPr>
      <w:r w:rsidRPr="0033761F">
        <w:rPr>
          <w:b/>
          <w:i/>
        </w:rPr>
        <w:t>Полученото число е по-малко от 1, т.е. предприятието не се класифицира, като предприятие с нисък рисков потенциал.</w:t>
      </w:r>
    </w:p>
    <w:p w:rsidR="0033761F" w:rsidRDefault="0033761F" w:rsidP="001C3102">
      <w:pPr>
        <w:spacing w:after="0" w:line="240" w:lineRule="auto"/>
        <w:rPr>
          <w:b/>
          <w:i/>
        </w:rPr>
      </w:pPr>
    </w:p>
    <w:p w:rsidR="0033761F" w:rsidRPr="0033761F" w:rsidRDefault="0033761F" w:rsidP="001C3102">
      <w:pPr>
        <w:spacing w:after="0" w:line="240" w:lineRule="auto"/>
        <w:rPr>
          <w:b/>
          <w:i/>
        </w:rPr>
      </w:pPr>
    </w:p>
    <w:p w:rsidR="001C3102" w:rsidRPr="0033761F" w:rsidRDefault="001C3102" w:rsidP="001C3102">
      <w:pPr>
        <w:pStyle w:val="ListParagraph"/>
        <w:numPr>
          <w:ilvl w:val="0"/>
          <w:numId w:val="12"/>
        </w:numPr>
        <w:rPr>
          <w:b/>
        </w:rPr>
      </w:pPr>
      <w:r w:rsidRPr="0033761F">
        <w:rPr>
          <w:b/>
        </w:rPr>
        <w:t>Проверка по отношение на предприятия с висок рисков потенциал:</w:t>
      </w:r>
    </w:p>
    <w:p w:rsidR="001C3102" w:rsidRPr="0033761F" w:rsidRDefault="001C3102" w:rsidP="001C3102">
      <w:pPr>
        <w:rPr>
          <w:b/>
        </w:rPr>
      </w:pPr>
      <w:r w:rsidRPr="0033761F">
        <w:rPr>
          <w:b/>
        </w:rPr>
        <w:t>-</w:t>
      </w:r>
      <w:r w:rsidRPr="0033761F">
        <w:rPr>
          <w:b/>
        </w:rPr>
        <w:tab/>
        <w:t>Проверка за смесите, попадащи в раздел „Р“</w:t>
      </w:r>
    </w:p>
    <w:p w:rsidR="001C3102" w:rsidRPr="0033761F" w:rsidRDefault="001C3102" w:rsidP="001C3102">
      <w:pPr>
        <w:rPr>
          <w:szCs w:val="24"/>
        </w:rPr>
      </w:pPr>
      <w:r w:rsidRPr="0033761F">
        <w:rPr>
          <w:szCs w:val="24"/>
        </w:rPr>
        <w:t>q</w:t>
      </w:r>
      <w:r w:rsidRPr="0033761F">
        <w:rPr>
          <w:szCs w:val="24"/>
          <w:vertAlign w:val="subscript"/>
        </w:rPr>
        <w:t>13 07 01*</w:t>
      </w:r>
      <w:r w:rsidRPr="0033761F">
        <w:rPr>
          <w:szCs w:val="24"/>
        </w:rPr>
        <w:t>/Q</w:t>
      </w:r>
      <w:r w:rsidRPr="0033761F">
        <w:rPr>
          <w:szCs w:val="24"/>
          <w:vertAlign w:val="subscript"/>
        </w:rPr>
        <w:t xml:space="preserve">Р5в </w:t>
      </w:r>
      <w:r w:rsidRPr="0033761F">
        <w:rPr>
          <w:szCs w:val="24"/>
        </w:rPr>
        <w:t>+ q</w:t>
      </w:r>
      <w:r w:rsidRPr="0033761F">
        <w:rPr>
          <w:szCs w:val="24"/>
          <w:vertAlign w:val="subscript"/>
        </w:rPr>
        <w:t>13 07 02*</w:t>
      </w:r>
      <w:r w:rsidRPr="0033761F">
        <w:rPr>
          <w:szCs w:val="24"/>
        </w:rPr>
        <w:t>/Q</w:t>
      </w:r>
      <w:r w:rsidRPr="0033761F">
        <w:rPr>
          <w:szCs w:val="24"/>
          <w:vertAlign w:val="subscript"/>
        </w:rPr>
        <w:t xml:space="preserve">Р5в </w:t>
      </w:r>
      <w:r w:rsidRPr="0033761F">
        <w:rPr>
          <w:szCs w:val="24"/>
        </w:rPr>
        <w:t>+ q</w:t>
      </w:r>
      <w:r w:rsidRPr="0033761F">
        <w:rPr>
          <w:szCs w:val="24"/>
          <w:vertAlign w:val="subscript"/>
        </w:rPr>
        <w:t>15 01 10*</w:t>
      </w:r>
      <w:r w:rsidRPr="0033761F">
        <w:rPr>
          <w:szCs w:val="24"/>
        </w:rPr>
        <w:t>/Q</w:t>
      </w:r>
      <w:r w:rsidRPr="0033761F">
        <w:rPr>
          <w:szCs w:val="24"/>
          <w:vertAlign w:val="subscript"/>
        </w:rPr>
        <w:t xml:space="preserve">Р5в </w:t>
      </w:r>
      <w:r w:rsidRPr="0033761F">
        <w:rPr>
          <w:szCs w:val="24"/>
        </w:rPr>
        <w:t>+ q</w:t>
      </w:r>
      <w:r w:rsidRPr="0033761F">
        <w:rPr>
          <w:szCs w:val="24"/>
          <w:vertAlign w:val="subscript"/>
        </w:rPr>
        <w:t>16 01 14*</w:t>
      </w:r>
      <w:r w:rsidRPr="0033761F">
        <w:rPr>
          <w:szCs w:val="24"/>
        </w:rPr>
        <w:t>/Q</w:t>
      </w:r>
      <w:r w:rsidRPr="0033761F">
        <w:rPr>
          <w:szCs w:val="24"/>
          <w:vertAlign w:val="subscript"/>
        </w:rPr>
        <w:t xml:space="preserve">Р5в </w:t>
      </w:r>
      <w:r w:rsidRPr="0033761F">
        <w:rPr>
          <w:szCs w:val="24"/>
        </w:rPr>
        <w:t>+ q</w:t>
      </w:r>
      <w:r w:rsidRPr="0033761F">
        <w:rPr>
          <w:szCs w:val="24"/>
          <w:vertAlign w:val="subscript"/>
        </w:rPr>
        <w:t>16 01 21*</w:t>
      </w:r>
      <w:r w:rsidRPr="0033761F">
        <w:rPr>
          <w:szCs w:val="24"/>
        </w:rPr>
        <w:t>/Q</w:t>
      </w:r>
      <w:r w:rsidRPr="0033761F">
        <w:rPr>
          <w:szCs w:val="24"/>
          <w:vertAlign w:val="subscript"/>
        </w:rPr>
        <w:t xml:space="preserve">Р5в </w:t>
      </w:r>
      <w:r w:rsidRPr="0033761F">
        <w:rPr>
          <w:szCs w:val="24"/>
        </w:rPr>
        <w:t>+ q</w:t>
      </w:r>
      <w:r w:rsidRPr="0033761F">
        <w:rPr>
          <w:szCs w:val="24"/>
          <w:vertAlign w:val="subscript"/>
        </w:rPr>
        <w:t>16 02 15*</w:t>
      </w:r>
      <w:r w:rsidRPr="0033761F">
        <w:rPr>
          <w:szCs w:val="24"/>
        </w:rPr>
        <w:t>/Q</w:t>
      </w:r>
      <w:r w:rsidRPr="0033761F">
        <w:rPr>
          <w:szCs w:val="24"/>
          <w:vertAlign w:val="subscript"/>
        </w:rPr>
        <w:t xml:space="preserve">Р5в </w:t>
      </w:r>
    </w:p>
    <w:p w:rsidR="001C3102" w:rsidRPr="0033761F" w:rsidRDefault="001C3102" w:rsidP="001C3102">
      <w:pPr>
        <w:rPr>
          <w:szCs w:val="24"/>
        </w:rPr>
      </w:pPr>
      <w:r w:rsidRPr="0033761F">
        <w:rPr>
          <w:szCs w:val="24"/>
        </w:rPr>
        <w:t>или</w:t>
      </w:r>
    </w:p>
    <w:p w:rsidR="001C3102" w:rsidRPr="0033761F" w:rsidRDefault="001C3102" w:rsidP="001C3102">
      <w:pPr>
        <w:rPr>
          <w:b/>
        </w:rPr>
      </w:pPr>
      <w:r w:rsidRPr="0033761F">
        <w:rPr>
          <w:szCs w:val="24"/>
        </w:rPr>
        <w:t>0,2/50</w:t>
      </w:r>
      <w:r w:rsidRPr="0033761F">
        <w:t xml:space="preserve"> 0</w:t>
      </w:r>
      <w:r w:rsidRPr="0033761F">
        <w:rPr>
          <w:szCs w:val="24"/>
        </w:rPr>
        <w:t>00 + 0,2/5</w:t>
      </w:r>
      <w:r w:rsidRPr="0033761F">
        <w:t xml:space="preserve">0 </w:t>
      </w:r>
      <w:r w:rsidRPr="0033761F">
        <w:rPr>
          <w:szCs w:val="24"/>
        </w:rPr>
        <w:t>000 + 0,4/5</w:t>
      </w:r>
      <w:r w:rsidRPr="0033761F">
        <w:t xml:space="preserve">0 </w:t>
      </w:r>
      <w:r w:rsidRPr="0033761F">
        <w:rPr>
          <w:szCs w:val="24"/>
        </w:rPr>
        <w:t>000 + 0,15/5</w:t>
      </w:r>
      <w:r w:rsidRPr="0033761F">
        <w:t xml:space="preserve">0 </w:t>
      </w:r>
      <w:r w:rsidRPr="0033761F">
        <w:rPr>
          <w:szCs w:val="24"/>
        </w:rPr>
        <w:t>000 + 25/5</w:t>
      </w:r>
      <w:r w:rsidRPr="0033761F">
        <w:t xml:space="preserve">0 </w:t>
      </w:r>
      <w:r w:rsidRPr="0033761F">
        <w:rPr>
          <w:szCs w:val="24"/>
        </w:rPr>
        <w:t>000 + 0,5/5</w:t>
      </w:r>
      <w:r w:rsidRPr="0033761F">
        <w:t xml:space="preserve">0 </w:t>
      </w:r>
      <w:r w:rsidRPr="0033761F">
        <w:rPr>
          <w:szCs w:val="24"/>
        </w:rPr>
        <w:t xml:space="preserve">000 = </w:t>
      </w:r>
      <w:r w:rsidRPr="0033761F">
        <w:rPr>
          <w:b/>
        </w:rPr>
        <w:t>0,0005</w:t>
      </w:r>
    </w:p>
    <w:p w:rsidR="001C3102" w:rsidRPr="0033761F" w:rsidRDefault="001C3102" w:rsidP="001C3102">
      <w:pPr>
        <w:rPr>
          <w:b/>
        </w:rPr>
      </w:pPr>
      <w:r w:rsidRPr="0033761F">
        <w:t>-</w:t>
      </w:r>
      <w:r w:rsidRPr="0033761F">
        <w:tab/>
      </w:r>
      <w:r w:rsidRPr="0033761F">
        <w:rPr>
          <w:b/>
        </w:rPr>
        <w:t>Проверка за смесите, попадащи в раздел „Е“</w:t>
      </w:r>
    </w:p>
    <w:p w:rsidR="00DF259D" w:rsidRPr="0033761F" w:rsidRDefault="00DF259D" w:rsidP="00DF259D">
      <w:pPr>
        <w:rPr>
          <w:vertAlign w:val="subscript"/>
        </w:rPr>
      </w:pPr>
      <w:r w:rsidRPr="0033761F">
        <w:rPr>
          <w:szCs w:val="24"/>
        </w:rPr>
        <w:t>q</w:t>
      </w:r>
      <w:r w:rsidRPr="0033761F">
        <w:rPr>
          <w:szCs w:val="24"/>
          <w:vertAlign w:val="subscript"/>
        </w:rPr>
        <w:t>13 01 10*</w:t>
      </w:r>
      <w:r w:rsidRPr="0033761F">
        <w:rPr>
          <w:szCs w:val="24"/>
        </w:rPr>
        <w:t>/Q</w:t>
      </w:r>
      <w:r w:rsidRPr="0033761F">
        <w:rPr>
          <w:szCs w:val="24"/>
          <w:vertAlign w:val="subscript"/>
        </w:rPr>
        <w:t xml:space="preserve">E2 </w:t>
      </w:r>
      <w:r w:rsidRPr="0033761F">
        <w:rPr>
          <w:szCs w:val="24"/>
        </w:rPr>
        <w:t>+ q</w:t>
      </w:r>
      <w:r w:rsidRPr="0033761F">
        <w:rPr>
          <w:szCs w:val="24"/>
          <w:vertAlign w:val="subscript"/>
        </w:rPr>
        <w:t>13 01 11*</w:t>
      </w:r>
      <w:r w:rsidRPr="0033761F">
        <w:rPr>
          <w:szCs w:val="24"/>
        </w:rPr>
        <w:t>/Q</w:t>
      </w:r>
      <w:r w:rsidRPr="0033761F">
        <w:rPr>
          <w:szCs w:val="24"/>
          <w:vertAlign w:val="subscript"/>
        </w:rPr>
        <w:t xml:space="preserve">E2 </w:t>
      </w:r>
      <w:r w:rsidRPr="0033761F">
        <w:rPr>
          <w:szCs w:val="24"/>
        </w:rPr>
        <w:t>+ q</w:t>
      </w:r>
      <w:r w:rsidRPr="0033761F">
        <w:rPr>
          <w:szCs w:val="24"/>
          <w:vertAlign w:val="subscript"/>
        </w:rPr>
        <w:t>13 02 05*</w:t>
      </w:r>
      <w:r w:rsidRPr="0033761F">
        <w:rPr>
          <w:szCs w:val="24"/>
        </w:rPr>
        <w:t>/Q</w:t>
      </w:r>
      <w:r w:rsidRPr="0033761F">
        <w:rPr>
          <w:szCs w:val="24"/>
          <w:vertAlign w:val="subscript"/>
        </w:rPr>
        <w:t xml:space="preserve">E2 </w:t>
      </w:r>
      <w:r w:rsidRPr="0033761F">
        <w:rPr>
          <w:szCs w:val="24"/>
        </w:rPr>
        <w:t>+ q</w:t>
      </w:r>
      <w:r w:rsidRPr="0033761F">
        <w:rPr>
          <w:szCs w:val="24"/>
          <w:vertAlign w:val="subscript"/>
        </w:rPr>
        <w:t>13 02 06*</w:t>
      </w:r>
      <w:r w:rsidRPr="0033761F">
        <w:rPr>
          <w:szCs w:val="24"/>
        </w:rPr>
        <w:t>/Q</w:t>
      </w:r>
      <w:r w:rsidRPr="0033761F">
        <w:rPr>
          <w:szCs w:val="24"/>
          <w:vertAlign w:val="subscript"/>
        </w:rPr>
        <w:t xml:space="preserve">E2 </w:t>
      </w:r>
      <w:r w:rsidRPr="0033761F">
        <w:rPr>
          <w:szCs w:val="24"/>
        </w:rPr>
        <w:t>+ q</w:t>
      </w:r>
      <w:r w:rsidRPr="0033761F">
        <w:rPr>
          <w:szCs w:val="24"/>
          <w:vertAlign w:val="subscript"/>
        </w:rPr>
        <w:t>13 05 03*</w:t>
      </w:r>
      <w:r w:rsidRPr="0033761F">
        <w:rPr>
          <w:szCs w:val="24"/>
        </w:rPr>
        <w:t>/Q</w:t>
      </w:r>
      <w:r w:rsidRPr="0033761F">
        <w:rPr>
          <w:szCs w:val="24"/>
          <w:vertAlign w:val="subscript"/>
        </w:rPr>
        <w:t xml:space="preserve">E2 </w:t>
      </w:r>
      <w:r w:rsidRPr="0033761F">
        <w:rPr>
          <w:szCs w:val="24"/>
        </w:rPr>
        <w:t>+ q</w:t>
      </w:r>
      <w:r w:rsidRPr="0033761F">
        <w:rPr>
          <w:szCs w:val="24"/>
          <w:vertAlign w:val="subscript"/>
        </w:rPr>
        <w:t>13 07 01*</w:t>
      </w:r>
      <w:r w:rsidRPr="0033761F">
        <w:rPr>
          <w:szCs w:val="24"/>
        </w:rPr>
        <w:t>/Q</w:t>
      </w:r>
      <w:r w:rsidRPr="0033761F">
        <w:rPr>
          <w:szCs w:val="24"/>
          <w:vertAlign w:val="subscript"/>
        </w:rPr>
        <w:t xml:space="preserve">E2 </w:t>
      </w:r>
      <w:r w:rsidRPr="0033761F">
        <w:rPr>
          <w:szCs w:val="24"/>
        </w:rPr>
        <w:t>+ q</w:t>
      </w:r>
      <w:r w:rsidRPr="0033761F">
        <w:rPr>
          <w:szCs w:val="24"/>
          <w:vertAlign w:val="subscript"/>
        </w:rPr>
        <w:t>13 07 02*</w:t>
      </w:r>
      <w:r w:rsidRPr="0033761F">
        <w:rPr>
          <w:szCs w:val="24"/>
        </w:rPr>
        <w:t>/Q</w:t>
      </w:r>
      <w:r w:rsidRPr="0033761F">
        <w:rPr>
          <w:szCs w:val="24"/>
          <w:vertAlign w:val="subscript"/>
        </w:rPr>
        <w:t xml:space="preserve">E2 </w:t>
      </w:r>
      <w:r w:rsidRPr="0033761F">
        <w:rPr>
          <w:szCs w:val="24"/>
        </w:rPr>
        <w:t>+ q</w:t>
      </w:r>
      <w:r w:rsidRPr="0033761F">
        <w:rPr>
          <w:szCs w:val="24"/>
          <w:vertAlign w:val="subscript"/>
        </w:rPr>
        <w:t>15 01 10*</w:t>
      </w:r>
      <w:r w:rsidRPr="0033761F">
        <w:rPr>
          <w:szCs w:val="24"/>
        </w:rPr>
        <w:t>/Q</w:t>
      </w:r>
      <w:r w:rsidRPr="0033761F">
        <w:rPr>
          <w:szCs w:val="24"/>
          <w:vertAlign w:val="subscript"/>
        </w:rPr>
        <w:t xml:space="preserve">E1 </w:t>
      </w:r>
      <w:r w:rsidRPr="0033761F">
        <w:rPr>
          <w:szCs w:val="24"/>
        </w:rPr>
        <w:t>+ q</w:t>
      </w:r>
      <w:r w:rsidRPr="0033761F">
        <w:rPr>
          <w:szCs w:val="24"/>
          <w:vertAlign w:val="subscript"/>
        </w:rPr>
        <w:t>15 02 02*</w:t>
      </w:r>
      <w:r w:rsidRPr="0033761F">
        <w:rPr>
          <w:szCs w:val="24"/>
        </w:rPr>
        <w:t>/Q</w:t>
      </w:r>
      <w:r w:rsidRPr="0033761F">
        <w:rPr>
          <w:szCs w:val="24"/>
          <w:vertAlign w:val="subscript"/>
        </w:rPr>
        <w:t xml:space="preserve">E1 </w:t>
      </w:r>
      <w:r w:rsidRPr="0033761F">
        <w:rPr>
          <w:szCs w:val="24"/>
        </w:rPr>
        <w:t>+ q</w:t>
      </w:r>
      <w:r w:rsidRPr="0033761F">
        <w:rPr>
          <w:szCs w:val="24"/>
          <w:vertAlign w:val="subscript"/>
        </w:rPr>
        <w:t>16 01 07*</w:t>
      </w:r>
      <w:r w:rsidRPr="0033761F">
        <w:rPr>
          <w:szCs w:val="24"/>
        </w:rPr>
        <w:t>/Q</w:t>
      </w:r>
      <w:r w:rsidRPr="0033761F">
        <w:rPr>
          <w:szCs w:val="24"/>
          <w:vertAlign w:val="subscript"/>
        </w:rPr>
        <w:t xml:space="preserve">E2 </w:t>
      </w:r>
      <w:r w:rsidRPr="0033761F">
        <w:rPr>
          <w:szCs w:val="24"/>
        </w:rPr>
        <w:t>+ q</w:t>
      </w:r>
      <w:r w:rsidRPr="0033761F">
        <w:rPr>
          <w:szCs w:val="24"/>
          <w:vertAlign w:val="subscript"/>
        </w:rPr>
        <w:t>16 01 13*</w:t>
      </w:r>
      <w:r w:rsidRPr="0033761F">
        <w:rPr>
          <w:szCs w:val="24"/>
        </w:rPr>
        <w:t>/Q</w:t>
      </w:r>
      <w:r w:rsidRPr="0033761F">
        <w:rPr>
          <w:szCs w:val="24"/>
          <w:vertAlign w:val="subscript"/>
        </w:rPr>
        <w:t xml:space="preserve">E2 </w:t>
      </w:r>
      <w:r w:rsidRPr="0033761F">
        <w:rPr>
          <w:szCs w:val="24"/>
        </w:rPr>
        <w:t>+ q</w:t>
      </w:r>
      <w:r w:rsidRPr="0033761F">
        <w:rPr>
          <w:szCs w:val="24"/>
          <w:vertAlign w:val="subscript"/>
        </w:rPr>
        <w:t>16 01 21*</w:t>
      </w:r>
      <w:r w:rsidRPr="0033761F">
        <w:rPr>
          <w:szCs w:val="24"/>
        </w:rPr>
        <w:t>/Q</w:t>
      </w:r>
      <w:r w:rsidRPr="0033761F">
        <w:rPr>
          <w:szCs w:val="24"/>
          <w:vertAlign w:val="subscript"/>
        </w:rPr>
        <w:t xml:space="preserve">E2  </w:t>
      </w:r>
      <w:r w:rsidRPr="0033761F">
        <w:rPr>
          <w:szCs w:val="24"/>
        </w:rPr>
        <w:t>+ q</w:t>
      </w:r>
      <w:r w:rsidRPr="0033761F">
        <w:rPr>
          <w:szCs w:val="24"/>
          <w:vertAlign w:val="subscript"/>
        </w:rPr>
        <w:t>16 02 13*</w:t>
      </w:r>
      <w:r w:rsidRPr="0033761F">
        <w:rPr>
          <w:szCs w:val="24"/>
        </w:rPr>
        <w:t>/Q</w:t>
      </w:r>
      <w:r w:rsidRPr="0033761F">
        <w:rPr>
          <w:szCs w:val="24"/>
          <w:vertAlign w:val="subscript"/>
        </w:rPr>
        <w:t xml:space="preserve">E1 </w:t>
      </w:r>
      <w:r w:rsidRPr="0033761F">
        <w:rPr>
          <w:szCs w:val="24"/>
        </w:rPr>
        <w:t>+ q</w:t>
      </w:r>
      <w:r w:rsidRPr="0033761F">
        <w:rPr>
          <w:szCs w:val="24"/>
          <w:vertAlign w:val="subscript"/>
        </w:rPr>
        <w:t xml:space="preserve">16 02 15* </w:t>
      </w:r>
      <w:r w:rsidRPr="0033761F">
        <w:rPr>
          <w:szCs w:val="24"/>
        </w:rPr>
        <w:t>/Q</w:t>
      </w:r>
      <w:r w:rsidRPr="0033761F">
        <w:rPr>
          <w:szCs w:val="24"/>
          <w:vertAlign w:val="subscript"/>
        </w:rPr>
        <w:t xml:space="preserve">E1 </w:t>
      </w:r>
      <w:r w:rsidRPr="0033761F">
        <w:rPr>
          <w:szCs w:val="24"/>
        </w:rPr>
        <w:t>+  q</w:t>
      </w:r>
      <w:r w:rsidRPr="0033761F">
        <w:rPr>
          <w:szCs w:val="24"/>
          <w:vertAlign w:val="subscript"/>
        </w:rPr>
        <w:t xml:space="preserve">16 06 01* </w:t>
      </w:r>
      <w:r w:rsidRPr="0033761F">
        <w:rPr>
          <w:szCs w:val="24"/>
        </w:rPr>
        <w:t>/Q</w:t>
      </w:r>
      <w:r w:rsidRPr="0033761F">
        <w:rPr>
          <w:szCs w:val="24"/>
          <w:vertAlign w:val="subscript"/>
        </w:rPr>
        <w:t xml:space="preserve">E1 </w:t>
      </w:r>
      <w:r w:rsidRPr="0033761F">
        <w:rPr>
          <w:szCs w:val="24"/>
        </w:rPr>
        <w:t>+  q</w:t>
      </w:r>
      <w:r w:rsidRPr="0033761F">
        <w:rPr>
          <w:szCs w:val="24"/>
          <w:vertAlign w:val="subscript"/>
        </w:rPr>
        <w:t xml:space="preserve">16 06 02* </w:t>
      </w:r>
      <w:r w:rsidRPr="0033761F">
        <w:rPr>
          <w:szCs w:val="24"/>
        </w:rPr>
        <w:t>/Q</w:t>
      </w:r>
      <w:r w:rsidRPr="0033761F">
        <w:rPr>
          <w:szCs w:val="24"/>
          <w:vertAlign w:val="subscript"/>
        </w:rPr>
        <w:t xml:space="preserve">E1 </w:t>
      </w:r>
      <w:r w:rsidRPr="0033761F">
        <w:rPr>
          <w:szCs w:val="24"/>
        </w:rPr>
        <w:t>+  q</w:t>
      </w:r>
      <w:r w:rsidRPr="0033761F">
        <w:rPr>
          <w:szCs w:val="24"/>
          <w:vertAlign w:val="subscript"/>
        </w:rPr>
        <w:t>20 01 21*</w:t>
      </w:r>
      <w:r w:rsidRPr="0033761F">
        <w:rPr>
          <w:szCs w:val="24"/>
        </w:rPr>
        <w:t>/Q</w:t>
      </w:r>
      <w:r w:rsidRPr="0033761F">
        <w:rPr>
          <w:szCs w:val="24"/>
          <w:vertAlign w:val="subscript"/>
        </w:rPr>
        <w:t xml:space="preserve">E1 </w:t>
      </w:r>
      <w:r w:rsidRPr="0033761F">
        <w:rPr>
          <w:szCs w:val="24"/>
        </w:rPr>
        <w:t>+ q</w:t>
      </w:r>
      <w:r w:rsidRPr="0033761F">
        <w:rPr>
          <w:szCs w:val="24"/>
          <w:vertAlign w:val="subscript"/>
        </w:rPr>
        <w:t>20 01 33*</w:t>
      </w:r>
      <w:r w:rsidRPr="0033761F">
        <w:rPr>
          <w:szCs w:val="24"/>
        </w:rPr>
        <w:t>/Q</w:t>
      </w:r>
      <w:r w:rsidRPr="0033761F">
        <w:rPr>
          <w:szCs w:val="24"/>
          <w:vertAlign w:val="subscript"/>
        </w:rPr>
        <w:t xml:space="preserve">E1 </w:t>
      </w:r>
      <w:r w:rsidRPr="0033761F">
        <w:rPr>
          <w:szCs w:val="24"/>
        </w:rPr>
        <w:t>+ q</w:t>
      </w:r>
      <w:r w:rsidRPr="0033761F">
        <w:rPr>
          <w:szCs w:val="24"/>
          <w:vertAlign w:val="subscript"/>
        </w:rPr>
        <w:t>20 01 35*</w:t>
      </w:r>
      <w:r w:rsidRPr="0033761F">
        <w:rPr>
          <w:szCs w:val="24"/>
        </w:rPr>
        <w:t>/Q</w:t>
      </w:r>
      <w:r w:rsidRPr="0033761F">
        <w:rPr>
          <w:szCs w:val="24"/>
          <w:vertAlign w:val="subscript"/>
        </w:rPr>
        <w:t>E2</w:t>
      </w:r>
    </w:p>
    <w:p w:rsidR="001C3102" w:rsidRPr="0033761F" w:rsidRDefault="00DF259D" w:rsidP="00DF259D">
      <w:pPr>
        <w:rPr>
          <w:b/>
        </w:rPr>
      </w:pPr>
      <w:r w:rsidRPr="0033761F">
        <w:t xml:space="preserve">0,2/500 + 0,2/500 + 0,2/500 + 0,2/500 + 1/500 + 0,2/500 + 0,2/500 + 0,4/200 + 0,2/200 + 0,150/500 + 0,2/500 + 25/200 + 1,2/200 + 0,5/200 + 1/200 + 0,050/200 + 0,1/200 + 0,2/200 + 1/500 = </w:t>
      </w:r>
      <w:r w:rsidRPr="0033761F">
        <w:rPr>
          <w:b/>
        </w:rPr>
        <w:t>0,1504</w:t>
      </w:r>
    </w:p>
    <w:p w:rsidR="00DF259D" w:rsidRPr="0033761F" w:rsidRDefault="00DF259D" w:rsidP="00DF259D">
      <w:pPr>
        <w:rPr>
          <w:b/>
        </w:rPr>
      </w:pPr>
      <w:r w:rsidRPr="0033761F">
        <w:rPr>
          <w:b/>
        </w:rPr>
        <w:t xml:space="preserve">- </w:t>
      </w:r>
      <w:r w:rsidRPr="0033761F">
        <w:rPr>
          <w:b/>
        </w:rPr>
        <w:tab/>
        <w:t>Проверка за смесите, попадащи в раздел „H“</w:t>
      </w:r>
    </w:p>
    <w:p w:rsidR="00DF259D" w:rsidRPr="0033761F" w:rsidRDefault="00DF259D" w:rsidP="00DF259D">
      <w:pPr>
        <w:rPr>
          <w:szCs w:val="24"/>
        </w:rPr>
      </w:pPr>
      <w:r w:rsidRPr="0033761F">
        <w:rPr>
          <w:szCs w:val="24"/>
        </w:rPr>
        <w:t>q</w:t>
      </w:r>
      <w:r w:rsidRPr="0033761F">
        <w:rPr>
          <w:szCs w:val="24"/>
          <w:vertAlign w:val="subscript"/>
        </w:rPr>
        <w:t>15 01 10*</w:t>
      </w:r>
      <w:r w:rsidRPr="0033761F">
        <w:rPr>
          <w:szCs w:val="24"/>
        </w:rPr>
        <w:t>/Q</w:t>
      </w:r>
      <w:r w:rsidRPr="0033761F">
        <w:rPr>
          <w:szCs w:val="24"/>
          <w:vertAlign w:val="subscript"/>
        </w:rPr>
        <w:t xml:space="preserve">Н1 </w:t>
      </w:r>
      <w:r w:rsidRPr="0033761F">
        <w:rPr>
          <w:szCs w:val="24"/>
        </w:rPr>
        <w:t>+ q</w:t>
      </w:r>
      <w:r w:rsidRPr="0033761F">
        <w:rPr>
          <w:szCs w:val="24"/>
          <w:vertAlign w:val="subscript"/>
        </w:rPr>
        <w:t>15 02 02*</w:t>
      </w:r>
      <w:r w:rsidRPr="0033761F">
        <w:rPr>
          <w:szCs w:val="24"/>
        </w:rPr>
        <w:t>/Q</w:t>
      </w:r>
      <w:r w:rsidRPr="0033761F">
        <w:rPr>
          <w:szCs w:val="24"/>
          <w:vertAlign w:val="subscript"/>
        </w:rPr>
        <w:t xml:space="preserve">Н1 </w:t>
      </w:r>
      <w:r w:rsidRPr="0033761F">
        <w:rPr>
          <w:szCs w:val="24"/>
        </w:rPr>
        <w:t>+ q</w:t>
      </w:r>
      <w:r w:rsidRPr="0033761F">
        <w:rPr>
          <w:szCs w:val="24"/>
          <w:vertAlign w:val="subscript"/>
        </w:rPr>
        <w:t>16 02 13*</w:t>
      </w:r>
      <w:r w:rsidRPr="0033761F">
        <w:rPr>
          <w:szCs w:val="24"/>
        </w:rPr>
        <w:t>/Q</w:t>
      </w:r>
      <w:r w:rsidRPr="0033761F">
        <w:rPr>
          <w:szCs w:val="24"/>
          <w:vertAlign w:val="subscript"/>
        </w:rPr>
        <w:t xml:space="preserve">Н1 </w:t>
      </w:r>
      <w:r w:rsidRPr="0033761F">
        <w:rPr>
          <w:szCs w:val="24"/>
        </w:rPr>
        <w:t>+ q</w:t>
      </w:r>
      <w:r w:rsidRPr="0033761F">
        <w:rPr>
          <w:szCs w:val="24"/>
          <w:vertAlign w:val="subscript"/>
        </w:rPr>
        <w:t>16 02 15*</w:t>
      </w:r>
      <w:r w:rsidRPr="0033761F">
        <w:rPr>
          <w:szCs w:val="24"/>
        </w:rPr>
        <w:t>/Q</w:t>
      </w:r>
      <w:r w:rsidRPr="0033761F">
        <w:rPr>
          <w:szCs w:val="24"/>
          <w:vertAlign w:val="subscript"/>
        </w:rPr>
        <w:t xml:space="preserve">Н1 </w:t>
      </w:r>
      <w:r w:rsidRPr="0033761F">
        <w:rPr>
          <w:szCs w:val="24"/>
        </w:rPr>
        <w:t>+ q</w:t>
      </w:r>
      <w:r w:rsidRPr="0033761F">
        <w:rPr>
          <w:szCs w:val="24"/>
          <w:vertAlign w:val="subscript"/>
        </w:rPr>
        <w:t>16 06 02*</w:t>
      </w:r>
      <w:r w:rsidRPr="0033761F">
        <w:rPr>
          <w:szCs w:val="24"/>
        </w:rPr>
        <w:t>/Q</w:t>
      </w:r>
      <w:r w:rsidRPr="0033761F">
        <w:rPr>
          <w:szCs w:val="24"/>
          <w:vertAlign w:val="subscript"/>
        </w:rPr>
        <w:t xml:space="preserve">Н1 </w:t>
      </w:r>
      <w:r w:rsidRPr="0033761F">
        <w:rPr>
          <w:szCs w:val="24"/>
        </w:rPr>
        <w:t>+ q</w:t>
      </w:r>
      <w:r w:rsidRPr="0033761F">
        <w:rPr>
          <w:szCs w:val="24"/>
          <w:vertAlign w:val="subscript"/>
        </w:rPr>
        <w:t>20 01 21*</w:t>
      </w:r>
      <w:r w:rsidRPr="0033761F">
        <w:rPr>
          <w:szCs w:val="24"/>
        </w:rPr>
        <w:t>/Q</w:t>
      </w:r>
      <w:r w:rsidRPr="0033761F">
        <w:rPr>
          <w:szCs w:val="24"/>
          <w:vertAlign w:val="subscript"/>
        </w:rPr>
        <w:t xml:space="preserve">Н1 </w:t>
      </w:r>
      <w:r w:rsidRPr="0033761F">
        <w:rPr>
          <w:szCs w:val="24"/>
        </w:rPr>
        <w:t>+ q</w:t>
      </w:r>
      <w:r w:rsidRPr="0033761F">
        <w:rPr>
          <w:szCs w:val="24"/>
          <w:vertAlign w:val="subscript"/>
        </w:rPr>
        <w:t>20 01 33*</w:t>
      </w:r>
      <w:r w:rsidRPr="0033761F">
        <w:rPr>
          <w:szCs w:val="24"/>
        </w:rPr>
        <w:t>/Q</w:t>
      </w:r>
      <w:r w:rsidRPr="0033761F">
        <w:rPr>
          <w:szCs w:val="24"/>
          <w:vertAlign w:val="subscript"/>
        </w:rPr>
        <w:t xml:space="preserve">Н1 </w:t>
      </w:r>
      <w:r w:rsidRPr="0033761F">
        <w:rPr>
          <w:szCs w:val="24"/>
        </w:rPr>
        <w:t>+ q</w:t>
      </w:r>
      <w:r w:rsidRPr="0033761F">
        <w:rPr>
          <w:szCs w:val="24"/>
          <w:vertAlign w:val="subscript"/>
        </w:rPr>
        <w:t>20 01 35*</w:t>
      </w:r>
      <w:r w:rsidRPr="0033761F">
        <w:rPr>
          <w:szCs w:val="24"/>
        </w:rPr>
        <w:t>/Q</w:t>
      </w:r>
      <w:r w:rsidRPr="0033761F">
        <w:rPr>
          <w:szCs w:val="24"/>
          <w:vertAlign w:val="subscript"/>
        </w:rPr>
        <w:t xml:space="preserve">Н1 </w:t>
      </w:r>
    </w:p>
    <w:p w:rsidR="00DF259D" w:rsidRPr="0033761F" w:rsidRDefault="00DF259D" w:rsidP="00DF259D">
      <w:pPr>
        <w:rPr>
          <w:szCs w:val="24"/>
        </w:rPr>
      </w:pPr>
      <w:r w:rsidRPr="0033761F">
        <w:rPr>
          <w:szCs w:val="24"/>
        </w:rPr>
        <w:t>или</w:t>
      </w:r>
    </w:p>
    <w:p w:rsidR="00DF259D" w:rsidRPr="0033761F" w:rsidRDefault="00DF259D" w:rsidP="00DF259D">
      <w:pPr>
        <w:rPr>
          <w:b/>
        </w:rPr>
      </w:pPr>
      <w:r w:rsidRPr="0033761F">
        <w:t xml:space="preserve"> 0,4/20 + 0,2/20 + 1,2/20 + 0,5/20 + 0,05/20 + 0,1/20 + 0,2/20 + 1/20</w:t>
      </w:r>
      <w:r w:rsidRPr="0033761F">
        <w:rPr>
          <w:szCs w:val="24"/>
        </w:rPr>
        <w:t xml:space="preserve"> = </w:t>
      </w:r>
      <w:r w:rsidRPr="0033761F">
        <w:rPr>
          <w:b/>
        </w:rPr>
        <w:t>0,1825</w:t>
      </w:r>
    </w:p>
    <w:p w:rsidR="00DF259D" w:rsidRPr="0033761F" w:rsidRDefault="00DF259D" w:rsidP="00DF259D">
      <w:pPr>
        <w:rPr>
          <w:b/>
          <w:i/>
        </w:rPr>
      </w:pPr>
      <w:r w:rsidRPr="0033761F">
        <w:rPr>
          <w:b/>
          <w:i/>
        </w:rPr>
        <w:t>Полученото число е по-малко от 1, т.е. предприятието не се класифицира, като предприятие с висок рисков потенциал.</w:t>
      </w:r>
    </w:p>
    <w:p w:rsidR="00DF259D" w:rsidRPr="0033761F" w:rsidRDefault="00DF259D" w:rsidP="00DF259D">
      <w:r w:rsidRPr="0033761F">
        <w:t xml:space="preserve">Като се използва правилото за сумиране, посочено в забележка 4 от приложение № 3 се установи, че предприятието не се класифицира като такова с нисък или висок рисков потенциал. Сумата и в двата случая не е по-голяма или равна на 1, така че предприятието </w:t>
      </w:r>
      <w:r w:rsidRPr="0033761F">
        <w:rPr>
          <w:b/>
        </w:rPr>
        <w:t>не следва</w:t>
      </w:r>
      <w:r w:rsidRPr="0033761F">
        <w:t xml:space="preserve"> да се класифицира като предприятие с нисък или висок рисков потенциал.</w:t>
      </w:r>
    </w:p>
    <w:p w:rsidR="00DF259D" w:rsidRDefault="00DF259D" w:rsidP="00DF259D">
      <w:pPr>
        <w:rPr>
          <w:b/>
        </w:rPr>
      </w:pPr>
    </w:p>
    <w:p w:rsidR="0033761F" w:rsidRDefault="0033761F" w:rsidP="00DF259D">
      <w:pPr>
        <w:rPr>
          <w:b/>
        </w:rPr>
      </w:pPr>
    </w:p>
    <w:p w:rsidR="0033761F" w:rsidRDefault="0033761F" w:rsidP="00DF259D">
      <w:pPr>
        <w:rPr>
          <w:b/>
        </w:rPr>
      </w:pPr>
    </w:p>
    <w:p w:rsidR="0033761F" w:rsidRDefault="0033761F" w:rsidP="00DF259D">
      <w:pPr>
        <w:rPr>
          <w:b/>
        </w:rPr>
      </w:pPr>
    </w:p>
    <w:p w:rsidR="0033761F" w:rsidRDefault="0033761F" w:rsidP="00DF259D">
      <w:pPr>
        <w:rPr>
          <w:b/>
        </w:rPr>
      </w:pPr>
    </w:p>
    <w:p w:rsidR="00E95EC3" w:rsidRPr="0033761F" w:rsidRDefault="00E95EC3" w:rsidP="00411190">
      <w:pPr>
        <w:spacing w:after="0" w:line="240" w:lineRule="auto"/>
        <w:rPr>
          <w:rFonts w:eastAsia="Times New Roman" w:cs="Times New Roman"/>
          <w:szCs w:val="24"/>
          <w:lang w:eastAsia="bg-BG"/>
        </w:rPr>
      </w:pPr>
      <w:r w:rsidRPr="0033761F">
        <w:rPr>
          <w:rFonts w:eastAsia="Times New Roman" w:cs="Times New Roman"/>
          <w:szCs w:val="24"/>
          <w:lang w:eastAsia="bg-BG"/>
        </w:rPr>
        <w:lastRenderedPageBreak/>
        <w:t>І. Моля да ни информирате за необходимите действия, които трябва да предприемем, по реда на глава шеста от ЗООС.</w:t>
      </w:r>
    </w:p>
    <w:p w:rsidR="00E95EC3" w:rsidRPr="0033761F" w:rsidRDefault="00A80664" w:rsidP="00411190">
      <w:pPr>
        <w:spacing w:after="0" w:line="240" w:lineRule="auto"/>
        <w:rPr>
          <w:rFonts w:eastAsia="Times New Roman" w:cs="Times New Roman"/>
          <w:szCs w:val="24"/>
          <w:lang w:eastAsia="bg-BG"/>
        </w:rPr>
      </w:pPr>
      <w:r w:rsidRPr="0033761F">
        <w:rPr>
          <w:rFonts w:ascii="Wingdings 2" w:eastAsia="Times New Roman" w:hAnsi="Wingdings 2" w:cs="Times New Roman"/>
          <w:lang w:eastAsia="bg-BG"/>
        </w:rPr>
        <w:t></w:t>
      </w:r>
      <w:r w:rsidRPr="0033761F">
        <w:rPr>
          <w:rFonts w:ascii="Wingdings 2" w:eastAsia="Times New Roman" w:hAnsi="Wingdings 2" w:cs="Times New Roman"/>
          <w:lang w:eastAsia="bg-BG"/>
        </w:rPr>
        <w:t></w:t>
      </w:r>
      <w:r w:rsidR="00E95EC3" w:rsidRPr="0033761F">
        <w:rPr>
          <w:rFonts w:eastAsia="Times New Roman" w:cs="Times New Roman"/>
          <w:szCs w:val="24"/>
          <w:lang w:eastAsia="bg-BG"/>
        </w:rPr>
        <w:t>Моля на основание чл. 93, ал. 9, т. 1 от ЗООС да се проведе задължителна ОВОС, без да се извършва преценка.</w:t>
      </w:r>
    </w:p>
    <w:p w:rsidR="00411190" w:rsidRPr="0033761F" w:rsidRDefault="00411190" w:rsidP="00411190">
      <w:pPr>
        <w:spacing w:after="0" w:line="240" w:lineRule="auto"/>
        <w:rPr>
          <w:rFonts w:eastAsia="Times New Roman" w:cs="Times New Roman"/>
          <w:szCs w:val="24"/>
          <w:lang w:eastAsia="bg-BG"/>
        </w:rPr>
      </w:pPr>
      <w:r w:rsidRPr="0033761F">
        <w:rPr>
          <w:rFonts w:ascii="Wingdings 2" w:eastAsia="Times New Roman" w:hAnsi="Wingdings 2" w:cs="Times New Roman"/>
          <w:lang w:eastAsia="bg-BG"/>
        </w:rPr>
        <w:t></w:t>
      </w:r>
      <w:r w:rsidRPr="0033761F">
        <w:rPr>
          <w:rFonts w:ascii="Wingdings 2" w:eastAsia="Times New Roman" w:hAnsi="Wingdings 2" w:cs="Times New Roman"/>
          <w:lang w:eastAsia="bg-BG"/>
        </w:rPr>
        <w:t></w:t>
      </w:r>
      <w:r w:rsidRPr="0033761F">
        <w:rPr>
          <w:rFonts w:eastAsia="Times New Roman" w:cs="Times New Roman"/>
          <w:szCs w:val="24"/>
          <w:lang w:eastAsia="bg-BG"/>
        </w:rPr>
        <w:t>Моля, на основание чл. 94, ал. 1, т. 9 от ЗООС да се проведе процедура по ОВОС и/или процедурата по чл. 109, ал. 1 или 2 или по чл. 117, ал. 1 или 2 от ЗООС.</w:t>
      </w:r>
    </w:p>
    <w:p w:rsidR="00E95EC3" w:rsidRPr="0033761F" w:rsidRDefault="00E95EC3" w:rsidP="00E95EC3">
      <w:pPr>
        <w:spacing w:after="0" w:line="240" w:lineRule="auto"/>
        <w:rPr>
          <w:rFonts w:eastAsia="Times New Roman" w:cs="Times New Roman"/>
          <w:szCs w:val="24"/>
          <w:lang w:eastAsia="bg-BG"/>
        </w:rPr>
      </w:pPr>
      <w:r w:rsidRPr="0033761F">
        <w:rPr>
          <w:rFonts w:eastAsia="Times New Roman" w:cs="Times New Roman"/>
          <w:szCs w:val="24"/>
          <w:lang w:eastAsia="bg-BG"/>
        </w:rPr>
        <w:t>ІІ. Друга информация (не е задължително за попълване)</w:t>
      </w:r>
    </w:p>
    <w:p w:rsidR="00E95EC3" w:rsidRDefault="00A80664" w:rsidP="00411190">
      <w:pPr>
        <w:spacing w:after="0" w:line="240" w:lineRule="auto"/>
        <w:rPr>
          <w:rFonts w:eastAsia="Times New Roman" w:cs="Times New Roman"/>
          <w:szCs w:val="24"/>
          <w:lang w:eastAsia="bg-BG"/>
        </w:rPr>
      </w:pPr>
      <w:r w:rsidRPr="0033761F">
        <w:rPr>
          <w:rFonts w:ascii="Wingdings 2" w:eastAsia="Times New Roman" w:hAnsi="Wingdings 2" w:cs="Times New Roman"/>
          <w:lang w:eastAsia="bg-BG"/>
        </w:rPr>
        <w:t></w:t>
      </w:r>
      <w:r w:rsidRPr="0033761F">
        <w:rPr>
          <w:rFonts w:ascii="Wingdings 2" w:eastAsia="Times New Roman" w:hAnsi="Wingdings 2" w:cs="Times New Roman"/>
          <w:lang w:eastAsia="bg-BG"/>
        </w:rPr>
        <w:t></w:t>
      </w:r>
      <w:r w:rsidR="00411190" w:rsidRPr="0033761F">
        <w:rPr>
          <w:rFonts w:ascii="Arial Narrow" w:hAnsi="Arial Narrow" w:cs="Arial"/>
          <w:szCs w:val="24"/>
        </w:rPr>
        <w:t xml:space="preserve"> </w:t>
      </w:r>
      <w:r w:rsidR="00411190" w:rsidRPr="0033761F">
        <w:rPr>
          <w:rFonts w:eastAsia="Times New Roman" w:cs="Times New Roman"/>
          <w:szCs w:val="24"/>
          <w:lang w:eastAsia="bg-BG"/>
        </w:rPr>
        <w:t>Моля да бъде допуснато извършването само на ОВОС (в случаите по чл. 91, ал. 2 от ЗООС, когато за инвестиционно предложение, включено в приложение № 1 или в приложение № 2 към ЗООС, се изисква и изготвянето на самостоятелен план или програма по чл. 85, ал. 1 и 2 от ЗООС) поради следните основания (мотиви):</w:t>
      </w:r>
    </w:p>
    <w:p w:rsidR="0033761F" w:rsidRDefault="0033761F" w:rsidP="00411190">
      <w:pPr>
        <w:spacing w:after="0" w:line="240" w:lineRule="auto"/>
        <w:rPr>
          <w:rFonts w:eastAsia="Times New Roman" w:cs="Times New Roman"/>
          <w:szCs w:val="24"/>
          <w:lang w:eastAsia="bg-BG"/>
        </w:rPr>
      </w:pPr>
    </w:p>
    <w:p w:rsidR="0033761F" w:rsidRPr="0033761F" w:rsidRDefault="0033761F" w:rsidP="00411190">
      <w:pPr>
        <w:spacing w:after="0" w:line="240" w:lineRule="auto"/>
        <w:rPr>
          <w:rFonts w:eastAsia="Times New Roman" w:cs="Times New Roman"/>
          <w:szCs w:val="24"/>
          <w:lang w:eastAsia="bg-BG"/>
        </w:rPr>
      </w:pPr>
    </w:p>
    <w:p w:rsidR="00E95EC3" w:rsidRPr="0033761F" w:rsidRDefault="00E95EC3" w:rsidP="00E95EC3">
      <w:pPr>
        <w:spacing w:after="0" w:line="240" w:lineRule="auto"/>
        <w:rPr>
          <w:rFonts w:eastAsia="Times New Roman" w:cs="Times New Roman"/>
          <w:szCs w:val="24"/>
          <w:lang w:eastAsia="bg-BG"/>
        </w:rPr>
      </w:pPr>
      <w:r w:rsidRPr="0033761F">
        <w:rPr>
          <w:rFonts w:eastAsia="Times New Roman" w:cs="Times New Roman"/>
          <w:szCs w:val="24"/>
          <w:lang w:eastAsia="bg-BG"/>
        </w:rPr>
        <w:t>Прилагам:</w:t>
      </w:r>
    </w:p>
    <w:p w:rsidR="00E95EC3" w:rsidRPr="0033761F" w:rsidRDefault="00E95EC3" w:rsidP="00A80664">
      <w:pPr>
        <w:spacing w:after="0" w:line="240" w:lineRule="auto"/>
        <w:rPr>
          <w:rFonts w:eastAsia="Times New Roman" w:cs="Times New Roman"/>
          <w:szCs w:val="24"/>
          <w:lang w:eastAsia="bg-BG"/>
        </w:rPr>
      </w:pPr>
      <w:r w:rsidRPr="0033761F">
        <w:rPr>
          <w:rFonts w:eastAsia="Times New Roman" w:cs="Times New Roman"/>
          <w:szCs w:val="24"/>
          <w:lang w:eastAsia="bg-BG"/>
        </w:rPr>
        <w:t>1. Документи, доказващи обявяване на инвестиционното предложение на интернет страницата на възложителя, ако има такава, и чрез средствата за масово осведомяване или по друг подходящ начин съгласно изискванията на</w:t>
      </w:r>
      <w:r w:rsidR="00A80664" w:rsidRPr="0033761F">
        <w:rPr>
          <w:rFonts w:eastAsia="Times New Roman" w:cs="Times New Roman"/>
          <w:szCs w:val="24"/>
          <w:lang w:eastAsia="bg-BG"/>
        </w:rPr>
        <w:t xml:space="preserve"> </w:t>
      </w:r>
      <w:r w:rsidRPr="0033761F">
        <w:rPr>
          <w:rFonts w:eastAsia="Times New Roman" w:cs="Times New Roman"/>
          <w:szCs w:val="24"/>
          <w:lang w:eastAsia="bg-BG"/>
        </w:rPr>
        <w:t>чл. 95, ал. 1 от ЗООС.</w:t>
      </w:r>
    </w:p>
    <w:p w:rsidR="00D53994" w:rsidRPr="0033761F" w:rsidRDefault="00D53994" w:rsidP="00D53994">
      <w:pPr>
        <w:rPr>
          <w:rFonts w:eastAsia="Times New Roman" w:cs="Times New Roman"/>
          <w:i/>
          <w:szCs w:val="24"/>
        </w:rPr>
      </w:pPr>
      <w:r w:rsidRPr="0033761F">
        <w:rPr>
          <w:rFonts w:eastAsia="Times New Roman" w:cs="Times New Roman"/>
          <w:b/>
          <w:i/>
          <w:szCs w:val="24"/>
        </w:rPr>
        <w:t>- копие на обява, с която е информирано местното население за инвестиционното намерение на възложителя, поставена на видно място на входа на площадката.</w:t>
      </w:r>
    </w:p>
    <w:p w:rsidR="00E95EC3" w:rsidRPr="0033761F" w:rsidRDefault="00E95EC3" w:rsidP="00A80664">
      <w:pPr>
        <w:spacing w:after="0" w:line="240" w:lineRule="auto"/>
        <w:rPr>
          <w:rFonts w:eastAsia="Times New Roman" w:cs="Times New Roman"/>
          <w:szCs w:val="24"/>
          <w:lang w:eastAsia="bg-BG"/>
        </w:rPr>
      </w:pPr>
      <w:r w:rsidRPr="0033761F">
        <w:rPr>
          <w:rFonts w:eastAsia="Times New Roman" w:cs="Times New Roman"/>
          <w:szCs w:val="24"/>
          <w:lang w:eastAsia="bg-BG"/>
        </w:rPr>
        <w:t>2. Документи, удостоверяващи по реда на специален закон, нормативен или административен акт права за иницииране или кандидатстване за одобряване на инвестиционно предложение.</w:t>
      </w:r>
    </w:p>
    <w:p w:rsidR="00D53994" w:rsidRPr="0033761F" w:rsidRDefault="00D53994" w:rsidP="00D53994">
      <w:pPr>
        <w:rPr>
          <w:rFonts w:eastAsia="Times New Roman" w:cs="Times New Roman"/>
          <w:b/>
          <w:i/>
          <w:szCs w:val="20"/>
        </w:rPr>
      </w:pPr>
      <w:r w:rsidRPr="0033761F">
        <w:rPr>
          <w:rFonts w:eastAsia="Times New Roman" w:cs="Times New Roman"/>
          <w:b/>
          <w:i/>
          <w:szCs w:val="20"/>
        </w:rPr>
        <w:t>- копие от документ за собственост.</w:t>
      </w:r>
    </w:p>
    <w:p w:rsidR="00E95EC3" w:rsidRPr="0033761F" w:rsidRDefault="00E95EC3" w:rsidP="00A80664">
      <w:pPr>
        <w:spacing w:after="0" w:line="240" w:lineRule="auto"/>
        <w:rPr>
          <w:rFonts w:eastAsia="Times New Roman" w:cs="Times New Roman"/>
          <w:szCs w:val="24"/>
          <w:lang w:eastAsia="bg-BG"/>
        </w:rPr>
      </w:pPr>
      <w:r w:rsidRPr="0033761F">
        <w:rPr>
          <w:rFonts w:eastAsia="Times New Roman" w:cs="Times New Roman"/>
          <w:szCs w:val="24"/>
          <w:lang w:eastAsia="bg-BG"/>
        </w:rPr>
        <w:t>3. Други документи по преценка на уведомителя:</w:t>
      </w:r>
    </w:p>
    <w:p w:rsidR="00E95EC3" w:rsidRPr="0033761F" w:rsidRDefault="00E95EC3" w:rsidP="00A80664">
      <w:pPr>
        <w:spacing w:after="0" w:line="240" w:lineRule="auto"/>
        <w:rPr>
          <w:rFonts w:eastAsia="Times New Roman" w:cs="Times New Roman"/>
          <w:szCs w:val="24"/>
          <w:lang w:eastAsia="bg-BG"/>
        </w:rPr>
      </w:pPr>
      <w:r w:rsidRPr="0033761F">
        <w:rPr>
          <w:rFonts w:eastAsia="Times New Roman" w:cs="Times New Roman"/>
          <w:szCs w:val="24"/>
          <w:lang w:eastAsia="bg-BG"/>
        </w:rPr>
        <w:t>3.1. допълнителна информация/документация, поясняваща инвестиционното предложение;</w:t>
      </w:r>
    </w:p>
    <w:p w:rsidR="00E95EC3" w:rsidRPr="0033761F" w:rsidRDefault="00E95EC3" w:rsidP="00A80664">
      <w:pPr>
        <w:spacing w:after="0" w:line="240" w:lineRule="auto"/>
        <w:rPr>
          <w:rFonts w:eastAsia="Times New Roman" w:cs="Times New Roman"/>
          <w:szCs w:val="24"/>
          <w:lang w:eastAsia="bg-BG"/>
        </w:rPr>
      </w:pPr>
      <w:r w:rsidRPr="0033761F">
        <w:rPr>
          <w:rFonts w:eastAsia="Times New Roman" w:cs="Times New Roman"/>
          <w:szCs w:val="24"/>
          <w:lang w:eastAsia="bg-BG"/>
        </w:rPr>
        <w:t>3.2. картен материал, схема, снимков материал в подходящ мащаб.</w:t>
      </w:r>
    </w:p>
    <w:p w:rsidR="00E95EC3" w:rsidRPr="0033761F" w:rsidRDefault="00E95EC3" w:rsidP="00A80664">
      <w:pPr>
        <w:spacing w:after="0" w:line="240" w:lineRule="auto"/>
        <w:rPr>
          <w:rFonts w:eastAsia="Times New Roman" w:cs="Times New Roman"/>
          <w:b/>
          <w:szCs w:val="24"/>
          <w:lang w:eastAsia="bg-BG"/>
        </w:rPr>
      </w:pPr>
      <w:r w:rsidRPr="0033761F">
        <w:rPr>
          <w:rFonts w:eastAsia="Times New Roman" w:cs="Times New Roman"/>
          <w:b/>
          <w:szCs w:val="24"/>
          <w:lang w:eastAsia="bg-BG"/>
        </w:rPr>
        <w:t>4. Електронен носител - 1 бр.</w:t>
      </w:r>
    </w:p>
    <w:p w:rsidR="00E95EC3" w:rsidRPr="0033761F" w:rsidRDefault="00E95EC3" w:rsidP="00A80664">
      <w:pPr>
        <w:spacing w:after="0" w:line="240" w:lineRule="auto"/>
        <w:rPr>
          <w:rFonts w:eastAsia="Times New Roman" w:cs="Times New Roman"/>
          <w:szCs w:val="24"/>
          <w:lang w:eastAsia="bg-BG"/>
        </w:rPr>
      </w:pPr>
      <w:r w:rsidRPr="0033761F">
        <w:rPr>
          <w:rFonts w:eastAsia="Times New Roman" w:cs="Times New Roman"/>
          <w:szCs w:val="24"/>
          <w:lang w:eastAsia="bg-BG"/>
        </w:rPr>
        <w:t>5. </w:t>
      </w:r>
      <w:r w:rsidRPr="0033761F">
        <w:rPr>
          <w:rFonts w:ascii="Wingdings 2" w:eastAsia="Times New Roman" w:hAnsi="Wingdings 2" w:cs="Times New Roman"/>
          <w:lang w:eastAsia="bg-BG"/>
        </w:rPr>
        <w:t></w:t>
      </w:r>
      <w:r w:rsidRPr="0033761F">
        <w:rPr>
          <w:rFonts w:eastAsia="Times New Roman" w:cs="Times New Roman"/>
          <w:szCs w:val="24"/>
          <w:lang w:eastAsia="bg-BG"/>
        </w:rPr>
        <w:t> Желая писмото за определяне на необходимите действия да бъде издадено в електронна форма и изпратено на посочения адрес на електронна поща.</w:t>
      </w:r>
    </w:p>
    <w:p w:rsidR="00E95EC3" w:rsidRPr="0033761F" w:rsidRDefault="00E95EC3" w:rsidP="00A80664">
      <w:pPr>
        <w:spacing w:after="0" w:line="240" w:lineRule="auto"/>
        <w:rPr>
          <w:rFonts w:eastAsia="Times New Roman" w:cs="Times New Roman"/>
          <w:szCs w:val="24"/>
          <w:lang w:eastAsia="bg-BG"/>
        </w:rPr>
      </w:pPr>
      <w:r w:rsidRPr="0033761F">
        <w:rPr>
          <w:rFonts w:eastAsia="Times New Roman" w:cs="Times New Roman"/>
          <w:szCs w:val="24"/>
          <w:lang w:eastAsia="bg-BG"/>
        </w:rPr>
        <w:t>6. </w:t>
      </w:r>
      <w:r w:rsidRPr="0033761F">
        <w:rPr>
          <w:rFonts w:ascii="Wingdings 2" w:eastAsia="Times New Roman" w:hAnsi="Wingdings 2" w:cs="Times New Roman"/>
          <w:lang w:eastAsia="bg-BG"/>
        </w:rPr>
        <w:t></w:t>
      </w:r>
      <w:r w:rsidRPr="0033761F">
        <w:rPr>
          <w:rFonts w:eastAsia="Times New Roman" w:cs="Times New Roman"/>
          <w:szCs w:val="24"/>
          <w:lang w:eastAsia="bg-BG"/>
        </w:rPr>
        <w:t> Желая да получавам електронна кореспонденция във връзка с предоставяната услуга на посочения от мен адрес на електронна поща.</w:t>
      </w:r>
    </w:p>
    <w:p w:rsidR="00E95EC3" w:rsidRPr="0033761F" w:rsidRDefault="00E95EC3" w:rsidP="00A80664">
      <w:pPr>
        <w:spacing w:after="0" w:line="240" w:lineRule="auto"/>
        <w:rPr>
          <w:rFonts w:eastAsia="Times New Roman" w:cs="Times New Roman"/>
          <w:szCs w:val="24"/>
          <w:lang w:eastAsia="bg-BG"/>
        </w:rPr>
      </w:pPr>
      <w:r w:rsidRPr="0033761F">
        <w:rPr>
          <w:rFonts w:eastAsia="Times New Roman" w:cs="Times New Roman"/>
          <w:szCs w:val="24"/>
          <w:lang w:eastAsia="bg-BG"/>
        </w:rPr>
        <w:t>7. </w:t>
      </w:r>
      <w:r w:rsidRPr="0033761F">
        <w:rPr>
          <w:rFonts w:ascii="Wingdings 2" w:eastAsia="Times New Roman" w:hAnsi="Wingdings 2" w:cs="Times New Roman"/>
          <w:lang w:eastAsia="bg-BG"/>
        </w:rPr>
        <w:t></w:t>
      </w:r>
      <w:r w:rsidRPr="0033761F">
        <w:rPr>
          <w:rFonts w:eastAsia="Times New Roman" w:cs="Times New Roman"/>
          <w:szCs w:val="24"/>
          <w:lang w:eastAsia="bg-BG"/>
        </w:rPr>
        <w:t> Желая писмото за определяне на необходимите действия да бъде получено чрез лицензиран пощенски оператор.</w:t>
      </w:r>
    </w:p>
    <w:p w:rsidR="00342AF7" w:rsidRDefault="00342AF7" w:rsidP="00A80664">
      <w:pPr>
        <w:spacing w:after="0" w:line="240" w:lineRule="auto"/>
        <w:rPr>
          <w:rFonts w:eastAsia="Times New Roman" w:cs="Times New Roman"/>
          <w:szCs w:val="24"/>
          <w:lang w:eastAsia="bg-BG"/>
        </w:rPr>
      </w:pPr>
    </w:p>
    <w:p w:rsidR="00A774C2" w:rsidRDefault="00A774C2" w:rsidP="00A80664">
      <w:pPr>
        <w:spacing w:after="0" w:line="240" w:lineRule="auto"/>
        <w:rPr>
          <w:rFonts w:eastAsia="Times New Roman" w:cs="Times New Roman"/>
          <w:szCs w:val="24"/>
          <w:lang w:eastAsia="bg-BG"/>
        </w:rPr>
      </w:pPr>
    </w:p>
    <w:p w:rsidR="00A774C2" w:rsidRPr="0033761F" w:rsidRDefault="00A774C2" w:rsidP="00A80664">
      <w:pPr>
        <w:spacing w:after="0" w:line="240" w:lineRule="auto"/>
        <w:rPr>
          <w:rFonts w:eastAsia="Times New Roman" w:cs="Times New Roman"/>
          <w:szCs w:val="24"/>
          <w:lang w:eastAsia="bg-BG"/>
        </w:rPr>
      </w:pPr>
    </w:p>
    <w:p w:rsidR="00A80664" w:rsidRPr="0033761F" w:rsidRDefault="00E95EC3" w:rsidP="00E95EC3">
      <w:pPr>
        <w:rPr>
          <w:rFonts w:eastAsia="Times New Roman" w:cs="Times New Roman"/>
          <w:szCs w:val="24"/>
          <w:lang w:eastAsia="bg-BG"/>
        </w:rPr>
      </w:pPr>
      <w:r w:rsidRPr="0033761F">
        <w:rPr>
          <w:rFonts w:eastAsia="Times New Roman" w:cs="Times New Roman"/>
          <w:szCs w:val="24"/>
          <w:lang w:eastAsia="bg-BG"/>
        </w:rPr>
        <w:t xml:space="preserve">Дата: …………………. </w:t>
      </w:r>
      <w:r w:rsidRPr="0033761F">
        <w:rPr>
          <w:rFonts w:eastAsia="Times New Roman" w:cs="Times New Roman"/>
          <w:szCs w:val="24"/>
          <w:lang w:eastAsia="bg-BG"/>
        </w:rPr>
        <w:tab/>
      </w:r>
      <w:r w:rsidRPr="0033761F">
        <w:rPr>
          <w:rFonts w:eastAsia="Times New Roman" w:cs="Times New Roman"/>
          <w:szCs w:val="24"/>
          <w:lang w:eastAsia="bg-BG"/>
        </w:rPr>
        <w:tab/>
      </w:r>
      <w:r w:rsidRPr="0033761F">
        <w:rPr>
          <w:rFonts w:eastAsia="Times New Roman" w:cs="Times New Roman"/>
          <w:szCs w:val="24"/>
          <w:lang w:eastAsia="bg-BG"/>
        </w:rPr>
        <w:tab/>
      </w:r>
      <w:r w:rsidRPr="0033761F">
        <w:rPr>
          <w:rFonts w:eastAsia="Times New Roman" w:cs="Times New Roman"/>
          <w:szCs w:val="24"/>
          <w:lang w:eastAsia="bg-BG"/>
        </w:rPr>
        <w:tab/>
      </w:r>
      <w:r w:rsidRPr="0033761F">
        <w:rPr>
          <w:rFonts w:eastAsia="Times New Roman" w:cs="Times New Roman"/>
          <w:szCs w:val="24"/>
          <w:lang w:eastAsia="bg-BG"/>
        </w:rPr>
        <w:tab/>
      </w:r>
      <w:r w:rsidRPr="0033761F">
        <w:rPr>
          <w:rFonts w:eastAsia="Times New Roman" w:cs="Times New Roman"/>
          <w:szCs w:val="24"/>
          <w:lang w:eastAsia="bg-BG"/>
        </w:rPr>
        <w:tab/>
      </w:r>
      <w:r w:rsidR="0077280B" w:rsidRPr="0033761F">
        <w:rPr>
          <w:rFonts w:eastAsia="Times New Roman" w:cs="Times New Roman"/>
          <w:szCs w:val="24"/>
          <w:lang w:eastAsia="bg-BG"/>
        </w:rPr>
        <w:t>Уведомител</w:t>
      </w:r>
      <w:r w:rsidRPr="0033761F">
        <w:rPr>
          <w:rFonts w:eastAsia="Times New Roman" w:cs="Times New Roman"/>
          <w:szCs w:val="24"/>
          <w:lang w:eastAsia="bg-BG"/>
        </w:rPr>
        <w:t xml:space="preserve">: </w:t>
      </w:r>
      <w:r w:rsidR="006543F4" w:rsidRPr="0033761F">
        <w:rPr>
          <w:rFonts w:eastAsia="Times New Roman" w:cs="Times New Roman"/>
          <w:szCs w:val="24"/>
          <w:lang w:eastAsia="bg-BG"/>
        </w:rPr>
        <w:t>…………………..</w:t>
      </w:r>
    </w:p>
    <w:p w:rsidR="0000005C" w:rsidRPr="0033761F" w:rsidRDefault="006543F4" w:rsidP="006543F4">
      <w:pPr>
        <w:tabs>
          <w:tab w:val="left" w:pos="6435"/>
          <w:tab w:val="right" w:pos="9978"/>
        </w:tabs>
        <w:rPr>
          <w:rFonts w:cs="Times New Roman"/>
        </w:rPr>
      </w:pPr>
      <w:r w:rsidRPr="0033761F">
        <w:rPr>
          <w:rFonts w:eastAsia="Times New Roman" w:cs="Times New Roman"/>
          <w:szCs w:val="24"/>
          <w:lang w:eastAsia="bg-BG"/>
        </w:rPr>
        <w:tab/>
      </w:r>
      <w:r w:rsidR="0033761F">
        <w:rPr>
          <w:rFonts w:eastAsia="Times New Roman" w:cs="Times New Roman"/>
          <w:szCs w:val="24"/>
          <w:lang w:eastAsia="bg-BG"/>
        </w:rPr>
        <w:t xml:space="preserve">                             </w:t>
      </w:r>
      <w:r w:rsidRPr="0033761F">
        <w:rPr>
          <w:rFonts w:cs="Times New Roman"/>
          <w:i/>
          <w:iCs/>
          <w:color w:val="333333"/>
        </w:rPr>
        <w:t>(подпис)</w:t>
      </w:r>
      <w:r w:rsidRPr="0033761F">
        <w:rPr>
          <w:rFonts w:eastAsia="Times New Roman" w:cs="Times New Roman"/>
          <w:szCs w:val="24"/>
          <w:lang w:eastAsia="bg-BG"/>
        </w:rPr>
        <w:tab/>
      </w:r>
    </w:p>
    <w:sectPr w:rsidR="0000005C" w:rsidRPr="0033761F" w:rsidSect="0033761F">
      <w:pgSz w:w="11906" w:h="16838"/>
      <w:pgMar w:top="1134" w:right="964" w:bottom="1134" w:left="964" w:header="709" w:footer="40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761F" w:rsidRDefault="0033761F" w:rsidP="0033761F">
      <w:pPr>
        <w:spacing w:before="0" w:after="0" w:line="240" w:lineRule="auto"/>
      </w:pPr>
      <w:r>
        <w:separator/>
      </w:r>
    </w:p>
  </w:endnote>
  <w:endnote w:type="continuationSeparator" w:id="0">
    <w:p w:rsidR="0033761F" w:rsidRDefault="0033761F" w:rsidP="0033761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2067275"/>
      <w:docPartObj>
        <w:docPartGallery w:val="Page Numbers (Bottom of Page)"/>
        <w:docPartUnique/>
      </w:docPartObj>
    </w:sdtPr>
    <w:sdtEndPr>
      <w:rPr>
        <w:noProof/>
      </w:rPr>
    </w:sdtEndPr>
    <w:sdtContent>
      <w:p w:rsidR="0033761F" w:rsidRDefault="0033761F">
        <w:pPr>
          <w:pStyle w:val="Footer"/>
          <w:jc w:val="right"/>
        </w:pPr>
        <w:r>
          <w:fldChar w:fldCharType="begin"/>
        </w:r>
        <w:r>
          <w:instrText xml:space="preserve"> PAGE   \* MERGEFORMAT </w:instrText>
        </w:r>
        <w:r>
          <w:fldChar w:fldCharType="separate"/>
        </w:r>
        <w:r w:rsidR="00921867">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761F" w:rsidRDefault="0033761F" w:rsidP="0033761F">
      <w:pPr>
        <w:spacing w:before="0" w:after="0" w:line="240" w:lineRule="auto"/>
      </w:pPr>
      <w:r>
        <w:separator/>
      </w:r>
    </w:p>
  </w:footnote>
  <w:footnote w:type="continuationSeparator" w:id="0">
    <w:p w:rsidR="0033761F" w:rsidRDefault="0033761F" w:rsidP="0033761F">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118B7"/>
    <w:multiLevelType w:val="hybridMultilevel"/>
    <w:tmpl w:val="A4EA30B0"/>
    <w:lvl w:ilvl="0" w:tplc="04090001">
      <w:start w:val="1"/>
      <w:numFmt w:val="bullet"/>
      <w:lvlText w:val=""/>
      <w:lvlJc w:val="left"/>
      <w:pPr>
        <w:ind w:left="1426" w:hanging="360"/>
      </w:pPr>
      <w:rPr>
        <w:rFonts w:ascii="Symbol" w:hAnsi="Symbol"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1">
    <w:nsid w:val="0C7C21DA"/>
    <w:multiLevelType w:val="hybridMultilevel"/>
    <w:tmpl w:val="A6626998"/>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nsid w:val="278B2C52"/>
    <w:multiLevelType w:val="hybridMultilevel"/>
    <w:tmpl w:val="414A0F3A"/>
    <w:lvl w:ilvl="0" w:tplc="4F7E1F18">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nsid w:val="32925437"/>
    <w:multiLevelType w:val="hybridMultilevel"/>
    <w:tmpl w:val="8CAC4838"/>
    <w:lvl w:ilvl="0" w:tplc="8C22786E">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nsid w:val="34821FD4"/>
    <w:multiLevelType w:val="hybridMultilevel"/>
    <w:tmpl w:val="50C6168C"/>
    <w:lvl w:ilvl="0" w:tplc="7C1CA9FC">
      <w:start w:val="1"/>
      <w:numFmt w:val="decimal"/>
      <w:lvlText w:val="%1."/>
      <w:lvlJc w:val="left"/>
      <w:pPr>
        <w:ind w:left="360" w:hanging="360"/>
      </w:pPr>
      <w:rPr>
        <w:rFonts w:hint="default"/>
        <w:b/>
        <w:color w:val="auto"/>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5">
    <w:nsid w:val="3D3B438E"/>
    <w:multiLevelType w:val="hybridMultilevel"/>
    <w:tmpl w:val="B17431FA"/>
    <w:lvl w:ilvl="0" w:tplc="04020003">
      <w:start w:val="1"/>
      <w:numFmt w:val="bullet"/>
      <w:lvlText w:val="o"/>
      <w:lvlJc w:val="left"/>
      <w:pPr>
        <w:ind w:left="720" w:hanging="360"/>
      </w:pPr>
      <w:rPr>
        <w:rFonts w:ascii="Courier New" w:hAnsi="Courier New" w:cs="Courier New"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nsid w:val="4AE213ED"/>
    <w:multiLevelType w:val="hybridMultilevel"/>
    <w:tmpl w:val="41CE0F3A"/>
    <w:lvl w:ilvl="0" w:tplc="AA66A6A6">
      <w:start w:val="1"/>
      <w:numFmt w:val="decimal"/>
      <w:lvlText w:val="%1."/>
      <w:lvlJc w:val="left"/>
      <w:pPr>
        <w:ind w:left="360" w:hanging="360"/>
      </w:pPr>
      <w:rPr>
        <w:rFonts w:hint="default"/>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
    <w:nsid w:val="4F7F7EA8"/>
    <w:multiLevelType w:val="hybridMultilevel"/>
    <w:tmpl w:val="8410003C"/>
    <w:lvl w:ilvl="0" w:tplc="04020003">
      <w:start w:val="1"/>
      <w:numFmt w:val="bullet"/>
      <w:lvlText w:val="o"/>
      <w:lvlJc w:val="left"/>
      <w:pPr>
        <w:ind w:left="720" w:hanging="360"/>
      </w:pPr>
      <w:rPr>
        <w:rFonts w:ascii="Courier New" w:hAnsi="Courier New" w:cs="Courier New"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nsid w:val="55F85FC3"/>
    <w:multiLevelType w:val="hybridMultilevel"/>
    <w:tmpl w:val="0D9C9E7E"/>
    <w:lvl w:ilvl="0" w:tplc="8C22786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6B11C11"/>
    <w:multiLevelType w:val="hybridMultilevel"/>
    <w:tmpl w:val="D0FC0724"/>
    <w:lvl w:ilvl="0" w:tplc="CF687B0C">
      <w:start w:val="1"/>
      <w:numFmt w:val="bullet"/>
      <w:lvlText w:val="-"/>
      <w:lvlJc w:val="left"/>
      <w:pPr>
        <w:ind w:left="720" w:hanging="360"/>
      </w:pPr>
      <w:rPr>
        <w:rFonts w:ascii="Times New Roman" w:eastAsia="Times New Roman" w:hAnsi="Times New Roman"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10">
    <w:nsid w:val="74F53B3C"/>
    <w:multiLevelType w:val="hybridMultilevel"/>
    <w:tmpl w:val="E3F60CA4"/>
    <w:lvl w:ilvl="0" w:tplc="B5701BDA">
      <w:numFmt w:val="bullet"/>
      <w:lvlText w:val="-"/>
      <w:lvlJc w:val="left"/>
      <w:pPr>
        <w:ind w:left="1065" w:hanging="705"/>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FE308D5"/>
    <w:multiLevelType w:val="hybridMultilevel"/>
    <w:tmpl w:val="46940248"/>
    <w:lvl w:ilvl="0" w:tplc="0409000F">
      <w:start w:val="1"/>
      <w:numFmt w:val="decimal"/>
      <w:lvlText w:val="%1."/>
      <w:lvlJc w:val="left"/>
      <w:pPr>
        <w:ind w:left="502" w:hanging="360"/>
      </w:pPr>
      <w:rPr>
        <w:rFonts w:cs="Times New Roman"/>
      </w:rPr>
    </w:lvl>
    <w:lvl w:ilvl="1" w:tplc="04090019">
      <w:start w:val="1"/>
      <w:numFmt w:val="lowerLetter"/>
      <w:lvlText w:val="%2."/>
      <w:lvlJc w:val="left"/>
      <w:pPr>
        <w:ind w:left="1015" w:hanging="360"/>
      </w:pPr>
      <w:rPr>
        <w:rFonts w:cs="Times New Roman"/>
      </w:rPr>
    </w:lvl>
    <w:lvl w:ilvl="2" w:tplc="0409001B">
      <w:start w:val="1"/>
      <w:numFmt w:val="lowerRoman"/>
      <w:lvlText w:val="%3."/>
      <w:lvlJc w:val="right"/>
      <w:pPr>
        <w:ind w:left="1735" w:hanging="180"/>
      </w:pPr>
      <w:rPr>
        <w:rFonts w:cs="Times New Roman"/>
      </w:rPr>
    </w:lvl>
    <w:lvl w:ilvl="3" w:tplc="0409000F">
      <w:start w:val="1"/>
      <w:numFmt w:val="decimal"/>
      <w:lvlText w:val="%4."/>
      <w:lvlJc w:val="left"/>
      <w:pPr>
        <w:ind w:left="2455" w:hanging="360"/>
      </w:pPr>
      <w:rPr>
        <w:rFonts w:cs="Times New Roman"/>
      </w:rPr>
    </w:lvl>
    <w:lvl w:ilvl="4" w:tplc="04090019">
      <w:start w:val="1"/>
      <w:numFmt w:val="lowerLetter"/>
      <w:lvlText w:val="%5."/>
      <w:lvlJc w:val="left"/>
      <w:pPr>
        <w:ind w:left="3175" w:hanging="360"/>
      </w:pPr>
      <w:rPr>
        <w:rFonts w:cs="Times New Roman"/>
      </w:rPr>
    </w:lvl>
    <w:lvl w:ilvl="5" w:tplc="0409001B">
      <w:start w:val="1"/>
      <w:numFmt w:val="lowerRoman"/>
      <w:lvlText w:val="%6."/>
      <w:lvlJc w:val="right"/>
      <w:pPr>
        <w:ind w:left="3895" w:hanging="180"/>
      </w:pPr>
      <w:rPr>
        <w:rFonts w:cs="Times New Roman"/>
      </w:rPr>
    </w:lvl>
    <w:lvl w:ilvl="6" w:tplc="0409000F">
      <w:start w:val="1"/>
      <w:numFmt w:val="decimal"/>
      <w:lvlText w:val="%7."/>
      <w:lvlJc w:val="left"/>
      <w:pPr>
        <w:ind w:left="4615" w:hanging="360"/>
      </w:pPr>
      <w:rPr>
        <w:rFonts w:cs="Times New Roman"/>
      </w:rPr>
    </w:lvl>
    <w:lvl w:ilvl="7" w:tplc="04090019">
      <w:start w:val="1"/>
      <w:numFmt w:val="lowerLetter"/>
      <w:lvlText w:val="%8."/>
      <w:lvlJc w:val="left"/>
      <w:pPr>
        <w:ind w:left="5335" w:hanging="360"/>
      </w:pPr>
      <w:rPr>
        <w:rFonts w:cs="Times New Roman"/>
      </w:rPr>
    </w:lvl>
    <w:lvl w:ilvl="8" w:tplc="0409001B">
      <w:start w:val="1"/>
      <w:numFmt w:val="lowerRoman"/>
      <w:lvlText w:val="%9."/>
      <w:lvlJc w:val="right"/>
      <w:pPr>
        <w:ind w:left="6055" w:hanging="180"/>
      </w:pPr>
      <w:rPr>
        <w:rFonts w:cs="Times New Roman"/>
      </w:rPr>
    </w:lvl>
  </w:abstractNum>
  <w:num w:numId="1">
    <w:abstractNumId w:val="5"/>
  </w:num>
  <w:num w:numId="2">
    <w:abstractNumId w:val="7"/>
  </w:num>
  <w:num w:numId="3">
    <w:abstractNumId w:val="2"/>
  </w:num>
  <w:num w:numId="4">
    <w:abstractNumId w:val="11"/>
  </w:num>
  <w:num w:numId="5">
    <w:abstractNumId w:val="6"/>
  </w:num>
  <w:num w:numId="6">
    <w:abstractNumId w:val="1"/>
  </w:num>
  <w:num w:numId="7">
    <w:abstractNumId w:val="9"/>
  </w:num>
  <w:num w:numId="8">
    <w:abstractNumId w:val="3"/>
  </w:num>
  <w:num w:numId="9">
    <w:abstractNumId w:val="8"/>
  </w:num>
  <w:num w:numId="10">
    <w:abstractNumId w:val="10"/>
  </w:num>
  <w:num w:numId="11">
    <w:abstractNumId w:val="4"/>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5EC3"/>
    <w:rsid w:val="0000005C"/>
    <w:rsid w:val="000405C4"/>
    <w:rsid w:val="00053B29"/>
    <w:rsid w:val="000D3D3B"/>
    <w:rsid w:val="00113EBE"/>
    <w:rsid w:val="00124894"/>
    <w:rsid w:val="001C3102"/>
    <w:rsid w:val="001E0459"/>
    <w:rsid w:val="002215FD"/>
    <w:rsid w:val="002244A5"/>
    <w:rsid w:val="002C1C44"/>
    <w:rsid w:val="0033761F"/>
    <w:rsid w:val="00342AF7"/>
    <w:rsid w:val="003D4DB8"/>
    <w:rsid w:val="00411190"/>
    <w:rsid w:val="0051201D"/>
    <w:rsid w:val="006543F4"/>
    <w:rsid w:val="006909BC"/>
    <w:rsid w:val="006C4A7B"/>
    <w:rsid w:val="00723C7B"/>
    <w:rsid w:val="00726F68"/>
    <w:rsid w:val="007467B7"/>
    <w:rsid w:val="0077280B"/>
    <w:rsid w:val="007A4B6E"/>
    <w:rsid w:val="007C7E46"/>
    <w:rsid w:val="007D14EF"/>
    <w:rsid w:val="00805C6C"/>
    <w:rsid w:val="008430F4"/>
    <w:rsid w:val="008B3FEF"/>
    <w:rsid w:val="00905C73"/>
    <w:rsid w:val="00921867"/>
    <w:rsid w:val="009800B4"/>
    <w:rsid w:val="0099721F"/>
    <w:rsid w:val="00A774C2"/>
    <w:rsid w:val="00A80664"/>
    <w:rsid w:val="00AC59E4"/>
    <w:rsid w:val="00B6506A"/>
    <w:rsid w:val="00B677E5"/>
    <w:rsid w:val="00B770A5"/>
    <w:rsid w:val="00BB7C8B"/>
    <w:rsid w:val="00C270E2"/>
    <w:rsid w:val="00CA2AF6"/>
    <w:rsid w:val="00D2669B"/>
    <w:rsid w:val="00D30431"/>
    <w:rsid w:val="00D32E37"/>
    <w:rsid w:val="00D53994"/>
    <w:rsid w:val="00D6746C"/>
    <w:rsid w:val="00D71735"/>
    <w:rsid w:val="00DF259D"/>
    <w:rsid w:val="00E6133E"/>
    <w:rsid w:val="00E87506"/>
    <w:rsid w:val="00E95EC3"/>
    <w:rsid w:val="00F014C5"/>
    <w:rsid w:val="00F07BCF"/>
    <w:rsid w:val="00F5387C"/>
    <w:rsid w:val="00F677BE"/>
    <w:rsid w:val="00FE637D"/>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3FEF"/>
    <w:pPr>
      <w:spacing w:before="120" w:after="120"/>
      <w:jc w:val="both"/>
    </w:pPr>
    <w:rPr>
      <w:rFonts w:ascii="Times New Roman" w:hAnsi="Times New Roman"/>
      <w:sz w:val="24"/>
    </w:rPr>
  </w:style>
  <w:style w:type="paragraph" w:styleId="Heading1">
    <w:name w:val="heading 1"/>
    <w:basedOn w:val="Normal"/>
    <w:next w:val="Normal"/>
    <w:link w:val="Heading1Char"/>
    <w:uiPriority w:val="9"/>
    <w:qFormat/>
    <w:rsid w:val="008B3FEF"/>
    <w:pPr>
      <w:keepNext/>
      <w:keepLines/>
      <w:spacing w:before="240" w:after="0"/>
      <w:outlineLvl w:val="0"/>
    </w:pPr>
    <w:rPr>
      <w:rFonts w:eastAsiaTheme="majorEastAsia"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3D4DB8"/>
    <w:pPr>
      <w:ind w:left="720"/>
      <w:contextualSpacing/>
    </w:pPr>
  </w:style>
  <w:style w:type="character" w:styleId="Hyperlink">
    <w:name w:val="Hyperlink"/>
    <w:basedOn w:val="DefaultParagraphFont"/>
    <w:uiPriority w:val="99"/>
    <w:semiHidden/>
    <w:unhideWhenUsed/>
    <w:rsid w:val="006909BC"/>
    <w:rPr>
      <w:color w:val="0000FF"/>
      <w:u w:val="single"/>
    </w:rPr>
  </w:style>
  <w:style w:type="character" w:customStyle="1" w:styleId="Heading1Char">
    <w:name w:val="Heading 1 Char"/>
    <w:basedOn w:val="DefaultParagraphFont"/>
    <w:link w:val="Heading1"/>
    <w:uiPriority w:val="9"/>
    <w:rsid w:val="008B3FEF"/>
    <w:rPr>
      <w:rFonts w:ascii="Times New Roman" w:eastAsiaTheme="majorEastAsia" w:hAnsi="Times New Roman" w:cstheme="majorBidi"/>
      <w:b/>
      <w:sz w:val="24"/>
      <w:szCs w:val="32"/>
    </w:rPr>
  </w:style>
  <w:style w:type="paragraph" w:styleId="Header">
    <w:name w:val="header"/>
    <w:basedOn w:val="Normal"/>
    <w:link w:val="HeaderChar"/>
    <w:uiPriority w:val="99"/>
    <w:unhideWhenUsed/>
    <w:rsid w:val="0033761F"/>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33761F"/>
    <w:rPr>
      <w:rFonts w:ascii="Times New Roman" w:hAnsi="Times New Roman"/>
      <w:sz w:val="24"/>
    </w:rPr>
  </w:style>
  <w:style w:type="paragraph" w:styleId="Footer">
    <w:name w:val="footer"/>
    <w:basedOn w:val="Normal"/>
    <w:link w:val="FooterChar"/>
    <w:uiPriority w:val="99"/>
    <w:unhideWhenUsed/>
    <w:rsid w:val="0033761F"/>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33761F"/>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3FEF"/>
    <w:pPr>
      <w:spacing w:before="120" w:after="120"/>
      <w:jc w:val="both"/>
    </w:pPr>
    <w:rPr>
      <w:rFonts w:ascii="Times New Roman" w:hAnsi="Times New Roman"/>
      <w:sz w:val="24"/>
    </w:rPr>
  </w:style>
  <w:style w:type="paragraph" w:styleId="Heading1">
    <w:name w:val="heading 1"/>
    <w:basedOn w:val="Normal"/>
    <w:next w:val="Normal"/>
    <w:link w:val="Heading1Char"/>
    <w:uiPriority w:val="9"/>
    <w:qFormat/>
    <w:rsid w:val="008B3FEF"/>
    <w:pPr>
      <w:keepNext/>
      <w:keepLines/>
      <w:spacing w:before="240" w:after="0"/>
      <w:outlineLvl w:val="0"/>
    </w:pPr>
    <w:rPr>
      <w:rFonts w:eastAsiaTheme="majorEastAsia"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3D4DB8"/>
    <w:pPr>
      <w:ind w:left="720"/>
      <w:contextualSpacing/>
    </w:pPr>
  </w:style>
  <w:style w:type="character" w:styleId="Hyperlink">
    <w:name w:val="Hyperlink"/>
    <w:basedOn w:val="DefaultParagraphFont"/>
    <w:uiPriority w:val="99"/>
    <w:semiHidden/>
    <w:unhideWhenUsed/>
    <w:rsid w:val="006909BC"/>
    <w:rPr>
      <w:color w:val="0000FF"/>
      <w:u w:val="single"/>
    </w:rPr>
  </w:style>
  <w:style w:type="character" w:customStyle="1" w:styleId="Heading1Char">
    <w:name w:val="Heading 1 Char"/>
    <w:basedOn w:val="DefaultParagraphFont"/>
    <w:link w:val="Heading1"/>
    <w:uiPriority w:val="9"/>
    <w:rsid w:val="008B3FEF"/>
    <w:rPr>
      <w:rFonts w:ascii="Times New Roman" w:eastAsiaTheme="majorEastAsia" w:hAnsi="Times New Roman" w:cstheme="majorBidi"/>
      <w:b/>
      <w:sz w:val="24"/>
      <w:szCs w:val="32"/>
    </w:rPr>
  </w:style>
  <w:style w:type="paragraph" w:styleId="Header">
    <w:name w:val="header"/>
    <w:basedOn w:val="Normal"/>
    <w:link w:val="HeaderChar"/>
    <w:uiPriority w:val="99"/>
    <w:unhideWhenUsed/>
    <w:rsid w:val="0033761F"/>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33761F"/>
    <w:rPr>
      <w:rFonts w:ascii="Times New Roman" w:hAnsi="Times New Roman"/>
      <w:sz w:val="24"/>
    </w:rPr>
  </w:style>
  <w:style w:type="paragraph" w:styleId="Footer">
    <w:name w:val="footer"/>
    <w:basedOn w:val="Normal"/>
    <w:link w:val="FooterChar"/>
    <w:uiPriority w:val="99"/>
    <w:unhideWhenUsed/>
    <w:rsid w:val="0033761F"/>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33761F"/>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3485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5" Type="http://schemas.openxmlformats.org/officeDocument/2006/relationships/settings" Target="settings.xml"/><Relationship Id="rId15" Type="http://schemas.openxmlformats.org/officeDocument/2006/relationships/image" Target="media/image5.jpg"/><Relationship Id="rId10" Type="http://schemas.openxmlformats.org/officeDocument/2006/relationships/hyperlink" Target="http://www3.moew.government.bg/files/file/Waste/Legislation/Naredbi/waste/Naredba_za_otrabotenite_masla_i_otpadycnite_neftoprodukti.pdf"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3.moew.government.bg/files/file/Waste/Legislation/Naredbi/waste/Naredba_za_BA_i_za_NUBA.pdf" TargetMode="External"/><Relationship Id="rId14" Type="http://schemas.openxmlformats.org/officeDocument/2006/relationships/image" Target="media/image4.jpg"/></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3D205F-F4B1-43C6-97B8-59D589E5D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9700</Words>
  <Characters>55295</Characters>
  <Application>Microsoft Office Word</Application>
  <DocSecurity>0</DocSecurity>
  <Lines>460</Lines>
  <Paragraphs>129</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64866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14</dc:creator>
  <cp:lastModifiedBy>Anastasia Staneva</cp:lastModifiedBy>
  <cp:revision>3</cp:revision>
  <dcterms:created xsi:type="dcterms:W3CDTF">2021-06-07T11:09:00Z</dcterms:created>
  <dcterms:modified xsi:type="dcterms:W3CDTF">2021-06-07T11:10:00Z</dcterms:modified>
</cp:coreProperties>
</file>