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B" w:rsidRPr="004E534F" w:rsidRDefault="00B753FB" w:rsidP="00B753F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4E53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616AE" wp14:editId="0050E788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MTU0xF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4E534F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AB4239" wp14:editId="4C184FB6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34F">
        <w:rPr>
          <w:rFonts w:ascii="Times New Roman" w:hAnsi="Times New Roman"/>
          <w:sz w:val="24"/>
          <w:szCs w:val="24"/>
        </w:rPr>
        <w:t>РЕПУБЛИКА БЪЛГАРИЯ</w:t>
      </w:r>
    </w:p>
    <w:p w:rsidR="00B753FB" w:rsidRPr="004E534F" w:rsidRDefault="00B753FB" w:rsidP="00B753F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4E534F">
        <w:rPr>
          <w:rFonts w:ascii="Times New Roman" w:hAnsi="Times New Roman"/>
          <w:sz w:val="24"/>
          <w:szCs w:val="24"/>
        </w:rPr>
        <w:t xml:space="preserve">Министерство на </w:t>
      </w:r>
      <w:r w:rsidRPr="004E53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D3FEF" wp14:editId="056A8D2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890" r="12700" b="1016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Y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JQYFFi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4E534F">
        <w:rPr>
          <w:rFonts w:ascii="Times New Roman" w:hAnsi="Times New Roman"/>
          <w:sz w:val="24"/>
          <w:szCs w:val="24"/>
        </w:rPr>
        <w:t>околната среда и водите</w:t>
      </w:r>
      <w:r w:rsidRPr="004E534F">
        <w:rPr>
          <w:rFonts w:ascii="Times New Roman" w:hAnsi="Times New Roman"/>
          <w:sz w:val="24"/>
          <w:szCs w:val="24"/>
        </w:rPr>
        <w:tab/>
      </w:r>
      <w:r w:rsidRPr="004E534F">
        <w:rPr>
          <w:rFonts w:ascii="Times New Roman" w:hAnsi="Times New Roman"/>
          <w:sz w:val="24"/>
          <w:szCs w:val="24"/>
        </w:rPr>
        <w:tab/>
      </w:r>
    </w:p>
    <w:p w:rsidR="00B753FB" w:rsidRPr="004E534F" w:rsidRDefault="00B753FB" w:rsidP="00B753F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4E534F">
        <w:rPr>
          <w:rFonts w:ascii="Times New Roman" w:hAnsi="Times New Roman"/>
          <w:sz w:val="24"/>
          <w:szCs w:val="24"/>
        </w:rPr>
        <w:t>Регионална инспекция по околна среда и водите - Пловдив</w:t>
      </w:r>
    </w:p>
    <w:p w:rsidR="00B753FB" w:rsidRPr="004E534F" w:rsidRDefault="00B753FB" w:rsidP="00B753FB">
      <w:pPr>
        <w:rPr>
          <w:sz w:val="20"/>
          <w:szCs w:val="20"/>
        </w:rPr>
      </w:pPr>
    </w:p>
    <w:p w:rsidR="00B753FB" w:rsidRPr="004E534F" w:rsidRDefault="00B753FB" w:rsidP="00B753FB">
      <w:pPr>
        <w:tabs>
          <w:tab w:val="left" w:pos="5115"/>
        </w:tabs>
        <w:spacing w:before="240"/>
        <w:outlineLvl w:val="0"/>
        <w:rPr>
          <w:b/>
          <w:spacing w:val="40"/>
          <w:sz w:val="32"/>
          <w:szCs w:val="32"/>
        </w:rPr>
      </w:pPr>
    </w:p>
    <w:p w:rsidR="00D22DDD" w:rsidRPr="004E534F" w:rsidRDefault="00D22DDD" w:rsidP="00D22DDD">
      <w:pPr>
        <w:tabs>
          <w:tab w:val="left" w:pos="5115"/>
        </w:tabs>
        <w:jc w:val="center"/>
        <w:outlineLvl w:val="0"/>
        <w:rPr>
          <w:b/>
          <w:spacing w:val="40"/>
          <w:sz w:val="32"/>
          <w:szCs w:val="32"/>
        </w:rPr>
      </w:pPr>
      <w:r w:rsidRPr="004E534F">
        <w:rPr>
          <w:b/>
          <w:spacing w:val="40"/>
          <w:sz w:val="32"/>
          <w:szCs w:val="32"/>
        </w:rPr>
        <w:t>ДОКЛАД</w:t>
      </w:r>
    </w:p>
    <w:p w:rsidR="00DF38D6" w:rsidRPr="004E534F" w:rsidRDefault="00D22DDD" w:rsidP="00CA4FB6">
      <w:pPr>
        <w:tabs>
          <w:tab w:val="left" w:pos="5115"/>
        </w:tabs>
        <w:jc w:val="center"/>
        <w:rPr>
          <w:b/>
        </w:rPr>
      </w:pPr>
      <w:r w:rsidRPr="004E534F">
        <w:rPr>
          <w:b/>
          <w:bCs/>
        </w:rPr>
        <w:t xml:space="preserve">за извършена извънредна проверка на място във връзка </w:t>
      </w:r>
      <w:r w:rsidR="00DF38D6" w:rsidRPr="004E534F">
        <w:rPr>
          <w:b/>
        </w:rPr>
        <w:t>с по</w:t>
      </w:r>
      <w:r w:rsidR="0006001C" w:rsidRPr="004E534F">
        <w:rPr>
          <w:b/>
        </w:rPr>
        <w:t>стъпил</w:t>
      </w:r>
      <w:r w:rsidR="00DF38D6" w:rsidRPr="004E534F">
        <w:rPr>
          <w:b/>
        </w:rPr>
        <w:t xml:space="preserve"> </w:t>
      </w:r>
      <w:r w:rsidR="0006001C" w:rsidRPr="004E534F">
        <w:rPr>
          <w:b/>
        </w:rPr>
        <w:t xml:space="preserve">в РИОСВ-Пловдив на 15.06.2017г. </w:t>
      </w:r>
      <w:r w:rsidR="00DF38D6" w:rsidRPr="004E534F">
        <w:rPr>
          <w:b/>
        </w:rPr>
        <w:t>сигнал от Кмета на община Раковски, относно проверка и последващи действи</w:t>
      </w:r>
      <w:r w:rsidR="0006001C" w:rsidRPr="004E534F">
        <w:rPr>
          <w:b/>
        </w:rPr>
        <w:t xml:space="preserve">я след пожар на територията на </w:t>
      </w:r>
      <w:r w:rsidR="0006001C" w:rsidRPr="004E534F">
        <w:rPr>
          <w:b/>
          <w:lang w:val="en-US"/>
        </w:rPr>
        <w:t>“</w:t>
      </w:r>
      <w:r w:rsidR="00DF38D6" w:rsidRPr="004E534F">
        <w:rPr>
          <w:b/>
        </w:rPr>
        <w:t>Завод за преработка на твърди битови отпадъци</w:t>
      </w:r>
      <w:r w:rsidR="0006001C" w:rsidRPr="004E534F">
        <w:rPr>
          <w:b/>
          <w:lang w:val="en-US"/>
        </w:rPr>
        <w:t>”</w:t>
      </w:r>
      <w:r w:rsidR="0006001C" w:rsidRPr="004E534F">
        <w:rPr>
          <w:b/>
        </w:rPr>
        <w:t>,</w:t>
      </w:r>
      <w:r w:rsidR="00DF38D6" w:rsidRPr="004E534F">
        <w:rPr>
          <w:b/>
        </w:rPr>
        <w:t xml:space="preserve"> с.Шишманци, възникнал на 02.06.2</w:t>
      </w:r>
      <w:r w:rsidR="009137CF">
        <w:rPr>
          <w:b/>
          <w:lang w:val="en-US"/>
        </w:rPr>
        <w:t>0</w:t>
      </w:r>
      <w:r w:rsidR="00DF38D6" w:rsidRPr="004E534F">
        <w:rPr>
          <w:b/>
        </w:rPr>
        <w:t>17г.</w:t>
      </w:r>
    </w:p>
    <w:p w:rsidR="001A0B6F" w:rsidRPr="004E534F" w:rsidRDefault="001A0B6F" w:rsidP="00DF38D6">
      <w:pPr>
        <w:ind w:firstLine="708"/>
        <w:jc w:val="both"/>
        <w:rPr>
          <w:lang w:val="en-US"/>
        </w:rPr>
      </w:pPr>
    </w:p>
    <w:p w:rsidR="00891BE9" w:rsidRPr="004E534F" w:rsidRDefault="00891BE9" w:rsidP="00891BE9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4E534F">
        <w:rPr>
          <w:sz w:val="20"/>
          <w:szCs w:val="20"/>
        </w:rPr>
        <w:t xml:space="preserve">На </w:t>
      </w:r>
      <w:r w:rsidR="00BE2470" w:rsidRPr="004E534F">
        <w:rPr>
          <w:sz w:val="20"/>
          <w:szCs w:val="20"/>
          <w:lang w:val="en-US"/>
        </w:rPr>
        <w:t>2</w:t>
      </w:r>
      <w:r w:rsidRPr="004E534F">
        <w:rPr>
          <w:sz w:val="20"/>
          <w:szCs w:val="20"/>
        </w:rPr>
        <w:t>1.0</w:t>
      </w:r>
      <w:r w:rsidR="00BE2470" w:rsidRPr="004E534F">
        <w:rPr>
          <w:sz w:val="20"/>
          <w:szCs w:val="20"/>
          <w:lang w:val="en-US"/>
        </w:rPr>
        <w:t>6</w:t>
      </w:r>
      <w:r w:rsidRPr="004E534F">
        <w:rPr>
          <w:sz w:val="20"/>
          <w:szCs w:val="20"/>
        </w:rPr>
        <w:t xml:space="preserve">.2017г. е извършена извънредна проверка </w:t>
      </w:r>
      <w:r w:rsidR="001A0B6F" w:rsidRPr="004E534F">
        <w:rPr>
          <w:sz w:val="20"/>
          <w:szCs w:val="20"/>
        </w:rPr>
        <w:t xml:space="preserve">на </w:t>
      </w:r>
      <w:r w:rsidR="001A0B6F" w:rsidRPr="004E534F">
        <w:rPr>
          <w:sz w:val="20"/>
          <w:szCs w:val="20"/>
          <w:lang w:val="en-US"/>
        </w:rPr>
        <w:t>“</w:t>
      </w:r>
      <w:r w:rsidR="001A0B6F" w:rsidRPr="004E534F">
        <w:rPr>
          <w:sz w:val="20"/>
          <w:szCs w:val="20"/>
        </w:rPr>
        <w:t>Депо за неопасни отпадъци (ДНО) и Инсталация за биологично разграждане по закрит способ (ИБРЗС)</w:t>
      </w:r>
      <w:r w:rsidR="001A0B6F" w:rsidRPr="004E534F">
        <w:rPr>
          <w:sz w:val="20"/>
          <w:szCs w:val="20"/>
          <w:lang w:val="en-US"/>
        </w:rPr>
        <w:t>”</w:t>
      </w:r>
      <w:r w:rsidR="001A0B6F" w:rsidRPr="004E534F">
        <w:rPr>
          <w:sz w:val="20"/>
          <w:szCs w:val="20"/>
        </w:rPr>
        <w:t xml:space="preserve">, с.Шишманци </w:t>
      </w:r>
      <w:r w:rsidRPr="004E534F">
        <w:rPr>
          <w:bCs/>
          <w:sz w:val="20"/>
          <w:szCs w:val="20"/>
        </w:rPr>
        <w:t>във връзка с по</w:t>
      </w:r>
      <w:r w:rsidR="001A0B6F" w:rsidRPr="004E534F">
        <w:rPr>
          <w:bCs/>
          <w:sz w:val="20"/>
          <w:szCs w:val="20"/>
        </w:rPr>
        <w:t>стъпил</w:t>
      </w:r>
      <w:r w:rsidRPr="004E534F">
        <w:rPr>
          <w:bCs/>
          <w:sz w:val="20"/>
          <w:szCs w:val="20"/>
        </w:rPr>
        <w:t xml:space="preserve"> </w:t>
      </w:r>
      <w:r w:rsidR="001A0B6F" w:rsidRPr="004E534F">
        <w:rPr>
          <w:sz w:val="20"/>
          <w:szCs w:val="20"/>
        </w:rPr>
        <w:t xml:space="preserve">в РИОСВ-Пловдив на 15.06.2017г. сигнал от Кмета на община Раковски, относно проверка и последващи действия след пожар на територията на </w:t>
      </w:r>
      <w:r w:rsidR="001A0B6F" w:rsidRPr="004E534F">
        <w:rPr>
          <w:sz w:val="20"/>
          <w:szCs w:val="20"/>
          <w:lang w:val="en-US"/>
        </w:rPr>
        <w:t>“</w:t>
      </w:r>
      <w:r w:rsidR="001A0B6F" w:rsidRPr="004E534F">
        <w:rPr>
          <w:sz w:val="20"/>
          <w:szCs w:val="20"/>
        </w:rPr>
        <w:t>Завод за преработка на твърди битови отпадъци</w:t>
      </w:r>
      <w:r w:rsidR="001A0B6F" w:rsidRPr="004E534F">
        <w:rPr>
          <w:sz w:val="20"/>
          <w:szCs w:val="20"/>
          <w:lang w:val="en-US"/>
        </w:rPr>
        <w:t>”</w:t>
      </w:r>
      <w:r w:rsidR="001A0B6F" w:rsidRPr="004E534F">
        <w:rPr>
          <w:sz w:val="20"/>
          <w:szCs w:val="20"/>
        </w:rPr>
        <w:t>, с.Шишманци, възникнал на 02.06.2</w:t>
      </w:r>
      <w:r w:rsidR="009137CF">
        <w:rPr>
          <w:sz w:val="20"/>
          <w:szCs w:val="20"/>
          <w:lang w:val="en-US"/>
        </w:rPr>
        <w:t>0</w:t>
      </w:r>
      <w:r w:rsidR="001A0B6F" w:rsidRPr="004E534F">
        <w:rPr>
          <w:sz w:val="20"/>
          <w:szCs w:val="20"/>
        </w:rPr>
        <w:t>17г.</w:t>
      </w:r>
      <w:r w:rsidR="001A0B6F" w:rsidRPr="004E534F">
        <w:rPr>
          <w:b/>
          <w:sz w:val="20"/>
          <w:szCs w:val="20"/>
        </w:rPr>
        <w:t xml:space="preserve"> </w:t>
      </w:r>
      <w:r w:rsidRPr="004E534F">
        <w:rPr>
          <w:bCs/>
          <w:sz w:val="20"/>
          <w:szCs w:val="20"/>
        </w:rPr>
        <w:t xml:space="preserve">От извършената проверка </w:t>
      </w:r>
      <w:r w:rsidR="00B753FB" w:rsidRPr="004E534F">
        <w:rPr>
          <w:bCs/>
          <w:sz w:val="20"/>
          <w:szCs w:val="20"/>
        </w:rPr>
        <w:t xml:space="preserve">по документи и </w:t>
      </w:r>
      <w:r w:rsidRPr="004E534F">
        <w:rPr>
          <w:bCs/>
          <w:sz w:val="20"/>
          <w:szCs w:val="20"/>
        </w:rPr>
        <w:t>на място е констатирано:</w:t>
      </w:r>
    </w:p>
    <w:p w:rsidR="00DF38D6" w:rsidRPr="004E534F" w:rsidRDefault="00DF38D6" w:rsidP="00891BE9">
      <w:pPr>
        <w:ind w:firstLine="708"/>
        <w:jc w:val="both"/>
        <w:rPr>
          <w:sz w:val="20"/>
          <w:szCs w:val="20"/>
        </w:rPr>
      </w:pPr>
    </w:p>
    <w:p w:rsidR="00DF38D6" w:rsidRPr="004E534F" w:rsidRDefault="001A0B6F" w:rsidP="00891BE9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 xml:space="preserve">1. </w:t>
      </w:r>
      <w:proofErr w:type="gramStart"/>
      <w:r w:rsidRPr="004E534F">
        <w:rPr>
          <w:sz w:val="20"/>
          <w:szCs w:val="20"/>
          <w:lang w:val="en-US"/>
        </w:rPr>
        <w:t>“</w:t>
      </w:r>
      <w:r w:rsidR="00DF38D6" w:rsidRPr="004E534F">
        <w:rPr>
          <w:sz w:val="20"/>
          <w:szCs w:val="20"/>
        </w:rPr>
        <w:t>Депо за неопасни отпадъци (ДНО) и Инсталация за биологично разграждане по закрит способ (ИБРЗС)</w:t>
      </w:r>
      <w:r w:rsidRPr="004E534F">
        <w:rPr>
          <w:sz w:val="20"/>
          <w:szCs w:val="20"/>
          <w:lang w:val="en-US"/>
        </w:rPr>
        <w:t>”</w:t>
      </w:r>
      <w:r w:rsidR="00DF38D6" w:rsidRPr="004E534F">
        <w:rPr>
          <w:sz w:val="20"/>
          <w:szCs w:val="20"/>
        </w:rPr>
        <w:t xml:space="preserve"> е инсталация с издадено Комплексно разрешително №380-Н0/2009г.</w:t>
      </w:r>
      <w:proofErr w:type="gramEnd"/>
      <w:r w:rsidR="00DF38D6" w:rsidRPr="004E534F">
        <w:rPr>
          <w:sz w:val="20"/>
          <w:szCs w:val="20"/>
        </w:rPr>
        <w:t xml:space="preserve"> с оператор Община Пловдив.</w:t>
      </w:r>
    </w:p>
    <w:p w:rsidR="00B753FB" w:rsidRPr="004E534F" w:rsidRDefault="00B753FB" w:rsidP="00891BE9">
      <w:pPr>
        <w:ind w:firstLine="708"/>
        <w:jc w:val="both"/>
        <w:rPr>
          <w:sz w:val="20"/>
          <w:szCs w:val="20"/>
        </w:rPr>
      </w:pPr>
    </w:p>
    <w:p w:rsidR="00DF38D6" w:rsidRPr="004E534F" w:rsidRDefault="00DF38D6" w:rsidP="00891BE9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>2.Представен е Договор №10ДГ520 от 18.05.2010г. между Община Пло</w:t>
      </w:r>
      <w:r w:rsidR="001A0B6F" w:rsidRPr="004E534F">
        <w:rPr>
          <w:sz w:val="20"/>
          <w:szCs w:val="20"/>
        </w:rPr>
        <w:t xml:space="preserve">вдив и ДЗЗД </w:t>
      </w:r>
      <w:r w:rsidR="001A0B6F" w:rsidRPr="004E534F">
        <w:rPr>
          <w:sz w:val="20"/>
          <w:szCs w:val="20"/>
          <w:lang w:val="en-US"/>
        </w:rPr>
        <w:t>“</w:t>
      </w:r>
      <w:r w:rsidRPr="004E534F">
        <w:rPr>
          <w:sz w:val="20"/>
          <w:szCs w:val="20"/>
        </w:rPr>
        <w:t>Консорциум екологичен завод</w:t>
      </w:r>
      <w:r w:rsidR="001A0B6F" w:rsidRPr="004E534F">
        <w:rPr>
          <w:sz w:val="20"/>
          <w:szCs w:val="20"/>
          <w:lang w:val="en-US"/>
        </w:rPr>
        <w:t>”</w:t>
      </w:r>
      <w:r w:rsidRPr="004E534F">
        <w:rPr>
          <w:sz w:val="20"/>
          <w:szCs w:val="20"/>
        </w:rPr>
        <w:t>, гр.Пловдив за дейности по стопанисване на ДНО и ИБРЗС в съответствие с действащата нормативна уредба и спазване и изпълнение на условията в КР №380-Н0/2009г.</w:t>
      </w:r>
    </w:p>
    <w:p w:rsidR="00B753FB" w:rsidRPr="004E534F" w:rsidRDefault="00B753FB" w:rsidP="00DF38D6">
      <w:pPr>
        <w:ind w:firstLine="708"/>
        <w:jc w:val="both"/>
        <w:rPr>
          <w:sz w:val="20"/>
          <w:szCs w:val="20"/>
        </w:rPr>
      </w:pPr>
    </w:p>
    <w:p w:rsidR="00DF38D6" w:rsidRPr="004E534F" w:rsidRDefault="00DF38D6" w:rsidP="00DF38D6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>3. От извършена проверка на място компоста се съхранява на Площадка №13, обозначена на Приложение №5.1. от Заявлението, и съгласно Условие 8.3.1 от КР №380-Н0/2009г. - не са констатирани несъответствия.</w:t>
      </w:r>
    </w:p>
    <w:p w:rsidR="00B753FB" w:rsidRPr="004E534F" w:rsidRDefault="00B753FB" w:rsidP="00DF38D6">
      <w:pPr>
        <w:ind w:firstLine="708"/>
        <w:jc w:val="both"/>
        <w:rPr>
          <w:sz w:val="20"/>
          <w:szCs w:val="20"/>
        </w:rPr>
      </w:pPr>
    </w:p>
    <w:p w:rsidR="00DF38D6" w:rsidRPr="004E534F" w:rsidRDefault="00DF38D6" w:rsidP="00DF38D6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 xml:space="preserve">4.Съгласно Условие №9. Емисии в атмосферата от КР №380-Н0/2009г. на притежателя на разрешителното се разрешава експлоатация на 7 бр. биофилтри към Инсталация за биологично разграждане по закрит способ, състояща се от 16 бр. ферментационни камери. При извършен обход на площадката не са констатирани несъответствия и не е констатирано разпространение на неприятни миризми извън границите на производствената площадка. </w:t>
      </w:r>
    </w:p>
    <w:p w:rsidR="00DF38D6" w:rsidRPr="004E534F" w:rsidRDefault="00DF38D6" w:rsidP="00DF38D6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>Извършва се предвидения с условието собствен мониторинг на емисиите на вредни вещества, изпускани във въздуха.</w:t>
      </w:r>
    </w:p>
    <w:p w:rsidR="00B753FB" w:rsidRPr="004E534F" w:rsidRDefault="00B753FB" w:rsidP="00DF38D6">
      <w:pPr>
        <w:ind w:firstLine="708"/>
        <w:jc w:val="both"/>
        <w:rPr>
          <w:sz w:val="20"/>
          <w:szCs w:val="20"/>
        </w:rPr>
      </w:pPr>
    </w:p>
    <w:p w:rsidR="00DF38D6" w:rsidRPr="004E534F" w:rsidRDefault="00DF38D6" w:rsidP="00DF38D6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 xml:space="preserve">5. На територията на площадката са приемани единствено отпадъци с код и наименование, разрешение с Условие №11.2.8 от КР №380-Н0/2009г., с цел тяхното предварително третиране (сепариране) и/или биологично разграждане по закрит способ и/или депониране. Представени са отчетни книги, съгласно Наредбата за реда и образците, по които се предоставя информация за дейностите по отпадъците, както и реда за водене на публични регистри. </w:t>
      </w:r>
    </w:p>
    <w:p w:rsidR="00DF38D6" w:rsidRPr="004E534F" w:rsidRDefault="00DF38D6" w:rsidP="00DF38D6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>От извършена проверка по документи и на място се извършва депониране на неопасни отпадъци в Клетка №2. Представено е Разрешение за ползване №СТ-05-1288 от 15.08.2016г. на ДНСК-София за въвеждане в експлоатация на Клетка №2. Започнато депониране на неопасни отпадъци в Клетка №2 от 16.11.2016г., съгласно записи в Отчетна книга. Количеството депонирани отпадъци в Клетка №2 до 19.06.2017г. е 17 521,992 т.</w:t>
      </w:r>
    </w:p>
    <w:p w:rsidR="00DF38D6" w:rsidRPr="004E534F" w:rsidRDefault="00DF38D6" w:rsidP="00DF38D6">
      <w:pPr>
        <w:ind w:firstLine="708"/>
        <w:jc w:val="both"/>
        <w:rPr>
          <w:sz w:val="20"/>
          <w:szCs w:val="20"/>
        </w:rPr>
      </w:pPr>
      <w:r w:rsidRPr="004E534F">
        <w:rPr>
          <w:sz w:val="20"/>
          <w:szCs w:val="20"/>
        </w:rPr>
        <w:t>В Клетка №1 е извършвано депониране на отпадъци до 15.11.2016г. От извършена проверка на място Клетка №1 е запръстена.</w:t>
      </w:r>
    </w:p>
    <w:p w:rsidR="00F0159C" w:rsidRDefault="00F0159C" w:rsidP="004570D5">
      <w:pPr>
        <w:ind w:firstLine="708"/>
        <w:jc w:val="both"/>
        <w:rPr>
          <w:sz w:val="20"/>
          <w:szCs w:val="20"/>
          <w:lang w:val="en-US"/>
        </w:rPr>
      </w:pPr>
    </w:p>
    <w:p w:rsidR="00DF38D6" w:rsidRPr="004E534F" w:rsidRDefault="00DF38D6" w:rsidP="004570D5">
      <w:pPr>
        <w:ind w:firstLine="708"/>
        <w:jc w:val="both"/>
        <w:rPr>
          <w:b/>
          <w:sz w:val="20"/>
          <w:szCs w:val="20"/>
        </w:rPr>
      </w:pPr>
      <w:bookmarkStart w:id="0" w:name="_GoBack"/>
      <w:bookmarkEnd w:id="0"/>
      <w:r w:rsidRPr="004E534F">
        <w:rPr>
          <w:sz w:val="20"/>
          <w:szCs w:val="20"/>
        </w:rPr>
        <w:t>6. На площадката се експлоатира ПСБФБ. От извършена проверка на място се констатира, че на вход в пречиствателната станция не постъпва отпадъчна вода. Извършва се предвидения с Условие №10 собствен мониторинг на инфилтрирани отпадъчни води, битово-фекални води и дъждовни води - не са констатирани несъответствия. Съгласно Условие 10.3.1.1 в ТП-съществуваща ревизионна шахта на дъждовната канализация е констатирано оттичане на вода с малък дебит. Извършен е оглед на точката на заустване в река Сребра. Установено е изтичане на води с малък дебит.</w:t>
      </w:r>
      <w:r w:rsidR="00A435C8" w:rsidRPr="004E534F">
        <w:rPr>
          <w:sz w:val="20"/>
          <w:szCs w:val="20"/>
        </w:rPr>
        <w:tab/>
      </w:r>
      <w:r w:rsidR="00A435C8" w:rsidRPr="004E534F">
        <w:rPr>
          <w:sz w:val="20"/>
          <w:szCs w:val="20"/>
        </w:rPr>
        <w:tab/>
      </w:r>
      <w:r w:rsidR="00A435C8" w:rsidRPr="004E534F">
        <w:rPr>
          <w:b/>
          <w:sz w:val="20"/>
          <w:szCs w:val="20"/>
        </w:rPr>
        <w:tab/>
      </w:r>
    </w:p>
    <w:sectPr w:rsidR="00DF38D6" w:rsidRPr="004E534F" w:rsidSect="004570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DD"/>
    <w:rsid w:val="0006001C"/>
    <w:rsid w:val="001A0B6F"/>
    <w:rsid w:val="0036558C"/>
    <w:rsid w:val="004570D5"/>
    <w:rsid w:val="004E534F"/>
    <w:rsid w:val="007C6B53"/>
    <w:rsid w:val="00891BE9"/>
    <w:rsid w:val="009137CF"/>
    <w:rsid w:val="00A435C8"/>
    <w:rsid w:val="00B753FB"/>
    <w:rsid w:val="00BE2470"/>
    <w:rsid w:val="00CA4FB6"/>
    <w:rsid w:val="00D22DDD"/>
    <w:rsid w:val="00DF38D6"/>
    <w:rsid w:val="00F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5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53FB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B75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5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53FB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B75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Filiz Kadir</cp:lastModifiedBy>
  <cp:revision>13</cp:revision>
  <dcterms:created xsi:type="dcterms:W3CDTF">2017-07-27T05:33:00Z</dcterms:created>
  <dcterms:modified xsi:type="dcterms:W3CDTF">2017-08-09T05:46:00Z</dcterms:modified>
</cp:coreProperties>
</file>