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C" w:rsidRDefault="007C265C" w:rsidP="00601BBF">
      <w:pPr>
        <w:shd w:val="clear" w:color="auto" w:fill="FFFFFF"/>
        <w:spacing w:after="0" w:line="240" w:lineRule="auto"/>
        <w:ind w:firstLine="567"/>
        <w:jc w:val="right"/>
        <w:rPr>
          <w:rFonts w:ascii="Times New Roman" w:eastAsia="Times New Roman" w:hAnsi="Times New Roman" w:cs="Times New Roman"/>
          <w:color w:val="222222"/>
          <w:sz w:val="24"/>
          <w:szCs w:val="24"/>
          <w:lang w:eastAsia="bg-BG"/>
        </w:rPr>
      </w:pPr>
      <w:r w:rsidRPr="005E0A65">
        <w:rPr>
          <w:rFonts w:ascii="Times New Roman" w:eastAsia="Times New Roman" w:hAnsi="Times New Roman" w:cs="Times New Roman"/>
          <w:b/>
          <w:color w:val="222222"/>
          <w:sz w:val="24"/>
          <w:szCs w:val="24"/>
          <w:lang w:eastAsia="bg-BG"/>
        </w:rPr>
        <w:t>Приложение № 2</w:t>
      </w:r>
      <w:r w:rsidRPr="00306C6A">
        <w:rPr>
          <w:rFonts w:ascii="Times New Roman" w:eastAsia="Times New Roman" w:hAnsi="Times New Roman" w:cs="Times New Roman"/>
          <w:b/>
          <w:color w:val="222222"/>
          <w:sz w:val="24"/>
          <w:szCs w:val="24"/>
          <w:lang w:eastAsia="bg-BG"/>
        </w:rPr>
        <w:t xml:space="preserve"> към чл. 6</w:t>
      </w:r>
      <w:r w:rsidR="005E0A65">
        <w:rPr>
          <w:rFonts w:ascii="Times New Roman" w:eastAsia="Times New Roman" w:hAnsi="Times New Roman" w:cs="Times New Roman"/>
          <w:color w:val="222222"/>
          <w:sz w:val="24"/>
          <w:szCs w:val="24"/>
          <w:lang w:eastAsia="bg-BG"/>
        </w:rPr>
        <w:t xml:space="preserve"> от</w:t>
      </w:r>
    </w:p>
    <w:p w:rsidR="005E0A65" w:rsidRDefault="005E0A65" w:rsidP="005E0A65">
      <w:pPr>
        <w:shd w:val="clear" w:color="auto" w:fill="FFFFFF"/>
        <w:spacing w:after="0" w:line="240" w:lineRule="auto"/>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Наредбата за условията и реда за извършване на оценка на въздействието върху околната среда</w:t>
      </w:r>
    </w:p>
    <w:p w:rsidR="005E0A65" w:rsidRPr="007C265C" w:rsidRDefault="005E0A65" w:rsidP="005E0A65">
      <w:pPr>
        <w:shd w:val="clear" w:color="auto" w:fill="FFFFFF"/>
        <w:spacing w:after="0" w:line="240" w:lineRule="auto"/>
        <w:rPr>
          <w:rFonts w:ascii="Times New Roman" w:eastAsia="Times New Roman" w:hAnsi="Times New Roman" w:cs="Times New Roman"/>
          <w:color w:val="222222"/>
          <w:sz w:val="24"/>
          <w:szCs w:val="24"/>
          <w:lang w:eastAsia="bg-BG"/>
        </w:rPr>
      </w:pPr>
    </w:p>
    <w:p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cs="Times New Roman"/>
          <w:b/>
          <w:color w:val="222222"/>
          <w:sz w:val="24"/>
          <w:szCs w:val="24"/>
          <w:lang w:eastAsia="bg-BG"/>
        </w:rPr>
        <w:t>12.04.2019 г.)</w:t>
      </w:r>
    </w:p>
    <w:p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P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Информация за преценяване на необходимостта от ОВОС</w:t>
      </w:r>
    </w:p>
    <w:p w:rsidR="007C265C" w:rsidRP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Pr="00C86D9D" w:rsidRDefault="007C265C" w:rsidP="00265D28">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I. Информация за контакт с възложителя:</w:t>
      </w:r>
    </w:p>
    <w:p w:rsidR="007C265C" w:rsidRDefault="007C265C" w:rsidP="00265D28">
      <w:pPr>
        <w:shd w:val="clear" w:color="auto" w:fill="FFFFFF"/>
        <w:spacing w:after="0" w:line="240" w:lineRule="auto"/>
        <w:ind w:firstLine="567"/>
        <w:rPr>
          <w:rFonts w:ascii="Times New Roman" w:eastAsia="Times New Roman" w:hAnsi="Times New Roman" w:cs="Times New Roman"/>
          <w:color w:val="222222"/>
          <w:sz w:val="24"/>
          <w:szCs w:val="24"/>
          <w:lang w:eastAsia="bg-BG"/>
        </w:rPr>
      </w:pPr>
      <w:r w:rsidRPr="00C86D9D">
        <w:rPr>
          <w:rFonts w:ascii="Times New Roman" w:eastAsia="Times New Roman" w:hAnsi="Times New Roman" w:cs="Times New Roman"/>
          <w:b/>
          <w:color w:val="222222"/>
          <w:sz w:val="24"/>
          <w:szCs w:val="24"/>
          <w:lang w:eastAsia="bg-BG"/>
        </w:rPr>
        <w:t>1. Име, постоянен адрес, търговско наименование и седалище</w:t>
      </w:r>
      <w:r w:rsidRPr="007C265C">
        <w:rPr>
          <w:rFonts w:ascii="Times New Roman" w:eastAsia="Times New Roman" w:hAnsi="Times New Roman" w:cs="Times New Roman"/>
          <w:color w:val="222222"/>
          <w:sz w:val="24"/>
          <w:szCs w:val="24"/>
          <w:lang w:eastAsia="bg-BG"/>
        </w:rPr>
        <w:t>.</w:t>
      </w:r>
    </w:p>
    <w:p w:rsidR="00C86D9D" w:rsidRDefault="00C86D9D" w:rsidP="00265D28">
      <w:pPr>
        <w:shd w:val="clear" w:color="auto" w:fill="FFFFFF"/>
        <w:spacing w:after="0" w:line="240" w:lineRule="auto"/>
        <w:ind w:firstLine="567"/>
        <w:rPr>
          <w:rFonts w:ascii="Times New Roman" w:eastAsia="Times New Roman" w:hAnsi="Times New Roman" w:cs="Times New Roman"/>
          <w:color w:val="222222"/>
          <w:sz w:val="24"/>
          <w:szCs w:val="24"/>
          <w:lang w:eastAsia="bg-BG"/>
        </w:rPr>
      </w:pPr>
    </w:p>
    <w:p w:rsidR="00B357B4" w:rsidRPr="00B357B4" w:rsidRDefault="00B357B4" w:rsidP="00B357B4">
      <w:pPr>
        <w:spacing w:after="0" w:line="240" w:lineRule="auto"/>
        <w:rPr>
          <w:rFonts w:ascii="Times New Roman" w:eastAsia="Times New Roman" w:hAnsi="Times New Roman" w:cs="Times New Roman"/>
          <w:sz w:val="24"/>
          <w:szCs w:val="24"/>
          <w:lang w:eastAsia="bg-BG"/>
        </w:rPr>
      </w:pPr>
      <w:r w:rsidRPr="00B357B4">
        <w:rPr>
          <w:rFonts w:ascii="Times New Roman" w:eastAsia="Times New Roman" w:hAnsi="Times New Roman" w:cs="Times New Roman"/>
          <w:sz w:val="24"/>
          <w:szCs w:val="24"/>
          <w:lang w:eastAsia="bg-BG"/>
        </w:rPr>
        <w:t>от</w:t>
      </w:r>
      <w:r w:rsidRPr="00B357B4">
        <w:rPr>
          <w:rFonts w:ascii="Times New Roman" w:eastAsia="Times New Roman" w:hAnsi="Times New Roman" w:cs="Times New Roman"/>
          <w:sz w:val="24"/>
          <w:szCs w:val="24"/>
          <w:lang w:val="en-US" w:eastAsia="bg-BG"/>
        </w:rPr>
        <w:t xml:space="preserve"> </w:t>
      </w:r>
      <w:r w:rsidRPr="00B357B4">
        <w:rPr>
          <w:rFonts w:ascii="Times New Roman" w:eastAsia="Times New Roman" w:hAnsi="Times New Roman"/>
          <w:b/>
          <w:bCs/>
          <w:sz w:val="24"/>
          <w:szCs w:val="24"/>
        </w:rPr>
        <w:t>„ШИКО“</w:t>
      </w:r>
      <w:r w:rsidR="000C5035">
        <w:rPr>
          <w:rFonts w:ascii="Times New Roman" w:eastAsia="Times New Roman" w:hAnsi="Times New Roman"/>
          <w:b/>
          <w:bCs/>
          <w:sz w:val="24"/>
          <w:szCs w:val="24"/>
        </w:rPr>
        <w:t xml:space="preserve"> </w:t>
      </w:r>
      <w:r w:rsidRPr="00B357B4">
        <w:rPr>
          <w:rFonts w:ascii="Times New Roman" w:eastAsia="Times New Roman" w:hAnsi="Times New Roman"/>
          <w:b/>
          <w:bCs/>
          <w:sz w:val="24"/>
          <w:szCs w:val="24"/>
        </w:rPr>
        <w:t>ЕООД</w:t>
      </w:r>
      <w:r w:rsidRPr="00B357B4">
        <w:rPr>
          <w:rFonts w:ascii="Times New Roman" w:eastAsia="Times New Roman" w:hAnsi="Times New Roman"/>
          <w:b/>
          <w:bCs/>
          <w:sz w:val="24"/>
          <w:szCs w:val="24"/>
          <w:lang w:val="en-US"/>
        </w:rPr>
        <w:t xml:space="preserve"> , </w:t>
      </w:r>
      <w:r w:rsidRPr="00B357B4">
        <w:rPr>
          <w:rFonts w:ascii="Times New Roman" w:eastAsia="Times New Roman" w:hAnsi="Times New Roman"/>
          <w:bCs/>
          <w:sz w:val="24"/>
          <w:szCs w:val="24"/>
        </w:rPr>
        <w:t xml:space="preserve">бул: 120506173, област Смолян, община Чепеларе, гр. Чепеларе, ул. “Орфей“ № 17 </w:t>
      </w:r>
    </w:p>
    <w:p w:rsidR="0091432E" w:rsidRDefault="0091432E"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91432E" w:rsidRDefault="0091432E"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91432E" w:rsidRDefault="0091432E"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91432E" w:rsidRDefault="0091432E"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7C265C" w:rsidRPr="00C86D9D"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bookmarkStart w:id="0" w:name="_GoBack"/>
      <w:bookmarkEnd w:id="0"/>
      <w:r w:rsidRPr="00C86D9D">
        <w:rPr>
          <w:rFonts w:ascii="Times New Roman" w:eastAsia="Times New Roman" w:hAnsi="Times New Roman" w:cs="Times New Roman"/>
          <w:b/>
          <w:color w:val="222222"/>
          <w:sz w:val="24"/>
          <w:szCs w:val="24"/>
          <w:lang w:eastAsia="bg-BG"/>
        </w:rPr>
        <w:t>II. Резюме на инвестиционното предложение:</w:t>
      </w:r>
    </w:p>
    <w:p w:rsidR="007C265C" w:rsidRPr="00C86D9D"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1. Характеристики на инвестиционното предложение:</w:t>
      </w:r>
    </w:p>
    <w:p w:rsidR="007C265C"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B357B4" w:rsidRDefault="00B357B4" w:rsidP="00265D28">
      <w:pPr>
        <w:shd w:val="clear" w:color="auto" w:fill="FFFFFF"/>
        <w:spacing w:after="0" w:line="240" w:lineRule="auto"/>
        <w:ind w:firstLine="567"/>
        <w:jc w:val="both"/>
        <w:rPr>
          <w:rFonts w:ascii="Times New Roman" w:hAnsi="Times New Roman"/>
          <w:sz w:val="24"/>
          <w:szCs w:val="24"/>
        </w:rPr>
      </w:pPr>
    </w:p>
    <w:p w:rsidR="00491FE7" w:rsidRDefault="00B357B4"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Pr>
          <w:rFonts w:ascii="Times New Roman" w:hAnsi="Times New Roman"/>
          <w:sz w:val="24"/>
          <w:szCs w:val="24"/>
        </w:rPr>
        <w:t>Започване на нова дейност „Производство на памучни абсорбенти от дрехи втора употреба“ и разширяване на регистрационен</w:t>
      </w:r>
      <w:r w:rsidRPr="00E87509">
        <w:rPr>
          <w:rFonts w:ascii="Times New Roman" w:hAnsi="Times New Roman"/>
          <w:sz w:val="24"/>
          <w:szCs w:val="24"/>
        </w:rPr>
        <w:t xml:space="preserve"> документ за дейности с отпадъци № </w:t>
      </w:r>
      <w:r w:rsidRPr="00E87509">
        <w:rPr>
          <w:rFonts w:ascii="Times New Roman" w:hAnsi="Times New Roman"/>
          <w:b/>
          <w:sz w:val="24"/>
          <w:szCs w:val="24"/>
        </w:rPr>
        <w:t>09-РД-471-0</w:t>
      </w:r>
      <w:r>
        <w:rPr>
          <w:rFonts w:ascii="Times New Roman" w:hAnsi="Times New Roman"/>
          <w:b/>
          <w:sz w:val="24"/>
          <w:szCs w:val="24"/>
        </w:rPr>
        <w:t xml:space="preserve">2 </w:t>
      </w:r>
      <w:r w:rsidRPr="00E87509">
        <w:rPr>
          <w:rFonts w:ascii="Times New Roman" w:hAnsi="Times New Roman"/>
          <w:sz w:val="24"/>
          <w:szCs w:val="24"/>
        </w:rPr>
        <w:t xml:space="preserve">от </w:t>
      </w:r>
      <w:r>
        <w:rPr>
          <w:rFonts w:ascii="Times New Roman" w:hAnsi="Times New Roman"/>
          <w:b/>
          <w:bCs/>
          <w:sz w:val="24"/>
          <w:szCs w:val="24"/>
        </w:rPr>
        <w:t>21</w:t>
      </w:r>
      <w:r w:rsidRPr="00E87509">
        <w:rPr>
          <w:rFonts w:ascii="Times New Roman" w:hAnsi="Times New Roman"/>
          <w:b/>
          <w:bCs/>
          <w:sz w:val="24"/>
          <w:szCs w:val="24"/>
        </w:rPr>
        <w:t>.06.20</w:t>
      </w:r>
      <w:r>
        <w:rPr>
          <w:rFonts w:ascii="Times New Roman" w:hAnsi="Times New Roman"/>
          <w:b/>
          <w:bCs/>
          <w:sz w:val="24"/>
          <w:szCs w:val="24"/>
        </w:rPr>
        <w:t>19</w:t>
      </w:r>
      <w:r w:rsidRPr="00E87509">
        <w:rPr>
          <w:rFonts w:ascii="Times New Roman" w:hAnsi="Times New Roman"/>
          <w:b/>
          <w:bCs/>
          <w:sz w:val="24"/>
          <w:szCs w:val="24"/>
        </w:rPr>
        <w:t xml:space="preserve"> </w:t>
      </w:r>
      <w:r w:rsidRPr="00E87509">
        <w:rPr>
          <w:rFonts w:ascii="Times New Roman" w:hAnsi="Times New Roman"/>
          <w:sz w:val="24"/>
          <w:szCs w:val="24"/>
        </w:rPr>
        <w:t>г.</w:t>
      </w:r>
      <w:r>
        <w:rPr>
          <w:rFonts w:ascii="Times New Roman" w:hAnsi="Times New Roman"/>
          <w:sz w:val="24"/>
          <w:szCs w:val="24"/>
        </w:rPr>
        <w:t xml:space="preserve"> издаден от РИОСВ Пловдив за площадка 1 „</w:t>
      </w:r>
      <w:r w:rsidRPr="000B56C2">
        <w:rPr>
          <w:rFonts w:ascii="Times New Roman" w:hAnsi="Times New Roman"/>
          <w:sz w:val="24"/>
          <w:szCs w:val="24"/>
        </w:rPr>
        <w:t>Производство на дървен чипс</w:t>
      </w:r>
      <w:r>
        <w:rPr>
          <w:rFonts w:ascii="Times New Roman" w:hAnsi="Times New Roman"/>
          <w:sz w:val="24"/>
          <w:szCs w:val="24"/>
        </w:rPr>
        <w:t>“ с местонахождение:</w:t>
      </w:r>
      <w:r>
        <w:rPr>
          <w:rFonts w:ascii="Times New Roman" w:hAnsi="Times New Roman"/>
          <w:sz w:val="24"/>
          <w:szCs w:val="24"/>
          <w:lang w:val="en-US"/>
        </w:rPr>
        <w:t xml:space="preserve"> </w:t>
      </w:r>
      <w:r w:rsidRPr="00777244">
        <w:rPr>
          <w:rFonts w:ascii="Times New Roman" w:hAnsi="Times New Roman"/>
          <w:sz w:val="24"/>
          <w:szCs w:val="24"/>
        </w:rPr>
        <w:t xml:space="preserve">с. Катуница, област Пловдив, община Садово, Стопански двор, УПИ </w:t>
      </w:r>
      <w:r>
        <w:rPr>
          <w:rFonts w:ascii="Times New Roman" w:hAnsi="Times New Roman"/>
          <w:sz w:val="24"/>
          <w:szCs w:val="24"/>
          <w:lang w:val="en-US"/>
        </w:rPr>
        <w:t>III</w:t>
      </w:r>
      <w:r w:rsidRPr="00777244">
        <w:rPr>
          <w:rFonts w:ascii="Times New Roman" w:hAnsi="Times New Roman"/>
          <w:sz w:val="24"/>
          <w:szCs w:val="24"/>
        </w:rPr>
        <w:t>, кв.87 по плана на с. Катуница</w:t>
      </w:r>
      <w:r>
        <w:rPr>
          <w:rFonts w:ascii="Times New Roman" w:hAnsi="Times New Roman"/>
          <w:sz w:val="24"/>
          <w:szCs w:val="24"/>
        </w:rPr>
        <w:t xml:space="preserve"> и превръщане на площадката в „ Производство на дървен чипс и п</w:t>
      </w:r>
      <w:r w:rsidRPr="00FB63F4">
        <w:rPr>
          <w:rFonts w:ascii="Times New Roman" w:hAnsi="Times New Roman"/>
          <w:sz w:val="24"/>
          <w:szCs w:val="24"/>
        </w:rPr>
        <w:t>роизводство на памучни абсорбенти от дре</w:t>
      </w:r>
      <w:r>
        <w:rPr>
          <w:rFonts w:ascii="Times New Roman" w:hAnsi="Times New Roman"/>
          <w:sz w:val="24"/>
          <w:szCs w:val="24"/>
        </w:rPr>
        <w:t>х</w:t>
      </w:r>
      <w:r w:rsidRPr="00FB63F4">
        <w:rPr>
          <w:rFonts w:ascii="Times New Roman" w:hAnsi="Times New Roman"/>
          <w:sz w:val="24"/>
          <w:szCs w:val="24"/>
        </w:rPr>
        <w:t>и втора употреба</w:t>
      </w:r>
      <w:r>
        <w:rPr>
          <w:rFonts w:ascii="Times New Roman" w:hAnsi="Times New Roman"/>
          <w:sz w:val="24"/>
          <w:szCs w:val="24"/>
        </w:rPr>
        <w:t>“.</w:t>
      </w:r>
    </w:p>
    <w:p w:rsidR="00B357B4" w:rsidRDefault="00B357B4" w:rsidP="00B357B4">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rsidR="00B357B4" w:rsidRDefault="00B357B4" w:rsidP="00B357B4">
      <w:pPr>
        <w:spacing w:before="100" w:beforeAutospacing="1" w:after="100" w:afterAutospacing="1" w:line="269" w:lineRule="atLeast"/>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Предвижда се  добавяне на нова дейност „Производство на памучни абсорбенти от дрехи втора употреба“ на </w:t>
      </w:r>
      <w:r w:rsidRPr="00B357B4">
        <w:rPr>
          <w:rFonts w:ascii="Times New Roman" w:eastAsia="Times New Roman" w:hAnsi="Times New Roman" w:cs="Times New Roman"/>
          <w:color w:val="000000"/>
          <w:sz w:val="24"/>
          <w:szCs w:val="24"/>
        </w:rPr>
        <w:t>съществуваща площадка за третиране на отпадъци.</w:t>
      </w:r>
      <w:r>
        <w:rPr>
          <w:rFonts w:ascii="Times New Roman" w:eastAsia="Times New Roman" w:hAnsi="Times New Roman" w:cs="Times New Roman"/>
          <w:color w:val="000000"/>
          <w:sz w:val="24"/>
          <w:szCs w:val="24"/>
        </w:rPr>
        <w:t xml:space="preserve"> Новата дейност </w:t>
      </w:r>
      <w:r w:rsidRPr="00B357B4">
        <w:rPr>
          <w:rFonts w:ascii="Times New Roman" w:eastAsia="Calibri" w:hAnsi="Times New Roman" w:cs="Times New Roman"/>
          <w:sz w:val="24"/>
          <w:szCs w:val="24"/>
        </w:rPr>
        <w:t xml:space="preserve">няма да създаде дискомфорт на околната среда.  Технологичния производствен процес на памучни абсорбенти е  безотпадъчен. Всички процеси са ръчни. </w:t>
      </w:r>
      <w:r>
        <w:rPr>
          <w:rFonts w:ascii="Times New Roman" w:eastAsia="Calibri" w:hAnsi="Times New Roman" w:cs="Times New Roman"/>
          <w:sz w:val="24"/>
          <w:szCs w:val="24"/>
        </w:rPr>
        <w:t xml:space="preserve">Дрехите втора употреба ще се приемат, сортират, режат и експедират на бали. </w:t>
      </w:r>
      <w:r w:rsidRPr="00B357B4">
        <w:rPr>
          <w:rFonts w:ascii="Times New Roman" w:eastAsia="Calibri" w:hAnsi="Times New Roman" w:cs="Times New Roman"/>
          <w:sz w:val="24"/>
          <w:szCs w:val="24"/>
        </w:rPr>
        <w:t>След разтоварването дрехите се нарязват на парчета с големина 30 см на 30 см. Разделят се по цвят на тъмни дрехи, цветни и бели дрехи. След сортирането дрехите се балират на бали от по 5 кг и 10 кг, като се слагат в  полиетиленови  торби. Получава се готова продукция(абсорбенти) за продажба на юридически и физически лица. Готовите бали се нареждат на транспортни палети и са готови за експедиция.</w:t>
      </w:r>
    </w:p>
    <w:p w:rsidR="008D7F54" w:rsidRPr="002A4CFA" w:rsidRDefault="00B357B4" w:rsidP="008D7F54">
      <w:pPr>
        <w:tabs>
          <w:tab w:val="left" w:pos="5245"/>
          <w:tab w:val="left" w:pos="5387"/>
        </w:tabs>
        <w:ind w:left="-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Не се предвижда изграждане на нова инфраструктура- ще се използва съществуваща такава. Халето е функциониращо и работещо, като фирмата притежава регистрационен документ за дейности с отпадъци </w:t>
      </w:r>
      <w:r w:rsidRPr="00E87509">
        <w:rPr>
          <w:rFonts w:ascii="Times New Roman" w:hAnsi="Times New Roman"/>
          <w:sz w:val="24"/>
          <w:szCs w:val="24"/>
        </w:rPr>
        <w:t xml:space="preserve">№ </w:t>
      </w:r>
      <w:r w:rsidRPr="00E87509">
        <w:rPr>
          <w:rFonts w:ascii="Times New Roman" w:hAnsi="Times New Roman"/>
          <w:b/>
          <w:sz w:val="24"/>
          <w:szCs w:val="24"/>
        </w:rPr>
        <w:t>09-РД-471-0</w:t>
      </w:r>
      <w:r>
        <w:rPr>
          <w:rFonts w:ascii="Times New Roman" w:hAnsi="Times New Roman"/>
          <w:b/>
          <w:sz w:val="24"/>
          <w:szCs w:val="24"/>
        </w:rPr>
        <w:t xml:space="preserve">2 </w:t>
      </w:r>
      <w:r w:rsidRPr="00E87509">
        <w:rPr>
          <w:rFonts w:ascii="Times New Roman" w:hAnsi="Times New Roman"/>
          <w:sz w:val="24"/>
          <w:szCs w:val="24"/>
        </w:rPr>
        <w:t xml:space="preserve">от </w:t>
      </w:r>
      <w:r>
        <w:rPr>
          <w:rFonts w:ascii="Times New Roman" w:hAnsi="Times New Roman"/>
          <w:b/>
          <w:bCs/>
          <w:sz w:val="24"/>
          <w:szCs w:val="24"/>
        </w:rPr>
        <w:t>21</w:t>
      </w:r>
      <w:r w:rsidRPr="00E87509">
        <w:rPr>
          <w:rFonts w:ascii="Times New Roman" w:hAnsi="Times New Roman"/>
          <w:b/>
          <w:bCs/>
          <w:sz w:val="24"/>
          <w:szCs w:val="24"/>
        </w:rPr>
        <w:t>.06.20</w:t>
      </w:r>
      <w:r>
        <w:rPr>
          <w:rFonts w:ascii="Times New Roman" w:hAnsi="Times New Roman"/>
          <w:b/>
          <w:bCs/>
          <w:sz w:val="24"/>
          <w:szCs w:val="24"/>
        </w:rPr>
        <w:t>19</w:t>
      </w:r>
      <w:r w:rsidRPr="00E87509">
        <w:rPr>
          <w:rFonts w:ascii="Times New Roman" w:hAnsi="Times New Roman"/>
          <w:b/>
          <w:bCs/>
          <w:sz w:val="24"/>
          <w:szCs w:val="24"/>
        </w:rPr>
        <w:t xml:space="preserve"> </w:t>
      </w:r>
      <w:r w:rsidRPr="00E87509">
        <w:rPr>
          <w:rFonts w:ascii="Times New Roman" w:hAnsi="Times New Roman"/>
          <w:sz w:val="24"/>
          <w:szCs w:val="24"/>
        </w:rPr>
        <w:t>г.</w:t>
      </w:r>
      <w:r>
        <w:rPr>
          <w:rFonts w:ascii="Times New Roman" w:hAnsi="Times New Roman"/>
          <w:sz w:val="24"/>
          <w:szCs w:val="24"/>
        </w:rPr>
        <w:t xml:space="preserve"> издаден от РИОСВ Пловдив. </w:t>
      </w:r>
      <w:r>
        <w:rPr>
          <w:rFonts w:ascii="Times New Roman" w:eastAsia="Times New Roman" w:hAnsi="Times New Roman" w:cs="Times New Roman"/>
          <w:color w:val="000000"/>
          <w:sz w:val="24"/>
          <w:szCs w:val="24"/>
        </w:rPr>
        <w:t>Обекта е присъединен към електроразпределителната мрежа на EVN България. Водоснабдяването на халето се осъществява от съществуваща ВИК мрежа на с.</w:t>
      </w:r>
      <w:r w:rsidR="00DC26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Катуница</w:t>
      </w:r>
      <w:r w:rsidR="008D7F54">
        <w:rPr>
          <w:rFonts w:ascii="Times New Roman" w:eastAsia="Times New Roman" w:hAnsi="Times New Roman" w:cs="Times New Roman"/>
          <w:color w:val="000000"/>
          <w:sz w:val="24"/>
          <w:szCs w:val="24"/>
        </w:rPr>
        <w:t>. Новата дейност на площадката</w:t>
      </w:r>
      <w:r w:rsidR="008D7F54" w:rsidRPr="008047D1">
        <w:rPr>
          <w:rFonts w:ascii="Times New Roman" w:eastAsia="Times New Roman" w:hAnsi="Times New Roman" w:cs="Times New Roman"/>
          <w:color w:val="000000"/>
          <w:sz w:val="24"/>
          <w:szCs w:val="24"/>
        </w:rPr>
        <w:t xml:space="preserve"> не предвижда процеси, при които е необходимо ползването на вода за промишлени цели и съответно не е възможен контакт с води.</w:t>
      </w:r>
      <w:r w:rsidR="008D7F54">
        <w:rPr>
          <w:rFonts w:ascii="Times New Roman" w:eastAsia="Times New Roman" w:hAnsi="Times New Roman" w:cs="Times New Roman"/>
          <w:color w:val="000000"/>
          <w:sz w:val="24"/>
          <w:szCs w:val="24"/>
        </w:rPr>
        <w:t xml:space="preserve"> </w:t>
      </w:r>
      <w:r w:rsidR="008D7F54" w:rsidRPr="008047D1">
        <w:rPr>
          <w:rFonts w:ascii="Times New Roman" w:eastAsia="Times New Roman" w:hAnsi="Times New Roman" w:cs="Times New Roman"/>
          <w:color w:val="000000"/>
          <w:sz w:val="24"/>
          <w:szCs w:val="24"/>
        </w:rPr>
        <w:t>Не се очаква отделяне на вредни емисии по време на извършваната дейност. Не се предвижда използване на разтворители и химично или физикохимично третиране на отпадъците</w:t>
      </w:r>
      <w:r w:rsidR="008D7F54">
        <w:rPr>
          <w:rFonts w:ascii="Times New Roman" w:eastAsia="Times New Roman" w:hAnsi="Times New Roman" w:cs="Times New Roman"/>
          <w:color w:val="000000"/>
          <w:sz w:val="24"/>
          <w:szCs w:val="24"/>
        </w:rPr>
        <w:t xml:space="preserve"> от дрехите.</w:t>
      </w:r>
    </w:p>
    <w:p w:rsidR="00266E0B" w:rsidRDefault="00266E0B" w:rsidP="00C62220">
      <w:pPr>
        <w:shd w:val="clear" w:color="auto" w:fill="FFFFFF"/>
        <w:spacing w:after="0" w:line="240" w:lineRule="auto"/>
        <w:jc w:val="both"/>
        <w:rPr>
          <w:rFonts w:ascii="Times New Roman" w:eastAsia="Times New Roman" w:hAnsi="Times New Roman" w:cs="Times New Roman"/>
          <w:b/>
          <w:sz w:val="24"/>
          <w:szCs w:val="24"/>
          <w:lang w:eastAsia="bg-BG"/>
        </w:rPr>
      </w:pPr>
    </w:p>
    <w:p w:rsidR="00491FE7" w:rsidRPr="00266E0B" w:rsidRDefault="00491FE7" w:rsidP="00C62220">
      <w:pPr>
        <w:shd w:val="clear" w:color="auto" w:fill="FFFFFF"/>
        <w:spacing w:after="0" w:line="240" w:lineRule="auto"/>
        <w:jc w:val="both"/>
        <w:rPr>
          <w:rFonts w:ascii="Times New Roman" w:eastAsia="Times New Roman" w:hAnsi="Times New Roman" w:cs="Times New Roman"/>
          <w:b/>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E5697">
        <w:rPr>
          <w:rFonts w:ascii="Times New Roman" w:eastAsia="Times New Roman" w:hAnsi="Times New Roman" w:cs="Times New Roman"/>
          <w:b/>
          <w:color w:val="222222"/>
          <w:sz w:val="24"/>
          <w:szCs w:val="24"/>
          <w:lang w:eastAsia="bg-BG"/>
        </w:rPr>
        <w:t>б) взаимовръзка и кумулиране с други съществуващи и/или одобрени инвестиционни предложения;</w:t>
      </w:r>
    </w:p>
    <w:p w:rsidR="00491FE7" w:rsidRPr="00CE569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8D7F54" w:rsidRDefault="00266E0B" w:rsidP="007C265C">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color w:val="222222"/>
          <w:sz w:val="24"/>
          <w:szCs w:val="24"/>
          <w:lang w:eastAsia="bg-BG"/>
        </w:rPr>
        <w:t>Фирма „</w:t>
      </w:r>
      <w:r w:rsidR="008D7F54">
        <w:rPr>
          <w:rFonts w:ascii="Times New Roman" w:eastAsia="Times New Roman" w:hAnsi="Times New Roman" w:cs="Times New Roman"/>
          <w:color w:val="222222"/>
          <w:sz w:val="24"/>
          <w:szCs w:val="24"/>
          <w:lang w:eastAsia="bg-BG"/>
        </w:rPr>
        <w:t>Шико</w:t>
      </w:r>
      <w:r>
        <w:rPr>
          <w:rFonts w:ascii="Times New Roman" w:eastAsia="Times New Roman" w:hAnsi="Times New Roman" w:cs="Times New Roman"/>
          <w:color w:val="222222"/>
          <w:sz w:val="24"/>
          <w:szCs w:val="24"/>
          <w:lang w:eastAsia="bg-BG"/>
        </w:rPr>
        <w:t xml:space="preserve">“ ЕООД </w:t>
      </w:r>
      <w:r w:rsidR="008D7F54">
        <w:rPr>
          <w:rFonts w:ascii="Times New Roman" w:eastAsia="Times New Roman" w:hAnsi="Times New Roman" w:cs="Times New Roman"/>
          <w:color w:val="000000"/>
          <w:sz w:val="24"/>
          <w:szCs w:val="24"/>
        </w:rPr>
        <w:t xml:space="preserve">притежава регистрационен документ за дейности с отпадъци </w:t>
      </w:r>
      <w:r w:rsidR="008D7F54" w:rsidRPr="00E87509">
        <w:rPr>
          <w:rFonts w:ascii="Times New Roman" w:hAnsi="Times New Roman"/>
          <w:sz w:val="24"/>
          <w:szCs w:val="24"/>
        </w:rPr>
        <w:t xml:space="preserve">№ </w:t>
      </w:r>
      <w:r w:rsidR="008D7F54" w:rsidRPr="00E87509">
        <w:rPr>
          <w:rFonts w:ascii="Times New Roman" w:hAnsi="Times New Roman"/>
          <w:b/>
          <w:sz w:val="24"/>
          <w:szCs w:val="24"/>
        </w:rPr>
        <w:t>09-РД-471-0</w:t>
      </w:r>
      <w:r w:rsidR="008D7F54">
        <w:rPr>
          <w:rFonts w:ascii="Times New Roman" w:hAnsi="Times New Roman"/>
          <w:b/>
          <w:sz w:val="24"/>
          <w:szCs w:val="24"/>
        </w:rPr>
        <w:t xml:space="preserve">2 </w:t>
      </w:r>
      <w:r w:rsidR="008D7F54" w:rsidRPr="00E87509">
        <w:rPr>
          <w:rFonts w:ascii="Times New Roman" w:hAnsi="Times New Roman"/>
          <w:sz w:val="24"/>
          <w:szCs w:val="24"/>
        </w:rPr>
        <w:t xml:space="preserve">от </w:t>
      </w:r>
      <w:r w:rsidR="008D7F54">
        <w:rPr>
          <w:rFonts w:ascii="Times New Roman" w:hAnsi="Times New Roman"/>
          <w:b/>
          <w:bCs/>
          <w:sz w:val="24"/>
          <w:szCs w:val="24"/>
        </w:rPr>
        <w:t>21</w:t>
      </w:r>
      <w:r w:rsidR="008D7F54" w:rsidRPr="00E87509">
        <w:rPr>
          <w:rFonts w:ascii="Times New Roman" w:hAnsi="Times New Roman"/>
          <w:b/>
          <w:bCs/>
          <w:sz w:val="24"/>
          <w:szCs w:val="24"/>
        </w:rPr>
        <w:t>.06.20</w:t>
      </w:r>
      <w:r w:rsidR="008D7F54">
        <w:rPr>
          <w:rFonts w:ascii="Times New Roman" w:hAnsi="Times New Roman"/>
          <w:b/>
          <w:bCs/>
          <w:sz w:val="24"/>
          <w:szCs w:val="24"/>
        </w:rPr>
        <w:t>19</w:t>
      </w:r>
      <w:r w:rsidR="008D7F54" w:rsidRPr="00E87509">
        <w:rPr>
          <w:rFonts w:ascii="Times New Roman" w:hAnsi="Times New Roman"/>
          <w:b/>
          <w:bCs/>
          <w:sz w:val="24"/>
          <w:szCs w:val="24"/>
        </w:rPr>
        <w:t xml:space="preserve"> </w:t>
      </w:r>
      <w:r w:rsidR="008D7F54" w:rsidRPr="00E87509">
        <w:rPr>
          <w:rFonts w:ascii="Times New Roman" w:hAnsi="Times New Roman"/>
          <w:sz w:val="24"/>
          <w:szCs w:val="24"/>
        </w:rPr>
        <w:t>г.</w:t>
      </w:r>
      <w:r w:rsidR="008D7F54">
        <w:rPr>
          <w:rFonts w:ascii="Times New Roman" w:hAnsi="Times New Roman"/>
          <w:sz w:val="24"/>
          <w:szCs w:val="24"/>
        </w:rPr>
        <w:t xml:space="preserve"> издаден от РИОСВ Пловдив</w:t>
      </w:r>
    </w:p>
    <w:p w:rsidR="00491FE7" w:rsidRPr="002A4CFA" w:rsidRDefault="002A4CFA"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2A4CFA">
        <w:rPr>
          <w:rFonts w:ascii="Times New Roman" w:eastAsia="Times New Roman" w:hAnsi="Times New Roman" w:cs="Times New Roman"/>
          <w:color w:val="222222"/>
          <w:sz w:val="24"/>
          <w:szCs w:val="24"/>
          <w:lang w:eastAsia="bg-BG"/>
        </w:rPr>
        <w:t xml:space="preserve"> </w:t>
      </w: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CE5697">
        <w:rPr>
          <w:rFonts w:ascii="Times New Roman" w:eastAsia="Times New Roman" w:hAnsi="Times New Roman" w:cs="Times New Roman"/>
          <w:b/>
          <w:color w:val="222222"/>
          <w:sz w:val="24"/>
          <w:szCs w:val="24"/>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7C265C">
        <w:rPr>
          <w:rFonts w:ascii="Times New Roman" w:eastAsia="Times New Roman" w:hAnsi="Times New Roman" w:cs="Times New Roman"/>
          <w:color w:val="222222"/>
          <w:sz w:val="24"/>
          <w:szCs w:val="24"/>
          <w:lang w:eastAsia="bg-BG"/>
        </w:rPr>
        <w:t>;</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CE5697" w:rsidRDefault="00CE569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налага използване на природни ресурси и тяхна експлоатация.</w:t>
      </w:r>
      <w:r w:rsidR="002A4CFA">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Площадката е съществуваща и функционираща.</w:t>
      </w:r>
    </w:p>
    <w:p w:rsidR="00491FE7" w:rsidRPr="007C265C"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E5697">
        <w:rPr>
          <w:rFonts w:ascii="Times New Roman" w:eastAsia="Times New Roman" w:hAnsi="Times New Roman" w:cs="Times New Roman"/>
          <w:b/>
          <w:color w:val="222222"/>
          <w:sz w:val="24"/>
          <w:szCs w:val="24"/>
          <w:lang w:eastAsia="bg-BG"/>
        </w:rPr>
        <w:t>г) генериране на отпадъци - видове, количества и начин на третиране, и отпадъчни води;</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8D7F54" w:rsidRDefault="008D7F54"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8D7F54">
        <w:rPr>
          <w:rFonts w:ascii="Times New Roman" w:eastAsia="Times New Roman" w:hAnsi="Times New Roman" w:cs="Times New Roman"/>
          <w:color w:val="222222"/>
          <w:sz w:val="24"/>
          <w:szCs w:val="24"/>
          <w:lang w:eastAsia="bg-BG"/>
        </w:rPr>
        <w:t>При новата</w:t>
      </w:r>
      <w:r>
        <w:rPr>
          <w:rFonts w:ascii="Times New Roman" w:eastAsia="Times New Roman" w:hAnsi="Times New Roman" w:cs="Times New Roman"/>
          <w:color w:val="222222"/>
          <w:sz w:val="24"/>
          <w:szCs w:val="24"/>
          <w:lang w:eastAsia="bg-BG"/>
        </w:rPr>
        <w:t xml:space="preserve"> дейност не се предвижда да се  генерират отпадъци. Технологичния процес е безотпадъчен.</w:t>
      </w:r>
    </w:p>
    <w:p w:rsidR="008D7F54" w:rsidRPr="008D7F54" w:rsidRDefault="008D7F54"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491FE7">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д) замърсяване и вредно въздействие; дискомфорт на околната среда;</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830132" w:rsidRDefault="00EE4DF1"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Площадката</w:t>
      </w:r>
      <w:r w:rsidR="00830132">
        <w:rPr>
          <w:rFonts w:ascii="Times New Roman" w:eastAsia="Times New Roman" w:hAnsi="Times New Roman" w:cs="Times New Roman"/>
          <w:color w:val="222222"/>
          <w:sz w:val="24"/>
          <w:szCs w:val="24"/>
          <w:lang w:eastAsia="bg-BG"/>
        </w:rPr>
        <w:t xml:space="preserve"> е функционираща.</w:t>
      </w:r>
      <w:r w:rsidR="00DD266C">
        <w:rPr>
          <w:rFonts w:ascii="Times New Roman" w:eastAsia="Times New Roman" w:hAnsi="Times New Roman" w:cs="Times New Roman"/>
          <w:color w:val="222222"/>
          <w:sz w:val="24"/>
          <w:szCs w:val="24"/>
          <w:lang w:eastAsia="bg-BG"/>
        </w:rPr>
        <w:t xml:space="preserve"> </w:t>
      </w:r>
      <w:r w:rsidR="00830132">
        <w:rPr>
          <w:rFonts w:ascii="Times New Roman" w:eastAsia="Times New Roman" w:hAnsi="Times New Roman" w:cs="Times New Roman"/>
          <w:color w:val="222222"/>
          <w:sz w:val="24"/>
          <w:szCs w:val="24"/>
          <w:lang w:eastAsia="bg-BG"/>
        </w:rPr>
        <w:t>Нов</w:t>
      </w:r>
      <w:r w:rsidR="008D7F54">
        <w:rPr>
          <w:rFonts w:ascii="Times New Roman" w:eastAsia="Times New Roman" w:hAnsi="Times New Roman" w:cs="Times New Roman"/>
          <w:color w:val="222222"/>
          <w:sz w:val="24"/>
          <w:szCs w:val="24"/>
          <w:lang w:eastAsia="bg-BG"/>
        </w:rPr>
        <w:t>а</w:t>
      </w:r>
      <w:r w:rsidR="00830132">
        <w:rPr>
          <w:rFonts w:ascii="Times New Roman" w:eastAsia="Times New Roman" w:hAnsi="Times New Roman" w:cs="Times New Roman"/>
          <w:color w:val="222222"/>
          <w:sz w:val="24"/>
          <w:szCs w:val="24"/>
          <w:lang w:eastAsia="bg-BG"/>
        </w:rPr>
        <w:t>т</w:t>
      </w:r>
      <w:r w:rsidR="008D7F54">
        <w:rPr>
          <w:rFonts w:ascii="Times New Roman" w:eastAsia="Times New Roman" w:hAnsi="Times New Roman" w:cs="Times New Roman"/>
          <w:color w:val="222222"/>
          <w:sz w:val="24"/>
          <w:szCs w:val="24"/>
          <w:lang w:eastAsia="bg-BG"/>
        </w:rPr>
        <w:t>а</w:t>
      </w:r>
      <w:r w:rsidR="00830132">
        <w:rPr>
          <w:rFonts w:ascii="Times New Roman" w:eastAsia="Times New Roman" w:hAnsi="Times New Roman" w:cs="Times New Roman"/>
          <w:color w:val="222222"/>
          <w:sz w:val="24"/>
          <w:szCs w:val="24"/>
          <w:lang w:eastAsia="bg-BG"/>
        </w:rPr>
        <w:t xml:space="preserve"> дейност с отпадъци на площадката няма да довед</w:t>
      </w:r>
      <w:r w:rsidR="000768E7">
        <w:rPr>
          <w:rFonts w:ascii="Times New Roman" w:eastAsia="Times New Roman" w:hAnsi="Times New Roman" w:cs="Times New Roman"/>
          <w:color w:val="222222"/>
          <w:sz w:val="24"/>
          <w:szCs w:val="24"/>
          <w:lang w:eastAsia="bg-BG"/>
        </w:rPr>
        <w:t xml:space="preserve">е </w:t>
      </w:r>
      <w:r w:rsidR="00830132">
        <w:rPr>
          <w:rFonts w:ascii="Times New Roman" w:eastAsia="Times New Roman" w:hAnsi="Times New Roman" w:cs="Times New Roman"/>
          <w:color w:val="222222"/>
          <w:sz w:val="24"/>
          <w:szCs w:val="24"/>
          <w:lang w:eastAsia="bg-BG"/>
        </w:rPr>
        <w:t>до замърсяване и дискомфорт на околната среда</w:t>
      </w:r>
      <w:r w:rsidR="00615E4B">
        <w:rPr>
          <w:rFonts w:ascii="Times New Roman" w:eastAsia="Times New Roman" w:hAnsi="Times New Roman" w:cs="Times New Roman"/>
          <w:color w:val="222222"/>
          <w:sz w:val="24"/>
          <w:szCs w:val="24"/>
          <w:lang w:eastAsia="bg-BG"/>
        </w:rPr>
        <w:t>.</w:t>
      </w:r>
    </w:p>
    <w:p w:rsidR="00830132" w:rsidRPr="00830132" w:rsidRDefault="00830132" w:rsidP="00830132">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е) риск от големи аварии и/или бедствия, които са свързани с инвестиционното предложение;</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830132" w:rsidRPr="00830132" w:rsidRDefault="00830132"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830132">
        <w:rPr>
          <w:rFonts w:ascii="Times New Roman" w:eastAsia="Times New Roman" w:hAnsi="Times New Roman" w:cs="Times New Roman"/>
          <w:color w:val="222222"/>
          <w:sz w:val="24"/>
          <w:szCs w:val="24"/>
          <w:lang w:eastAsia="bg-BG"/>
        </w:rPr>
        <w:t>При  реализиране инвестиционното намерение няма риск от големи аварии и/или бедствия.</w:t>
      </w:r>
      <w:r w:rsidR="00DD266C">
        <w:rPr>
          <w:rFonts w:ascii="Times New Roman" w:eastAsia="Times New Roman" w:hAnsi="Times New Roman" w:cs="Times New Roman"/>
          <w:color w:val="222222"/>
          <w:sz w:val="24"/>
          <w:szCs w:val="24"/>
          <w:lang w:eastAsia="bg-BG"/>
        </w:rPr>
        <w:t xml:space="preserve"> </w:t>
      </w:r>
      <w:r w:rsidRPr="00830132">
        <w:rPr>
          <w:rFonts w:ascii="Times New Roman" w:eastAsia="Times New Roman" w:hAnsi="Times New Roman" w:cs="Times New Roman"/>
          <w:color w:val="222222"/>
          <w:sz w:val="24"/>
          <w:szCs w:val="24"/>
          <w:lang w:eastAsia="bg-BG"/>
        </w:rPr>
        <w:t>Производствената сграда е съществуваща, функционираща и оборудвана и осигурява безопасни условия на труд.</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265D28" w:rsidRDefault="00265D28"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Дейностите, които ще се извършват в обекта на ИП не предполагат </w:t>
      </w:r>
      <w:r w:rsidRPr="00265D28">
        <w:rPr>
          <w:rFonts w:ascii="Times New Roman" w:eastAsia="Times New Roman" w:hAnsi="Times New Roman" w:cs="Times New Roman"/>
          <w:color w:val="222222"/>
          <w:sz w:val="24"/>
          <w:szCs w:val="24"/>
          <w:lang w:eastAsia="bg-BG"/>
        </w:rPr>
        <w:t>върху факторите на жизнената среда по смисъла на § 1, т. 12 от допълнителните разпоредби на Закона за здравето.</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265D28">
        <w:rPr>
          <w:rFonts w:ascii="Times New Roman" w:eastAsia="Times New Roman" w:hAnsi="Times New Roman" w:cs="Times New Roman"/>
          <w:b/>
          <w:color w:val="222222"/>
          <w:sz w:val="24"/>
          <w:szCs w:val="24"/>
          <w:lang w:eastAsia="bg-BG"/>
        </w:rPr>
        <w:t>2. Местоположение на площадката, включително необходима площ за временни дейности по време на строителството</w:t>
      </w:r>
      <w:r w:rsidRPr="007C265C">
        <w:rPr>
          <w:rFonts w:ascii="Times New Roman" w:eastAsia="Times New Roman" w:hAnsi="Times New Roman" w:cs="Times New Roman"/>
          <w:color w:val="222222"/>
          <w:sz w:val="24"/>
          <w:szCs w:val="24"/>
          <w:lang w:eastAsia="bg-BG"/>
        </w:rPr>
        <w:t>.</w:t>
      </w:r>
    </w:p>
    <w:p w:rsidR="00EE4DF1" w:rsidRDefault="00EE4DF1"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265D28" w:rsidRPr="00EE4DF1" w:rsidRDefault="00265D28" w:rsidP="00EE4DF1">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65D28">
        <w:rPr>
          <w:rFonts w:ascii="Times New Roman" w:eastAsia="Times New Roman" w:hAnsi="Times New Roman" w:cs="Times New Roman"/>
          <w:b/>
          <w:color w:val="222222"/>
          <w:sz w:val="24"/>
          <w:szCs w:val="24"/>
          <w:lang w:eastAsia="bg-BG"/>
        </w:rPr>
        <w:t xml:space="preserve">Площадка </w:t>
      </w:r>
      <w:r w:rsidRPr="00265D28">
        <w:rPr>
          <w:rFonts w:ascii="Times New Roman" w:eastAsia="Times New Roman" w:hAnsi="Times New Roman" w:cs="Times New Roman"/>
          <w:color w:val="222222"/>
          <w:sz w:val="24"/>
          <w:szCs w:val="24"/>
          <w:lang w:eastAsia="bg-BG"/>
        </w:rPr>
        <w:t xml:space="preserve"> с местонахождение</w:t>
      </w:r>
      <w:r w:rsidR="008D7F54">
        <w:rPr>
          <w:rFonts w:ascii="Times New Roman" w:eastAsia="Times New Roman" w:hAnsi="Times New Roman" w:cs="Times New Roman"/>
          <w:color w:val="222222"/>
          <w:sz w:val="24"/>
          <w:szCs w:val="24"/>
          <w:lang w:eastAsia="bg-BG"/>
        </w:rPr>
        <w:t>:</w:t>
      </w:r>
      <w:r w:rsidRPr="00265D28">
        <w:rPr>
          <w:rFonts w:ascii="Times New Roman" w:eastAsia="Times New Roman" w:hAnsi="Times New Roman" w:cs="Times New Roman"/>
          <w:color w:val="222222"/>
          <w:sz w:val="24"/>
          <w:szCs w:val="24"/>
          <w:lang w:eastAsia="bg-BG"/>
        </w:rPr>
        <w:t xml:space="preserve"> </w:t>
      </w:r>
      <w:sdt>
        <w:sdtPr>
          <w:tag w:val="goog_rdk_87"/>
          <w:id w:val="491371302"/>
        </w:sdtPr>
        <w:sdtEndPr/>
        <w:sdtContent>
          <w:r w:rsidR="008D7F54" w:rsidRPr="00777244">
            <w:rPr>
              <w:rFonts w:ascii="Times New Roman" w:hAnsi="Times New Roman"/>
              <w:sz w:val="24"/>
              <w:szCs w:val="24"/>
            </w:rPr>
            <w:t xml:space="preserve">с. Катуница, област Пловдив, община Садово, Стопански двор, УПИ </w:t>
          </w:r>
          <w:r w:rsidR="008D7F54">
            <w:rPr>
              <w:rFonts w:ascii="Times New Roman" w:hAnsi="Times New Roman"/>
              <w:sz w:val="24"/>
              <w:szCs w:val="24"/>
              <w:lang w:val="en-US"/>
            </w:rPr>
            <w:t>III</w:t>
          </w:r>
          <w:r w:rsidR="008D7F54" w:rsidRPr="00777244">
            <w:rPr>
              <w:rFonts w:ascii="Times New Roman" w:hAnsi="Times New Roman"/>
              <w:sz w:val="24"/>
              <w:szCs w:val="24"/>
            </w:rPr>
            <w:t>, кв.87 по плана на с. Катуница</w:t>
          </w:r>
          <w:r w:rsidR="00EE4DF1">
            <w:rPr>
              <w:rFonts w:ascii="Times New Roman" w:eastAsia="Times New Roman" w:hAnsi="Times New Roman" w:cs="Times New Roman"/>
              <w:color w:val="000000"/>
              <w:sz w:val="24"/>
              <w:szCs w:val="24"/>
            </w:rPr>
            <w:t>.</w:t>
          </w:r>
        </w:sdtContent>
      </w:sdt>
      <w:r w:rsidR="00EE4D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lang w:eastAsia="bg-BG"/>
        </w:rPr>
        <w:t>Площадката е съществуваща и функционираща и няма да има строителни дейности.</w:t>
      </w:r>
    </w:p>
    <w:p w:rsidR="00491FE7" w:rsidRPr="007C265C"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265D28">
        <w:rPr>
          <w:rFonts w:ascii="Times New Roman" w:eastAsia="Times New Roman" w:hAnsi="Times New Roman" w:cs="Times New Roman"/>
          <w:b/>
          <w:color w:val="222222"/>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EE4DF1" w:rsidRPr="001C240B" w:rsidRDefault="000768E7" w:rsidP="00EE4DF1">
      <w:pPr>
        <w:pBdr>
          <w:top w:val="nil"/>
          <w:left w:val="nil"/>
          <w:bottom w:val="nil"/>
          <w:right w:val="nil"/>
          <w:between w:val="nil"/>
        </w:pBdr>
        <w:ind w:right="7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Новата дейност предвижда получаване на </w:t>
      </w:r>
      <w:r w:rsidR="008D7F54">
        <w:rPr>
          <w:rFonts w:ascii="Times New Roman" w:eastAsia="Times New Roman" w:hAnsi="Times New Roman" w:cs="Times New Roman"/>
          <w:color w:val="000000"/>
          <w:sz w:val="24"/>
          <w:szCs w:val="24"/>
        </w:rPr>
        <w:t>отпадъци от юридически лица с код 20 01 11</w:t>
      </w:r>
      <w:r>
        <w:rPr>
          <w:rFonts w:ascii="Times New Roman" w:eastAsia="Times New Roman" w:hAnsi="Times New Roman" w:cs="Times New Roman"/>
          <w:color w:val="000000"/>
          <w:sz w:val="24"/>
          <w:szCs w:val="24"/>
        </w:rPr>
        <w:t>-текстилни материали, представляващи дрехи втора употреба</w:t>
      </w:r>
      <w:r w:rsidR="008D7F54" w:rsidRPr="00B357B4">
        <w:rPr>
          <w:rFonts w:ascii="Times New Roman" w:eastAsia="Calibri" w:hAnsi="Times New Roman" w:cs="Times New Roman"/>
          <w:sz w:val="24"/>
          <w:szCs w:val="24"/>
        </w:rPr>
        <w:t xml:space="preserve">. </w:t>
      </w:r>
      <w:r w:rsidR="008D7F54">
        <w:rPr>
          <w:rFonts w:ascii="Times New Roman" w:eastAsia="Calibri" w:hAnsi="Times New Roman" w:cs="Times New Roman"/>
          <w:sz w:val="24"/>
          <w:szCs w:val="24"/>
        </w:rPr>
        <w:t>Дрехите втора употреба ще се приемат, сортират, режат и експедират на бали(памучни абсорбенти).</w:t>
      </w:r>
    </w:p>
    <w:p w:rsidR="008D7F54" w:rsidRPr="008D7F54" w:rsidRDefault="008D7F54" w:rsidP="008D7F54">
      <w:pPr>
        <w:spacing w:before="100" w:beforeAutospacing="1" w:after="100" w:afterAutospacing="1" w:line="269" w:lineRule="atLeast"/>
        <w:jc w:val="both"/>
        <w:rPr>
          <w:rFonts w:ascii="Times New Roman" w:eastAsia="Calibri" w:hAnsi="Times New Roman" w:cs="Times New Roman"/>
          <w:sz w:val="24"/>
          <w:szCs w:val="24"/>
        </w:rPr>
      </w:pPr>
      <w:r w:rsidRPr="008D7F54">
        <w:rPr>
          <w:rFonts w:ascii="Times New Roman" w:eastAsia="Calibri" w:hAnsi="Times New Roman" w:cs="Times New Roman"/>
          <w:sz w:val="24"/>
          <w:szCs w:val="24"/>
        </w:rPr>
        <w:t>Технологичния производствен процес на памучни абсорбенти е  безотпадъчен. Всички процеси са ръчни. След разтоварването дрехите се нарязват на парчета с големина 30 см на 30 см. Разделят се по цвят на тъмни дрехи, цветни и бели дрехи. След сортирането дрехите се балират на бали от по 5 кг и 10 кг, като се слагат в  полиетиленови  торби. Получава се готова продукция(абсорбенти) за продажба на юридически и физически лица. Готовите бали се нареждат на транспортни палети и са готови за експедиция.</w:t>
      </w:r>
    </w:p>
    <w:p w:rsidR="008D7F54" w:rsidRPr="008D7F54" w:rsidRDefault="008D7F54" w:rsidP="008D7F54">
      <w:pPr>
        <w:spacing w:before="100" w:beforeAutospacing="1" w:after="100" w:afterAutospacing="1" w:line="269" w:lineRule="atLeast"/>
        <w:jc w:val="both"/>
        <w:rPr>
          <w:rFonts w:ascii="Times New Roman" w:eastAsia="Calibri" w:hAnsi="Times New Roman" w:cs="Times New Roman"/>
          <w:sz w:val="24"/>
          <w:szCs w:val="24"/>
        </w:rPr>
      </w:pPr>
      <w:r w:rsidRPr="008D7F54">
        <w:rPr>
          <w:rFonts w:ascii="Times New Roman" w:eastAsia="Calibri" w:hAnsi="Times New Roman" w:cs="Times New Roman"/>
          <w:sz w:val="24"/>
          <w:szCs w:val="24"/>
        </w:rPr>
        <w:t>За осъществяване на новата дейност фирмата ще добави нов код към регистрационния си документ за дейности с отпадъци № 09-РД-471-02 от 21.06.2019г</w:t>
      </w:r>
      <w:r>
        <w:rPr>
          <w:rFonts w:ascii="Times New Roman" w:eastAsia="Calibri" w:hAnsi="Times New Roman" w:cs="Times New Roman"/>
          <w:sz w:val="24"/>
          <w:szCs w:val="24"/>
        </w:rPr>
        <w:t xml:space="preserve"> издаден от РИОСВ Пловдив</w:t>
      </w:r>
      <w:r w:rsidRPr="008D7F54">
        <w:rPr>
          <w:rFonts w:ascii="Times New Roman" w:eastAsia="Calibri" w:hAnsi="Times New Roman" w:cs="Times New Roman"/>
          <w:sz w:val="24"/>
          <w:szCs w:val="24"/>
        </w:rPr>
        <w:t xml:space="preserve"> съгласно Наредба 2 за класификация на отпадъците, който ще се получава от юридически лица:</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962"/>
        <w:gridCol w:w="2410"/>
        <w:gridCol w:w="1301"/>
        <w:gridCol w:w="2498"/>
      </w:tblGrid>
      <w:tr w:rsidR="008D7F54" w:rsidRPr="008D7F54" w:rsidTr="008E68F0">
        <w:trPr>
          <w:trHeight w:val="196"/>
        </w:trPr>
        <w:tc>
          <w:tcPr>
            <w:tcW w:w="993" w:type="dxa"/>
          </w:tcPr>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bCs/>
                <w:sz w:val="24"/>
                <w:szCs w:val="24"/>
              </w:rPr>
              <w:t>Код</w:t>
            </w:r>
          </w:p>
        </w:tc>
        <w:tc>
          <w:tcPr>
            <w:tcW w:w="1962" w:type="dxa"/>
          </w:tcPr>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bCs/>
                <w:sz w:val="24"/>
                <w:szCs w:val="24"/>
              </w:rPr>
              <w:t>Наименование</w:t>
            </w:r>
          </w:p>
        </w:tc>
        <w:tc>
          <w:tcPr>
            <w:tcW w:w="2410" w:type="dxa"/>
          </w:tcPr>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sz w:val="24"/>
                <w:szCs w:val="24"/>
              </w:rPr>
              <w:t>Дейности,кодове</w:t>
            </w:r>
          </w:p>
        </w:tc>
        <w:tc>
          <w:tcPr>
            <w:tcW w:w="1301" w:type="dxa"/>
          </w:tcPr>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bCs/>
                <w:sz w:val="24"/>
                <w:szCs w:val="24"/>
              </w:rPr>
              <w:t>Количество</w:t>
            </w:r>
          </w:p>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bCs/>
                <w:sz w:val="24"/>
                <w:szCs w:val="24"/>
              </w:rPr>
              <w:t>(тон./год.)</w:t>
            </w:r>
          </w:p>
        </w:tc>
        <w:tc>
          <w:tcPr>
            <w:tcW w:w="2498" w:type="dxa"/>
          </w:tcPr>
          <w:p w:rsidR="008D7F54" w:rsidRPr="008D7F54" w:rsidRDefault="008D7F54" w:rsidP="008D7F54">
            <w:pPr>
              <w:jc w:val="center"/>
              <w:rPr>
                <w:rFonts w:ascii="Times New Roman" w:eastAsia="Calibri" w:hAnsi="Times New Roman" w:cs="Times New Roman"/>
                <w:b/>
                <w:bCs/>
                <w:sz w:val="24"/>
                <w:szCs w:val="24"/>
              </w:rPr>
            </w:pPr>
            <w:r w:rsidRPr="008D7F54">
              <w:rPr>
                <w:rFonts w:ascii="Times New Roman" w:eastAsia="Calibri" w:hAnsi="Times New Roman" w:cs="Times New Roman"/>
                <w:b/>
                <w:bCs/>
                <w:sz w:val="24"/>
                <w:szCs w:val="24"/>
              </w:rPr>
              <w:t>Произход</w:t>
            </w:r>
          </w:p>
        </w:tc>
      </w:tr>
      <w:tr w:rsidR="008D7F54" w:rsidRPr="008D7F54" w:rsidTr="008E68F0">
        <w:trPr>
          <w:trHeight w:val="100"/>
        </w:trPr>
        <w:tc>
          <w:tcPr>
            <w:tcW w:w="993" w:type="dxa"/>
          </w:tcPr>
          <w:p w:rsidR="008D7F54" w:rsidRPr="008D7F54" w:rsidRDefault="008D7F54" w:rsidP="008D7F54">
            <w:pPr>
              <w:spacing w:before="100" w:beforeAutospacing="1" w:after="100" w:afterAutospacing="1" w:line="269" w:lineRule="atLeast"/>
              <w:ind w:left="-56"/>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1</w:t>
            </w:r>
          </w:p>
        </w:tc>
        <w:tc>
          <w:tcPr>
            <w:tcW w:w="1962"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2</w:t>
            </w:r>
          </w:p>
        </w:tc>
        <w:tc>
          <w:tcPr>
            <w:tcW w:w="2410"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3</w:t>
            </w:r>
          </w:p>
        </w:tc>
        <w:tc>
          <w:tcPr>
            <w:tcW w:w="1301"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4</w:t>
            </w:r>
          </w:p>
        </w:tc>
        <w:tc>
          <w:tcPr>
            <w:tcW w:w="2498"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5</w:t>
            </w:r>
          </w:p>
        </w:tc>
      </w:tr>
      <w:tr w:rsidR="008D7F54" w:rsidRPr="008D7F54" w:rsidTr="008E68F0">
        <w:trPr>
          <w:trHeight w:val="208"/>
        </w:trPr>
        <w:tc>
          <w:tcPr>
            <w:tcW w:w="993" w:type="dxa"/>
          </w:tcPr>
          <w:p w:rsidR="008D7F54" w:rsidRPr="008D7F54" w:rsidRDefault="008D7F54" w:rsidP="008D7F54">
            <w:pPr>
              <w:spacing w:before="100" w:beforeAutospacing="1" w:after="100" w:afterAutospacing="1" w:line="269" w:lineRule="atLeast"/>
              <w:ind w:left="-56"/>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20 01 11</w:t>
            </w:r>
          </w:p>
        </w:tc>
        <w:tc>
          <w:tcPr>
            <w:tcW w:w="1962"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текстилни материали</w:t>
            </w:r>
          </w:p>
        </w:tc>
        <w:tc>
          <w:tcPr>
            <w:tcW w:w="2410"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lang w:val="en-GB"/>
              </w:rPr>
            </w:pPr>
            <w:r w:rsidRPr="008D7F54">
              <w:rPr>
                <w:rFonts w:ascii="Times New Roman" w:eastAsia="Calibri" w:hAnsi="Times New Roman" w:cs="Times New Roman"/>
                <w:b/>
                <w:sz w:val="24"/>
                <w:szCs w:val="24"/>
                <w:lang w:val="en-GB"/>
              </w:rPr>
              <w:t>R 12-</w:t>
            </w:r>
            <w:r w:rsidRPr="008D7F54">
              <w:rPr>
                <w:rFonts w:ascii="Times New Roman" w:eastAsia="Calibri" w:hAnsi="Times New Roman" w:cs="Times New Roman"/>
                <w:sz w:val="24"/>
                <w:szCs w:val="24"/>
                <w:lang w:val="en-GB"/>
              </w:rPr>
              <w:t>Размянанаотпадъцизаподлаганенанякояотдейноститескодове R 1 – R 11/</w:t>
            </w:r>
            <w:r w:rsidRPr="008D7F54">
              <w:rPr>
                <w:rFonts w:ascii="Times New Roman" w:eastAsia="Calibri" w:hAnsi="Times New Roman" w:cs="Times New Roman"/>
                <w:bCs/>
                <w:sz w:val="24"/>
                <w:szCs w:val="24"/>
                <w:lang w:val="en-GB"/>
              </w:rPr>
              <w:t>рязане</w:t>
            </w:r>
            <w:r w:rsidRPr="008D7F54">
              <w:rPr>
                <w:rFonts w:ascii="Times New Roman" w:eastAsia="Calibri" w:hAnsi="Times New Roman" w:cs="Times New Roman"/>
                <w:bCs/>
                <w:sz w:val="24"/>
                <w:szCs w:val="24"/>
              </w:rPr>
              <w:t>, сортиране, балиране</w:t>
            </w:r>
            <w:r w:rsidRPr="008D7F54">
              <w:rPr>
                <w:rFonts w:ascii="Times New Roman" w:eastAsia="Calibri" w:hAnsi="Times New Roman" w:cs="Times New Roman"/>
                <w:sz w:val="24"/>
                <w:szCs w:val="24"/>
                <w:lang w:val="en-GB"/>
              </w:rPr>
              <w:t>/;</w:t>
            </w:r>
          </w:p>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b/>
                <w:sz w:val="24"/>
                <w:szCs w:val="24"/>
                <w:lang w:val="en-GB"/>
              </w:rPr>
              <w:t>R 13-</w:t>
            </w:r>
            <w:r w:rsidRPr="008D7F54">
              <w:rPr>
                <w:rFonts w:ascii="Times New Roman" w:eastAsia="Calibri" w:hAnsi="Times New Roman" w:cs="Times New Roman"/>
                <w:sz w:val="24"/>
                <w:szCs w:val="24"/>
                <w:lang w:val="en-GB"/>
              </w:rPr>
              <w:t>Съхраняваненаотпадъцидоизвършванетонанякояотдейностите с кодове /R1 – R12/, с изключениенавременнотосъхраняваненаотпадъцитенаплощадкатанаобразуванедосъбиранетоим</w:t>
            </w:r>
          </w:p>
        </w:tc>
        <w:tc>
          <w:tcPr>
            <w:tcW w:w="1301"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rPr>
              <w:t xml:space="preserve">1 000 </w:t>
            </w:r>
          </w:p>
        </w:tc>
        <w:tc>
          <w:tcPr>
            <w:tcW w:w="2498" w:type="dxa"/>
          </w:tcPr>
          <w:p w:rsidR="008D7F54" w:rsidRPr="008D7F54" w:rsidRDefault="008D7F54" w:rsidP="008D7F54">
            <w:pPr>
              <w:spacing w:before="100" w:beforeAutospacing="1" w:after="100" w:afterAutospacing="1" w:line="269" w:lineRule="atLeast"/>
              <w:jc w:val="center"/>
              <w:rPr>
                <w:rFonts w:ascii="Times New Roman" w:eastAsia="Calibri" w:hAnsi="Times New Roman" w:cs="Times New Roman"/>
                <w:sz w:val="24"/>
                <w:szCs w:val="24"/>
              </w:rPr>
            </w:pPr>
            <w:r w:rsidRPr="008D7F54">
              <w:rPr>
                <w:rFonts w:ascii="Times New Roman" w:eastAsia="Calibri" w:hAnsi="Times New Roman" w:cs="Times New Roman"/>
                <w:sz w:val="24"/>
                <w:szCs w:val="24"/>
                <w:lang w:val="en-US"/>
              </w:rPr>
              <w:t>От</w:t>
            </w:r>
            <w:r w:rsidRPr="008D7F54">
              <w:rPr>
                <w:rFonts w:ascii="Times New Roman" w:eastAsia="Calibri" w:hAnsi="Times New Roman" w:cs="Times New Roman"/>
                <w:sz w:val="24"/>
                <w:szCs w:val="24"/>
              </w:rPr>
              <w:t xml:space="preserve"> юридически лица</w:t>
            </w:r>
          </w:p>
        </w:tc>
      </w:tr>
    </w:tbl>
    <w:p w:rsidR="00265D28" w:rsidRDefault="00265D28" w:rsidP="00EE4DF1">
      <w:pPr>
        <w:suppressAutoHyphens/>
        <w:ind w:leftChars="-1" w:hangingChars="1" w:hanging="2"/>
        <w:jc w:val="both"/>
        <w:textDirection w:val="btLr"/>
        <w:textAlignment w:val="top"/>
        <w:outlineLvl w:val="0"/>
        <w:rPr>
          <w:rFonts w:ascii="Times New Roman" w:eastAsia="Times New Roman" w:hAnsi="Times New Roman" w:cs="Times New Roman"/>
          <w:color w:val="FF0000"/>
          <w:position w:val="-1"/>
          <w:sz w:val="24"/>
          <w:szCs w:val="24"/>
        </w:rPr>
      </w:pPr>
    </w:p>
    <w:p w:rsidR="007C265C" w:rsidRDefault="007C265C"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491FE7">
        <w:rPr>
          <w:rFonts w:ascii="Times New Roman" w:eastAsia="Times New Roman" w:hAnsi="Times New Roman" w:cs="Times New Roman"/>
          <w:b/>
          <w:color w:val="222222"/>
          <w:sz w:val="24"/>
          <w:szCs w:val="24"/>
          <w:lang w:eastAsia="bg-BG"/>
        </w:rPr>
        <w:t>4. Схема на нова или промяна на съществуваща пътна инфраструктура</w:t>
      </w:r>
      <w:r w:rsidRPr="007C265C">
        <w:rPr>
          <w:rFonts w:ascii="Times New Roman" w:eastAsia="Times New Roman" w:hAnsi="Times New Roman" w:cs="Times New Roman"/>
          <w:color w:val="222222"/>
          <w:sz w:val="24"/>
          <w:szCs w:val="24"/>
          <w:lang w:eastAsia="bg-BG"/>
        </w:rPr>
        <w:t>.</w:t>
      </w:r>
    </w:p>
    <w:p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491FE7">
        <w:rPr>
          <w:rFonts w:ascii="Times New Roman" w:eastAsia="Times New Roman" w:hAnsi="Times New Roman" w:cs="Times New Roman"/>
          <w:color w:val="222222"/>
          <w:sz w:val="24"/>
          <w:szCs w:val="24"/>
          <w:lang w:eastAsia="bg-BG"/>
        </w:rPr>
        <w:t>Площадка</w:t>
      </w:r>
      <w:r w:rsidR="00EE4DF1">
        <w:rPr>
          <w:rFonts w:ascii="Times New Roman" w:eastAsia="Times New Roman" w:hAnsi="Times New Roman" w:cs="Times New Roman"/>
          <w:color w:val="222222"/>
          <w:sz w:val="24"/>
          <w:szCs w:val="24"/>
          <w:lang w:eastAsia="bg-BG"/>
        </w:rPr>
        <w:t>та</w:t>
      </w:r>
      <w:r w:rsidRPr="00491FE7">
        <w:rPr>
          <w:rFonts w:ascii="Times New Roman" w:eastAsia="Times New Roman" w:hAnsi="Times New Roman" w:cs="Times New Roman"/>
          <w:color w:val="222222"/>
          <w:sz w:val="24"/>
          <w:szCs w:val="24"/>
          <w:lang w:eastAsia="bg-BG"/>
        </w:rPr>
        <w:t xml:space="preserve">  е</w:t>
      </w:r>
      <w:r>
        <w:rPr>
          <w:rFonts w:ascii="Times New Roman" w:eastAsia="Times New Roman" w:hAnsi="Times New Roman" w:cs="Times New Roman"/>
          <w:color w:val="222222"/>
          <w:sz w:val="24"/>
          <w:szCs w:val="24"/>
          <w:lang w:eastAsia="bg-BG"/>
        </w:rPr>
        <w:t xml:space="preserve"> съществуваща и </w:t>
      </w:r>
      <w:r w:rsidRPr="00491FE7">
        <w:rPr>
          <w:rFonts w:ascii="Times New Roman" w:eastAsia="Times New Roman" w:hAnsi="Times New Roman" w:cs="Times New Roman"/>
          <w:color w:val="222222"/>
          <w:sz w:val="24"/>
          <w:szCs w:val="24"/>
          <w:lang w:eastAsia="bg-BG"/>
        </w:rPr>
        <w:t>функционираща</w:t>
      </w:r>
      <w:r>
        <w:rPr>
          <w:rFonts w:ascii="Times New Roman" w:eastAsia="Times New Roman" w:hAnsi="Times New Roman" w:cs="Times New Roman"/>
          <w:color w:val="222222"/>
          <w:sz w:val="24"/>
          <w:szCs w:val="24"/>
          <w:lang w:eastAsia="bg-BG"/>
        </w:rPr>
        <w:t xml:space="preserve"> и не се налага промяна или нова инфраструктура.</w:t>
      </w:r>
    </w:p>
    <w:p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EE4DF1" w:rsidRDefault="007C265C"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C52475">
        <w:rPr>
          <w:rFonts w:ascii="Times New Roman" w:eastAsia="Times New Roman" w:hAnsi="Times New Roman" w:cs="Times New Roman"/>
          <w:b/>
          <w:color w:val="222222"/>
          <w:sz w:val="24"/>
          <w:szCs w:val="24"/>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BD7860" w:rsidRDefault="00BD7860"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rsidR="00491FE7" w:rsidRPr="00EE4DF1" w:rsidRDefault="00EE4DF1"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color w:val="222222"/>
          <w:sz w:val="24"/>
          <w:szCs w:val="24"/>
          <w:lang w:eastAsia="bg-BG"/>
        </w:rPr>
        <w:t>Площадката</w:t>
      </w:r>
      <w:r w:rsidR="00491FE7" w:rsidRPr="00491FE7">
        <w:rPr>
          <w:rFonts w:ascii="Times New Roman" w:eastAsia="Times New Roman" w:hAnsi="Times New Roman" w:cs="Times New Roman"/>
          <w:color w:val="222222"/>
          <w:sz w:val="24"/>
          <w:szCs w:val="24"/>
          <w:lang w:eastAsia="bg-BG"/>
        </w:rPr>
        <w:t xml:space="preserve"> е</w:t>
      </w:r>
      <w:r w:rsidR="00491FE7">
        <w:rPr>
          <w:rFonts w:ascii="Times New Roman" w:eastAsia="Times New Roman" w:hAnsi="Times New Roman" w:cs="Times New Roman"/>
          <w:color w:val="222222"/>
          <w:sz w:val="24"/>
          <w:szCs w:val="24"/>
          <w:lang w:eastAsia="bg-BG"/>
        </w:rPr>
        <w:t xml:space="preserve"> съществуваща и </w:t>
      </w:r>
      <w:r w:rsidR="00491FE7" w:rsidRPr="00491FE7">
        <w:rPr>
          <w:rFonts w:ascii="Times New Roman" w:eastAsia="Times New Roman" w:hAnsi="Times New Roman" w:cs="Times New Roman"/>
          <w:color w:val="222222"/>
          <w:sz w:val="24"/>
          <w:szCs w:val="24"/>
          <w:lang w:eastAsia="bg-BG"/>
        </w:rPr>
        <w:t xml:space="preserve"> функционираща и не се налага </w:t>
      </w:r>
      <w:r w:rsidR="00491FE7">
        <w:rPr>
          <w:rFonts w:ascii="Times New Roman" w:eastAsia="Times New Roman" w:hAnsi="Times New Roman" w:cs="Times New Roman"/>
          <w:color w:val="222222"/>
          <w:sz w:val="24"/>
          <w:szCs w:val="24"/>
          <w:lang w:eastAsia="bg-BG"/>
        </w:rPr>
        <w:t>строителство.</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615E4B">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491FE7">
        <w:rPr>
          <w:rFonts w:ascii="Times New Roman" w:eastAsia="Times New Roman" w:hAnsi="Times New Roman" w:cs="Times New Roman"/>
          <w:b/>
          <w:color w:val="222222"/>
          <w:sz w:val="24"/>
          <w:szCs w:val="24"/>
          <w:lang w:eastAsia="bg-BG"/>
        </w:rPr>
        <w:t>6. Предлагани методи за строителство.</w:t>
      </w:r>
    </w:p>
    <w:p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lastRenderedPageBreak/>
        <w:t>Инвестиционно предложение не предвижда строителни работи.</w:t>
      </w:r>
    </w:p>
    <w:p w:rsidR="00491FE7" w:rsidRP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615E4B">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7C265C">
        <w:rPr>
          <w:rFonts w:ascii="Times New Roman" w:eastAsia="Times New Roman" w:hAnsi="Times New Roman" w:cs="Times New Roman"/>
          <w:color w:val="222222"/>
          <w:sz w:val="24"/>
          <w:szCs w:val="24"/>
          <w:lang w:eastAsia="bg-BG"/>
        </w:rPr>
        <w:t>7</w:t>
      </w:r>
      <w:r w:rsidRPr="00491FE7">
        <w:rPr>
          <w:rFonts w:ascii="Times New Roman" w:eastAsia="Times New Roman" w:hAnsi="Times New Roman" w:cs="Times New Roman"/>
          <w:b/>
          <w:color w:val="222222"/>
          <w:sz w:val="24"/>
          <w:szCs w:val="24"/>
          <w:lang w:eastAsia="bg-BG"/>
        </w:rPr>
        <w:t>. Доказване на необходимостта от инвестиционното предложение.</w:t>
      </w:r>
    </w:p>
    <w:p w:rsidR="00491FE7" w:rsidRDefault="00491FE7" w:rsidP="00491FE7">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491FE7" w:rsidRPr="00EE4DF1" w:rsidRDefault="00491FE7" w:rsidP="007C265C">
      <w:pPr>
        <w:shd w:val="clear" w:color="auto" w:fill="FFFFFF"/>
        <w:spacing w:after="0" w:line="240" w:lineRule="auto"/>
        <w:ind w:firstLine="567"/>
        <w:jc w:val="both"/>
        <w:rPr>
          <w:rFonts w:ascii="Times New Roman" w:eastAsia="Times New Roman" w:hAnsi="Times New Roman" w:cs="Times New Roman"/>
          <w:color w:val="000000"/>
          <w:sz w:val="24"/>
          <w:szCs w:val="24"/>
          <w:lang w:eastAsia="bg-BG"/>
        </w:rPr>
      </w:pPr>
      <w:r w:rsidRPr="00491FE7">
        <w:rPr>
          <w:rFonts w:ascii="Times New Roman" w:eastAsia="Times New Roman" w:hAnsi="Times New Roman" w:cs="Times New Roman"/>
          <w:color w:val="222222"/>
          <w:sz w:val="24"/>
          <w:szCs w:val="24"/>
          <w:lang w:eastAsia="bg-BG"/>
        </w:rPr>
        <w:t xml:space="preserve">Инвестиционното предложение предвижда използването на съществуваща площадка </w:t>
      </w:r>
      <w:r w:rsidR="00EE4DF1" w:rsidRPr="00EE4DF1">
        <w:rPr>
          <w:rFonts w:ascii="Times New Roman" w:eastAsia="Times New Roman" w:hAnsi="Times New Roman" w:cs="Times New Roman"/>
          <w:color w:val="222222"/>
          <w:sz w:val="24"/>
          <w:szCs w:val="24"/>
          <w:lang w:eastAsia="bg-BG"/>
        </w:rPr>
        <w:t>„</w:t>
      </w:r>
      <w:r w:rsidR="008D7F54">
        <w:rPr>
          <w:rFonts w:ascii="Times New Roman" w:eastAsia="Times New Roman" w:hAnsi="Times New Roman" w:cs="Times New Roman"/>
          <w:color w:val="000000"/>
          <w:sz w:val="24"/>
          <w:szCs w:val="24"/>
          <w:lang w:eastAsia="bg-BG"/>
        </w:rPr>
        <w:t>Производство на дървен чипс</w:t>
      </w:r>
      <w:r w:rsidR="00EE4DF1" w:rsidRPr="00EE4DF1">
        <w:rPr>
          <w:rFonts w:ascii="Times New Roman" w:eastAsia="Times New Roman" w:hAnsi="Times New Roman" w:cs="Times New Roman"/>
          <w:color w:val="000000"/>
          <w:sz w:val="24"/>
          <w:szCs w:val="24"/>
          <w:lang w:eastAsia="bg-BG"/>
        </w:rPr>
        <w:t>” и превръщането й в „</w:t>
      </w:r>
      <w:r w:rsidR="00BB1607">
        <w:rPr>
          <w:rFonts w:ascii="Times New Roman" w:hAnsi="Times New Roman"/>
          <w:sz w:val="24"/>
          <w:szCs w:val="24"/>
        </w:rPr>
        <w:t>Производство на дървен чипс и п</w:t>
      </w:r>
      <w:r w:rsidR="00BB1607" w:rsidRPr="00FB63F4">
        <w:rPr>
          <w:rFonts w:ascii="Times New Roman" w:hAnsi="Times New Roman"/>
          <w:sz w:val="24"/>
          <w:szCs w:val="24"/>
        </w:rPr>
        <w:t>роизводство на памучни абсорбенти от дре</w:t>
      </w:r>
      <w:r w:rsidR="00BB1607">
        <w:rPr>
          <w:rFonts w:ascii="Times New Roman" w:hAnsi="Times New Roman"/>
          <w:sz w:val="24"/>
          <w:szCs w:val="24"/>
        </w:rPr>
        <w:t>х</w:t>
      </w:r>
      <w:r w:rsidR="00BB1607" w:rsidRPr="00FB63F4">
        <w:rPr>
          <w:rFonts w:ascii="Times New Roman" w:hAnsi="Times New Roman"/>
          <w:sz w:val="24"/>
          <w:szCs w:val="24"/>
        </w:rPr>
        <w:t>и втора употреба</w:t>
      </w:r>
      <w:r w:rsidR="00BB1607" w:rsidRPr="00EE4DF1">
        <w:rPr>
          <w:rFonts w:ascii="Times New Roman" w:eastAsia="Times New Roman" w:hAnsi="Times New Roman" w:cs="Times New Roman"/>
          <w:sz w:val="24"/>
          <w:szCs w:val="24"/>
          <w:lang w:eastAsia="bg-BG"/>
        </w:rPr>
        <w:t xml:space="preserve"> </w:t>
      </w:r>
      <w:r w:rsidR="00EE4DF1" w:rsidRPr="00EE4DF1">
        <w:rPr>
          <w:rFonts w:ascii="Times New Roman" w:eastAsia="Times New Roman" w:hAnsi="Times New Roman" w:cs="Times New Roman"/>
          <w:sz w:val="24"/>
          <w:szCs w:val="24"/>
          <w:lang w:eastAsia="bg-BG"/>
        </w:rPr>
        <w:t>”</w:t>
      </w:r>
    </w:p>
    <w:p w:rsidR="00EE4DF1" w:rsidRPr="00EE4DF1" w:rsidRDefault="00EE4DF1"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91FE7">
        <w:rPr>
          <w:rFonts w:ascii="Times New Roman" w:eastAsia="Times New Roman" w:hAnsi="Times New Roman" w:cs="Times New Roman"/>
          <w:b/>
          <w:color w:val="222222"/>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EE4DF1" w:rsidRDefault="00EE4DF1"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491FE7" w:rsidRDefault="006F09B2" w:rsidP="00666DDD">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666DDD">
        <w:rPr>
          <w:rFonts w:ascii="Times New Roman" w:eastAsia="Times New Roman" w:hAnsi="Times New Roman" w:cs="Times New Roman"/>
          <w:color w:val="222222"/>
          <w:sz w:val="24"/>
          <w:szCs w:val="24"/>
          <w:lang w:eastAsia="bg-BG"/>
        </w:rPr>
        <w:t>Инвестиционното предложение не попада в границите на защитена територия</w:t>
      </w:r>
      <w:r w:rsidR="00F60844">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color w:val="222222"/>
          <w:sz w:val="24"/>
          <w:szCs w:val="24"/>
          <w:lang w:eastAsia="bg-BG"/>
        </w:rPr>
        <w:t>по смисъла на Закона защитени територии</w:t>
      </w:r>
      <w:r w:rsidRPr="00666DDD">
        <w:rPr>
          <w:rFonts w:ascii="Times New Roman" w:eastAsia="Times New Roman" w:hAnsi="Times New Roman" w:cs="Times New Roman"/>
          <w:color w:val="222222"/>
          <w:sz w:val="24"/>
          <w:szCs w:val="24"/>
          <w:lang w:eastAsia="bg-BG"/>
        </w:rPr>
        <w:t>.</w:t>
      </w:r>
      <w:r w:rsidR="00DD266C">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color w:val="222222"/>
          <w:sz w:val="24"/>
          <w:szCs w:val="24"/>
          <w:lang w:eastAsia="bg-BG"/>
        </w:rPr>
        <w:t>ИП не попада в границите  на защитени зони по смисъла на Закона за биологичното разнообразие.</w:t>
      </w:r>
      <w:r w:rsidR="00974998">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position w:val="-1"/>
          <w:sz w:val="24"/>
          <w:szCs w:val="24"/>
        </w:rPr>
        <w:t>Най-близката разположена защитена зона е „</w:t>
      </w:r>
      <w:r w:rsidR="00974998">
        <w:rPr>
          <w:rFonts w:ascii="Times New Roman" w:eastAsia="Times New Roman" w:hAnsi="Times New Roman" w:cs="Times New Roman"/>
          <w:position w:val="-1"/>
          <w:sz w:val="24"/>
          <w:szCs w:val="24"/>
        </w:rPr>
        <w:t xml:space="preserve"> </w:t>
      </w:r>
      <w:r w:rsidR="00623022" w:rsidRPr="00666DDD">
        <w:rPr>
          <w:rFonts w:ascii="Times New Roman" w:eastAsia="Times New Roman" w:hAnsi="Times New Roman" w:cs="Times New Roman"/>
          <w:position w:val="-1"/>
          <w:sz w:val="24"/>
          <w:szCs w:val="24"/>
          <w:lang w:val="en-US"/>
        </w:rPr>
        <w:t>BG</w:t>
      </w:r>
      <w:r w:rsidR="00974998">
        <w:rPr>
          <w:rFonts w:ascii="Times New Roman" w:eastAsia="Times New Roman" w:hAnsi="Times New Roman" w:cs="Times New Roman"/>
          <w:position w:val="-1"/>
          <w:sz w:val="24"/>
          <w:szCs w:val="24"/>
        </w:rPr>
        <w:t>0000</w:t>
      </w:r>
      <w:r w:rsidR="00BB1607">
        <w:rPr>
          <w:rFonts w:ascii="Times New Roman" w:eastAsia="Times New Roman" w:hAnsi="Times New Roman" w:cs="Times New Roman"/>
          <w:position w:val="-1"/>
          <w:sz w:val="24"/>
          <w:szCs w:val="24"/>
        </w:rPr>
        <w:t xml:space="preserve">194 </w:t>
      </w:r>
      <w:r w:rsidR="00974998">
        <w:rPr>
          <w:rFonts w:ascii="Times New Roman" w:eastAsia="Times New Roman" w:hAnsi="Times New Roman" w:cs="Times New Roman"/>
          <w:position w:val="-1"/>
          <w:sz w:val="24"/>
          <w:szCs w:val="24"/>
        </w:rPr>
        <w:t xml:space="preserve">Река </w:t>
      </w:r>
      <w:r w:rsidR="00BB1607">
        <w:rPr>
          <w:rFonts w:ascii="Times New Roman" w:eastAsia="Times New Roman" w:hAnsi="Times New Roman" w:cs="Times New Roman"/>
          <w:position w:val="-1"/>
          <w:sz w:val="24"/>
          <w:szCs w:val="24"/>
        </w:rPr>
        <w:t>Чая</w:t>
      </w:r>
      <w:r w:rsidR="00666DDD" w:rsidRPr="00666DDD">
        <w:rPr>
          <w:rFonts w:ascii="Times New Roman" w:eastAsia="Times New Roman" w:hAnsi="Times New Roman" w:cs="Times New Roman"/>
          <w:position w:val="-1"/>
          <w:sz w:val="24"/>
          <w:szCs w:val="24"/>
        </w:rPr>
        <w:t xml:space="preserve">“ за опазване на дивите </w:t>
      </w:r>
      <w:r w:rsidR="00BB1607">
        <w:rPr>
          <w:rFonts w:ascii="Times New Roman" w:eastAsia="Times New Roman" w:hAnsi="Times New Roman" w:cs="Times New Roman"/>
          <w:position w:val="-1"/>
          <w:sz w:val="24"/>
          <w:szCs w:val="24"/>
        </w:rPr>
        <w:t>местообитания</w:t>
      </w:r>
      <w:r w:rsidR="00666DDD" w:rsidRPr="00666DDD">
        <w:rPr>
          <w:rFonts w:ascii="Times New Roman" w:eastAsia="Times New Roman" w:hAnsi="Times New Roman" w:cs="Times New Roman"/>
          <w:position w:val="-1"/>
          <w:sz w:val="24"/>
          <w:szCs w:val="24"/>
        </w:rPr>
        <w:t xml:space="preserve"> обявена със Заповед № РД-</w:t>
      </w:r>
      <w:r w:rsidR="00BB1607">
        <w:rPr>
          <w:rFonts w:ascii="Times New Roman" w:eastAsia="Times New Roman" w:hAnsi="Times New Roman" w:cs="Times New Roman"/>
          <w:position w:val="-1"/>
          <w:sz w:val="24"/>
          <w:szCs w:val="24"/>
        </w:rPr>
        <w:t>688</w:t>
      </w:r>
      <w:r w:rsidR="00666DDD" w:rsidRPr="00666DDD">
        <w:rPr>
          <w:rFonts w:ascii="Times New Roman" w:eastAsia="Times New Roman" w:hAnsi="Times New Roman" w:cs="Times New Roman"/>
          <w:position w:val="-1"/>
          <w:sz w:val="24"/>
          <w:szCs w:val="24"/>
        </w:rPr>
        <w:t>/2</w:t>
      </w:r>
      <w:r w:rsidR="00BB1607">
        <w:rPr>
          <w:rFonts w:ascii="Times New Roman" w:eastAsia="Times New Roman" w:hAnsi="Times New Roman" w:cs="Times New Roman"/>
          <w:position w:val="-1"/>
          <w:sz w:val="24"/>
          <w:szCs w:val="24"/>
        </w:rPr>
        <w:t>5</w:t>
      </w:r>
      <w:r w:rsidR="00666DDD" w:rsidRPr="00666DDD">
        <w:rPr>
          <w:rFonts w:ascii="Times New Roman" w:eastAsia="Times New Roman" w:hAnsi="Times New Roman" w:cs="Times New Roman"/>
          <w:position w:val="-1"/>
          <w:sz w:val="24"/>
          <w:szCs w:val="24"/>
        </w:rPr>
        <w:t>.0</w:t>
      </w:r>
      <w:r w:rsidR="00BB1607">
        <w:rPr>
          <w:rFonts w:ascii="Times New Roman" w:eastAsia="Times New Roman" w:hAnsi="Times New Roman" w:cs="Times New Roman"/>
          <w:position w:val="-1"/>
          <w:sz w:val="24"/>
          <w:szCs w:val="24"/>
        </w:rPr>
        <w:t>8</w:t>
      </w:r>
      <w:r w:rsidR="00666DDD" w:rsidRPr="00666DDD">
        <w:rPr>
          <w:rFonts w:ascii="Times New Roman" w:eastAsia="Times New Roman" w:hAnsi="Times New Roman" w:cs="Times New Roman"/>
          <w:position w:val="-1"/>
          <w:sz w:val="24"/>
          <w:szCs w:val="24"/>
        </w:rPr>
        <w:t>.20</w:t>
      </w:r>
      <w:r w:rsidR="00BB1607">
        <w:rPr>
          <w:rFonts w:ascii="Times New Roman" w:eastAsia="Times New Roman" w:hAnsi="Times New Roman" w:cs="Times New Roman"/>
          <w:position w:val="-1"/>
          <w:sz w:val="24"/>
          <w:szCs w:val="24"/>
        </w:rPr>
        <w:t>2</w:t>
      </w:r>
      <w:r w:rsidR="00666DDD" w:rsidRPr="00666DDD">
        <w:rPr>
          <w:rFonts w:ascii="Times New Roman" w:eastAsia="Times New Roman" w:hAnsi="Times New Roman" w:cs="Times New Roman"/>
          <w:position w:val="-1"/>
          <w:sz w:val="24"/>
          <w:szCs w:val="24"/>
        </w:rPr>
        <w:t xml:space="preserve">0г. на министъра на околната среда и водите (ДВ, бр. </w:t>
      </w:r>
      <w:r w:rsidR="00BB1607">
        <w:rPr>
          <w:rFonts w:ascii="Times New Roman" w:eastAsia="Times New Roman" w:hAnsi="Times New Roman" w:cs="Times New Roman"/>
          <w:position w:val="-1"/>
          <w:sz w:val="24"/>
          <w:szCs w:val="24"/>
        </w:rPr>
        <w:t>80</w:t>
      </w:r>
      <w:r w:rsidR="00666DDD" w:rsidRPr="00666DDD">
        <w:rPr>
          <w:rFonts w:ascii="Times New Roman" w:eastAsia="Times New Roman" w:hAnsi="Times New Roman" w:cs="Times New Roman"/>
          <w:position w:val="-1"/>
          <w:sz w:val="24"/>
          <w:szCs w:val="24"/>
        </w:rPr>
        <w:t>/20</w:t>
      </w:r>
      <w:r w:rsidR="00BB1607">
        <w:rPr>
          <w:rFonts w:ascii="Times New Roman" w:eastAsia="Times New Roman" w:hAnsi="Times New Roman" w:cs="Times New Roman"/>
          <w:position w:val="-1"/>
          <w:sz w:val="24"/>
          <w:szCs w:val="24"/>
        </w:rPr>
        <w:t>2</w:t>
      </w:r>
      <w:r w:rsidR="00666DDD" w:rsidRPr="00666DDD">
        <w:rPr>
          <w:rFonts w:ascii="Times New Roman" w:eastAsia="Times New Roman" w:hAnsi="Times New Roman" w:cs="Times New Roman"/>
          <w:position w:val="-1"/>
          <w:sz w:val="24"/>
          <w:szCs w:val="24"/>
        </w:rPr>
        <w:t>0).</w:t>
      </w:r>
      <w:r w:rsidRPr="00666DDD">
        <w:rPr>
          <w:rFonts w:ascii="Times New Roman" w:eastAsia="Times New Roman" w:hAnsi="Times New Roman" w:cs="Times New Roman"/>
          <w:position w:val="-1"/>
          <w:sz w:val="24"/>
          <w:szCs w:val="24"/>
        </w:rPr>
        <w:t xml:space="preserve">Към документацията са приложени </w:t>
      </w:r>
      <w:r w:rsidR="00BB1607">
        <w:rPr>
          <w:rFonts w:ascii="Times New Roman" w:eastAsia="Times New Roman" w:hAnsi="Times New Roman" w:cs="Times New Roman"/>
          <w:position w:val="-1"/>
          <w:sz w:val="24"/>
          <w:szCs w:val="24"/>
        </w:rPr>
        <w:t>документи</w:t>
      </w:r>
      <w:r w:rsidRPr="00666DDD">
        <w:rPr>
          <w:rFonts w:ascii="Times New Roman" w:eastAsia="Times New Roman" w:hAnsi="Times New Roman" w:cs="Times New Roman"/>
          <w:position w:val="-1"/>
          <w:sz w:val="24"/>
          <w:szCs w:val="24"/>
        </w:rPr>
        <w:t>, даващи информация за физическите, природните и антропогенните характеристики на района.</w:t>
      </w:r>
    </w:p>
    <w:p w:rsidR="00666DDD" w:rsidRPr="00666DDD" w:rsidRDefault="00666DDD" w:rsidP="00666DDD">
      <w:pPr>
        <w:shd w:val="clear" w:color="auto" w:fill="FFFFFF"/>
        <w:spacing w:after="0" w:line="240" w:lineRule="auto"/>
        <w:ind w:firstLine="567"/>
        <w:jc w:val="both"/>
        <w:rPr>
          <w:rFonts w:ascii="Times New Roman" w:eastAsia="Times New Roman" w:hAnsi="Times New Roman" w:cs="Times New Roman"/>
          <w:position w:val="-1"/>
          <w:sz w:val="24"/>
          <w:szCs w:val="24"/>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666DDD">
        <w:rPr>
          <w:rFonts w:ascii="Times New Roman" w:eastAsia="Times New Roman" w:hAnsi="Times New Roman" w:cs="Times New Roman"/>
          <w:b/>
          <w:color w:val="222222"/>
          <w:sz w:val="24"/>
          <w:szCs w:val="24"/>
          <w:lang w:eastAsia="bg-BG"/>
        </w:rPr>
        <w:t>9. Съществуващо земеползване по границите на площадката или трасето на инвестиционното предложение</w:t>
      </w:r>
      <w:r w:rsidRPr="007C265C">
        <w:rPr>
          <w:rFonts w:ascii="Times New Roman" w:eastAsia="Times New Roman" w:hAnsi="Times New Roman" w:cs="Times New Roman"/>
          <w:color w:val="222222"/>
          <w:sz w:val="24"/>
          <w:szCs w:val="24"/>
          <w:lang w:eastAsia="bg-BG"/>
        </w:rPr>
        <w:t>.</w:t>
      </w:r>
    </w:p>
    <w:p w:rsidR="00666DDD" w:rsidRDefault="00666DDD"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666DDD" w:rsidRDefault="004E57C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Съществуващо производствено хале е </w:t>
      </w:r>
      <w:r w:rsidR="00666DDD">
        <w:rPr>
          <w:rFonts w:ascii="Times New Roman" w:eastAsia="Times New Roman" w:hAnsi="Times New Roman" w:cs="Times New Roman"/>
          <w:color w:val="222222"/>
          <w:sz w:val="24"/>
          <w:szCs w:val="24"/>
          <w:lang w:eastAsia="bg-BG"/>
        </w:rPr>
        <w:t>собственост на фирма</w:t>
      </w:r>
      <w:r>
        <w:rPr>
          <w:rFonts w:ascii="Times New Roman" w:eastAsia="Times New Roman" w:hAnsi="Times New Roman" w:cs="Times New Roman"/>
          <w:color w:val="222222"/>
          <w:sz w:val="24"/>
          <w:szCs w:val="24"/>
          <w:lang w:eastAsia="bg-BG"/>
        </w:rPr>
        <w:t xml:space="preserve"> „</w:t>
      </w:r>
      <w:r w:rsidR="00BB1607">
        <w:rPr>
          <w:rFonts w:ascii="Times New Roman" w:eastAsia="Times New Roman" w:hAnsi="Times New Roman" w:cs="Times New Roman"/>
          <w:color w:val="222222"/>
          <w:sz w:val="24"/>
          <w:szCs w:val="24"/>
          <w:lang w:eastAsia="bg-BG"/>
        </w:rPr>
        <w:t>Шико</w:t>
      </w:r>
      <w:r>
        <w:rPr>
          <w:rFonts w:ascii="Times New Roman" w:eastAsia="Times New Roman" w:hAnsi="Times New Roman" w:cs="Times New Roman"/>
          <w:color w:val="222222"/>
          <w:sz w:val="24"/>
          <w:szCs w:val="24"/>
          <w:lang w:eastAsia="bg-BG"/>
        </w:rPr>
        <w:t xml:space="preserve">” </w:t>
      </w:r>
      <w:r w:rsidR="00974998">
        <w:rPr>
          <w:rFonts w:ascii="Times New Roman" w:eastAsia="Times New Roman" w:hAnsi="Times New Roman" w:cs="Times New Roman"/>
          <w:color w:val="222222"/>
          <w:sz w:val="24"/>
          <w:szCs w:val="24"/>
          <w:lang w:eastAsia="bg-BG"/>
        </w:rPr>
        <w:t>Е</w:t>
      </w:r>
      <w:r>
        <w:rPr>
          <w:rFonts w:ascii="Times New Roman" w:eastAsia="Times New Roman" w:hAnsi="Times New Roman" w:cs="Times New Roman"/>
          <w:color w:val="222222"/>
          <w:sz w:val="24"/>
          <w:szCs w:val="24"/>
          <w:lang w:eastAsia="bg-BG"/>
        </w:rPr>
        <w:t>ООД</w:t>
      </w:r>
      <w:r w:rsidR="00666DDD">
        <w:rPr>
          <w:rFonts w:ascii="Times New Roman" w:eastAsia="Times New Roman" w:hAnsi="Times New Roman" w:cs="Times New Roman"/>
          <w:color w:val="222222"/>
          <w:sz w:val="24"/>
          <w:szCs w:val="24"/>
          <w:lang w:eastAsia="bg-BG"/>
        </w:rPr>
        <w:t>.</w:t>
      </w:r>
      <w:r w:rsidR="00BD7860">
        <w:rPr>
          <w:rFonts w:ascii="Times New Roman" w:eastAsia="Times New Roman" w:hAnsi="Times New Roman" w:cs="Times New Roman"/>
          <w:color w:val="222222"/>
          <w:sz w:val="24"/>
          <w:szCs w:val="24"/>
          <w:lang w:eastAsia="bg-BG"/>
        </w:rPr>
        <w:t xml:space="preserve"> </w:t>
      </w:r>
    </w:p>
    <w:p w:rsidR="00BB1607" w:rsidRPr="007C265C" w:rsidRDefault="00BB160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666DDD">
        <w:rPr>
          <w:rFonts w:ascii="Times New Roman" w:eastAsia="Times New Roman" w:hAnsi="Times New Roman" w:cs="Times New Roman"/>
          <w:b/>
          <w:color w:val="222222"/>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7C265C">
        <w:rPr>
          <w:rFonts w:ascii="Times New Roman" w:eastAsia="Times New Roman" w:hAnsi="Times New Roman" w:cs="Times New Roman"/>
          <w:color w:val="222222"/>
          <w:sz w:val="24"/>
          <w:szCs w:val="24"/>
          <w:lang w:eastAsia="bg-BG"/>
        </w:rPr>
        <w:t>.</w:t>
      </w:r>
    </w:p>
    <w:p w:rsidR="00E4546E" w:rsidRDefault="00E4546E" w:rsidP="00E4546E">
      <w:pPr>
        <w:spacing w:before="20" w:line="305" w:lineRule="auto"/>
        <w:jc w:val="both"/>
        <w:rPr>
          <w:rFonts w:ascii="Times New Roman" w:eastAsia="Times New Roman" w:hAnsi="Times New Roman" w:cs="Times New Roman"/>
          <w:sz w:val="24"/>
          <w:szCs w:val="24"/>
          <w:lang w:eastAsia="bg-BG"/>
        </w:rPr>
      </w:pPr>
    </w:p>
    <w:p w:rsidR="00666DDD" w:rsidRDefault="00666DDD" w:rsidP="00E4546E">
      <w:pPr>
        <w:spacing w:before="20" w:line="305" w:lineRule="auto"/>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w:t>
      </w:r>
      <w:r w:rsidR="00DD266C">
        <w:rPr>
          <w:rFonts w:ascii="Times New Roman" w:eastAsia="Times New Roman" w:hAnsi="Times New Roman" w:cs="Times New Roman"/>
          <w:sz w:val="24"/>
          <w:szCs w:val="24"/>
          <w:lang w:eastAsia="bg-BG"/>
        </w:rPr>
        <w:t xml:space="preserve"> </w:t>
      </w:r>
      <w:r w:rsidR="00974998">
        <w:rPr>
          <w:rFonts w:ascii="Times New Roman" w:eastAsia="Times New Roman" w:hAnsi="Times New Roman" w:cs="Times New Roman"/>
          <w:sz w:val="24"/>
          <w:szCs w:val="24"/>
          <w:lang w:eastAsia="bg-BG"/>
        </w:rPr>
        <w:t>Площадката</w:t>
      </w:r>
      <w:r>
        <w:rPr>
          <w:rFonts w:ascii="Times New Roman" w:eastAsia="Times New Roman" w:hAnsi="Times New Roman" w:cs="Times New Roman"/>
          <w:sz w:val="24"/>
          <w:szCs w:val="24"/>
          <w:lang w:eastAsia="bg-BG"/>
        </w:rPr>
        <w:t xml:space="preserve"> е функционираща. </w:t>
      </w:r>
    </w:p>
    <w:p w:rsidR="00666DDD" w:rsidRPr="00666DDD" w:rsidRDefault="00666DDD" w:rsidP="00666DDD">
      <w:pPr>
        <w:spacing w:before="20" w:line="305" w:lineRule="auto"/>
        <w:ind w:firstLine="420"/>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Имотът не попада в границите на защитени територии, съгласно Закона за защитените територии</w:t>
      </w:r>
    </w:p>
    <w:p w:rsidR="00666DDD" w:rsidRPr="00666DDD" w:rsidRDefault="00666DDD" w:rsidP="00666DDD">
      <w:pPr>
        <w:spacing w:before="20" w:line="305" w:lineRule="auto"/>
        <w:ind w:firstLine="420"/>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 xml:space="preserve">Имотът  не попада в границите  на защитени зони по смисъла на Закона за биологичното разнообразие. </w:t>
      </w:r>
      <w:r w:rsidR="00BB1607" w:rsidRPr="00666DDD">
        <w:rPr>
          <w:rFonts w:ascii="Times New Roman" w:eastAsia="Times New Roman" w:hAnsi="Times New Roman" w:cs="Times New Roman"/>
          <w:position w:val="-1"/>
          <w:sz w:val="24"/>
          <w:szCs w:val="24"/>
        </w:rPr>
        <w:t>Най-близката разположена защитена зона е „</w:t>
      </w:r>
      <w:r w:rsidR="00BB1607">
        <w:rPr>
          <w:rFonts w:ascii="Times New Roman" w:eastAsia="Times New Roman" w:hAnsi="Times New Roman" w:cs="Times New Roman"/>
          <w:position w:val="-1"/>
          <w:sz w:val="24"/>
          <w:szCs w:val="24"/>
        </w:rPr>
        <w:t xml:space="preserve"> </w:t>
      </w:r>
      <w:r w:rsidR="00BB1607" w:rsidRPr="00666DDD">
        <w:rPr>
          <w:rFonts w:ascii="Times New Roman" w:eastAsia="Times New Roman" w:hAnsi="Times New Roman" w:cs="Times New Roman"/>
          <w:position w:val="-1"/>
          <w:sz w:val="24"/>
          <w:szCs w:val="24"/>
          <w:lang w:val="en-US"/>
        </w:rPr>
        <w:t>BG</w:t>
      </w:r>
      <w:r w:rsidR="00BB1607">
        <w:rPr>
          <w:rFonts w:ascii="Times New Roman" w:eastAsia="Times New Roman" w:hAnsi="Times New Roman" w:cs="Times New Roman"/>
          <w:position w:val="-1"/>
          <w:sz w:val="24"/>
          <w:szCs w:val="24"/>
        </w:rPr>
        <w:t>0000194 Река Чая</w:t>
      </w:r>
      <w:r w:rsidR="00BB1607" w:rsidRPr="00666DDD">
        <w:rPr>
          <w:rFonts w:ascii="Times New Roman" w:eastAsia="Times New Roman" w:hAnsi="Times New Roman" w:cs="Times New Roman"/>
          <w:position w:val="-1"/>
          <w:sz w:val="24"/>
          <w:szCs w:val="24"/>
        </w:rPr>
        <w:t xml:space="preserve">“ за опазване на дивите </w:t>
      </w:r>
      <w:r w:rsidR="00BB1607">
        <w:rPr>
          <w:rFonts w:ascii="Times New Roman" w:eastAsia="Times New Roman" w:hAnsi="Times New Roman" w:cs="Times New Roman"/>
          <w:position w:val="-1"/>
          <w:sz w:val="24"/>
          <w:szCs w:val="24"/>
        </w:rPr>
        <w:t>местообитания</w:t>
      </w:r>
      <w:r w:rsidR="00BB1607" w:rsidRPr="00666DDD">
        <w:rPr>
          <w:rFonts w:ascii="Times New Roman" w:eastAsia="Times New Roman" w:hAnsi="Times New Roman" w:cs="Times New Roman"/>
          <w:position w:val="-1"/>
          <w:sz w:val="24"/>
          <w:szCs w:val="24"/>
        </w:rPr>
        <w:t xml:space="preserve"> обявена със Заповед № РД-</w:t>
      </w:r>
      <w:r w:rsidR="00BB1607">
        <w:rPr>
          <w:rFonts w:ascii="Times New Roman" w:eastAsia="Times New Roman" w:hAnsi="Times New Roman" w:cs="Times New Roman"/>
          <w:position w:val="-1"/>
          <w:sz w:val="24"/>
          <w:szCs w:val="24"/>
        </w:rPr>
        <w:t>688</w:t>
      </w:r>
      <w:r w:rsidR="00BB1607" w:rsidRPr="00666DDD">
        <w:rPr>
          <w:rFonts w:ascii="Times New Roman" w:eastAsia="Times New Roman" w:hAnsi="Times New Roman" w:cs="Times New Roman"/>
          <w:position w:val="-1"/>
          <w:sz w:val="24"/>
          <w:szCs w:val="24"/>
        </w:rPr>
        <w:t>/2</w:t>
      </w:r>
      <w:r w:rsidR="00BB1607">
        <w:rPr>
          <w:rFonts w:ascii="Times New Roman" w:eastAsia="Times New Roman" w:hAnsi="Times New Roman" w:cs="Times New Roman"/>
          <w:position w:val="-1"/>
          <w:sz w:val="24"/>
          <w:szCs w:val="24"/>
        </w:rPr>
        <w:t>5</w:t>
      </w:r>
      <w:r w:rsidR="00BB1607" w:rsidRPr="00666DDD">
        <w:rPr>
          <w:rFonts w:ascii="Times New Roman" w:eastAsia="Times New Roman" w:hAnsi="Times New Roman" w:cs="Times New Roman"/>
          <w:position w:val="-1"/>
          <w:sz w:val="24"/>
          <w:szCs w:val="24"/>
        </w:rPr>
        <w:t>.0</w:t>
      </w:r>
      <w:r w:rsidR="00BB1607">
        <w:rPr>
          <w:rFonts w:ascii="Times New Roman" w:eastAsia="Times New Roman" w:hAnsi="Times New Roman" w:cs="Times New Roman"/>
          <w:position w:val="-1"/>
          <w:sz w:val="24"/>
          <w:szCs w:val="24"/>
        </w:rPr>
        <w:t>8</w:t>
      </w:r>
      <w:r w:rsidR="00BB1607" w:rsidRPr="00666DDD">
        <w:rPr>
          <w:rFonts w:ascii="Times New Roman" w:eastAsia="Times New Roman" w:hAnsi="Times New Roman" w:cs="Times New Roman"/>
          <w:position w:val="-1"/>
          <w:sz w:val="24"/>
          <w:szCs w:val="24"/>
        </w:rPr>
        <w:t>.20</w:t>
      </w:r>
      <w:r w:rsidR="00BB1607">
        <w:rPr>
          <w:rFonts w:ascii="Times New Roman" w:eastAsia="Times New Roman" w:hAnsi="Times New Roman" w:cs="Times New Roman"/>
          <w:position w:val="-1"/>
          <w:sz w:val="24"/>
          <w:szCs w:val="24"/>
        </w:rPr>
        <w:t>2</w:t>
      </w:r>
      <w:r w:rsidR="00BB1607" w:rsidRPr="00666DDD">
        <w:rPr>
          <w:rFonts w:ascii="Times New Roman" w:eastAsia="Times New Roman" w:hAnsi="Times New Roman" w:cs="Times New Roman"/>
          <w:position w:val="-1"/>
          <w:sz w:val="24"/>
          <w:szCs w:val="24"/>
        </w:rPr>
        <w:t xml:space="preserve">0г. на министъра на околната среда и водите (ДВ, бр. </w:t>
      </w:r>
      <w:r w:rsidR="00BB1607">
        <w:rPr>
          <w:rFonts w:ascii="Times New Roman" w:eastAsia="Times New Roman" w:hAnsi="Times New Roman" w:cs="Times New Roman"/>
          <w:position w:val="-1"/>
          <w:sz w:val="24"/>
          <w:szCs w:val="24"/>
        </w:rPr>
        <w:t>80</w:t>
      </w:r>
      <w:r w:rsidR="00BB1607" w:rsidRPr="00666DDD">
        <w:rPr>
          <w:rFonts w:ascii="Times New Roman" w:eastAsia="Times New Roman" w:hAnsi="Times New Roman" w:cs="Times New Roman"/>
          <w:position w:val="-1"/>
          <w:sz w:val="24"/>
          <w:szCs w:val="24"/>
        </w:rPr>
        <w:t>/20</w:t>
      </w:r>
      <w:r w:rsidR="00BB1607">
        <w:rPr>
          <w:rFonts w:ascii="Times New Roman" w:eastAsia="Times New Roman" w:hAnsi="Times New Roman" w:cs="Times New Roman"/>
          <w:position w:val="-1"/>
          <w:sz w:val="24"/>
          <w:szCs w:val="24"/>
        </w:rPr>
        <w:t>2</w:t>
      </w:r>
      <w:r w:rsidR="00BB1607" w:rsidRPr="00666DDD">
        <w:rPr>
          <w:rFonts w:ascii="Times New Roman" w:eastAsia="Times New Roman" w:hAnsi="Times New Roman" w:cs="Times New Roman"/>
          <w:position w:val="-1"/>
          <w:sz w:val="24"/>
          <w:szCs w:val="24"/>
        </w:rPr>
        <w:t>0).</w:t>
      </w:r>
      <w:r w:rsidR="00974998">
        <w:rPr>
          <w:rFonts w:ascii="Times New Roman" w:eastAsia="Times New Roman" w:hAnsi="Times New Roman" w:cs="Times New Roman"/>
          <w:position w:val="-1"/>
          <w:sz w:val="24"/>
          <w:szCs w:val="24"/>
        </w:rPr>
        <w:t xml:space="preserve">, </w:t>
      </w:r>
      <w:r w:rsidR="00974998" w:rsidRPr="00974998">
        <w:rPr>
          <w:rFonts w:ascii="Times New Roman" w:eastAsia="Times New Roman" w:hAnsi="Times New Roman" w:cs="Times New Roman"/>
          <w:position w:val="-1"/>
          <w:sz w:val="24"/>
          <w:szCs w:val="24"/>
        </w:rPr>
        <w:t xml:space="preserve">площадката  е </w:t>
      </w:r>
      <w:r w:rsidRPr="00974998">
        <w:rPr>
          <w:rFonts w:ascii="Times New Roman" w:eastAsia="Times New Roman" w:hAnsi="Times New Roman" w:cs="Times New Roman"/>
          <w:sz w:val="24"/>
          <w:szCs w:val="24"/>
          <w:lang w:eastAsia="bg-BG"/>
        </w:rPr>
        <w:t xml:space="preserve">на около </w:t>
      </w:r>
      <w:r w:rsidR="000768E7">
        <w:rPr>
          <w:rFonts w:ascii="Times New Roman" w:eastAsia="Times New Roman" w:hAnsi="Times New Roman" w:cs="Times New Roman"/>
          <w:sz w:val="24"/>
          <w:szCs w:val="24"/>
          <w:lang w:eastAsia="bg-BG"/>
        </w:rPr>
        <w:t>8-10</w:t>
      </w:r>
      <w:r w:rsidRPr="00974998">
        <w:rPr>
          <w:rFonts w:ascii="Times New Roman" w:eastAsia="Times New Roman" w:hAnsi="Times New Roman" w:cs="Times New Roman"/>
          <w:sz w:val="24"/>
          <w:szCs w:val="24"/>
          <w:lang w:eastAsia="bg-BG"/>
        </w:rPr>
        <w:t xml:space="preserve"> км</w:t>
      </w:r>
      <w:r w:rsidR="00DD266C">
        <w:rPr>
          <w:rFonts w:ascii="Times New Roman" w:eastAsia="Times New Roman" w:hAnsi="Times New Roman" w:cs="Times New Roman"/>
          <w:sz w:val="24"/>
          <w:szCs w:val="24"/>
          <w:lang w:eastAsia="bg-BG"/>
        </w:rPr>
        <w:t>.</w:t>
      </w:r>
      <w:r w:rsidR="00974998" w:rsidRPr="00974998">
        <w:rPr>
          <w:rFonts w:ascii="Times New Roman" w:eastAsia="Times New Roman" w:hAnsi="Times New Roman" w:cs="Times New Roman"/>
          <w:sz w:val="24"/>
          <w:szCs w:val="24"/>
          <w:lang w:eastAsia="bg-BG"/>
        </w:rPr>
        <w:t xml:space="preserve"> </w:t>
      </w:r>
      <w:r w:rsidRPr="00974998">
        <w:rPr>
          <w:rFonts w:ascii="Times New Roman" w:eastAsia="Times New Roman" w:hAnsi="Times New Roman" w:cs="Times New Roman"/>
          <w:sz w:val="24"/>
          <w:szCs w:val="24"/>
          <w:lang w:eastAsia="bg-BG"/>
        </w:rPr>
        <w:t>отстояние</w:t>
      </w:r>
      <w:r w:rsidRPr="00666DD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нея</w:t>
      </w:r>
      <w:r w:rsidRPr="00666DDD">
        <w:rPr>
          <w:rFonts w:ascii="Times New Roman" w:eastAsia="Times New Roman" w:hAnsi="Times New Roman" w:cs="Times New Roman"/>
          <w:sz w:val="24"/>
          <w:szCs w:val="24"/>
          <w:lang w:eastAsia="bg-BG"/>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666DDD" w:rsidRPr="00666DDD" w:rsidRDefault="00666DDD" w:rsidP="00666DDD">
      <w:pPr>
        <w:spacing w:before="20" w:line="305" w:lineRule="auto"/>
        <w:ind w:firstLine="420"/>
        <w:jc w:val="both"/>
        <w:rPr>
          <w:rFonts w:ascii="Times New Roman" w:eastAsia="Times New Roman" w:hAnsi="Times New Roman" w:cs="Times New Roman"/>
          <w:b/>
          <w:sz w:val="24"/>
          <w:szCs w:val="24"/>
          <w:lang w:eastAsia="bg-BG"/>
        </w:rPr>
      </w:pPr>
      <w:r w:rsidRPr="00666DDD">
        <w:rPr>
          <w:rFonts w:ascii="Times New Roman" w:eastAsia="Times New Roman" w:hAnsi="Times New Roman" w:cs="Times New Roman"/>
          <w:sz w:val="24"/>
          <w:szCs w:val="24"/>
          <w:lang w:eastAsia="bg-BG"/>
        </w:rPr>
        <w:lastRenderedPageBreak/>
        <w:t xml:space="preserve"> От изложеното по-горе може да се направи извода, че  </w:t>
      </w:r>
      <w:r>
        <w:rPr>
          <w:rFonts w:ascii="Times New Roman" w:eastAsia="Times New Roman" w:hAnsi="Times New Roman" w:cs="Times New Roman"/>
          <w:sz w:val="24"/>
          <w:szCs w:val="24"/>
          <w:lang w:eastAsia="bg-BG"/>
        </w:rPr>
        <w:t>нов</w:t>
      </w:r>
      <w:r w:rsidR="00BB1607">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т</w:t>
      </w:r>
      <w:r w:rsidR="00BB1607">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дейност с отпадъци в границите на имота</w:t>
      </w:r>
      <w:r w:rsidRPr="00666DDD">
        <w:rPr>
          <w:rFonts w:ascii="Times New Roman" w:eastAsia="Times New Roman" w:hAnsi="Times New Roman" w:cs="Times New Roman"/>
          <w:sz w:val="24"/>
          <w:szCs w:val="24"/>
          <w:lang w:eastAsia="bg-BG"/>
        </w:rPr>
        <w:t xml:space="preserve"> не се очаква да окаж</w:t>
      </w:r>
      <w:r w:rsidR="00BB1607">
        <w:rPr>
          <w:rFonts w:ascii="Times New Roman" w:eastAsia="Times New Roman" w:hAnsi="Times New Roman" w:cs="Times New Roman"/>
          <w:sz w:val="24"/>
          <w:szCs w:val="24"/>
          <w:lang w:eastAsia="bg-BG"/>
        </w:rPr>
        <w:t>е</w:t>
      </w:r>
      <w:r w:rsidRPr="00666DDD">
        <w:rPr>
          <w:rFonts w:ascii="Times New Roman" w:eastAsia="Times New Roman" w:hAnsi="Times New Roman" w:cs="Times New Roman"/>
          <w:sz w:val="24"/>
          <w:szCs w:val="24"/>
          <w:lang w:eastAsia="bg-BG"/>
        </w:rPr>
        <w:t xml:space="preserve"> отрицателно въздействие върху елементите на Националната екологична мрежа</w:t>
      </w: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E4546E">
        <w:rPr>
          <w:rFonts w:ascii="Times New Roman" w:eastAsia="Times New Roman" w:hAnsi="Times New Roman" w:cs="Times New Roman"/>
          <w:b/>
          <w:color w:val="222222"/>
          <w:sz w:val="24"/>
          <w:szCs w:val="24"/>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r w:rsidRPr="007C265C">
        <w:rPr>
          <w:rFonts w:ascii="Times New Roman" w:eastAsia="Times New Roman" w:hAnsi="Times New Roman" w:cs="Times New Roman"/>
          <w:color w:val="222222"/>
          <w:sz w:val="24"/>
          <w:szCs w:val="24"/>
          <w:lang w:eastAsia="bg-BG"/>
        </w:rPr>
        <w:t>).</w:t>
      </w:r>
    </w:p>
    <w:p w:rsidR="00E4546E" w:rsidRDefault="00E4546E"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E4546E" w:rsidRDefault="00E4546E"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 строителство.Съществува</w:t>
      </w:r>
      <w:r w:rsidR="00BD7860">
        <w:rPr>
          <w:rFonts w:ascii="Times New Roman" w:eastAsia="Times New Roman" w:hAnsi="Times New Roman" w:cs="Times New Roman"/>
          <w:color w:val="222222"/>
          <w:sz w:val="24"/>
          <w:szCs w:val="24"/>
          <w:lang w:eastAsia="bg-BG"/>
        </w:rPr>
        <w:t>щата инфраструктура на площадката</w:t>
      </w:r>
      <w:r>
        <w:rPr>
          <w:rFonts w:ascii="Times New Roman" w:eastAsia="Times New Roman" w:hAnsi="Times New Roman" w:cs="Times New Roman"/>
          <w:color w:val="222222"/>
          <w:sz w:val="24"/>
          <w:szCs w:val="24"/>
          <w:lang w:eastAsia="bg-BG"/>
        </w:rPr>
        <w:t xml:space="preserve"> напълно ще задоволи нуждите за новите дейности с отпадъци на площадката</w:t>
      </w:r>
      <w:r w:rsidR="000E4E3C">
        <w:rPr>
          <w:rFonts w:ascii="Times New Roman" w:eastAsia="Times New Roman" w:hAnsi="Times New Roman" w:cs="Times New Roman"/>
          <w:color w:val="222222"/>
          <w:sz w:val="24"/>
          <w:szCs w:val="24"/>
          <w:lang w:eastAsia="bg-BG"/>
        </w:rPr>
        <w:t>.</w:t>
      </w:r>
    </w:p>
    <w:p w:rsidR="000E4E3C" w:rsidRPr="007C265C" w:rsidRDefault="000E4E3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0E4E3C">
        <w:rPr>
          <w:rFonts w:ascii="Times New Roman" w:eastAsia="Times New Roman" w:hAnsi="Times New Roman" w:cs="Times New Roman"/>
          <w:b/>
          <w:color w:val="222222"/>
          <w:sz w:val="24"/>
          <w:szCs w:val="24"/>
          <w:lang w:eastAsia="bg-BG"/>
        </w:rPr>
        <w:t>12. Необходимост от други разрешителни, свързани с инвестиционното предложение.</w:t>
      </w:r>
    </w:p>
    <w:p w:rsidR="000E4E3C" w:rsidRDefault="000E4E3C" w:rsidP="000E4E3C">
      <w:pPr>
        <w:spacing w:before="20" w:line="305" w:lineRule="auto"/>
        <w:ind w:firstLine="420"/>
        <w:jc w:val="both"/>
        <w:rPr>
          <w:rFonts w:ascii="Times New Roman" w:eastAsia="Times New Roman" w:hAnsi="Times New Roman" w:cs="Times New Roman"/>
          <w:sz w:val="24"/>
          <w:szCs w:val="24"/>
          <w:lang w:eastAsia="bg-BG"/>
        </w:rPr>
      </w:pPr>
    </w:p>
    <w:p w:rsidR="000E4E3C" w:rsidRPr="000E4E3C" w:rsidRDefault="000E4E3C" w:rsidP="000E4E3C">
      <w:pPr>
        <w:spacing w:before="20" w:line="305" w:lineRule="auto"/>
        <w:ind w:firstLine="420"/>
        <w:jc w:val="both"/>
        <w:rPr>
          <w:rFonts w:ascii="Times New Roman" w:eastAsia="Times New Roman" w:hAnsi="Times New Roman" w:cs="Times New Roman"/>
          <w:sz w:val="24"/>
          <w:szCs w:val="24"/>
          <w:lang w:eastAsia="bg-BG"/>
        </w:rPr>
      </w:pPr>
      <w:r w:rsidRPr="000E4E3C">
        <w:rPr>
          <w:rFonts w:ascii="Times New Roman" w:eastAsia="Times New Roman" w:hAnsi="Times New Roman" w:cs="Times New Roman"/>
          <w:sz w:val="24"/>
          <w:szCs w:val="24"/>
          <w:lang w:eastAsia="bg-BG"/>
        </w:rPr>
        <w:t xml:space="preserve">За реализацията на инвестиционното </w:t>
      </w:r>
      <w:r>
        <w:rPr>
          <w:rFonts w:ascii="Times New Roman" w:eastAsia="Times New Roman" w:hAnsi="Times New Roman" w:cs="Times New Roman"/>
          <w:sz w:val="24"/>
          <w:szCs w:val="24"/>
          <w:lang w:eastAsia="bg-BG"/>
        </w:rPr>
        <w:t>предложение</w:t>
      </w:r>
      <w:r w:rsidRPr="000E4E3C">
        <w:rPr>
          <w:rFonts w:ascii="Times New Roman" w:eastAsia="Times New Roman" w:hAnsi="Times New Roman" w:cs="Times New Roman"/>
          <w:sz w:val="24"/>
          <w:szCs w:val="24"/>
          <w:lang w:eastAsia="bg-BG"/>
        </w:rPr>
        <w:t xml:space="preserve"> е необходимо издаване на:</w:t>
      </w:r>
    </w:p>
    <w:p w:rsidR="000E4E3C" w:rsidRPr="000E4E3C" w:rsidRDefault="000E4E3C" w:rsidP="000E4E3C">
      <w:pPr>
        <w:pStyle w:val="ListParagraph"/>
        <w:numPr>
          <w:ilvl w:val="0"/>
          <w:numId w:val="3"/>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0E4E3C">
        <w:rPr>
          <w:rFonts w:ascii="Times New Roman" w:eastAsia="Times New Roman" w:hAnsi="Times New Roman" w:cs="Times New Roman"/>
          <w:position w:val="-1"/>
          <w:sz w:val="24"/>
          <w:szCs w:val="24"/>
        </w:rPr>
        <w:t>Решение за преценяване необходимостта от изготвяне на ОВОС от Директора на РИОСВ-</w:t>
      </w:r>
      <w:r w:rsidR="00BB1607">
        <w:rPr>
          <w:rFonts w:ascii="Times New Roman" w:eastAsia="Times New Roman" w:hAnsi="Times New Roman" w:cs="Times New Roman"/>
          <w:position w:val="-1"/>
          <w:sz w:val="24"/>
          <w:szCs w:val="24"/>
        </w:rPr>
        <w:t>Пловдив</w:t>
      </w:r>
      <w:r w:rsidR="00BD37AC">
        <w:rPr>
          <w:rFonts w:ascii="Times New Roman" w:eastAsia="Times New Roman" w:hAnsi="Times New Roman" w:cs="Times New Roman"/>
          <w:position w:val="-1"/>
          <w:sz w:val="24"/>
          <w:szCs w:val="24"/>
        </w:rPr>
        <w:t>.</w:t>
      </w:r>
    </w:p>
    <w:p w:rsidR="000E4E3C" w:rsidRPr="00642959" w:rsidRDefault="000E4E3C" w:rsidP="000E4E3C">
      <w:pPr>
        <w:pStyle w:val="ListParagraph"/>
        <w:numPr>
          <w:ilvl w:val="0"/>
          <w:numId w:val="3"/>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position w:val="-1"/>
          <w:sz w:val="24"/>
          <w:szCs w:val="24"/>
        </w:rPr>
        <w:t>Измене</w:t>
      </w:r>
      <w:r w:rsidR="00974998">
        <w:rPr>
          <w:rFonts w:ascii="Times New Roman" w:eastAsia="Times New Roman" w:hAnsi="Times New Roman" w:cs="Times New Roman"/>
          <w:position w:val="-1"/>
          <w:sz w:val="24"/>
          <w:szCs w:val="24"/>
        </w:rPr>
        <w:t xml:space="preserve">ние на съществуващ и действащ </w:t>
      </w:r>
      <w:r w:rsidR="00974998">
        <w:rPr>
          <w:rFonts w:ascii="Times New Roman" w:eastAsia="Times New Roman" w:hAnsi="Times New Roman" w:cs="Times New Roman"/>
          <w:color w:val="000000"/>
          <w:sz w:val="24"/>
          <w:szCs w:val="24"/>
        </w:rPr>
        <w:t xml:space="preserve">регистрационен документ за дейности с отпадъци </w:t>
      </w:r>
      <w:r w:rsidR="00BB1607" w:rsidRPr="008D7F54">
        <w:rPr>
          <w:rFonts w:ascii="Times New Roman" w:eastAsia="Calibri" w:hAnsi="Times New Roman" w:cs="Times New Roman"/>
          <w:sz w:val="24"/>
          <w:szCs w:val="24"/>
        </w:rPr>
        <w:t>№ 09-РД-471-02 от 21.06.2019г</w:t>
      </w:r>
      <w:r w:rsidR="00BB1607">
        <w:rPr>
          <w:rFonts w:ascii="Times New Roman" w:eastAsia="Calibri" w:hAnsi="Times New Roman" w:cs="Times New Roman"/>
          <w:sz w:val="24"/>
          <w:szCs w:val="24"/>
        </w:rPr>
        <w:t xml:space="preserve"> издаден от РИОСВ Пловдив</w:t>
      </w:r>
      <w:r w:rsidR="00BB1607" w:rsidRPr="008D7F54">
        <w:rPr>
          <w:rFonts w:ascii="Times New Roman" w:eastAsia="Calibri" w:hAnsi="Times New Roman" w:cs="Times New Roman"/>
          <w:sz w:val="24"/>
          <w:szCs w:val="24"/>
        </w:rPr>
        <w:t xml:space="preserve"> </w:t>
      </w:r>
      <w:r w:rsidR="00974998">
        <w:rPr>
          <w:rFonts w:ascii="Times New Roman" w:eastAsia="Times New Roman" w:hAnsi="Times New Roman" w:cs="Times New Roman"/>
          <w:color w:val="000000"/>
          <w:sz w:val="24"/>
          <w:szCs w:val="24"/>
        </w:rPr>
        <w:t xml:space="preserve">и </w:t>
      </w:r>
      <w:r w:rsidR="00BB1607">
        <w:rPr>
          <w:rFonts w:ascii="Times New Roman" w:eastAsia="Times New Roman" w:hAnsi="Times New Roman" w:cs="Times New Roman"/>
          <w:color w:val="000000"/>
          <w:sz w:val="24"/>
          <w:szCs w:val="24"/>
        </w:rPr>
        <w:t>вкарване на нов код 20 01 11.</w:t>
      </w:r>
    </w:p>
    <w:p w:rsidR="00642959" w:rsidRPr="000E4E3C" w:rsidRDefault="00642959" w:rsidP="00642959">
      <w:pPr>
        <w:pStyle w:val="ListParagraph"/>
        <w:shd w:val="clear" w:color="auto" w:fill="FFFFFF"/>
        <w:spacing w:after="0" w:line="240" w:lineRule="auto"/>
        <w:ind w:left="1287"/>
        <w:jc w:val="both"/>
        <w:rPr>
          <w:rFonts w:ascii="Times New Roman" w:eastAsia="Times New Roman" w:hAnsi="Times New Roman" w:cs="Times New Roman"/>
          <w:b/>
          <w:color w:val="222222"/>
          <w:sz w:val="24"/>
          <w:szCs w:val="24"/>
          <w:lang w:eastAsia="bg-BG"/>
        </w:rPr>
      </w:pPr>
    </w:p>
    <w:p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BF7C71">
        <w:rPr>
          <w:rFonts w:ascii="Times New Roman" w:eastAsia="Times New Roman" w:hAnsi="Times New Roman" w:cs="Times New Roman"/>
          <w:b/>
          <w:color w:val="222222"/>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r w:rsidRPr="007C265C">
        <w:rPr>
          <w:rFonts w:ascii="Times New Roman" w:eastAsia="Times New Roman" w:hAnsi="Times New Roman" w:cs="Times New Roman"/>
          <w:color w:val="222222"/>
          <w:sz w:val="24"/>
          <w:szCs w:val="24"/>
          <w:lang w:eastAsia="bg-BG"/>
        </w:rPr>
        <w:t>:</w:t>
      </w:r>
    </w:p>
    <w:p w:rsidR="00F666CA" w:rsidRDefault="007C265C" w:rsidP="00F666CA">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BF7C71">
        <w:rPr>
          <w:rFonts w:ascii="Times New Roman" w:eastAsia="Times New Roman" w:hAnsi="Times New Roman" w:cs="Times New Roman"/>
          <w:b/>
          <w:color w:val="222222"/>
          <w:sz w:val="24"/>
          <w:szCs w:val="24"/>
          <w:lang w:eastAsia="bg-BG"/>
        </w:rPr>
        <w:t>съществуващо и одобрено земеползване</w:t>
      </w:r>
      <w:r w:rsidRPr="00BF7C71">
        <w:rPr>
          <w:rFonts w:ascii="Times New Roman" w:eastAsia="Times New Roman" w:hAnsi="Times New Roman" w:cs="Times New Roman"/>
          <w:color w:val="222222"/>
          <w:sz w:val="24"/>
          <w:szCs w:val="24"/>
          <w:lang w:eastAsia="bg-BG"/>
        </w:rPr>
        <w:t>;</w:t>
      </w:r>
    </w:p>
    <w:p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BF7C71"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в който се предвижда да се реализира инвестиционното предложение се намира в </w:t>
      </w:r>
      <w:r w:rsidR="00BB1607">
        <w:rPr>
          <w:rFonts w:ascii="Times New Roman" w:eastAsia="Times New Roman" w:hAnsi="Times New Roman" w:cs="Times New Roman"/>
          <w:color w:val="222222"/>
          <w:sz w:val="24"/>
          <w:szCs w:val="24"/>
          <w:lang w:eastAsia="bg-BG"/>
        </w:rPr>
        <w:t>с</w:t>
      </w:r>
      <w:r w:rsidRPr="00F666CA">
        <w:rPr>
          <w:rFonts w:ascii="Times New Roman" w:eastAsia="Times New Roman" w:hAnsi="Times New Roman" w:cs="Times New Roman"/>
          <w:color w:val="222222"/>
          <w:sz w:val="24"/>
          <w:szCs w:val="24"/>
          <w:lang w:eastAsia="bg-BG"/>
        </w:rPr>
        <w:t xml:space="preserve">. </w:t>
      </w:r>
      <w:r w:rsidR="00BB1607">
        <w:rPr>
          <w:rFonts w:ascii="Times New Roman" w:eastAsia="Times New Roman" w:hAnsi="Times New Roman" w:cs="Times New Roman"/>
          <w:color w:val="222222"/>
          <w:sz w:val="24"/>
          <w:szCs w:val="24"/>
          <w:lang w:eastAsia="bg-BG"/>
        </w:rPr>
        <w:t>Катуница</w:t>
      </w:r>
      <w:r w:rsidRPr="00F666CA">
        <w:rPr>
          <w:rFonts w:ascii="Times New Roman" w:eastAsia="Times New Roman" w:hAnsi="Times New Roman" w:cs="Times New Roman"/>
          <w:color w:val="222222"/>
          <w:sz w:val="24"/>
          <w:szCs w:val="24"/>
          <w:lang w:eastAsia="bg-BG"/>
        </w:rPr>
        <w:t>. Същият представлява урбанизирана територия</w:t>
      </w:r>
      <w:r>
        <w:rPr>
          <w:rFonts w:ascii="Times New Roman" w:eastAsia="Times New Roman" w:hAnsi="Times New Roman" w:cs="Times New Roman"/>
          <w:color w:val="222222"/>
          <w:sz w:val="24"/>
          <w:szCs w:val="24"/>
          <w:lang w:eastAsia="bg-BG"/>
        </w:rPr>
        <w:t>.</w:t>
      </w:r>
      <w:r w:rsidR="00BD7860">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ИП</w:t>
      </w:r>
      <w:r w:rsidR="00BD37AC">
        <w:rPr>
          <w:rFonts w:ascii="Times New Roman" w:eastAsia="Times New Roman" w:hAnsi="Times New Roman" w:cs="Times New Roman"/>
          <w:color w:val="222222"/>
          <w:sz w:val="24"/>
          <w:szCs w:val="24"/>
          <w:lang w:eastAsia="bg-BG"/>
        </w:rPr>
        <w:t xml:space="preserve"> няма</w:t>
      </w:r>
      <w:r w:rsidRPr="00F666CA">
        <w:rPr>
          <w:rFonts w:ascii="Times New Roman" w:eastAsia="Times New Roman" w:hAnsi="Times New Roman" w:cs="Times New Roman"/>
          <w:color w:val="222222"/>
          <w:sz w:val="24"/>
          <w:szCs w:val="24"/>
          <w:lang w:eastAsia="bg-BG"/>
        </w:rPr>
        <w:t xml:space="preserve"> да засегне в негативен аспект жителите на </w:t>
      </w:r>
      <w:r w:rsidR="00BB1607">
        <w:rPr>
          <w:rFonts w:ascii="Times New Roman" w:eastAsia="Times New Roman" w:hAnsi="Times New Roman" w:cs="Times New Roman"/>
          <w:color w:val="222222"/>
          <w:sz w:val="24"/>
          <w:szCs w:val="24"/>
          <w:lang w:eastAsia="bg-BG"/>
        </w:rPr>
        <w:t>с. Катуница</w:t>
      </w:r>
      <w:r w:rsidRPr="00F666CA">
        <w:rPr>
          <w:rFonts w:ascii="Times New Roman" w:eastAsia="Times New Roman" w:hAnsi="Times New Roman" w:cs="Times New Roman"/>
          <w:color w:val="222222"/>
          <w:sz w:val="24"/>
          <w:szCs w:val="24"/>
          <w:lang w:eastAsia="bg-BG"/>
        </w:rPr>
        <w:t xml:space="preserve"> и съседните населени места</w:t>
      </w:r>
      <w:r>
        <w:rPr>
          <w:rFonts w:ascii="Times New Roman" w:eastAsia="Times New Roman" w:hAnsi="Times New Roman" w:cs="Times New Roman"/>
          <w:color w:val="222222"/>
          <w:sz w:val="24"/>
          <w:szCs w:val="24"/>
          <w:lang w:eastAsia="bg-BG"/>
        </w:rPr>
        <w:t>.</w:t>
      </w:r>
    </w:p>
    <w:p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F666CA">
      <w:pPr>
        <w:pStyle w:val="ListParagraph"/>
        <w:numPr>
          <w:ilvl w:val="0"/>
          <w:numId w:val="4"/>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F666CA">
        <w:rPr>
          <w:rFonts w:ascii="Times New Roman" w:eastAsia="Times New Roman" w:hAnsi="Times New Roman" w:cs="Times New Roman"/>
          <w:b/>
          <w:color w:val="222222"/>
          <w:sz w:val="24"/>
          <w:szCs w:val="24"/>
          <w:lang w:eastAsia="bg-BG"/>
        </w:rPr>
        <w:t>мочурища, крайречни области, речни устия;</w:t>
      </w:r>
    </w:p>
    <w:p w:rsidR="00F666CA" w:rsidRPr="00F666CA" w:rsidRDefault="00F666CA" w:rsidP="00F666CA">
      <w:pPr>
        <w:pStyle w:val="ListParagraph"/>
        <w:shd w:val="clear" w:color="auto" w:fill="FFFFFF"/>
        <w:spacing w:after="0" w:line="240" w:lineRule="auto"/>
        <w:ind w:left="927"/>
        <w:jc w:val="both"/>
        <w:rPr>
          <w:rFonts w:ascii="Times New Roman" w:eastAsia="Times New Roman" w:hAnsi="Times New Roman" w:cs="Times New Roman"/>
          <w:b/>
          <w:color w:val="222222"/>
          <w:sz w:val="24"/>
          <w:szCs w:val="24"/>
          <w:lang w:eastAsia="bg-BG"/>
        </w:rPr>
      </w:pPr>
    </w:p>
    <w:p w:rsid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Имота на </w:t>
      </w:r>
      <w:r w:rsidR="00BB1607">
        <w:rPr>
          <w:rFonts w:ascii="Times New Roman" w:eastAsia="Times New Roman" w:hAnsi="Times New Roman" w:cs="Times New Roman"/>
          <w:color w:val="222222"/>
          <w:sz w:val="24"/>
          <w:szCs w:val="24"/>
          <w:lang w:eastAsia="bg-BG"/>
        </w:rPr>
        <w:t>в стопанския двор на с. Катуница</w:t>
      </w:r>
      <w:r w:rsidRPr="00F666CA">
        <w:rPr>
          <w:rFonts w:ascii="Times New Roman" w:eastAsia="Times New Roman" w:hAnsi="Times New Roman" w:cs="Times New Roman"/>
          <w:color w:val="222222"/>
          <w:sz w:val="24"/>
          <w:szCs w:val="24"/>
          <w:lang w:eastAsia="bg-BG"/>
        </w:rPr>
        <w:t xml:space="preserve"> не попада в мочурища, крайречни области и речни устия, поради което  не се очаква реализацията </w:t>
      </w:r>
      <w:r>
        <w:rPr>
          <w:rFonts w:ascii="Times New Roman" w:eastAsia="Times New Roman" w:hAnsi="Times New Roman" w:cs="Times New Roman"/>
          <w:color w:val="222222"/>
          <w:sz w:val="24"/>
          <w:szCs w:val="24"/>
          <w:lang w:eastAsia="bg-BG"/>
        </w:rPr>
        <w:t>на ИП</w:t>
      </w:r>
      <w:r w:rsidRPr="00F666CA">
        <w:rPr>
          <w:rFonts w:ascii="Times New Roman" w:eastAsia="Times New Roman" w:hAnsi="Times New Roman" w:cs="Times New Roman"/>
          <w:color w:val="222222"/>
          <w:sz w:val="24"/>
          <w:szCs w:val="24"/>
          <w:lang w:eastAsia="bg-BG"/>
        </w:rPr>
        <w:t xml:space="preserve"> да окаже негативно влияние върху тези водни обекти и свързаните с тях влажни зони</w:t>
      </w:r>
      <w:r w:rsidR="00BD37AC">
        <w:rPr>
          <w:rFonts w:ascii="Times New Roman" w:eastAsia="Times New Roman" w:hAnsi="Times New Roman" w:cs="Times New Roman"/>
          <w:color w:val="222222"/>
          <w:sz w:val="24"/>
          <w:szCs w:val="24"/>
          <w:lang w:eastAsia="bg-BG"/>
        </w:rPr>
        <w:t>.</w:t>
      </w:r>
    </w:p>
    <w:p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F666CA">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b/>
          <w:color w:val="222222"/>
          <w:sz w:val="24"/>
          <w:szCs w:val="24"/>
          <w:lang w:eastAsia="bg-BG"/>
        </w:rPr>
        <w:t>крайбрежни зони и морска околна среда</w:t>
      </w:r>
      <w:r w:rsidRPr="00F666CA">
        <w:rPr>
          <w:rFonts w:ascii="Times New Roman" w:eastAsia="Times New Roman" w:hAnsi="Times New Roman" w:cs="Times New Roman"/>
          <w:color w:val="222222"/>
          <w:sz w:val="24"/>
          <w:szCs w:val="24"/>
          <w:lang w:eastAsia="bg-BG"/>
        </w:rPr>
        <w:t>;</w:t>
      </w:r>
    </w:p>
    <w:p w:rsidR="00F666CA" w:rsidRPr="00F666CA" w:rsidRDefault="00F666CA" w:rsidP="00F666CA">
      <w:pPr>
        <w:pStyle w:val="ListParagraph"/>
        <w:shd w:val="clear" w:color="auto" w:fill="FFFFFF"/>
        <w:spacing w:after="0" w:line="240" w:lineRule="auto"/>
        <w:ind w:left="927"/>
        <w:jc w:val="both"/>
        <w:rPr>
          <w:rFonts w:ascii="Times New Roman" w:eastAsia="Times New Roman" w:hAnsi="Times New Roman" w:cs="Times New Roman"/>
          <w:color w:val="222222"/>
          <w:sz w:val="24"/>
          <w:szCs w:val="24"/>
          <w:lang w:eastAsia="bg-BG"/>
        </w:rPr>
      </w:pPr>
    </w:p>
    <w:p w:rsid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предмет на инвестиционното предложение се намира в </w:t>
      </w:r>
      <w:r w:rsidR="006E1268" w:rsidRPr="006E1268">
        <w:rPr>
          <w:rFonts w:ascii="Times New Roman" w:eastAsia="Times New Roman" w:hAnsi="Times New Roman" w:cs="Times New Roman"/>
          <w:color w:val="222222"/>
          <w:sz w:val="24"/>
          <w:szCs w:val="24"/>
          <w:lang w:eastAsia="bg-BG"/>
        </w:rPr>
        <w:t>източната част на Пазарджишко-Пловдивското поле на Горнотракийската низина</w:t>
      </w:r>
      <w:r w:rsidRPr="00F666CA">
        <w:rPr>
          <w:rFonts w:ascii="Times New Roman" w:eastAsia="Times New Roman" w:hAnsi="Times New Roman" w:cs="Times New Roman"/>
          <w:color w:val="222222"/>
          <w:sz w:val="24"/>
          <w:szCs w:val="24"/>
          <w:lang w:eastAsia="bg-BG"/>
        </w:rPr>
        <w:t xml:space="preserve"> и не засяга крайбрежни зони и морска среда</w:t>
      </w:r>
      <w:r>
        <w:rPr>
          <w:rFonts w:ascii="Times New Roman" w:eastAsia="Times New Roman" w:hAnsi="Times New Roman" w:cs="Times New Roman"/>
          <w:color w:val="222222"/>
          <w:sz w:val="24"/>
          <w:szCs w:val="24"/>
          <w:lang w:eastAsia="bg-BG"/>
        </w:rPr>
        <w:t>.</w:t>
      </w:r>
    </w:p>
    <w:p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4315C">
        <w:rPr>
          <w:rFonts w:ascii="Times New Roman" w:eastAsia="Times New Roman" w:hAnsi="Times New Roman" w:cs="Times New Roman"/>
          <w:b/>
          <w:color w:val="222222"/>
          <w:sz w:val="24"/>
          <w:szCs w:val="24"/>
          <w:lang w:eastAsia="bg-BG"/>
        </w:rPr>
        <w:t>4. планински и горски райони;</w:t>
      </w:r>
    </w:p>
    <w:p w:rsidR="0044315C" w:rsidRDefault="004431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44315C" w:rsidRPr="00F666CA" w:rsidRDefault="0044315C" w:rsidP="00F666CA">
      <w:pPr>
        <w:pStyle w:val="2"/>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Имотът, </w:t>
      </w:r>
      <w:r w:rsidRPr="0044315C">
        <w:rPr>
          <w:rFonts w:ascii="Times New Roman" w:eastAsia="Times New Roman" w:hAnsi="Times New Roman" w:cs="Times New Roman"/>
          <w:position w:val="-1"/>
          <w:sz w:val="24"/>
          <w:szCs w:val="24"/>
        </w:rPr>
        <w:t xml:space="preserve">в който се предвижда да се реализира инвестиционното предложение се намира в </w:t>
      </w:r>
      <w:r w:rsidR="006E1268">
        <w:rPr>
          <w:rFonts w:ascii="Times New Roman" w:eastAsia="Times New Roman" w:hAnsi="Times New Roman" w:cs="Times New Roman"/>
          <w:position w:val="-1"/>
          <w:sz w:val="24"/>
          <w:szCs w:val="24"/>
        </w:rPr>
        <w:t>с</w:t>
      </w:r>
      <w:r>
        <w:rPr>
          <w:rFonts w:ascii="Times New Roman" w:eastAsia="Times New Roman" w:hAnsi="Times New Roman" w:cs="Times New Roman"/>
          <w:position w:val="-1"/>
          <w:sz w:val="24"/>
          <w:szCs w:val="24"/>
        </w:rPr>
        <w:t xml:space="preserve">. </w:t>
      </w:r>
      <w:r w:rsidR="006E1268">
        <w:rPr>
          <w:rFonts w:ascii="Times New Roman" w:eastAsia="Times New Roman" w:hAnsi="Times New Roman" w:cs="Times New Roman"/>
          <w:position w:val="-1"/>
          <w:sz w:val="24"/>
          <w:szCs w:val="24"/>
        </w:rPr>
        <w:t>Катуница</w:t>
      </w:r>
      <w:r>
        <w:rPr>
          <w:rFonts w:ascii="Times New Roman" w:eastAsia="Times New Roman" w:hAnsi="Times New Roman" w:cs="Times New Roman"/>
          <w:position w:val="-1"/>
          <w:sz w:val="24"/>
          <w:szCs w:val="24"/>
        </w:rPr>
        <w:t>.</w:t>
      </w:r>
      <w:r w:rsidRPr="0044315C">
        <w:rPr>
          <w:rFonts w:ascii="Times New Roman" w:eastAsia="Times New Roman" w:hAnsi="Times New Roman" w:cs="Times New Roman"/>
          <w:sz w:val="24"/>
          <w:szCs w:val="24"/>
        </w:rPr>
        <w:t xml:space="preserve"> Същият представ</w:t>
      </w:r>
      <w:r>
        <w:rPr>
          <w:rFonts w:ascii="Times New Roman" w:eastAsia="Times New Roman" w:hAnsi="Times New Roman" w:cs="Times New Roman"/>
          <w:sz w:val="24"/>
          <w:szCs w:val="24"/>
        </w:rPr>
        <w:t>лява урбанизирана територия.</w:t>
      </w:r>
      <w:r w:rsidR="00BD7860">
        <w:rPr>
          <w:rFonts w:ascii="Times New Roman" w:eastAsia="Times New Roman" w:hAnsi="Times New Roman" w:cs="Times New Roman"/>
          <w:sz w:val="24"/>
          <w:szCs w:val="24"/>
        </w:rPr>
        <w:t xml:space="preserve"> </w:t>
      </w:r>
      <w:r w:rsidRPr="0044315C">
        <w:rPr>
          <w:rFonts w:ascii="Times New Roman" w:eastAsia="Times New Roman" w:hAnsi="Times New Roman" w:cs="Times New Roman"/>
          <w:sz w:val="24"/>
          <w:szCs w:val="24"/>
        </w:rPr>
        <w:t>В границите му липсва дървесна растителност, представляваща гора по смисъла на Закона за горите и не засяга планински и гористи местности</w:t>
      </w: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4315C">
        <w:rPr>
          <w:rFonts w:ascii="Times New Roman" w:eastAsia="Times New Roman" w:hAnsi="Times New Roman" w:cs="Times New Roman"/>
          <w:b/>
          <w:color w:val="222222"/>
          <w:sz w:val="24"/>
          <w:szCs w:val="24"/>
          <w:lang w:eastAsia="bg-BG"/>
        </w:rPr>
        <w:lastRenderedPageBreak/>
        <w:t>5. защитени със закон територии;</w:t>
      </w:r>
    </w:p>
    <w:p w:rsidR="0044315C" w:rsidRDefault="004431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44315C" w:rsidRDefault="0044315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44315C">
        <w:rPr>
          <w:rFonts w:ascii="Times New Roman" w:eastAsia="Times New Roman" w:hAnsi="Times New Roman" w:cs="Times New Roman"/>
          <w:position w:val="-1"/>
          <w:sz w:val="24"/>
          <w:szCs w:val="24"/>
        </w:rPr>
        <w:t xml:space="preserve">Имотът, предмет на инвестиционното предложение не попада в границите на защитени територии по смисъла на </w:t>
      </w:r>
      <w:r w:rsidR="00BD37AC">
        <w:rPr>
          <w:rFonts w:ascii="Times New Roman" w:eastAsia="Times New Roman" w:hAnsi="Times New Roman" w:cs="Times New Roman"/>
          <w:position w:val="-1"/>
          <w:sz w:val="24"/>
          <w:szCs w:val="24"/>
        </w:rPr>
        <w:t xml:space="preserve">Закона за защитените територии </w:t>
      </w:r>
      <w:r w:rsidRPr="0044315C">
        <w:rPr>
          <w:rFonts w:ascii="Times New Roman" w:eastAsia="Times New Roman" w:hAnsi="Times New Roman" w:cs="Times New Roman"/>
          <w:position w:val="-1"/>
          <w:sz w:val="24"/>
          <w:szCs w:val="24"/>
        </w:rPr>
        <w:t>или в други защитени със закон територии</w:t>
      </w:r>
      <w:r w:rsidR="00F666CA">
        <w:rPr>
          <w:rFonts w:ascii="Times New Roman" w:eastAsia="Times New Roman" w:hAnsi="Times New Roman" w:cs="Times New Roman"/>
          <w:position w:val="-1"/>
          <w:sz w:val="24"/>
          <w:szCs w:val="24"/>
        </w:rPr>
        <w:t>.</w:t>
      </w:r>
    </w:p>
    <w:p w:rsidR="00F666CA" w:rsidRPr="0044315C" w:rsidRDefault="00F666CA"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44315C">
        <w:rPr>
          <w:rFonts w:ascii="Times New Roman" w:eastAsia="Times New Roman" w:hAnsi="Times New Roman" w:cs="Times New Roman"/>
          <w:b/>
          <w:color w:val="222222"/>
          <w:sz w:val="24"/>
          <w:szCs w:val="24"/>
          <w:lang w:eastAsia="bg-BG"/>
        </w:rPr>
        <w:t>6. засегнати елементи от Националната екологична мрежа</w:t>
      </w:r>
      <w:r w:rsidRPr="007C265C">
        <w:rPr>
          <w:rFonts w:ascii="Times New Roman" w:eastAsia="Times New Roman" w:hAnsi="Times New Roman" w:cs="Times New Roman"/>
          <w:color w:val="222222"/>
          <w:sz w:val="24"/>
          <w:szCs w:val="24"/>
          <w:lang w:eastAsia="bg-BG"/>
        </w:rPr>
        <w:t>;</w:t>
      </w:r>
    </w:p>
    <w:p w:rsidR="00F666CA" w:rsidRDefault="00F666CA"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F666CA" w:rsidRPr="00F666CA" w:rsidRDefault="00F666CA" w:rsidP="00F666CA">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не засяга елементи от Националната екологична мрежа. </w:t>
      </w:r>
      <w:r w:rsidR="006E1268" w:rsidRPr="00666DDD">
        <w:rPr>
          <w:rFonts w:ascii="Times New Roman" w:eastAsia="Times New Roman" w:hAnsi="Times New Roman" w:cs="Times New Roman"/>
          <w:position w:val="-1"/>
          <w:sz w:val="24"/>
          <w:szCs w:val="24"/>
        </w:rPr>
        <w:t>Най-близката разположена защитена зона е „</w:t>
      </w:r>
      <w:r w:rsidR="006E1268">
        <w:rPr>
          <w:rFonts w:ascii="Times New Roman" w:eastAsia="Times New Roman" w:hAnsi="Times New Roman" w:cs="Times New Roman"/>
          <w:position w:val="-1"/>
          <w:sz w:val="24"/>
          <w:szCs w:val="24"/>
        </w:rPr>
        <w:t xml:space="preserve"> </w:t>
      </w:r>
      <w:r w:rsidR="006E1268" w:rsidRPr="00666DDD">
        <w:rPr>
          <w:rFonts w:ascii="Times New Roman" w:eastAsia="Times New Roman" w:hAnsi="Times New Roman" w:cs="Times New Roman"/>
          <w:position w:val="-1"/>
          <w:sz w:val="24"/>
          <w:szCs w:val="24"/>
          <w:lang w:val="en-US"/>
        </w:rPr>
        <w:t>BG</w:t>
      </w:r>
      <w:r w:rsidR="006E1268">
        <w:rPr>
          <w:rFonts w:ascii="Times New Roman" w:eastAsia="Times New Roman" w:hAnsi="Times New Roman" w:cs="Times New Roman"/>
          <w:position w:val="-1"/>
          <w:sz w:val="24"/>
          <w:szCs w:val="24"/>
        </w:rPr>
        <w:t>0000194 Река Чая</w:t>
      </w:r>
      <w:r w:rsidR="006E1268" w:rsidRPr="00666DDD">
        <w:rPr>
          <w:rFonts w:ascii="Times New Roman" w:eastAsia="Times New Roman" w:hAnsi="Times New Roman" w:cs="Times New Roman"/>
          <w:position w:val="-1"/>
          <w:sz w:val="24"/>
          <w:szCs w:val="24"/>
        </w:rPr>
        <w:t xml:space="preserve">“ за опазване на дивите </w:t>
      </w:r>
      <w:r w:rsidR="006E1268">
        <w:rPr>
          <w:rFonts w:ascii="Times New Roman" w:eastAsia="Times New Roman" w:hAnsi="Times New Roman" w:cs="Times New Roman"/>
          <w:position w:val="-1"/>
          <w:sz w:val="24"/>
          <w:szCs w:val="24"/>
        </w:rPr>
        <w:t>местообитания</w:t>
      </w:r>
      <w:r w:rsidR="006E1268" w:rsidRPr="00666DDD">
        <w:rPr>
          <w:rFonts w:ascii="Times New Roman" w:eastAsia="Times New Roman" w:hAnsi="Times New Roman" w:cs="Times New Roman"/>
          <w:position w:val="-1"/>
          <w:sz w:val="24"/>
          <w:szCs w:val="24"/>
        </w:rPr>
        <w:t xml:space="preserve"> обявена със Заповед № РД-</w:t>
      </w:r>
      <w:r w:rsidR="006E1268">
        <w:rPr>
          <w:rFonts w:ascii="Times New Roman" w:eastAsia="Times New Roman" w:hAnsi="Times New Roman" w:cs="Times New Roman"/>
          <w:position w:val="-1"/>
          <w:sz w:val="24"/>
          <w:szCs w:val="24"/>
        </w:rPr>
        <w:t>688</w:t>
      </w:r>
      <w:r w:rsidR="006E1268" w:rsidRPr="00666DDD">
        <w:rPr>
          <w:rFonts w:ascii="Times New Roman" w:eastAsia="Times New Roman" w:hAnsi="Times New Roman" w:cs="Times New Roman"/>
          <w:position w:val="-1"/>
          <w:sz w:val="24"/>
          <w:szCs w:val="24"/>
        </w:rPr>
        <w:t>/2</w:t>
      </w:r>
      <w:r w:rsidR="006E1268">
        <w:rPr>
          <w:rFonts w:ascii="Times New Roman" w:eastAsia="Times New Roman" w:hAnsi="Times New Roman" w:cs="Times New Roman"/>
          <w:position w:val="-1"/>
          <w:sz w:val="24"/>
          <w:szCs w:val="24"/>
        </w:rPr>
        <w:t>5</w:t>
      </w:r>
      <w:r w:rsidR="006E1268" w:rsidRPr="00666DDD">
        <w:rPr>
          <w:rFonts w:ascii="Times New Roman" w:eastAsia="Times New Roman" w:hAnsi="Times New Roman" w:cs="Times New Roman"/>
          <w:position w:val="-1"/>
          <w:sz w:val="24"/>
          <w:szCs w:val="24"/>
        </w:rPr>
        <w:t>.0</w:t>
      </w:r>
      <w:r w:rsidR="006E1268">
        <w:rPr>
          <w:rFonts w:ascii="Times New Roman" w:eastAsia="Times New Roman" w:hAnsi="Times New Roman" w:cs="Times New Roman"/>
          <w:position w:val="-1"/>
          <w:sz w:val="24"/>
          <w:szCs w:val="24"/>
        </w:rPr>
        <w:t>8</w:t>
      </w:r>
      <w:r w:rsidR="006E1268" w:rsidRPr="00666DDD">
        <w:rPr>
          <w:rFonts w:ascii="Times New Roman" w:eastAsia="Times New Roman" w:hAnsi="Times New Roman" w:cs="Times New Roman"/>
          <w:position w:val="-1"/>
          <w:sz w:val="24"/>
          <w:szCs w:val="24"/>
        </w:rPr>
        <w:t>.20</w:t>
      </w:r>
      <w:r w:rsidR="006E1268">
        <w:rPr>
          <w:rFonts w:ascii="Times New Roman" w:eastAsia="Times New Roman" w:hAnsi="Times New Roman" w:cs="Times New Roman"/>
          <w:position w:val="-1"/>
          <w:sz w:val="24"/>
          <w:szCs w:val="24"/>
        </w:rPr>
        <w:t>2</w:t>
      </w:r>
      <w:r w:rsidR="006E1268" w:rsidRPr="00666DDD">
        <w:rPr>
          <w:rFonts w:ascii="Times New Roman" w:eastAsia="Times New Roman" w:hAnsi="Times New Roman" w:cs="Times New Roman"/>
          <w:position w:val="-1"/>
          <w:sz w:val="24"/>
          <w:szCs w:val="24"/>
        </w:rPr>
        <w:t xml:space="preserve">0г. на министъра на околната среда и водите (ДВ, бр. </w:t>
      </w:r>
      <w:r w:rsidR="006E1268">
        <w:rPr>
          <w:rFonts w:ascii="Times New Roman" w:eastAsia="Times New Roman" w:hAnsi="Times New Roman" w:cs="Times New Roman"/>
          <w:position w:val="-1"/>
          <w:sz w:val="24"/>
          <w:szCs w:val="24"/>
        </w:rPr>
        <w:t>80</w:t>
      </w:r>
      <w:r w:rsidR="006E1268" w:rsidRPr="00666DDD">
        <w:rPr>
          <w:rFonts w:ascii="Times New Roman" w:eastAsia="Times New Roman" w:hAnsi="Times New Roman" w:cs="Times New Roman"/>
          <w:position w:val="-1"/>
          <w:sz w:val="24"/>
          <w:szCs w:val="24"/>
        </w:rPr>
        <w:t>/20</w:t>
      </w:r>
      <w:r w:rsidR="006E1268">
        <w:rPr>
          <w:rFonts w:ascii="Times New Roman" w:eastAsia="Times New Roman" w:hAnsi="Times New Roman" w:cs="Times New Roman"/>
          <w:position w:val="-1"/>
          <w:sz w:val="24"/>
          <w:szCs w:val="24"/>
        </w:rPr>
        <w:t>2</w:t>
      </w:r>
      <w:r w:rsidR="006E1268" w:rsidRPr="00666DDD">
        <w:rPr>
          <w:rFonts w:ascii="Times New Roman" w:eastAsia="Times New Roman" w:hAnsi="Times New Roman" w:cs="Times New Roman"/>
          <w:position w:val="-1"/>
          <w:sz w:val="24"/>
          <w:szCs w:val="24"/>
        </w:rPr>
        <w:t>0).</w:t>
      </w:r>
      <w:r w:rsidR="006E1268">
        <w:rPr>
          <w:rFonts w:ascii="Times New Roman" w:eastAsia="Times New Roman" w:hAnsi="Times New Roman" w:cs="Times New Roman"/>
          <w:position w:val="-1"/>
          <w:sz w:val="24"/>
          <w:szCs w:val="24"/>
        </w:rPr>
        <w:t xml:space="preserve">, </w:t>
      </w:r>
      <w:r w:rsidRPr="00F666CA">
        <w:rPr>
          <w:rFonts w:ascii="Times New Roman" w:eastAsia="Times New Roman" w:hAnsi="Times New Roman" w:cs="Times New Roman"/>
          <w:color w:val="222222"/>
          <w:sz w:val="24"/>
          <w:szCs w:val="24"/>
          <w:lang w:eastAsia="bg-BG"/>
        </w:rPr>
        <w:t xml:space="preserve">Имотът се намира на разстояние приблизително </w:t>
      </w:r>
      <w:r w:rsidR="000768E7">
        <w:rPr>
          <w:rFonts w:ascii="Times New Roman" w:eastAsia="Times New Roman" w:hAnsi="Times New Roman" w:cs="Times New Roman"/>
          <w:color w:val="222222"/>
          <w:sz w:val="24"/>
          <w:szCs w:val="24"/>
          <w:lang w:eastAsia="bg-BG"/>
        </w:rPr>
        <w:t>8-10</w:t>
      </w:r>
      <w:r w:rsidRPr="00F666CA">
        <w:rPr>
          <w:rFonts w:ascii="Times New Roman" w:eastAsia="Times New Roman" w:hAnsi="Times New Roman" w:cs="Times New Roman"/>
          <w:color w:val="222222"/>
          <w:sz w:val="24"/>
          <w:szCs w:val="24"/>
          <w:lang w:eastAsia="bg-BG"/>
        </w:rPr>
        <w:t xml:space="preserve">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44315C" w:rsidRPr="007C265C" w:rsidRDefault="004431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F666CA">
        <w:rPr>
          <w:rFonts w:ascii="Times New Roman" w:eastAsia="Times New Roman" w:hAnsi="Times New Roman" w:cs="Times New Roman"/>
          <w:b/>
          <w:color w:val="222222"/>
          <w:sz w:val="24"/>
          <w:szCs w:val="24"/>
          <w:lang w:eastAsia="bg-BG"/>
        </w:rPr>
        <w:t>7. ландшафт и обекти с историческа, културна или археологическа стойност;</w:t>
      </w:r>
    </w:p>
    <w:p w:rsidR="00BD7860" w:rsidRDefault="00BD7860"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E7313C" w:rsidRDefault="00E7313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E7313C">
        <w:rPr>
          <w:rFonts w:ascii="Times New Roman" w:eastAsia="Times New Roman" w:hAnsi="Times New Roman" w:cs="Times New Roman"/>
          <w:position w:val="-1"/>
          <w:sz w:val="24"/>
          <w:szCs w:val="24"/>
        </w:rPr>
        <w:t xml:space="preserve">Ландшафтът в района на инвестиционното предложение е </w:t>
      </w:r>
      <w:r w:rsidR="006E1268">
        <w:rPr>
          <w:rFonts w:ascii="Times New Roman" w:eastAsia="Times New Roman" w:hAnsi="Times New Roman" w:cs="Times New Roman"/>
          <w:position w:val="-1"/>
          <w:sz w:val="24"/>
          <w:szCs w:val="24"/>
        </w:rPr>
        <w:t>урбанизирана</w:t>
      </w:r>
      <w:r>
        <w:rPr>
          <w:rFonts w:ascii="Times New Roman" w:eastAsia="Times New Roman" w:hAnsi="Times New Roman" w:cs="Times New Roman"/>
          <w:position w:val="-1"/>
          <w:sz w:val="24"/>
          <w:szCs w:val="24"/>
        </w:rPr>
        <w:t xml:space="preserve"> зона</w:t>
      </w:r>
      <w:r w:rsidRPr="00E7313C">
        <w:rPr>
          <w:rFonts w:ascii="Times New Roman" w:eastAsia="Times New Roman" w:hAnsi="Times New Roman" w:cs="Times New Roman"/>
          <w:position w:val="-1"/>
          <w:sz w:val="24"/>
          <w:szCs w:val="24"/>
        </w:rPr>
        <w:t xml:space="preserve">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r>
        <w:rPr>
          <w:rFonts w:ascii="Times New Roman" w:eastAsia="Times New Roman" w:hAnsi="Times New Roman" w:cs="Times New Roman"/>
          <w:position w:val="-1"/>
          <w:sz w:val="24"/>
          <w:szCs w:val="24"/>
        </w:rPr>
        <w:t>.</w:t>
      </w:r>
    </w:p>
    <w:p w:rsidR="00E7313C" w:rsidRDefault="00E7313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p>
    <w:p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BF7C71">
        <w:rPr>
          <w:rFonts w:ascii="Times New Roman" w:eastAsia="Times New Roman" w:hAnsi="Times New Roman" w:cs="Times New Roman"/>
          <w:b/>
          <w:color w:val="222222"/>
          <w:sz w:val="24"/>
          <w:szCs w:val="24"/>
          <w:lang w:eastAsia="bg-BG"/>
        </w:rPr>
        <w:t>8. територии и/или зони и обекти със специфичен санитарен статут или подлежащи на здравна защита.</w:t>
      </w:r>
    </w:p>
    <w:p w:rsidR="00BF7C71" w:rsidRPr="00BF7C71" w:rsidRDefault="00BF7C71"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BF7C71" w:rsidRPr="00E7313C" w:rsidRDefault="00BF7C71" w:rsidP="00E7313C">
      <w:pPr>
        <w:pBdr>
          <w:top w:val="nil"/>
          <w:left w:val="nil"/>
          <w:bottom w:val="nil"/>
          <w:right w:val="nil"/>
          <w:between w:val="nil"/>
        </w:pBdr>
        <w:jc w:val="both"/>
        <w:rPr>
          <w:rFonts w:ascii="Times New Roman" w:eastAsia="Times New Roman" w:hAnsi="Times New Roman" w:cs="Times New Roman"/>
          <w:sz w:val="24"/>
          <w:szCs w:val="24"/>
          <w:lang w:eastAsia="bg-BG"/>
        </w:rPr>
      </w:pPr>
      <w:r w:rsidRPr="00BF7C71">
        <w:rPr>
          <w:rFonts w:ascii="Times New Roman" w:eastAsia="Times New Roman" w:hAnsi="Times New Roman" w:cs="Times New Roman"/>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7C265C" w:rsidRPr="00E7313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E7313C">
        <w:rPr>
          <w:rFonts w:ascii="Times New Roman" w:eastAsia="Times New Roman" w:hAnsi="Times New Roman" w:cs="Times New Roman"/>
          <w:b/>
          <w:color w:val="222222"/>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7C265C" w:rsidRDefault="007C265C" w:rsidP="00E7313C">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E7313C">
        <w:rPr>
          <w:rFonts w:ascii="Times New Roman" w:eastAsia="Times New Roman" w:hAnsi="Times New Roman" w:cs="Times New Roman"/>
          <w:b/>
          <w:color w:val="222222"/>
          <w:sz w:val="24"/>
          <w:szCs w:val="24"/>
          <w:lang w:eastAsia="bg-BG"/>
        </w:rPr>
        <w:t>Въздействие върху населението и човешкото здраве, материалните активи, културното наследство, въздуха, водата, почвата, зем</w:t>
      </w:r>
      <w:r w:rsidR="00DD266C">
        <w:rPr>
          <w:rFonts w:ascii="Times New Roman" w:eastAsia="Times New Roman" w:hAnsi="Times New Roman" w:cs="Times New Roman"/>
          <w:b/>
          <w:color w:val="222222"/>
          <w:sz w:val="24"/>
          <w:szCs w:val="24"/>
          <w:lang w:eastAsia="bg-BG"/>
        </w:rPr>
        <w:t xml:space="preserve">ните недра, ландшафта, климата, </w:t>
      </w:r>
      <w:r w:rsidRPr="00E7313C">
        <w:rPr>
          <w:rFonts w:ascii="Times New Roman" w:eastAsia="Times New Roman" w:hAnsi="Times New Roman" w:cs="Times New Roman"/>
          <w:b/>
          <w:color w:val="222222"/>
          <w:sz w:val="24"/>
          <w:szCs w:val="24"/>
          <w:lang w:eastAsia="bg-BG"/>
        </w:rPr>
        <w:t>биологичното разнообразие и неговите елементи и защитените територии.</w:t>
      </w:r>
    </w:p>
    <w:p w:rsidR="00BD7860" w:rsidRPr="00E7313C" w:rsidRDefault="00BD7860" w:rsidP="00BD7860">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E7313C" w:rsidRPr="00E7313C" w:rsidRDefault="00E7313C" w:rsidP="00E7313C">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E7313C">
        <w:rPr>
          <w:rFonts w:ascii="Times New Roman" w:eastAsia="Times New Roman" w:hAnsi="Times New Roman" w:cs="Times New Roman"/>
          <w:color w:val="222222"/>
          <w:sz w:val="24"/>
          <w:szCs w:val="24"/>
          <w:lang w:eastAsia="bg-BG"/>
        </w:rPr>
        <w:t>Инвестиционното предложение предвижда добавяне на нов</w:t>
      </w:r>
      <w:r w:rsidR="006E1268">
        <w:rPr>
          <w:rFonts w:ascii="Times New Roman" w:eastAsia="Times New Roman" w:hAnsi="Times New Roman" w:cs="Times New Roman"/>
          <w:color w:val="222222"/>
          <w:sz w:val="24"/>
          <w:szCs w:val="24"/>
          <w:lang w:eastAsia="bg-BG"/>
        </w:rPr>
        <w:t>а</w:t>
      </w:r>
      <w:r w:rsidRPr="00E7313C">
        <w:rPr>
          <w:rFonts w:ascii="Times New Roman" w:eastAsia="Times New Roman" w:hAnsi="Times New Roman" w:cs="Times New Roman"/>
          <w:color w:val="222222"/>
          <w:sz w:val="24"/>
          <w:szCs w:val="24"/>
          <w:lang w:eastAsia="bg-BG"/>
        </w:rPr>
        <w:t xml:space="preserve"> дейност с отпадъци на съществуваща и функционираща площадка. Характерът на инвестиционното предложение не предполага отрицателно въздействие върху населението на </w:t>
      </w:r>
      <w:r w:rsidR="006E1268">
        <w:rPr>
          <w:rFonts w:ascii="Times New Roman" w:eastAsia="Times New Roman" w:hAnsi="Times New Roman" w:cs="Times New Roman"/>
          <w:color w:val="222222"/>
          <w:sz w:val="24"/>
          <w:szCs w:val="24"/>
          <w:lang w:eastAsia="bg-BG"/>
        </w:rPr>
        <w:t>с. Катуница</w:t>
      </w:r>
      <w:r w:rsidRPr="00E7313C">
        <w:rPr>
          <w:rFonts w:ascii="Times New Roman" w:eastAsia="Times New Roman" w:hAnsi="Times New Roman" w:cs="Times New Roman"/>
          <w:color w:val="222222"/>
          <w:sz w:val="24"/>
          <w:szCs w:val="24"/>
          <w:lang w:eastAsia="bg-BG"/>
        </w:rPr>
        <w:t xml:space="preserve">  и близките населени места и здравето на хората.</w:t>
      </w:r>
    </w:p>
    <w:p w:rsidR="00E7313C" w:rsidRDefault="00E7313C" w:rsidP="00E7313C">
      <w:pPr>
        <w:spacing w:before="20" w:line="305" w:lineRule="auto"/>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 xml:space="preserve">При реализация на инвестиционното предложение не се очаква </w:t>
      </w:r>
      <w:r>
        <w:rPr>
          <w:rFonts w:ascii="Times New Roman" w:eastAsia="Times New Roman" w:hAnsi="Times New Roman" w:cs="Times New Roman"/>
          <w:sz w:val="24"/>
          <w:szCs w:val="24"/>
          <w:lang w:eastAsia="bg-BG"/>
        </w:rPr>
        <w:t>извършване на строителство</w:t>
      </w:r>
      <w:r w:rsidRPr="00E7313C">
        <w:rPr>
          <w:rFonts w:ascii="Times New Roman" w:eastAsia="Times New Roman" w:hAnsi="Times New Roman" w:cs="Times New Roman"/>
          <w:sz w:val="24"/>
          <w:szCs w:val="24"/>
          <w:lang w:eastAsia="bg-BG"/>
        </w:rPr>
        <w:t>.</w:t>
      </w:r>
    </w:p>
    <w:p w:rsidR="00E7313C" w:rsidRDefault="00E7313C" w:rsidP="00E7313C">
      <w:pPr>
        <w:spacing w:before="20" w:line="305"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очаква н</w:t>
      </w:r>
      <w:r w:rsidRPr="00E7313C">
        <w:rPr>
          <w:rFonts w:ascii="Times New Roman" w:eastAsia="Times New Roman" w:hAnsi="Times New Roman" w:cs="Times New Roman"/>
          <w:sz w:val="24"/>
          <w:szCs w:val="24"/>
          <w:lang w:eastAsia="bg-BG"/>
        </w:rPr>
        <w:t xml:space="preserve">егативно въздействие върху атмосферния въздух. </w:t>
      </w:r>
    </w:p>
    <w:p w:rsid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 xml:space="preserve">Използваните водни количества </w:t>
      </w:r>
      <w:r>
        <w:rPr>
          <w:rFonts w:ascii="Times New Roman" w:eastAsia="Times New Roman" w:hAnsi="Times New Roman" w:cs="Times New Roman"/>
          <w:sz w:val="24"/>
          <w:szCs w:val="24"/>
          <w:lang w:eastAsia="bg-BG"/>
        </w:rPr>
        <w:t xml:space="preserve">ще бъдат само за питейни </w:t>
      </w:r>
      <w:r w:rsidR="00BD37AC">
        <w:rPr>
          <w:rFonts w:ascii="Times New Roman" w:eastAsia="Times New Roman" w:hAnsi="Times New Roman" w:cs="Times New Roman"/>
          <w:sz w:val="24"/>
          <w:szCs w:val="24"/>
          <w:lang w:eastAsia="bg-BG"/>
        </w:rPr>
        <w:t xml:space="preserve">нужди </w:t>
      </w:r>
      <w:r>
        <w:rPr>
          <w:rFonts w:ascii="Times New Roman" w:eastAsia="Times New Roman" w:hAnsi="Times New Roman" w:cs="Times New Roman"/>
          <w:sz w:val="24"/>
          <w:szCs w:val="24"/>
          <w:lang w:eastAsia="bg-BG"/>
        </w:rPr>
        <w:t>на персонала</w:t>
      </w:r>
      <w:r w:rsidRPr="00E7313C">
        <w:rPr>
          <w:rFonts w:ascii="Times New Roman" w:eastAsia="Times New Roman" w:hAnsi="Times New Roman" w:cs="Times New Roman"/>
          <w:sz w:val="24"/>
          <w:szCs w:val="24"/>
          <w:lang w:eastAsia="bg-BG"/>
        </w:rPr>
        <w:t xml:space="preserve">,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w:t>
      </w:r>
    </w:p>
    <w:p w:rsid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Не се очаква отрицателно въздействие върху водните екосистеми вследствие експлоатацията на инвестиционното предложение</w:t>
      </w:r>
      <w:r>
        <w:rPr>
          <w:rFonts w:ascii="Times New Roman" w:eastAsia="Times New Roman" w:hAnsi="Times New Roman" w:cs="Times New Roman"/>
          <w:sz w:val="24"/>
          <w:szCs w:val="24"/>
          <w:lang w:eastAsia="bg-BG"/>
        </w:rPr>
        <w:t>, технологичните процеси на площадката ще бъдат механични</w:t>
      </w:r>
      <w:r w:rsidR="007F72E3">
        <w:rPr>
          <w:rFonts w:ascii="Times New Roman" w:eastAsia="Times New Roman" w:hAnsi="Times New Roman" w:cs="Times New Roman"/>
          <w:sz w:val="24"/>
          <w:szCs w:val="24"/>
          <w:lang w:eastAsia="bg-BG"/>
        </w:rPr>
        <w:t>.</w:t>
      </w:r>
    </w:p>
    <w:p w:rsidR="00E7313C" w:rsidRP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Т</w:t>
      </w:r>
      <w:r w:rsidRPr="00E7313C">
        <w:rPr>
          <w:rFonts w:ascii="Times New Roman" w:eastAsia="Times New Roman" w:hAnsi="Times New Roman" w:cs="Times New Roman"/>
          <w:sz w:val="24"/>
          <w:szCs w:val="24"/>
          <w:lang w:eastAsia="bg-BG"/>
        </w:rPr>
        <w:t>ериторията</w:t>
      </w:r>
      <w:r>
        <w:rPr>
          <w:rFonts w:ascii="Times New Roman" w:eastAsia="Times New Roman" w:hAnsi="Times New Roman" w:cs="Times New Roman"/>
          <w:sz w:val="24"/>
          <w:szCs w:val="24"/>
          <w:lang w:eastAsia="bg-BG"/>
        </w:rPr>
        <w:t xml:space="preserve"> на имота, в което ще се извършва ИП</w:t>
      </w:r>
      <w:r w:rsidRPr="00E7313C">
        <w:rPr>
          <w:rFonts w:ascii="Times New Roman" w:eastAsia="Times New Roman" w:hAnsi="Times New Roman" w:cs="Times New Roman"/>
          <w:sz w:val="24"/>
          <w:szCs w:val="24"/>
          <w:lang w:eastAsia="bg-BG"/>
        </w:rPr>
        <w:t xml:space="preserve"> е урбанизирана и застроена и не е свързана с дейности, оказващи отрицателно въздействие върху ландшафта в района.</w:t>
      </w:r>
    </w:p>
    <w:p w:rsidR="00E7313C" w:rsidRPr="00E7313C" w:rsidRDefault="00E7313C" w:rsidP="00E7313C">
      <w:pPr>
        <w:shd w:val="clear" w:color="auto" w:fill="FFFFFF"/>
        <w:spacing w:after="0" w:line="240" w:lineRule="auto"/>
        <w:jc w:val="both"/>
        <w:rPr>
          <w:rFonts w:ascii="Times New Roman" w:eastAsia="Times New Roman" w:hAnsi="Times New Roman" w:cs="Times New Roman"/>
          <w:position w:val="-1"/>
          <w:sz w:val="24"/>
          <w:szCs w:val="24"/>
        </w:rPr>
      </w:pPr>
      <w:r w:rsidRPr="00E7313C">
        <w:rPr>
          <w:rFonts w:ascii="Times New Roman" w:eastAsia="Times New Roman" w:hAnsi="Times New Roman" w:cs="Times New Roman"/>
          <w:position w:val="-1"/>
          <w:sz w:val="24"/>
          <w:szCs w:val="24"/>
        </w:rPr>
        <w:t>Имотът не попада в границите на защитен</w:t>
      </w:r>
      <w:r w:rsidR="003059BE">
        <w:rPr>
          <w:rFonts w:ascii="Times New Roman" w:eastAsia="Times New Roman" w:hAnsi="Times New Roman" w:cs="Times New Roman"/>
          <w:position w:val="-1"/>
          <w:sz w:val="24"/>
          <w:szCs w:val="24"/>
        </w:rPr>
        <w:t>а</w:t>
      </w:r>
      <w:r w:rsidRPr="00E7313C">
        <w:rPr>
          <w:rFonts w:ascii="Times New Roman" w:eastAsia="Times New Roman" w:hAnsi="Times New Roman" w:cs="Times New Roman"/>
          <w:position w:val="-1"/>
          <w:sz w:val="24"/>
          <w:szCs w:val="24"/>
        </w:rPr>
        <w:t xml:space="preserve"> зона </w:t>
      </w:r>
      <w:r w:rsidR="00697073" w:rsidRPr="00666DDD">
        <w:rPr>
          <w:rFonts w:ascii="Times New Roman" w:eastAsia="Times New Roman" w:hAnsi="Times New Roman" w:cs="Times New Roman"/>
          <w:position w:val="-1"/>
          <w:sz w:val="24"/>
          <w:szCs w:val="24"/>
        </w:rPr>
        <w:t>„</w:t>
      </w:r>
      <w:r w:rsidR="00697073">
        <w:rPr>
          <w:rFonts w:ascii="Times New Roman" w:eastAsia="Times New Roman" w:hAnsi="Times New Roman" w:cs="Times New Roman"/>
          <w:position w:val="-1"/>
          <w:sz w:val="24"/>
          <w:szCs w:val="24"/>
        </w:rPr>
        <w:t xml:space="preserve"> </w:t>
      </w:r>
      <w:r w:rsidR="00697073" w:rsidRPr="00666DDD">
        <w:rPr>
          <w:rFonts w:ascii="Times New Roman" w:eastAsia="Times New Roman" w:hAnsi="Times New Roman" w:cs="Times New Roman"/>
          <w:position w:val="-1"/>
          <w:sz w:val="24"/>
          <w:szCs w:val="24"/>
          <w:lang w:val="en-US"/>
        </w:rPr>
        <w:t>BG</w:t>
      </w:r>
      <w:r w:rsidR="00697073">
        <w:rPr>
          <w:rFonts w:ascii="Times New Roman" w:eastAsia="Times New Roman" w:hAnsi="Times New Roman" w:cs="Times New Roman"/>
          <w:position w:val="-1"/>
          <w:sz w:val="24"/>
          <w:szCs w:val="24"/>
        </w:rPr>
        <w:t>0000</w:t>
      </w:r>
      <w:r w:rsidR="006E1268">
        <w:rPr>
          <w:rFonts w:ascii="Times New Roman" w:eastAsia="Times New Roman" w:hAnsi="Times New Roman" w:cs="Times New Roman"/>
          <w:position w:val="-1"/>
          <w:sz w:val="24"/>
          <w:szCs w:val="24"/>
        </w:rPr>
        <w:t>194</w:t>
      </w:r>
      <w:r w:rsidR="00697073">
        <w:rPr>
          <w:rFonts w:ascii="Times New Roman" w:eastAsia="Times New Roman" w:hAnsi="Times New Roman" w:cs="Times New Roman"/>
          <w:position w:val="-1"/>
          <w:sz w:val="24"/>
          <w:szCs w:val="24"/>
        </w:rPr>
        <w:t xml:space="preserve"> Река </w:t>
      </w:r>
      <w:r w:rsidR="006E1268">
        <w:rPr>
          <w:rFonts w:ascii="Times New Roman" w:eastAsia="Times New Roman" w:hAnsi="Times New Roman" w:cs="Times New Roman"/>
          <w:position w:val="-1"/>
          <w:sz w:val="24"/>
          <w:szCs w:val="24"/>
        </w:rPr>
        <w:t>Чая</w:t>
      </w:r>
      <w:r w:rsidR="00697073" w:rsidRPr="00666DDD">
        <w:rPr>
          <w:rFonts w:ascii="Times New Roman" w:eastAsia="Times New Roman" w:hAnsi="Times New Roman" w:cs="Times New Roman"/>
          <w:position w:val="-1"/>
          <w:sz w:val="24"/>
          <w:szCs w:val="24"/>
        </w:rPr>
        <w:t xml:space="preserve">“ за опазване на дивите </w:t>
      </w:r>
      <w:r w:rsidR="00697073">
        <w:rPr>
          <w:rFonts w:ascii="Times New Roman" w:eastAsia="Times New Roman" w:hAnsi="Times New Roman" w:cs="Times New Roman"/>
          <w:position w:val="-1"/>
          <w:sz w:val="24"/>
          <w:szCs w:val="24"/>
        </w:rPr>
        <w:t>местообитания</w:t>
      </w:r>
      <w:r w:rsidRPr="00E7313C">
        <w:rPr>
          <w:rFonts w:ascii="Times New Roman" w:eastAsia="Times New Roman" w:hAnsi="Times New Roman" w:cs="Times New Roman"/>
          <w:position w:val="-1"/>
          <w:sz w:val="24"/>
          <w:szCs w:val="24"/>
        </w:rPr>
        <w:t>, както е на достатъчно отстояние от реката,</w:t>
      </w:r>
      <w:r w:rsidR="00697073">
        <w:rPr>
          <w:rFonts w:ascii="Times New Roman" w:eastAsia="Times New Roman" w:hAnsi="Times New Roman" w:cs="Times New Roman"/>
          <w:position w:val="-1"/>
          <w:sz w:val="24"/>
          <w:szCs w:val="24"/>
        </w:rPr>
        <w:t xml:space="preserve"> </w:t>
      </w:r>
      <w:r w:rsidRPr="00E7313C">
        <w:rPr>
          <w:rFonts w:ascii="Times New Roman" w:eastAsia="Times New Roman" w:hAnsi="Times New Roman" w:cs="Times New Roman"/>
          <w:position w:val="-1"/>
          <w:sz w:val="24"/>
          <w:szCs w:val="24"/>
        </w:rPr>
        <w:t>поради което не се очаква реализацията на инвестиционното предложение да окаженегативно влияние върху предмета на опазване в защитената зона.</w:t>
      </w:r>
    </w:p>
    <w:p w:rsidR="00E7313C" w:rsidRPr="00E7313C" w:rsidRDefault="00E7313C" w:rsidP="00E7313C">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rsidR="007C265C" w:rsidRDefault="007C265C" w:rsidP="00E7313C">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E7313C">
        <w:rPr>
          <w:rFonts w:ascii="Times New Roman" w:eastAsia="Times New Roman" w:hAnsi="Times New Roman" w:cs="Times New Roman"/>
          <w:b/>
          <w:color w:val="222222"/>
          <w:sz w:val="24"/>
          <w:szCs w:val="24"/>
          <w:lang w:eastAsia="bg-BG"/>
        </w:rPr>
        <w:t>Въздействие върху елементи от Националната екологична мрежа, включително на разположените в близост до инвестиционното предложение</w:t>
      </w:r>
      <w:r w:rsidRPr="00E7313C">
        <w:rPr>
          <w:rFonts w:ascii="Times New Roman" w:eastAsia="Times New Roman" w:hAnsi="Times New Roman" w:cs="Times New Roman"/>
          <w:color w:val="222222"/>
          <w:sz w:val="24"/>
          <w:szCs w:val="24"/>
          <w:lang w:eastAsia="bg-BG"/>
        </w:rPr>
        <w:t>.</w:t>
      </w:r>
    </w:p>
    <w:p w:rsidR="00515763" w:rsidRDefault="00515763" w:rsidP="00515763">
      <w:pPr>
        <w:pStyle w:val="ListParagraph"/>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rsidR="00515763" w:rsidRDefault="00515763" w:rsidP="00515763">
      <w:pPr>
        <w:shd w:val="clear" w:color="auto" w:fill="FFFFFF"/>
        <w:spacing w:after="0" w:line="240" w:lineRule="auto"/>
        <w:ind w:left="567"/>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Имотът представляват урбанизирана територия.</w:t>
      </w:r>
    </w:p>
    <w:p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Имотът не попада в границите на защитени зони. </w:t>
      </w:r>
      <w:r w:rsidR="006E1268" w:rsidRPr="00666DDD">
        <w:rPr>
          <w:rFonts w:ascii="Times New Roman" w:eastAsia="Times New Roman" w:hAnsi="Times New Roman" w:cs="Times New Roman"/>
          <w:position w:val="-1"/>
          <w:sz w:val="24"/>
          <w:szCs w:val="24"/>
        </w:rPr>
        <w:t>Най-близката разположена защитена зона е „</w:t>
      </w:r>
      <w:r w:rsidR="006E1268">
        <w:rPr>
          <w:rFonts w:ascii="Times New Roman" w:eastAsia="Times New Roman" w:hAnsi="Times New Roman" w:cs="Times New Roman"/>
          <w:position w:val="-1"/>
          <w:sz w:val="24"/>
          <w:szCs w:val="24"/>
        </w:rPr>
        <w:t xml:space="preserve"> </w:t>
      </w:r>
      <w:r w:rsidR="006E1268" w:rsidRPr="00666DDD">
        <w:rPr>
          <w:rFonts w:ascii="Times New Roman" w:eastAsia="Times New Roman" w:hAnsi="Times New Roman" w:cs="Times New Roman"/>
          <w:position w:val="-1"/>
          <w:sz w:val="24"/>
          <w:szCs w:val="24"/>
          <w:lang w:val="en-US"/>
        </w:rPr>
        <w:t>BG</w:t>
      </w:r>
      <w:r w:rsidR="006E1268">
        <w:rPr>
          <w:rFonts w:ascii="Times New Roman" w:eastAsia="Times New Roman" w:hAnsi="Times New Roman" w:cs="Times New Roman"/>
          <w:position w:val="-1"/>
          <w:sz w:val="24"/>
          <w:szCs w:val="24"/>
        </w:rPr>
        <w:t>0000194 Река Чая</w:t>
      </w:r>
      <w:r w:rsidR="006E1268" w:rsidRPr="00666DDD">
        <w:rPr>
          <w:rFonts w:ascii="Times New Roman" w:eastAsia="Times New Roman" w:hAnsi="Times New Roman" w:cs="Times New Roman"/>
          <w:position w:val="-1"/>
          <w:sz w:val="24"/>
          <w:szCs w:val="24"/>
        </w:rPr>
        <w:t xml:space="preserve">“ за опазване на дивите </w:t>
      </w:r>
      <w:r w:rsidR="006E1268">
        <w:rPr>
          <w:rFonts w:ascii="Times New Roman" w:eastAsia="Times New Roman" w:hAnsi="Times New Roman" w:cs="Times New Roman"/>
          <w:position w:val="-1"/>
          <w:sz w:val="24"/>
          <w:szCs w:val="24"/>
        </w:rPr>
        <w:t>местообитания</w:t>
      </w:r>
      <w:r w:rsidR="006E1268" w:rsidRPr="00666DDD">
        <w:rPr>
          <w:rFonts w:ascii="Times New Roman" w:eastAsia="Times New Roman" w:hAnsi="Times New Roman" w:cs="Times New Roman"/>
          <w:position w:val="-1"/>
          <w:sz w:val="24"/>
          <w:szCs w:val="24"/>
        </w:rPr>
        <w:t xml:space="preserve"> обявена със Заповед № РД-</w:t>
      </w:r>
      <w:r w:rsidR="006E1268">
        <w:rPr>
          <w:rFonts w:ascii="Times New Roman" w:eastAsia="Times New Roman" w:hAnsi="Times New Roman" w:cs="Times New Roman"/>
          <w:position w:val="-1"/>
          <w:sz w:val="24"/>
          <w:szCs w:val="24"/>
        </w:rPr>
        <w:t>688</w:t>
      </w:r>
      <w:r w:rsidR="006E1268" w:rsidRPr="00666DDD">
        <w:rPr>
          <w:rFonts w:ascii="Times New Roman" w:eastAsia="Times New Roman" w:hAnsi="Times New Roman" w:cs="Times New Roman"/>
          <w:position w:val="-1"/>
          <w:sz w:val="24"/>
          <w:szCs w:val="24"/>
        </w:rPr>
        <w:t>/2</w:t>
      </w:r>
      <w:r w:rsidR="006E1268">
        <w:rPr>
          <w:rFonts w:ascii="Times New Roman" w:eastAsia="Times New Roman" w:hAnsi="Times New Roman" w:cs="Times New Roman"/>
          <w:position w:val="-1"/>
          <w:sz w:val="24"/>
          <w:szCs w:val="24"/>
        </w:rPr>
        <w:t>5</w:t>
      </w:r>
      <w:r w:rsidR="006E1268" w:rsidRPr="00666DDD">
        <w:rPr>
          <w:rFonts w:ascii="Times New Roman" w:eastAsia="Times New Roman" w:hAnsi="Times New Roman" w:cs="Times New Roman"/>
          <w:position w:val="-1"/>
          <w:sz w:val="24"/>
          <w:szCs w:val="24"/>
        </w:rPr>
        <w:t>.0</w:t>
      </w:r>
      <w:r w:rsidR="006E1268">
        <w:rPr>
          <w:rFonts w:ascii="Times New Roman" w:eastAsia="Times New Roman" w:hAnsi="Times New Roman" w:cs="Times New Roman"/>
          <w:position w:val="-1"/>
          <w:sz w:val="24"/>
          <w:szCs w:val="24"/>
        </w:rPr>
        <w:t>8</w:t>
      </w:r>
      <w:r w:rsidR="006E1268" w:rsidRPr="00666DDD">
        <w:rPr>
          <w:rFonts w:ascii="Times New Roman" w:eastAsia="Times New Roman" w:hAnsi="Times New Roman" w:cs="Times New Roman"/>
          <w:position w:val="-1"/>
          <w:sz w:val="24"/>
          <w:szCs w:val="24"/>
        </w:rPr>
        <w:t>.20</w:t>
      </w:r>
      <w:r w:rsidR="006E1268">
        <w:rPr>
          <w:rFonts w:ascii="Times New Roman" w:eastAsia="Times New Roman" w:hAnsi="Times New Roman" w:cs="Times New Roman"/>
          <w:position w:val="-1"/>
          <w:sz w:val="24"/>
          <w:szCs w:val="24"/>
        </w:rPr>
        <w:t>2</w:t>
      </w:r>
      <w:r w:rsidR="006E1268" w:rsidRPr="00666DDD">
        <w:rPr>
          <w:rFonts w:ascii="Times New Roman" w:eastAsia="Times New Roman" w:hAnsi="Times New Roman" w:cs="Times New Roman"/>
          <w:position w:val="-1"/>
          <w:sz w:val="24"/>
          <w:szCs w:val="24"/>
        </w:rPr>
        <w:t xml:space="preserve">0г. на министъра на околната среда и водите (ДВ, бр. </w:t>
      </w:r>
      <w:r w:rsidR="006E1268">
        <w:rPr>
          <w:rFonts w:ascii="Times New Roman" w:eastAsia="Times New Roman" w:hAnsi="Times New Roman" w:cs="Times New Roman"/>
          <w:position w:val="-1"/>
          <w:sz w:val="24"/>
          <w:szCs w:val="24"/>
        </w:rPr>
        <w:t>80</w:t>
      </w:r>
      <w:r w:rsidR="006E1268" w:rsidRPr="00666DDD">
        <w:rPr>
          <w:rFonts w:ascii="Times New Roman" w:eastAsia="Times New Roman" w:hAnsi="Times New Roman" w:cs="Times New Roman"/>
          <w:position w:val="-1"/>
          <w:sz w:val="24"/>
          <w:szCs w:val="24"/>
        </w:rPr>
        <w:t>/20</w:t>
      </w:r>
      <w:r w:rsidR="006E1268">
        <w:rPr>
          <w:rFonts w:ascii="Times New Roman" w:eastAsia="Times New Roman" w:hAnsi="Times New Roman" w:cs="Times New Roman"/>
          <w:position w:val="-1"/>
          <w:sz w:val="24"/>
          <w:szCs w:val="24"/>
        </w:rPr>
        <w:t>2</w:t>
      </w:r>
      <w:r w:rsidR="006E1268" w:rsidRPr="00666DDD">
        <w:rPr>
          <w:rFonts w:ascii="Times New Roman" w:eastAsia="Times New Roman" w:hAnsi="Times New Roman" w:cs="Times New Roman"/>
          <w:position w:val="-1"/>
          <w:sz w:val="24"/>
          <w:szCs w:val="24"/>
        </w:rPr>
        <w:t>0).</w:t>
      </w:r>
      <w:r w:rsidRPr="00515763">
        <w:rPr>
          <w:rFonts w:ascii="Times New Roman" w:eastAsia="Times New Roman" w:hAnsi="Times New Roman" w:cs="Times New Roman"/>
          <w:color w:val="222222"/>
          <w:sz w:val="24"/>
          <w:szCs w:val="24"/>
          <w:lang w:eastAsia="bg-BG"/>
        </w:rPr>
        <w:t>Имотът се намира на достатъчно разстояние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 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E7313C" w:rsidRPr="00E7313C" w:rsidRDefault="00E7313C" w:rsidP="00E7313C">
      <w:pPr>
        <w:pStyle w:val="ListParagraph"/>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rsidR="007C265C" w:rsidRDefault="007C265C" w:rsidP="00515763">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Очакваните последици, произтичащи от уязвимостта на инвестиционното предложение от риск от големи аварии и/или бедствия.</w:t>
      </w:r>
    </w:p>
    <w:p w:rsidR="00515763" w:rsidRPr="00515763" w:rsidRDefault="00515763" w:rsidP="00515763">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При спазване на необходимите изисквания, риск от аварии, бедствия и инциденти в околната среда няма да има.Технологичните процеси на площадката са механични</w:t>
      </w:r>
      <w:r w:rsidR="007F72E3">
        <w:rPr>
          <w:rFonts w:ascii="Times New Roman" w:eastAsia="Times New Roman" w:hAnsi="Times New Roman" w:cs="Times New Roman"/>
          <w:color w:val="222222"/>
          <w:sz w:val="24"/>
          <w:szCs w:val="24"/>
          <w:lang w:eastAsia="bg-BG"/>
        </w:rPr>
        <w:t>.</w:t>
      </w:r>
    </w:p>
    <w:p w:rsidR="007F72E3" w:rsidRPr="00515763" w:rsidRDefault="007F72E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515763">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515763" w:rsidRPr="00515763" w:rsidRDefault="00515763" w:rsidP="00515763">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w:t>
      </w:r>
      <w:r w:rsidR="006E1268">
        <w:rPr>
          <w:rFonts w:ascii="Times New Roman" w:eastAsia="Times New Roman" w:hAnsi="Times New Roman" w:cs="Times New Roman"/>
          <w:color w:val="222222"/>
          <w:sz w:val="24"/>
          <w:szCs w:val="24"/>
          <w:lang w:eastAsia="bg-BG"/>
        </w:rPr>
        <w:t>Технологичния процес е безотпадъчен</w:t>
      </w:r>
      <w:r w:rsidRPr="00515763">
        <w:rPr>
          <w:rFonts w:ascii="Times New Roman" w:eastAsia="Times New Roman" w:hAnsi="Times New Roman" w:cs="Times New Roman"/>
          <w:color w:val="222222"/>
          <w:sz w:val="24"/>
          <w:szCs w:val="24"/>
          <w:lang w:eastAsia="bg-BG"/>
        </w:rPr>
        <w:t>,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w:t>
      </w:r>
      <w:r>
        <w:rPr>
          <w:rFonts w:ascii="Times New Roman" w:eastAsia="Times New Roman" w:hAnsi="Times New Roman" w:cs="Times New Roman"/>
          <w:color w:val="222222"/>
          <w:sz w:val="24"/>
          <w:szCs w:val="24"/>
          <w:lang w:eastAsia="bg-BG"/>
        </w:rPr>
        <w:t>.</w:t>
      </w:r>
    </w:p>
    <w:p w:rsidR="000768E7" w:rsidRPr="00515763" w:rsidRDefault="000768E7"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515763">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515763" w:rsidRPr="00515763" w:rsidRDefault="00515763" w:rsidP="00515763">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Инвестиционното предложение ще се реализира в </w:t>
      </w:r>
      <w:r w:rsidR="00300DEC">
        <w:rPr>
          <w:rFonts w:ascii="Times New Roman" w:eastAsia="Times New Roman" w:hAnsi="Times New Roman" w:cs="Times New Roman"/>
          <w:color w:val="222222"/>
          <w:sz w:val="24"/>
          <w:szCs w:val="24"/>
          <w:lang w:eastAsia="bg-BG"/>
        </w:rPr>
        <w:t>с. Катуница</w:t>
      </w:r>
      <w:r w:rsidR="00697073">
        <w:rPr>
          <w:rFonts w:ascii="Times New Roman" w:eastAsia="Times New Roman" w:hAnsi="Times New Roman" w:cs="Times New Roman"/>
          <w:color w:val="222222"/>
          <w:sz w:val="24"/>
          <w:szCs w:val="24"/>
          <w:lang w:eastAsia="bg-BG"/>
        </w:rPr>
        <w:t>.</w:t>
      </w:r>
      <w:r w:rsidRPr="00515763">
        <w:rPr>
          <w:rFonts w:ascii="Times New Roman" w:eastAsia="Times New Roman" w:hAnsi="Times New Roman" w:cs="Times New Roman"/>
          <w:color w:val="222222"/>
          <w:sz w:val="24"/>
          <w:szCs w:val="24"/>
          <w:lang w:eastAsia="bg-BG"/>
        </w:rPr>
        <w:t xml:space="preserve"> Същото има изцяло положителен еф</w:t>
      </w:r>
      <w:r>
        <w:rPr>
          <w:rFonts w:ascii="Times New Roman" w:eastAsia="Times New Roman" w:hAnsi="Times New Roman" w:cs="Times New Roman"/>
          <w:color w:val="222222"/>
          <w:sz w:val="24"/>
          <w:szCs w:val="24"/>
          <w:lang w:eastAsia="bg-BG"/>
        </w:rPr>
        <w:t xml:space="preserve">ект – ще се подпомогне социално и </w:t>
      </w:r>
      <w:r w:rsidRPr="00515763">
        <w:rPr>
          <w:rFonts w:ascii="Times New Roman" w:eastAsia="Times New Roman" w:hAnsi="Times New Roman" w:cs="Times New Roman"/>
          <w:color w:val="222222"/>
          <w:sz w:val="24"/>
          <w:szCs w:val="24"/>
          <w:lang w:eastAsia="bg-BG"/>
        </w:rPr>
        <w:t>икономическото развитие на района и ще се насърчи устойчивото му развитие с отваряне на нови работни места.</w:t>
      </w:r>
    </w:p>
    <w:p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Реализацията на инвестиционното предложение  няма да засегне в негативен аспект жителите на </w:t>
      </w:r>
      <w:r w:rsidR="00300DEC">
        <w:rPr>
          <w:rFonts w:ascii="Times New Roman" w:eastAsia="Times New Roman" w:hAnsi="Times New Roman" w:cs="Times New Roman"/>
          <w:color w:val="222222"/>
          <w:sz w:val="24"/>
          <w:szCs w:val="24"/>
          <w:lang w:eastAsia="bg-BG"/>
        </w:rPr>
        <w:t>селото</w:t>
      </w:r>
      <w:r w:rsidRPr="00515763">
        <w:rPr>
          <w:rFonts w:ascii="Times New Roman" w:eastAsia="Times New Roman" w:hAnsi="Times New Roman" w:cs="Times New Roman"/>
          <w:color w:val="222222"/>
          <w:sz w:val="24"/>
          <w:szCs w:val="24"/>
          <w:lang w:eastAsia="bg-BG"/>
        </w:rPr>
        <w:t xml:space="preserve"> и съседните населени места.</w:t>
      </w:r>
    </w:p>
    <w:p w:rsidR="00515763" w:rsidRPr="00515763" w:rsidRDefault="00515763" w:rsidP="00515763">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rsidR="007C265C" w:rsidRDefault="007C265C" w:rsidP="00515763">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b/>
          <w:color w:val="222222"/>
          <w:sz w:val="24"/>
          <w:szCs w:val="24"/>
          <w:lang w:eastAsia="bg-BG"/>
        </w:rPr>
        <w:t>Вероятност, интензивност, комплексност на въздействието</w:t>
      </w:r>
      <w:r w:rsidRPr="00515763">
        <w:rPr>
          <w:rFonts w:ascii="Times New Roman" w:eastAsia="Times New Roman" w:hAnsi="Times New Roman" w:cs="Times New Roman"/>
          <w:color w:val="222222"/>
          <w:sz w:val="24"/>
          <w:szCs w:val="24"/>
          <w:lang w:eastAsia="bg-BG"/>
        </w:rPr>
        <w:t>.</w:t>
      </w:r>
    </w:p>
    <w:p w:rsidR="00515763" w:rsidRPr="00515763" w:rsidRDefault="00515763" w:rsidP="009F1FC1">
      <w:pPr>
        <w:pStyle w:val="ListParagraph"/>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rsidR="009F1FC1" w:rsidRPr="009F1FC1" w:rsidRDefault="00515763"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При изпълнение на изискванията н</w:t>
      </w:r>
      <w:r w:rsidR="003059BE">
        <w:rPr>
          <w:rFonts w:ascii="Times New Roman" w:eastAsia="Times New Roman" w:hAnsi="Times New Roman" w:cs="Times New Roman"/>
          <w:color w:val="222222"/>
          <w:sz w:val="24"/>
          <w:szCs w:val="24"/>
          <w:lang w:eastAsia="bg-BG"/>
        </w:rPr>
        <w:t xml:space="preserve">а екологичното законодателство </w:t>
      </w:r>
      <w:r w:rsidRPr="00515763">
        <w:rPr>
          <w:rFonts w:ascii="Times New Roman" w:eastAsia="Times New Roman" w:hAnsi="Times New Roman" w:cs="Times New Roman"/>
          <w:color w:val="222222"/>
          <w:sz w:val="24"/>
          <w:szCs w:val="24"/>
          <w:lang w:eastAsia="bg-BG"/>
        </w:rPr>
        <w:t xml:space="preserve">реализацията на инвестиционното предложение няма да повлияе отрицателно върху компонентите на околната </w:t>
      </w:r>
      <w:r w:rsidRPr="00515763">
        <w:rPr>
          <w:rFonts w:ascii="Times New Roman" w:eastAsia="Times New Roman" w:hAnsi="Times New Roman" w:cs="Times New Roman"/>
          <w:color w:val="222222"/>
          <w:sz w:val="24"/>
          <w:szCs w:val="24"/>
          <w:lang w:eastAsia="bg-BG"/>
        </w:rPr>
        <w:lastRenderedPageBreak/>
        <w:t>среда.</w:t>
      </w:r>
      <w:r w:rsidR="00697073">
        <w:rPr>
          <w:rFonts w:ascii="Times New Roman" w:eastAsia="Times New Roman" w:hAnsi="Times New Roman" w:cs="Times New Roman"/>
          <w:color w:val="222222"/>
          <w:sz w:val="24"/>
          <w:szCs w:val="24"/>
          <w:lang w:eastAsia="bg-BG"/>
        </w:rPr>
        <w:t xml:space="preserve"> </w:t>
      </w:r>
      <w:r w:rsidR="009F1FC1">
        <w:rPr>
          <w:rFonts w:ascii="Times New Roman" w:eastAsia="Times New Roman" w:hAnsi="Times New Roman" w:cs="Times New Roman"/>
          <w:color w:val="222222"/>
          <w:sz w:val="24"/>
          <w:szCs w:val="24"/>
          <w:lang w:eastAsia="bg-BG"/>
        </w:rPr>
        <w:t>Р</w:t>
      </w:r>
      <w:r w:rsidR="009F1FC1" w:rsidRPr="009F1FC1">
        <w:rPr>
          <w:rFonts w:ascii="Times New Roman" w:eastAsia="Times New Roman" w:hAnsi="Times New Roman" w:cs="Times New Roman"/>
          <w:color w:val="222222"/>
          <w:sz w:val="24"/>
          <w:szCs w:val="24"/>
          <w:lang w:eastAsia="bg-BG"/>
        </w:rPr>
        <w:t>еализацията на инвестиционното предложение няма да повлияе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9F1FC1">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Очакваното настъпване, продължителността, честотата и обратимостта на въздействието</w:t>
      </w:r>
      <w:r w:rsidRPr="009F1FC1">
        <w:rPr>
          <w:rFonts w:ascii="Times New Roman" w:eastAsia="Times New Roman" w:hAnsi="Times New Roman" w:cs="Times New Roman"/>
          <w:color w:val="222222"/>
          <w:sz w:val="24"/>
          <w:szCs w:val="24"/>
          <w:lang w:eastAsia="bg-BG"/>
        </w:rPr>
        <w:t>.</w:t>
      </w:r>
    </w:p>
    <w:p w:rsidR="009F1FC1" w:rsidRPr="009F1FC1" w:rsidRDefault="009F1FC1" w:rsidP="009F1FC1">
      <w:pPr>
        <w:pStyle w:val="ListParagraph"/>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rsid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Инвестиционното предложение не </w:t>
      </w:r>
      <w:r w:rsidR="00697073">
        <w:rPr>
          <w:rFonts w:ascii="Times New Roman" w:eastAsia="Times New Roman" w:hAnsi="Times New Roman" w:cs="Times New Roman"/>
          <w:color w:val="222222"/>
          <w:sz w:val="24"/>
          <w:szCs w:val="24"/>
          <w:lang w:eastAsia="bg-BG"/>
        </w:rPr>
        <w:t>предполага въздействие.Площадката</w:t>
      </w:r>
      <w:r>
        <w:rPr>
          <w:rFonts w:ascii="Times New Roman" w:eastAsia="Times New Roman" w:hAnsi="Times New Roman" w:cs="Times New Roman"/>
          <w:color w:val="222222"/>
          <w:sz w:val="24"/>
          <w:szCs w:val="24"/>
          <w:lang w:eastAsia="bg-BG"/>
        </w:rPr>
        <w:t xml:space="preserve"> е работеща.</w:t>
      </w:r>
    </w:p>
    <w:p w:rsidR="009F1FC1" w:rsidRP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9F1FC1">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Комбинирането с въздействия на други съществуващи и/или одобрени инвестиционни предложения</w:t>
      </w:r>
      <w:r w:rsidRPr="009F1FC1">
        <w:rPr>
          <w:rFonts w:ascii="Times New Roman" w:eastAsia="Times New Roman" w:hAnsi="Times New Roman" w:cs="Times New Roman"/>
          <w:color w:val="222222"/>
          <w:sz w:val="24"/>
          <w:szCs w:val="24"/>
          <w:lang w:eastAsia="bg-BG"/>
        </w:rPr>
        <w:t>.</w:t>
      </w:r>
    </w:p>
    <w:p w:rsidR="009F1FC1" w:rsidRPr="009F1FC1" w:rsidRDefault="009F1FC1" w:rsidP="009F1FC1">
      <w:pPr>
        <w:shd w:val="clear" w:color="auto" w:fill="FFFFFF"/>
        <w:spacing w:after="0" w:line="240" w:lineRule="auto"/>
        <w:ind w:left="567"/>
        <w:jc w:val="both"/>
        <w:rPr>
          <w:rFonts w:ascii="Times New Roman" w:eastAsia="Times New Roman" w:hAnsi="Times New Roman" w:cs="Times New Roman"/>
          <w:color w:val="222222"/>
          <w:sz w:val="24"/>
          <w:szCs w:val="24"/>
          <w:lang w:eastAsia="bg-BG"/>
        </w:rPr>
      </w:pPr>
    </w:p>
    <w:p w:rsidR="009F1FC1" w:rsidRDefault="00697073" w:rsidP="003E3967">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color w:val="222222"/>
          <w:sz w:val="24"/>
          <w:szCs w:val="24"/>
          <w:lang w:eastAsia="bg-BG"/>
        </w:rPr>
        <w:t>Фирма „</w:t>
      </w:r>
      <w:r w:rsidR="003E3967">
        <w:rPr>
          <w:rFonts w:ascii="Times New Roman" w:eastAsia="Times New Roman" w:hAnsi="Times New Roman" w:cs="Times New Roman"/>
          <w:color w:val="222222"/>
          <w:sz w:val="24"/>
          <w:szCs w:val="24"/>
          <w:lang w:eastAsia="bg-BG"/>
        </w:rPr>
        <w:t>Шико</w:t>
      </w:r>
      <w:r>
        <w:rPr>
          <w:rFonts w:ascii="Times New Roman" w:eastAsia="Times New Roman" w:hAnsi="Times New Roman" w:cs="Times New Roman"/>
          <w:color w:val="222222"/>
          <w:sz w:val="24"/>
          <w:szCs w:val="24"/>
          <w:lang w:eastAsia="bg-BG"/>
        </w:rPr>
        <w:t xml:space="preserve">“ ЕООД </w:t>
      </w:r>
      <w:r w:rsidR="003E3967">
        <w:rPr>
          <w:rFonts w:ascii="Times New Roman" w:eastAsia="Times New Roman" w:hAnsi="Times New Roman" w:cs="Times New Roman"/>
          <w:color w:val="000000"/>
          <w:sz w:val="24"/>
          <w:szCs w:val="24"/>
        </w:rPr>
        <w:t xml:space="preserve">притежава регистрационен документ за дейности с отпадъци </w:t>
      </w:r>
      <w:r w:rsidR="003E3967" w:rsidRPr="00E87509">
        <w:rPr>
          <w:rFonts w:ascii="Times New Roman" w:hAnsi="Times New Roman"/>
          <w:sz w:val="24"/>
          <w:szCs w:val="24"/>
        </w:rPr>
        <w:t xml:space="preserve">№ </w:t>
      </w:r>
      <w:r w:rsidR="003E3967" w:rsidRPr="00E87509">
        <w:rPr>
          <w:rFonts w:ascii="Times New Roman" w:hAnsi="Times New Roman"/>
          <w:b/>
          <w:sz w:val="24"/>
          <w:szCs w:val="24"/>
        </w:rPr>
        <w:t>09-РД-471-0</w:t>
      </w:r>
      <w:r w:rsidR="003E3967">
        <w:rPr>
          <w:rFonts w:ascii="Times New Roman" w:hAnsi="Times New Roman"/>
          <w:b/>
          <w:sz w:val="24"/>
          <w:szCs w:val="24"/>
        </w:rPr>
        <w:t xml:space="preserve">2 </w:t>
      </w:r>
      <w:r w:rsidR="003E3967" w:rsidRPr="00E87509">
        <w:rPr>
          <w:rFonts w:ascii="Times New Roman" w:hAnsi="Times New Roman"/>
          <w:sz w:val="24"/>
          <w:szCs w:val="24"/>
        </w:rPr>
        <w:t xml:space="preserve">от </w:t>
      </w:r>
      <w:r w:rsidR="003E3967">
        <w:rPr>
          <w:rFonts w:ascii="Times New Roman" w:hAnsi="Times New Roman"/>
          <w:b/>
          <w:bCs/>
          <w:sz w:val="24"/>
          <w:szCs w:val="24"/>
        </w:rPr>
        <w:t>21</w:t>
      </w:r>
      <w:r w:rsidR="003E3967" w:rsidRPr="00E87509">
        <w:rPr>
          <w:rFonts w:ascii="Times New Roman" w:hAnsi="Times New Roman"/>
          <w:b/>
          <w:bCs/>
          <w:sz w:val="24"/>
          <w:szCs w:val="24"/>
        </w:rPr>
        <w:t>.06.20</w:t>
      </w:r>
      <w:r w:rsidR="003E3967">
        <w:rPr>
          <w:rFonts w:ascii="Times New Roman" w:hAnsi="Times New Roman"/>
          <w:b/>
          <w:bCs/>
          <w:sz w:val="24"/>
          <w:szCs w:val="24"/>
        </w:rPr>
        <w:t>19</w:t>
      </w:r>
      <w:r w:rsidR="003E3967" w:rsidRPr="00E87509">
        <w:rPr>
          <w:rFonts w:ascii="Times New Roman" w:hAnsi="Times New Roman"/>
          <w:b/>
          <w:bCs/>
          <w:sz w:val="24"/>
          <w:szCs w:val="24"/>
        </w:rPr>
        <w:t xml:space="preserve"> </w:t>
      </w:r>
      <w:r w:rsidR="003E3967" w:rsidRPr="00E87509">
        <w:rPr>
          <w:rFonts w:ascii="Times New Roman" w:hAnsi="Times New Roman"/>
          <w:sz w:val="24"/>
          <w:szCs w:val="24"/>
        </w:rPr>
        <w:t>г.</w:t>
      </w:r>
      <w:r w:rsidR="003E3967">
        <w:rPr>
          <w:rFonts w:ascii="Times New Roman" w:hAnsi="Times New Roman"/>
          <w:sz w:val="24"/>
          <w:szCs w:val="24"/>
        </w:rPr>
        <w:t xml:space="preserve"> издаден от РИОСВ Пловдив</w:t>
      </w:r>
    </w:p>
    <w:p w:rsidR="003E3967" w:rsidRPr="009F1FC1" w:rsidRDefault="003E3967" w:rsidP="003E3967">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rsidR="007C265C" w:rsidRDefault="007C265C" w:rsidP="009F1FC1">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Възможността за ефективно намаляване на въздействията</w:t>
      </w:r>
      <w:r w:rsidRPr="009F1FC1">
        <w:rPr>
          <w:rFonts w:ascii="Times New Roman" w:eastAsia="Times New Roman" w:hAnsi="Times New Roman" w:cs="Times New Roman"/>
          <w:color w:val="222222"/>
          <w:sz w:val="24"/>
          <w:szCs w:val="24"/>
          <w:lang w:eastAsia="bg-BG"/>
        </w:rPr>
        <w:t>.</w:t>
      </w:r>
    </w:p>
    <w:p w:rsidR="009F1FC1" w:rsidRPr="009F1FC1" w:rsidRDefault="009F1FC1" w:rsidP="009F1FC1">
      <w:pPr>
        <w:pStyle w:val="ListParagraph"/>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rsid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Площадката е функционираща </w:t>
      </w:r>
      <w:r w:rsidR="003059BE">
        <w:rPr>
          <w:rFonts w:ascii="Times New Roman" w:eastAsia="Times New Roman" w:hAnsi="Times New Roman" w:cs="Times New Roman"/>
          <w:color w:val="222222"/>
          <w:sz w:val="24"/>
          <w:szCs w:val="24"/>
          <w:lang w:eastAsia="bg-BG"/>
        </w:rPr>
        <w:t xml:space="preserve"> и </w:t>
      </w:r>
      <w:r>
        <w:rPr>
          <w:rFonts w:ascii="Times New Roman" w:eastAsia="Times New Roman" w:hAnsi="Times New Roman" w:cs="Times New Roman"/>
          <w:color w:val="222222"/>
          <w:sz w:val="24"/>
          <w:szCs w:val="24"/>
          <w:lang w:eastAsia="bg-BG"/>
        </w:rPr>
        <w:t>не се предполага въздействие.</w:t>
      </w:r>
    </w:p>
    <w:p w:rsidR="009F1FC1" w:rsidRP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Default="007C265C" w:rsidP="00FE70E0">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FE70E0">
        <w:rPr>
          <w:rFonts w:ascii="Times New Roman" w:eastAsia="Times New Roman" w:hAnsi="Times New Roman" w:cs="Times New Roman"/>
          <w:b/>
          <w:color w:val="222222"/>
          <w:sz w:val="24"/>
          <w:szCs w:val="24"/>
          <w:lang w:eastAsia="bg-BG"/>
        </w:rPr>
        <w:t>Трансграничен характер на въздействието.</w:t>
      </w:r>
    </w:p>
    <w:p w:rsidR="00FE70E0" w:rsidRPr="00FE70E0" w:rsidRDefault="00FE70E0" w:rsidP="00FE70E0">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FE70E0" w:rsidRPr="00FE70E0" w:rsidRDefault="00FE70E0"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E70E0">
        <w:rPr>
          <w:rFonts w:ascii="Times New Roman" w:eastAsia="Times New Roman" w:hAnsi="Times New Roman" w:cs="Times New Roman"/>
          <w:color w:val="222222"/>
          <w:sz w:val="24"/>
          <w:szCs w:val="24"/>
          <w:lang w:eastAsia="bg-BG"/>
        </w:rPr>
        <w:t>Предвид местоположението, характера и мащаба на инвестиционното предложение, не се очакват трансгранични въздействия по време на извършваната дейност от фирмата.</w:t>
      </w:r>
    </w:p>
    <w:p w:rsidR="00FE70E0" w:rsidRPr="00FE70E0" w:rsidRDefault="00FE70E0" w:rsidP="00FE70E0">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rsidR="007C265C" w:rsidRDefault="007C265C" w:rsidP="00FE70E0">
      <w:pPr>
        <w:pStyle w:val="ListParagraph"/>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FE70E0">
        <w:rPr>
          <w:rFonts w:ascii="Times New Roman" w:eastAsia="Times New Roman" w:hAnsi="Times New Roman" w:cs="Times New Roman"/>
          <w:b/>
          <w:color w:val="222222"/>
          <w:sz w:val="24"/>
          <w:szCs w:val="24"/>
          <w:lang w:eastAsia="bg-BG"/>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DD3517" w:rsidRPr="00FE70E0" w:rsidRDefault="00DD3517" w:rsidP="00DD3517">
      <w:pPr>
        <w:pStyle w:val="ListParagraph"/>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rsidR="00FE70E0" w:rsidRDefault="00FE70E0"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предполага отрицателно въздействие с реализиране на инвестиционното предложение.</w:t>
      </w:r>
      <w:r w:rsidR="00697073">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 xml:space="preserve">Площадката е функционираща и одобрена от РИОСВ </w:t>
      </w:r>
      <w:r w:rsidR="003E3967">
        <w:rPr>
          <w:rFonts w:ascii="Times New Roman" w:eastAsia="Times New Roman" w:hAnsi="Times New Roman" w:cs="Times New Roman"/>
          <w:color w:val="222222"/>
          <w:sz w:val="24"/>
          <w:szCs w:val="24"/>
          <w:lang w:eastAsia="bg-BG"/>
        </w:rPr>
        <w:t>Пловдив</w:t>
      </w:r>
      <w:r>
        <w:rPr>
          <w:rFonts w:ascii="Times New Roman" w:eastAsia="Times New Roman" w:hAnsi="Times New Roman" w:cs="Times New Roman"/>
          <w:color w:val="222222"/>
          <w:sz w:val="24"/>
          <w:szCs w:val="24"/>
          <w:lang w:eastAsia="bg-BG"/>
        </w:rPr>
        <w:t>.</w:t>
      </w:r>
    </w:p>
    <w:p w:rsidR="00FE70E0" w:rsidRDefault="00DD3517"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ИП не се очаква да окаже отрицателно въздействие върху човешкото здраве.</w:t>
      </w:r>
    </w:p>
    <w:p w:rsidR="00DD3517" w:rsidRPr="00FE70E0" w:rsidRDefault="00DD3517"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p>
    <w:p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V. Обществен интерес към инвестиционното предложение.</w:t>
      </w:r>
    </w:p>
    <w:p w:rsidR="00DD3517" w:rsidRDefault="00DD3517" w:rsidP="00DD3517">
      <w:pPr>
        <w:rPr>
          <w:rFonts w:ascii="Times New Roman" w:eastAsia="Times New Roman" w:hAnsi="Times New Roman" w:cs="Times New Roman"/>
          <w:color w:val="222222"/>
          <w:sz w:val="24"/>
          <w:szCs w:val="24"/>
          <w:lang w:eastAsia="bg-BG"/>
        </w:rPr>
      </w:pPr>
    </w:p>
    <w:p w:rsidR="00DD3517" w:rsidRPr="00DD3517" w:rsidRDefault="00DD3517" w:rsidP="00DD3517">
      <w:pPr>
        <w:rPr>
          <w:rFonts w:ascii="Times New Roman" w:eastAsia="Times New Roman" w:hAnsi="Times New Roman" w:cs="Times New Roman"/>
          <w:color w:val="222222"/>
          <w:sz w:val="24"/>
          <w:szCs w:val="24"/>
          <w:lang w:eastAsia="bg-BG"/>
        </w:rPr>
      </w:pPr>
      <w:r w:rsidRPr="00DD3517">
        <w:rPr>
          <w:rFonts w:ascii="Times New Roman" w:eastAsia="Times New Roman" w:hAnsi="Times New Roman" w:cs="Times New Roman"/>
          <w:color w:val="222222"/>
          <w:sz w:val="24"/>
          <w:szCs w:val="24"/>
          <w:lang w:eastAsia="bg-BG"/>
        </w:rPr>
        <w:t xml:space="preserve">В съответствие с изискванията на чл. 4 ал.2 от Наредбата за условията и реда за извършване на ОВОС, едновременно с уведомяването на РИОСВ – </w:t>
      </w:r>
      <w:r w:rsidR="003E3967">
        <w:rPr>
          <w:rFonts w:ascii="Times New Roman" w:eastAsia="Times New Roman" w:hAnsi="Times New Roman" w:cs="Times New Roman"/>
          <w:color w:val="222222"/>
          <w:sz w:val="24"/>
          <w:szCs w:val="24"/>
          <w:lang w:eastAsia="bg-BG"/>
        </w:rPr>
        <w:t>Пловдив</w:t>
      </w:r>
      <w:r w:rsidRPr="00DD3517">
        <w:rPr>
          <w:rFonts w:ascii="Times New Roman" w:eastAsia="Times New Roman" w:hAnsi="Times New Roman" w:cs="Times New Roman"/>
          <w:color w:val="222222"/>
          <w:sz w:val="24"/>
          <w:szCs w:val="24"/>
          <w:lang w:eastAsia="bg-BG"/>
        </w:rPr>
        <w:t xml:space="preserve"> възложителят</w:t>
      </w:r>
      <w:r>
        <w:rPr>
          <w:rFonts w:ascii="Times New Roman" w:eastAsia="Times New Roman" w:hAnsi="Times New Roman" w:cs="Times New Roman"/>
          <w:color w:val="222222"/>
          <w:sz w:val="24"/>
          <w:szCs w:val="24"/>
          <w:lang w:eastAsia="bg-BG"/>
        </w:rPr>
        <w:t xml:space="preserve"> ще</w:t>
      </w:r>
      <w:r w:rsidRPr="00DD3517">
        <w:rPr>
          <w:rFonts w:ascii="Times New Roman" w:eastAsia="Times New Roman" w:hAnsi="Times New Roman" w:cs="Times New Roman"/>
          <w:color w:val="222222"/>
          <w:sz w:val="24"/>
          <w:szCs w:val="24"/>
          <w:lang w:eastAsia="bg-BG"/>
        </w:rPr>
        <w:t xml:space="preserve"> е информирал писмено и засегнатата общественост.</w:t>
      </w:r>
      <w:r w:rsidR="007136AE">
        <w:rPr>
          <w:rFonts w:ascii="Times New Roman" w:eastAsia="Times New Roman" w:hAnsi="Times New Roman" w:cs="Times New Roman"/>
          <w:color w:val="222222"/>
          <w:sz w:val="24"/>
          <w:szCs w:val="24"/>
          <w:lang w:eastAsia="bg-BG"/>
        </w:rPr>
        <w:t xml:space="preserve"> </w:t>
      </w:r>
      <w:r w:rsidRPr="00DD3517">
        <w:rPr>
          <w:rFonts w:ascii="Times New Roman" w:eastAsia="Times New Roman" w:hAnsi="Times New Roman" w:cs="Times New Roman"/>
          <w:color w:val="222222"/>
          <w:sz w:val="24"/>
          <w:szCs w:val="24"/>
          <w:lang w:eastAsia="bg-BG"/>
        </w:rPr>
        <w:t>До настоящият момент не са постъпили писмени или устни възражения относно инвестиционното предложение</w:t>
      </w:r>
    </w:p>
    <w:p w:rsidR="00DD3517" w:rsidRPr="00DD3517" w:rsidRDefault="00DD3517" w:rsidP="00DD3517">
      <w:pPr>
        <w:rPr>
          <w:rFonts w:ascii="Times New Roman" w:eastAsia="Times New Roman" w:hAnsi="Times New Roman" w:cs="Times New Roman"/>
          <w:color w:val="222222"/>
          <w:sz w:val="24"/>
          <w:szCs w:val="24"/>
          <w:lang w:eastAsia="bg-BG"/>
        </w:rPr>
      </w:pPr>
    </w:p>
    <w:p w:rsidR="00DD3517" w:rsidRPr="00872DCB" w:rsidRDefault="00DD3517" w:rsidP="00DD3517">
      <w:pPr>
        <w:rPr>
          <w:rFonts w:ascii="Times New Roman" w:eastAsia="Times New Roman" w:hAnsi="Times New Roman" w:cs="Times New Roman"/>
          <w:color w:val="222222"/>
          <w:sz w:val="24"/>
          <w:szCs w:val="24"/>
          <w:lang w:eastAsia="bg-BG"/>
        </w:rPr>
      </w:pPr>
    </w:p>
    <w:sectPr w:rsidR="00DD3517" w:rsidRPr="00872DCB" w:rsidSect="007C265C">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6D8"/>
    <w:multiLevelType w:val="hybridMultilevel"/>
    <w:tmpl w:val="054808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DD1891"/>
    <w:multiLevelType w:val="hybridMultilevel"/>
    <w:tmpl w:val="5BD68214"/>
    <w:lvl w:ilvl="0" w:tplc="0402000F">
      <w:start w:val="1"/>
      <w:numFmt w:val="decimal"/>
      <w:lvlText w:val="%1."/>
      <w:lvlJc w:val="left"/>
      <w:pPr>
        <w:ind w:left="1659" w:hanging="360"/>
      </w:pPr>
    </w:lvl>
    <w:lvl w:ilvl="1" w:tplc="04020019" w:tentative="1">
      <w:start w:val="1"/>
      <w:numFmt w:val="lowerLetter"/>
      <w:lvlText w:val="%2."/>
      <w:lvlJc w:val="left"/>
      <w:pPr>
        <w:ind w:left="2379" w:hanging="360"/>
      </w:pPr>
    </w:lvl>
    <w:lvl w:ilvl="2" w:tplc="0402001B" w:tentative="1">
      <w:start w:val="1"/>
      <w:numFmt w:val="lowerRoman"/>
      <w:lvlText w:val="%3."/>
      <w:lvlJc w:val="right"/>
      <w:pPr>
        <w:ind w:left="3099" w:hanging="180"/>
      </w:pPr>
    </w:lvl>
    <w:lvl w:ilvl="3" w:tplc="0402000F" w:tentative="1">
      <w:start w:val="1"/>
      <w:numFmt w:val="decimal"/>
      <w:lvlText w:val="%4."/>
      <w:lvlJc w:val="left"/>
      <w:pPr>
        <w:ind w:left="3819" w:hanging="360"/>
      </w:pPr>
    </w:lvl>
    <w:lvl w:ilvl="4" w:tplc="04020019" w:tentative="1">
      <w:start w:val="1"/>
      <w:numFmt w:val="lowerLetter"/>
      <w:lvlText w:val="%5."/>
      <w:lvlJc w:val="left"/>
      <w:pPr>
        <w:ind w:left="4539" w:hanging="360"/>
      </w:pPr>
    </w:lvl>
    <w:lvl w:ilvl="5" w:tplc="0402001B" w:tentative="1">
      <w:start w:val="1"/>
      <w:numFmt w:val="lowerRoman"/>
      <w:lvlText w:val="%6."/>
      <w:lvlJc w:val="right"/>
      <w:pPr>
        <w:ind w:left="5259" w:hanging="180"/>
      </w:pPr>
    </w:lvl>
    <w:lvl w:ilvl="6" w:tplc="0402000F" w:tentative="1">
      <w:start w:val="1"/>
      <w:numFmt w:val="decimal"/>
      <w:lvlText w:val="%7."/>
      <w:lvlJc w:val="left"/>
      <w:pPr>
        <w:ind w:left="5979" w:hanging="360"/>
      </w:pPr>
    </w:lvl>
    <w:lvl w:ilvl="7" w:tplc="04020019" w:tentative="1">
      <w:start w:val="1"/>
      <w:numFmt w:val="lowerLetter"/>
      <w:lvlText w:val="%8."/>
      <w:lvlJc w:val="left"/>
      <w:pPr>
        <w:ind w:left="6699" w:hanging="360"/>
      </w:pPr>
    </w:lvl>
    <w:lvl w:ilvl="8" w:tplc="0402001B" w:tentative="1">
      <w:start w:val="1"/>
      <w:numFmt w:val="lowerRoman"/>
      <w:lvlText w:val="%9."/>
      <w:lvlJc w:val="right"/>
      <w:pPr>
        <w:ind w:left="7419" w:hanging="180"/>
      </w:pPr>
    </w:lvl>
  </w:abstractNum>
  <w:abstractNum w:abstractNumId="2">
    <w:nsid w:val="1D5B6B48"/>
    <w:multiLevelType w:val="hybridMultilevel"/>
    <w:tmpl w:val="9B441186"/>
    <w:lvl w:ilvl="0" w:tplc="CB10BCD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74405A1"/>
    <w:multiLevelType w:val="hybridMultilevel"/>
    <w:tmpl w:val="662401FC"/>
    <w:lvl w:ilvl="0" w:tplc="51185BC8">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34F54B2D"/>
    <w:multiLevelType w:val="hybridMultilevel"/>
    <w:tmpl w:val="82B4B17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51805AF7"/>
    <w:multiLevelType w:val="hybridMultilevel"/>
    <w:tmpl w:val="6BB447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1525369"/>
    <w:multiLevelType w:val="hybridMultilevel"/>
    <w:tmpl w:val="D87497D6"/>
    <w:lvl w:ilvl="0" w:tplc="7278EDF6">
      <w:start w:val="1"/>
      <w:numFmt w:val="decimal"/>
      <w:lvlText w:val="%1."/>
      <w:lvlJc w:val="left"/>
      <w:pPr>
        <w:ind w:left="1497" w:hanging="93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2"/>
  </w:compat>
  <w:rsids>
    <w:rsidRoot w:val="007C265C"/>
    <w:rsid w:val="0000005C"/>
    <w:rsid w:val="000768E7"/>
    <w:rsid w:val="000C5035"/>
    <w:rsid w:val="000E4E3C"/>
    <w:rsid w:val="00124894"/>
    <w:rsid w:val="00136D84"/>
    <w:rsid w:val="001A15B4"/>
    <w:rsid w:val="001F4E38"/>
    <w:rsid w:val="00265D28"/>
    <w:rsid w:val="00266E0B"/>
    <w:rsid w:val="002A4CFA"/>
    <w:rsid w:val="002E7B96"/>
    <w:rsid w:val="00300DEC"/>
    <w:rsid w:val="003059BE"/>
    <w:rsid w:val="00306C6A"/>
    <w:rsid w:val="003B0998"/>
    <w:rsid w:val="003B7846"/>
    <w:rsid w:val="003E3967"/>
    <w:rsid w:val="004025E1"/>
    <w:rsid w:val="0044315C"/>
    <w:rsid w:val="00491FE7"/>
    <w:rsid w:val="004E57CC"/>
    <w:rsid w:val="004F72B0"/>
    <w:rsid w:val="00515763"/>
    <w:rsid w:val="00552B4F"/>
    <w:rsid w:val="005E0A65"/>
    <w:rsid w:val="00601BBF"/>
    <w:rsid w:val="00615E4B"/>
    <w:rsid w:val="00623022"/>
    <w:rsid w:val="00642959"/>
    <w:rsid w:val="00666DDD"/>
    <w:rsid w:val="006935DA"/>
    <w:rsid w:val="00697073"/>
    <w:rsid w:val="006B4C2A"/>
    <w:rsid w:val="006C4A7B"/>
    <w:rsid w:val="006E1268"/>
    <w:rsid w:val="006F09B2"/>
    <w:rsid w:val="007136AE"/>
    <w:rsid w:val="007C265C"/>
    <w:rsid w:val="007F72E3"/>
    <w:rsid w:val="00830132"/>
    <w:rsid w:val="00856A3C"/>
    <w:rsid w:val="00872DCB"/>
    <w:rsid w:val="008D7F54"/>
    <w:rsid w:val="0091432E"/>
    <w:rsid w:val="00974998"/>
    <w:rsid w:val="009C3688"/>
    <w:rsid w:val="009F1FC1"/>
    <w:rsid w:val="00B357B4"/>
    <w:rsid w:val="00B74FEF"/>
    <w:rsid w:val="00BA7919"/>
    <w:rsid w:val="00BB1607"/>
    <w:rsid w:val="00BC0632"/>
    <w:rsid w:val="00BD37AC"/>
    <w:rsid w:val="00BD7860"/>
    <w:rsid w:val="00BF7C71"/>
    <w:rsid w:val="00C14D39"/>
    <w:rsid w:val="00C52475"/>
    <w:rsid w:val="00C5323C"/>
    <w:rsid w:val="00C62220"/>
    <w:rsid w:val="00C86D9D"/>
    <w:rsid w:val="00CE5697"/>
    <w:rsid w:val="00CE5968"/>
    <w:rsid w:val="00DC2654"/>
    <w:rsid w:val="00DD266C"/>
    <w:rsid w:val="00DD3517"/>
    <w:rsid w:val="00DE2AE4"/>
    <w:rsid w:val="00E4546E"/>
    <w:rsid w:val="00E7313C"/>
    <w:rsid w:val="00ED7B3C"/>
    <w:rsid w:val="00EE4DF1"/>
    <w:rsid w:val="00F60844"/>
    <w:rsid w:val="00F666CA"/>
    <w:rsid w:val="00FE70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32"/>
    <w:rPr>
      <w:rFonts w:ascii="Tahoma" w:hAnsi="Tahoma" w:cs="Tahoma"/>
      <w:sz w:val="16"/>
      <w:szCs w:val="16"/>
    </w:rPr>
  </w:style>
  <w:style w:type="paragraph" w:customStyle="1" w:styleId="Default">
    <w:name w:val="Default"/>
    <w:rsid w:val="00136D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4C2A"/>
    <w:pPr>
      <w:ind w:left="720"/>
      <w:contextualSpacing/>
    </w:pPr>
  </w:style>
  <w:style w:type="paragraph" w:customStyle="1" w:styleId="2">
    <w:name w:val="Нормален2"/>
    <w:rsid w:val="0044315C"/>
    <w:pPr>
      <w:spacing w:after="0" w:line="240" w:lineRule="auto"/>
    </w:pPr>
    <w:rPr>
      <w:rFonts w:ascii="Calibri" w:eastAsia="Calibri"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4226</TotalTime>
  <Pages>8</Pages>
  <Words>2816</Words>
  <Characters>16052</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Anastasia Staneva</cp:lastModifiedBy>
  <cp:revision>27</cp:revision>
  <dcterms:created xsi:type="dcterms:W3CDTF">2020-03-20T12:34:00Z</dcterms:created>
  <dcterms:modified xsi:type="dcterms:W3CDTF">2021-02-18T08:03:00Z</dcterms:modified>
</cp:coreProperties>
</file>