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72B8B" w14:textId="77777777" w:rsidR="007C265C" w:rsidRPr="007C265C" w:rsidRDefault="007C265C" w:rsidP="00501F5D">
      <w:pPr>
        <w:shd w:val="clear" w:color="auto" w:fill="FFFFFF"/>
        <w:spacing w:after="0" w:line="240" w:lineRule="auto"/>
        <w:ind w:firstLine="567"/>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Приложение № 2 към </w:t>
      </w:r>
      <w:r w:rsidRPr="00601BBF">
        <w:rPr>
          <w:rFonts w:ascii="Times New Roman" w:eastAsia="Times New Roman" w:hAnsi="Times New Roman"/>
          <w:color w:val="222222"/>
          <w:sz w:val="24"/>
          <w:szCs w:val="24"/>
          <w:lang w:eastAsia="bg-BG"/>
        </w:rPr>
        <w:t>чл. 6</w:t>
      </w:r>
    </w:p>
    <w:p w14:paraId="0B8E2B79" w14:textId="77777777" w:rsidR="00E942BB" w:rsidRPr="00783E92" w:rsidRDefault="00E942BB" w:rsidP="00501F5D">
      <w:pPr>
        <w:spacing w:after="0" w:line="240" w:lineRule="auto"/>
        <w:rPr>
          <w:rFonts w:ascii="Times New Roman" w:hAnsi="Times New Roman"/>
          <w:sz w:val="24"/>
          <w:szCs w:val="24"/>
        </w:rPr>
      </w:pPr>
      <w:r w:rsidRPr="00783E92">
        <w:rPr>
          <w:rFonts w:ascii="Times New Roman" w:hAnsi="Times New Roman"/>
          <w:i/>
          <w:sz w:val="24"/>
          <w:szCs w:val="24"/>
        </w:rPr>
        <w:t>Наредбата за условията и реда за извършване на оценка на въздействието върху околната среда</w:t>
      </w:r>
      <w:r w:rsidRPr="00783E92">
        <w:rPr>
          <w:rFonts w:ascii="Times New Roman" w:hAnsi="Times New Roman"/>
          <w:sz w:val="24"/>
          <w:szCs w:val="24"/>
        </w:rPr>
        <w:t xml:space="preserve"> (Наредба за ОВОС)</w:t>
      </w:r>
    </w:p>
    <w:p w14:paraId="6826685E" w14:textId="77777777" w:rsidR="007C265C" w:rsidRPr="007C265C" w:rsidRDefault="007C265C" w:rsidP="00501F5D">
      <w:pPr>
        <w:shd w:val="clear" w:color="auto" w:fill="FFFFFF"/>
        <w:spacing w:after="0" w:line="240" w:lineRule="auto"/>
        <w:ind w:firstLine="567"/>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 xml:space="preserve">(Изм. - ДВ, бр. 3 от 2006 г., изм. и доп. - ДВ, бр. 3 от 2011 г., изм. и доп. - ДВ, бр. 12 от 2016 г., в сила от 12.02.2016 г., изм. - ДВ, бр. 3 от 2018 г., изм. - ДВ, бр. 31 от 2019 г., в сила от </w:t>
      </w:r>
      <w:r w:rsidRPr="00783E92">
        <w:rPr>
          <w:rFonts w:ascii="Times New Roman" w:eastAsia="Times New Roman" w:hAnsi="Times New Roman"/>
          <w:color w:val="222222"/>
          <w:sz w:val="24"/>
          <w:szCs w:val="24"/>
          <w:lang w:eastAsia="bg-BG"/>
        </w:rPr>
        <w:t>12.04.2019 г.)</w:t>
      </w:r>
    </w:p>
    <w:p w14:paraId="247ECCD2" w14:textId="77777777" w:rsidR="007C265C" w:rsidRPr="007C265C" w:rsidRDefault="007C265C" w:rsidP="00501F5D">
      <w:pPr>
        <w:shd w:val="clear" w:color="auto" w:fill="FFFFFF"/>
        <w:spacing w:after="0" w:line="240" w:lineRule="auto"/>
        <w:ind w:firstLine="567"/>
        <w:rPr>
          <w:rFonts w:ascii="Times New Roman" w:eastAsia="Times New Roman" w:hAnsi="Times New Roman"/>
          <w:color w:val="222222"/>
          <w:sz w:val="24"/>
          <w:szCs w:val="24"/>
          <w:lang w:eastAsia="bg-BG"/>
        </w:rPr>
      </w:pPr>
    </w:p>
    <w:p w14:paraId="2F8452A1" w14:textId="77777777" w:rsidR="007C265C" w:rsidRPr="00BF0EEC" w:rsidRDefault="007C265C" w:rsidP="00501F5D">
      <w:pPr>
        <w:shd w:val="clear" w:color="auto" w:fill="FFFFFF"/>
        <w:spacing w:after="0" w:line="240" w:lineRule="auto"/>
        <w:ind w:firstLine="567"/>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Информация за преценяване на необходимостта от ОВОС</w:t>
      </w:r>
    </w:p>
    <w:p w14:paraId="0262C920" w14:textId="77777777" w:rsidR="007C265C" w:rsidRPr="007C265C" w:rsidRDefault="007C265C" w:rsidP="00501F5D">
      <w:pPr>
        <w:shd w:val="clear" w:color="auto" w:fill="FFFFFF"/>
        <w:spacing w:after="0" w:line="240" w:lineRule="auto"/>
        <w:ind w:firstLine="567"/>
        <w:rPr>
          <w:rFonts w:ascii="Times New Roman" w:eastAsia="Times New Roman" w:hAnsi="Times New Roman"/>
          <w:color w:val="222222"/>
          <w:sz w:val="24"/>
          <w:szCs w:val="24"/>
          <w:lang w:eastAsia="bg-BG"/>
        </w:rPr>
      </w:pPr>
    </w:p>
    <w:p w14:paraId="22CA93EA" w14:textId="77777777" w:rsidR="007C265C" w:rsidRPr="00BF0EEC" w:rsidRDefault="007C265C" w:rsidP="00501F5D">
      <w:pPr>
        <w:numPr>
          <w:ilvl w:val="0"/>
          <w:numId w:val="1"/>
        </w:numPr>
        <w:shd w:val="clear" w:color="auto" w:fill="FFFFFF"/>
        <w:spacing w:after="0" w:line="240" w:lineRule="auto"/>
        <w:ind w:left="993" w:hanging="426"/>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Информация за контакт с възложителя:</w:t>
      </w:r>
    </w:p>
    <w:p w14:paraId="50992FD5" w14:textId="77777777" w:rsidR="00BF0EEC" w:rsidRPr="00BF0EEC" w:rsidRDefault="00BF0EEC" w:rsidP="00501F5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p>
    <w:p w14:paraId="1FCCD539" w14:textId="77777777" w:rsidR="00BF0EEC" w:rsidRPr="007C265C" w:rsidRDefault="00BF0EEC" w:rsidP="00501F5D">
      <w:pPr>
        <w:shd w:val="clear" w:color="auto" w:fill="FFFFFF"/>
        <w:spacing w:after="0" w:line="240" w:lineRule="auto"/>
        <w:rPr>
          <w:rFonts w:ascii="Times New Roman" w:eastAsia="Times New Roman" w:hAnsi="Times New Roman"/>
          <w:color w:val="222222"/>
          <w:sz w:val="24"/>
          <w:szCs w:val="24"/>
          <w:lang w:eastAsia="bg-BG"/>
        </w:rPr>
      </w:pPr>
    </w:p>
    <w:p w14:paraId="101CB331" w14:textId="77777777" w:rsidR="007C265C" w:rsidRPr="00BF0EEC" w:rsidRDefault="007C265C" w:rsidP="00501F5D">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Име, постоянен адрес, търговско наименование и седалище.</w:t>
      </w:r>
    </w:p>
    <w:p w14:paraId="38131D38" w14:textId="77777777" w:rsidR="00BF0EEC" w:rsidRDefault="00BF0EEC" w:rsidP="00501F5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 xml:space="preserve">    </w:t>
      </w:r>
      <w:r w:rsidRPr="00BF0EEC">
        <w:rPr>
          <w:rFonts w:ascii="Times New Roman" w:eastAsia="Times New Roman" w:hAnsi="Times New Roman"/>
          <w:color w:val="222222"/>
          <w:sz w:val="24"/>
          <w:szCs w:val="24"/>
          <w:lang w:eastAsia="bg-BG"/>
        </w:rPr>
        <w:t>„Катавинос груп“ ООД</w:t>
      </w:r>
    </w:p>
    <w:p w14:paraId="5054AC95" w14:textId="77777777" w:rsidR="00BF0EEC" w:rsidRPr="007C265C" w:rsidRDefault="00BF0EEC" w:rsidP="00501F5D">
      <w:pPr>
        <w:shd w:val="clear" w:color="auto" w:fill="FFFFFF"/>
        <w:spacing w:after="0" w:line="240" w:lineRule="auto"/>
        <w:rPr>
          <w:rFonts w:ascii="Times New Roman" w:eastAsia="Times New Roman" w:hAnsi="Times New Roman"/>
          <w:color w:val="222222"/>
          <w:sz w:val="24"/>
          <w:szCs w:val="24"/>
          <w:lang w:eastAsia="bg-BG"/>
        </w:rPr>
      </w:pPr>
    </w:p>
    <w:p w14:paraId="6D3FF1DA" w14:textId="77777777" w:rsidR="00BF0EEC" w:rsidRDefault="00BF0EEC" w:rsidP="00501F5D">
      <w:pPr>
        <w:shd w:val="clear" w:color="auto" w:fill="FFFFFF"/>
        <w:spacing w:after="0" w:line="240" w:lineRule="auto"/>
        <w:rPr>
          <w:rFonts w:ascii="Times New Roman" w:eastAsia="Times New Roman" w:hAnsi="Times New Roman"/>
          <w:color w:val="222222"/>
          <w:sz w:val="24"/>
          <w:szCs w:val="24"/>
          <w:lang w:eastAsia="bg-BG"/>
        </w:rPr>
      </w:pPr>
      <w:bookmarkStart w:id="0" w:name="_GoBack"/>
      <w:bookmarkEnd w:id="0"/>
    </w:p>
    <w:p w14:paraId="492E2CEF" w14:textId="77777777" w:rsidR="00BF0EEC" w:rsidRPr="007C265C" w:rsidRDefault="00BF0EEC" w:rsidP="00501F5D">
      <w:pPr>
        <w:shd w:val="clear" w:color="auto" w:fill="FFFFFF"/>
        <w:spacing w:after="0" w:line="240" w:lineRule="auto"/>
        <w:rPr>
          <w:rFonts w:ascii="Times New Roman" w:eastAsia="Times New Roman" w:hAnsi="Times New Roman"/>
          <w:color w:val="222222"/>
          <w:sz w:val="24"/>
          <w:szCs w:val="24"/>
          <w:lang w:eastAsia="bg-BG"/>
        </w:rPr>
      </w:pPr>
    </w:p>
    <w:p w14:paraId="0B7EA6AB" w14:textId="77777777" w:rsidR="007C265C" w:rsidRPr="00BF0EEC" w:rsidRDefault="007C265C" w:rsidP="00501F5D">
      <w:pPr>
        <w:shd w:val="clear" w:color="auto" w:fill="FFFFFF"/>
        <w:spacing w:after="0" w:line="240" w:lineRule="auto"/>
        <w:ind w:firstLine="567"/>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II. Резюме на инвестиционното предложение:</w:t>
      </w:r>
    </w:p>
    <w:p w14:paraId="14CC996F" w14:textId="77777777" w:rsidR="007C265C" w:rsidRPr="00BF0EEC" w:rsidRDefault="007C265C" w:rsidP="00501F5D">
      <w:pPr>
        <w:shd w:val="clear" w:color="auto" w:fill="FFFFFF"/>
        <w:spacing w:after="0" w:line="240" w:lineRule="auto"/>
        <w:ind w:firstLine="567"/>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1. Характеристики на инвестиционното предложение:</w:t>
      </w:r>
    </w:p>
    <w:p w14:paraId="0826EA5B" w14:textId="77777777" w:rsidR="00BF0EEC" w:rsidRDefault="007C265C" w:rsidP="00501F5D">
      <w:pPr>
        <w:shd w:val="clear" w:color="auto" w:fill="FFFFFF"/>
        <w:spacing w:after="0" w:line="240" w:lineRule="auto"/>
        <w:ind w:firstLine="567"/>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14:paraId="57F94CEB" w14:textId="77777777" w:rsidR="00BF0EEC" w:rsidRDefault="00BF0EEC" w:rsidP="00501F5D">
      <w:pPr>
        <w:shd w:val="clear" w:color="auto" w:fill="FFFFFF"/>
        <w:spacing w:after="0" w:line="240" w:lineRule="auto"/>
        <w:ind w:firstLine="567"/>
        <w:rPr>
          <w:rFonts w:ascii="Times New Roman" w:eastAsia="Times New Roman" w:hAnsi="Times New Roman"/>
          <w:b/>
          <w:color w:val="222222"/>
          <w:sz w:val="24"/>
          <w:szCs w:val="24"/>
          <w:lang w:eastAsia="bg-BG"/>
        </w:rPr>
      </w:pPr>
    </w:p>
    <w:p w14:paraId="1208C57D" w14:textId="77777777" w:rsid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Инвестиционното п</w:t>
      </w:r>
      <w:r w:rsidR="00BF0EEC">
        <w:rPr>
          <w:rFonts w:ascii="Times New Roman" w:eastAsia="Times New Roman" w:hAnsi="Times New Roman"/>
          <w:color w:val="222222"/>
          <w:sz w:val="24"/>
          <w:szCs w:val="24"/>
          <w:lang w:eastAsia="bg-BG"/>
        </w:rPr>
        <w:t xml:space="preserve">редложение (ИП) е за нов обект </w:t>
      </w:r>
      <w:r w:rsidR="00BF0EEC" w:rsidRPr="00BF0EEC">
        <w:rPr>
          <w:rFonts w:ascii="Times New Roman" w:eastAsia="Times New Roman" w:hAnsi="Times New Roman"/>
          <w:color w:val="222222"/>
          <w:sz w:val="24"/>
          <w:szCs w:val="24"/>
          <w:lang w:eastAsia="bg-BG"/>
        </w:rPr>
        <w:t xml:space="preserve">с обществено обслужваща дейност и предвижда изграждане на инсталация за производство на компост от биоразградими отпадъци. </w:t>
      </w: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Инвестиционното предложение попада в Приложение№ 2 към чл. 92, ал. 1 на ЗООС; т. 11, б) инсталации и депа за обезвреждане на и/или оползотворяване на отпадъци (инвестиционни предложения невключени в Приложение №1). </w:t>
      </w:r>
    </w:p>
    <w:p w14:paraId="758D1862" w14:textId="77777777" w:rsid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ИП ще се реализира на територията на ПИ 06361.113.765 по КК и КР на гр. Брезово, Община Брезово, Област Пловдив.</w:t>
      </w:r>
    </w:p>
    <w:p w14:paraId="40ED6ED9" w14:textId="77777777" w:rsid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ИП предвижда прилагане на технология за компостиране чрез закрит- in vessel, статичен метод с принудително аериране на компостните купчини. </w:t>
      </w:r>
    </w:p>
    <w:p w14:paraId="6FC24F6C" w14:textId="77777777" w:rsidR="00BF0EEC"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На територията на имота, ПИ 06361.113.765 по КК и КР на гр. Брезово, Община Брезово, Област Пловдив, има изградени сгради с бетонови, водонепропускливи настилки, с идентификатори 06361.113.765.5, 06361.113.765.6, 06361.113.765.7, 06361.113.765.8 и 06361.113.765.9, върху които ще бъдат разположени компостни редове. Редовете ще се оформят като равнобедрен трапец с кубатура около 150 куб.м. всяка, покрити с дишаща мембрана. </w:t>
      </w: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Наличието на мембрана осигурява оптимални условия за производствения процес, които да не се влияят от атмосферните условия.</w:t>
      </w:r>
    </w:p>
    <w:p w14:paraId="0C6DE536" w14:textId="77777777" w:rsidR="00BF0EEC"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Преди оформянето на куповете ще бъде поставена подложка от около 30 см отпадъчни кори и дървесина (код 03 03 01) с размери 10-20 ÷ 30-40 мм. В подложката, по ширина през 2 метра, ще бъдат поставени PVC тръби с размер ф 20, надупчени и съединени в общ колектор, водещ към центробежен вентилатор модел OBRA 160 4R – 1350 куб.м./час. Системата за аерация с въздуховоди, осигурява принудително аериране на куповете. Комбинацията от мембранно покритие и контролирана аерация позволява протичането на устойчив процес.</w:t>
      </w:r>
    </w:p>
    <w:p w14:paraId="6EFF0F92" w14:textId="5F2D2771" w:rsid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Компостиращата инсталция ще бъде с капацитет 4 </w:t>
      </w:r>
      <w:r w:rsidR="00DF04DA">
        <w:rPr>
          <w:rFonts w:ascii="Times New Roman" w:eastAsia="Times New Roman" w:hAnsi="Times New Roman"/>
          <w:color w:val="222222"/>
          <w:sz w:val="24"/>
          <w:szCs w:val="24"/>
          <w:lang w:val="en-US" w:eastAsia="bg-BG"/>
        </w:rPr>
        <w:t>90</w:t>
      </w:r>
      <w:r w:rsidR="00BF0EEC" w:rsidRPr="00BF0EEC">
        <w:rPr>
          <w:rFonts w:ascii="Times New Roman" w:eastAsia="Times New Roman" w:hAnsi="Times New Roman"/>
          <w:color w:val="222222"/>
          <w:sz w:val="24"/>
          <w:szCs w:val="24"/>
          <w:lang w:eastAsia="bg-BG"/>
        </w:rPr>
        <w:t>0 т/год входящ материал от биоразградими отпадъци или 19,</w:t>
      </w:r>
      <w:r w:rsidR="00DF04DA">
        <w:rPr>
          <w:rFonts w:ascii="Times New Roman" w:eastAsia="Times New Roman" w:hAnsi="Times New Roman"/>
          <w:color w:val="222222"/>
          <w:sz w:val="24"/>
          <w:szCs w:val="24"/>
          <w:lang w:val="en-US" w:eastAsia="bg-BG"/>
        </w:rPr>
        <w:t>6</w:t>
      </w:r>
      <w:r w:rsidR="00BF0EEC" w:rsidRPr="00BF0EEC">
        <w:rPr>
          <w:rFonts w:ascii="Times New Roman" w:eastAsia="Times New Roman" w:hAnsi="Times New Roman"/>
          <w:color w:val="222222"/>
          <w:sz w:val="24"/>
          <w:szCs w:val="24"/>
          <w:lang w:eastAsia="bg-BG"/>
        </w:rPr>
        <w:t xml:space="preserve"> тона на денонощие – при 250 работни дни, на едносменен режим и 8 часова смяна.</w:t>
      </w:r>
    </w:p>
    <w:p w14:paraId="4A0554C4" w14:textId="77777777" w:rsidR="00BF0EEC"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Дейностите по оползотворяване на отпадъци, които ще се осъществяват на територията на площадката, са със следните кодове съгласно Приложение №2 от ЗУО:</w:t>
      </w:r>
    </w:p>
    <w:p w14:paraId="4991BF71" w14:textId="77777777" w:rsidR="00BF0EEC" w:rsidRPr="00BF0EEC" w:rsidRDefault="00BF0EEC" w:rsidP="00501F5D">
      <w:pPr>
        <w:numPr>
          <w:ilvl w:val="0"/>
          <w:numId w:val="3"/>
        </w:numPr>
        <w:shd w:val="clear" w:color="auto" w:fill="FFFFFF"/>
        <w:spacing w:after="0" w:line="240" w:lineRule="auto"/>
        <w:jc w:val="both"/>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R3 –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 – аеробно компостиране;</w:t>
      </w:r>
    </w:p>
    <w:p w14:paraId="776A1C87" w14:textId="77777777" w:rsidR="00BF0EEC" w:rsidRPr="00BF0EEC" w:rsidRDefault="00BF0EEC" w:rsidP="00501F5D">
      <w:pPr>
        <w:numPr>
          <w:ilvl w:val="0"/>
          <w:numId w:val="3"/>
        </w:numPr>
        <w:shd w:val="clear" w:color="auto" w:fill="FFFFFF"/>
        <w:spacing w:after="0" w:line="240" w:lineRule="auto"/>
        <w:jc w:val="both"/>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R12 – Размяна на отпадъци за подлагане на някоя от дейностите с кодове R1 – R11 – смесване на отпадъците с цел получаване на компостна смес;</w:t>
      </w:r>
    </w:p>
    <w:p w14:paraId="3CD55603" w14:textId="77777777" w:rsidR="00BF0EEC" w:rsidRPr="00BF0EEC" w:rsidRDefault="00BF0EEC" w:rsidP="00501F5D">
      <w:pPr>
        <w:numPr>
          <w:ilvl w:val="0"/>
          <w:numId w:val="3"/>
        </w:numPr>
        <w:shd w:val="clear" w:color="auto" w:fill="FFFFFF"/>
        <w:spacing w:after="0" w:line="240" w:lineRule="auto"/>
        <w:jc w:val="both"/>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R13 – Съхраняване на отпадъци до извършване на някоя от дейностите с кодове R1 – R12, с изключение на временно съхраняване на отпадъците на площадката на образуване до събирането им.</w:t>
      </w:r>
    </w:p>
    <w:p w14:paraId="5F518B60" w14:textId="77777777" w:rsidR="00BF0EEC" w:rsidRDefault="00BF0EEC" w:rsidP="00501F5D">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565CDD5B" w14:textId="77777777" w:rsidR="00617A1E" w:rsidRDefault="00617A1E" w:rsidP="00501F5D">
      <w:pPr>
        <w:shd w:val="clear" w:color="auto" w:fill="FFFFFF"/>
        <w:spacing w:after="0" w:line="240" w:lineRule="auto"/>
        <w:rPr>
          <w:rFonts w:ascii="Times New Roman" w:eastAsia="Times New Roman" w:hAnsi="Times New Roman"/>
          <w:b/>
          <w:color w:val="222222"/>
          <w:sz w:val="24"/>
          <w:szCs w:val="24"/>
          <w:u w:val="single"/>
          <w:lang w:eastAsia="bg-BG"/>
        </w:rPr>
      </w:pP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1290"/>
        <w:gridCol w:w="1694"/>
        <w:gridCol w:w="3865"/>
        <w:gridCol w:w="1634"/>
        <w:gridCol w:w="1634"/>
      </w:tblGrid>
      <w:tr w:rsidR="00617A1E" w:rsidRPr="00250003" w14:paraId="2353057C" w14:textId="77777777" w:rsidTr="008E7A12">
        <w:trPr>
          <w:cantSplit/>
          <w:trHeight w:val="285"/>
          <w:jc w:val="center"/>
        </w:trPr>
        <w:tc>
          <w:tcPr>
            <w:tcW w:w="239" w:type="pct"/>
            <w:vAlign w:val="center"/>
          </w:tcPr>
          <w:p w14:paraId="43A4D316" w14:textId="77777777" w:rsidR="00617A1E" w:rsidRPr="00250003" w:rsidRDefault="00617A1E" w:rsidP="00501F5D">
            <w:pPr>
              <w:spacing w:line="240" w:lineRule="auto"/>
              <w:rPr>
                <w:rFonts w:ascii="Times New Roman" w:hAnsi="Times New Roman"/>
                <w:b/>
                <w:bCs/>
              </w:rPr>
            </w:pPr>
            <w:r w:rsidRPr="00250003">
              <w:rPr>
                <w:rFonts w:ascii="Times New Roman" w:hAnsi="Times New Roman"/>
                <w:b/>
                <w:bCs/>
              </w:rPr>
              <w:t>№</w:t>
            </w:r>
          </w:p>
        </w:tc>
        <w:tc>
          <w:tcPr>
            <w:tcW w:w="1404" w:type="pct"/>
            <w:gridSpan w:val="2"/>
            <w:vAlign w:val="center"/>
          </w:tcPr>
          <w:p w14:paraId="2542C378" w14:textId="77777777" w:rsidR="00617A1E" w:rsidRPr="00250003" w:rsidRDefault="00617A1E" w:rsidP="00501F5D">
            <w:pPr>
              <w:spacing w:line="240" w:lineRule="auto"/>
              <w:rPr>
                <w:rFonts w:ascii="Times New Roman" w:hAnsi="Times New Roman"/>
                <w:b/>
                <w:bCs/>
                <w:vertAlign w:val="superscript"/>
                <w:lang w:val="en-US"/>
              </w:rPr>
            </w:pPr>
            <w:r w:rsidRPr="00250003">
              <w:rPr>
                <w:rFonts w:ascii="Times New Roman" w:hAnsi="Times New Roman"/>
                <w:b/>
                <w:bCs/>
              </w:rPr>
              <w:t>Вид на отпадъка</w:t>
            </w:r>
          </w:p>
        </w:tc>
        <w:tc>
          <w:tcPr>
            <w:tcW w:w="1819" w:type="pct"/>
            <w:vMerge w:val="restart"/>
            <w:vAlign w:val="center"/>
          </w:tcPr>
          <w:p w14:paraId="0D518938" w14:textId="77777777" w:rsidR="00617A1E" w:rsidRPr="00250003" w:rsidRDefault="00617A1E" w:rsidP="00501F5D">
            <w:pPr>
              <w:spacing w:line="240" w:lineRule="auto"/>
              <w:rPr>
                <w:rFonts w:ascii="Times New Roman" w:hAnsi="Times New Roman"/>
                <w:b/>
                <w:bCs/>
              </w:rPr>
            </w:pPr>
            <w:r w:rsidRPr="00250003">
              <w:rPr>
                <w:rFonts w:ascii="Times New Roman" w:hAnsi="Times New Roman"/>
                <w:b/>
                <w:bCs/>
              </w:rPr>
              <w:t>Дейности по</w:t>
            </w:r>
          </w:p>
          <w:p w14:paraId="0C09ECC8" w14:textId="77777777" w:rsidR="00617A1E" w:rsidRPr="00250003" w:rsidRDefault="00617A1E" w:rsidP="00501F5D">
            <w:pPr>
              <w:spacing w:line="240" w:lineRule="auto"/>
              <w:rPr>
                <w:rFonts w:ascii="Times New Roman" w:hAnsi="Times New Roman"/>
                <w:b/>
                <w:bCs/>
              </w:rPr>
            </w:pPr>
            <w:r w:rsidRPr="00250003">
              <w:rPr>
                <w:rFonts w:ascii="Times New Roman" w:hAnsi="Times New Roman"/>
                <w:b/>
                <w:bCs/>
              </w:rPr>
              <w:t>кодове</w:t>
            </w:r>
          </w:p>
        </w:tc>
        <w:tc>
          <w:tcPr>
            <w:tcW w:w="769" w:type="pct"/>
            <w:vMerge w:val="restart"/>
            <w:vAlign w:val="center"/>
          </w:tcPr>
          <w:p w14:paraId="73CD7A69" w14:textId="77777777" w:rsidR="00617A1E" w:rsidRPr="00250003" w:rsidRDefault="00617A1E" w:rsidP="00501F5D">
            <w:pPr>
              <w:spacing w:line="240" w:lineRule="auto"/>
              <w:rPr>
                <w:rFonts w:ascii="Times New Roman" w:hAnsi="Times New Roman"/>
                <w:b/>
                <w:bCs/>
              </w:rPr>
            </w:pPr>
            <w:r w:rsidRPr="00250003">
              <w:rPr>
                <w:rFonts w:ascii="Times New Roman" w:hAnsi="Times New Roman"/>
                <w:b/>
                <w:bCs/>
              </w:rPr>
              <w:t>Количество</w:t>
            </w:r>
          </w:p>
          <w:p w14:paraId="2CDE1278" w14:textId="77777777" w:rsidR="00617A1E" w:rsidRPr="00250003" w:rsidRDefault="00617A1E" w:rsidP="00501F5D">
            <w:pPr>
              <w:spacing w:line="240" w:lineRule="auto"/>
              <w:rPr>
                <w:rFonts w:ascii="Times New Roman" w:hAnsi="Times New Roman"/>
                <w:b/>
                <w:bCs/>
              </w:rPr>
            </w:pPr>
            <w:r w:rsidRPr="00250003">
              <w:rPr>
                <w:rFonts w:ascii="Times New Roman" w:hAnsi="Times New Roman"/>
                <w:b/>
                <w:bCs/>
              </w:rPr>
              <w:t>(тон/год.)</w:t>
            </w:r>
          </w:p>
        </w:tc>
        <w:tc>
          <w:tcPr>
            <w:tcW w:w="769" w:type="pct"/>
            <w:vMerge w:val="restart"/>
            <w:vAlign w:val="center"/>
          </w:tcPr>
          <w:p w14:paraId="5E77570A" w14:textId="77777777" w:rsidR="00617A1E" w:rsidRPr="00250003" w:rsidRDefault="00617A1E" w:rsidP="00501F5D">
            <w:pPr>
              <w:spacing w:line="240" w:lineRule="auto"/>
              <w:rPr>
                <w:rFonts w:ascii="Times New Roman" w:hAnsi="Times New Roman"/>
                <w:b/>
                <w:bCs/>
              </w:rPr>
            </w:pPr>
            <w:r>
              <w:rPr>
                <w:rFonts w:ascii="Times New Roman" w:hAnsi="Times New Roman"/>
                <w:b/>
                <w:bCs/>
              </w:rPr>
              <w:t>Произход</w:t>
            </w:r>
          </w:p>
        </w:tc>
      </w:tr>
      <w:tr w:rsidR="00617A1E" w:rsidRPr="00250003" w14:paraId="69860108" w14:textId="77777777" w:rsidTr="008E7A12">
        <w:trPr>
          <w:cantSplit/>
          <w:trHeight w:val="659"/>
          <w:jc w:val="center"/>
        </w:trPr>
        <w:tc>
          <w:tcPr>
            <w:tcW w:w="239" w:type="pct"/>
            <w:vMerge w:val="restart"/>
            <w:vAlign w:val="center"/>
          </w:tcPr>
          <w:p w14:paraId="43061A46" w14:textId="77777777" w:rsidR="00617A1E" w:rsidRPr="00250003" w:rsidRDefault="00617A1E" w:rsidP="00501F5D">
            <w:pPr>
              <w:spacing w:line="240" w:lineRule="auto"/>
              <w:rPr>
                <w:rFonts w:ascii="Times New Roman" w:hAnsi="Times New Roman"/>
                <w:b/>
                <w:bCs/>
              </w:rPr>
            </w:pPr>
          </w:p>
        </w:tc>
        <w:tc>
          <w:tcPr>
            <w:tcW w:w="607" w:type="pct"/>
            <w:vAlign w:val="center"/>
          </w:tcPr>
          <w:p w14:paraId="5C2ABA0F" w14:textId="77777777" w:rsidR="00617A1E" w:rsidRPr="00250003" w:rsidRDefault="00617A1E" w:rsidP="00501F5D">
            <w:pPr>
              <w:spacing w:line="240" w:lineRule="auto"/>
              <w:rPr>
                <w:rFonts w:ascii="Times New Roman" w:hAnsi="Times New Roman"/>
                <w:b/>
                <w:bCs/>
              </w:rPr>
            </w:pPr>
            <w:r w:rsidRPr="00250003">
              <w:rPr>
                <w:rFonts w:ascii="Times New Roman" w:hAnsi="Times New Roman"/>
                <w:b/>
                <w:bCs/>
              </w:rPr>
              <w:t>Код</w:t>
            </w:r>
          </w:p>
        </w:tc>
        <w:tc>
          <w:tcPr>
            <w:tcW w:w="797" w:type="pct"/>
            <w:vAlign w:val="center"/>
          </w:tcPr>
          <w:p w14:paraId="6E30A7FD" w14:textId="77777777" w:rsidR="00617A1E" w:rsidRDefault="00617A1E" w:rsidP="00501F5D">
            <w:pPr>
              <w:spacing w:line="240" w:lineRule="auto"/>
              <w:rPr>
                <w:rFonts w:ascii="Times New Roman" w:hAnsi="Times New Roman"/>
                <w:b/>
                <w:bCs/>
              </w:rPr>
            </w:pPr>
            <w:r w:rsidRPr="00250003">
              <w:rPr>
                <w:rFonts w:ascii="Times New Roman" w:hAnsi="Times New Roman"/>
                <w:b/>
                <w:bCs/>
              </w:rPr>
              <w:t>Наименова</w:t>
            </w:r>
          </w:p>
          <w:p w14:paraId="5BA98D3E" w14:textId="77777777" w:rsidR="00617A1E" w:rsidRPr="00250003" w:rsidRDefault="00617A1E" w:rsidP="00501F5D">
            <w:pPr>
              <w:spacing w:line="240" w:lineRule="auto"/>
              <w:rPr>
                <w:rFonts w:ascii="Times New Roman" w:hAnsi="Times New Roman"/>
                <w:b/>
                <w:bCs/>
              </w:rPr>
            </w:pPr>
            <w:r w:rsidRPr="00250003">
              <w:rPr>
                <w:rFonts w:ascii="Times New Roman" w:hAnsi="Times New Roman"/>
                <w:b/>
                <w:bCs/>
              </w:rPr>
              <w:t>ние</w:t>
            </w:r>
          </w:p>
        </w:tc>
        <w:tc>
          <w:tcPr>
            <w:tcW w:w="1819" w:type="pct"/>
            <w:vMerge/>
            <w:vAlign w:val="center"/>
          </w:tcPr>
          <w:p w14:paraId="129C78F0" w14:textId="77777777" w:rsidR="00617A1E" w:rsidRPr="00250003" w:rsidRDefault="00617A1E" w:rsidP="00501F5D">
            <w:pPr>
              <w:spacing w:line="240" w:lineRule="auto"/>
              <w:rPr>
                <w:rFonts w:ascii="Times New Roman" w:hAnsi="Times New Roman"/>
                <w:b/>
                <w:bCs/>
              </w:rPr>
            </w:pPr>
          </w:p>
        </w:tc>
        <w:tc>
          <w:tcPr>
            <w:tcW w:w="769" w:type="pct"/>
            <w:vMerge/>
            <w:vAlign w:val="center"/>
          </w:tcPr>
          <w:p w14:paraId="17D85ADE" w14:textId="77777777" w:rsidR="00617A1E" w:rsidRPr="00250003" w:rsidRDefault="00617A1E" w:rsidP="00501F5D">
            <w:pPr>
              <w:spacing w:line="240" w:lineRule="auto"/>
              <w:rPr>
                <w:rFonts w:ascii="Times New Roman" w:hAnsi="Times New Roman"/>
                <w:b/>
                <w:bCs/>
              </w:rPr>
            </w:pPr>
          </w:p>
        </w:tc>
        <w:tc>
          <w:tcPr>
            <w:tcW w:w="769" w:type="pct"/>
            <w:vMerge/>
            <w:tcBorders>
              <w:bottom w:val="single" w:sz="4" w:space="0" w:color="auto"/>
            </w:tcBorders>
            <w:vAlign w:val="center"/>
          </w:tcPr>
          <w:p w14:paraId="6222BBA8" w14:textId="77777777" w:rsidR="00617A1E" w:rsidRPr="00250003" w:rsidRDefault="00617A1E" w:rsidP="00501F5D">
            <w:pPr>
              <w:spacing w:line="240" w:lineRule="auto"/>
              <w:rPr>
                <w:rFonts w:ascii="Times New Roman" w:hAnsi="Times New Roman"/>
                <w:b/>
                <w:bCs/>
              </w:rPr>
            </w:pPr>
          </w:p>
        </w:tc>
      </w:tr>
      <w:tr w:rsidR="00617A1E" w:rsidRPr="00250003" w14:paraId="2F6CCF3E" w14:textId="77777777" w:rsidTr="008E7A12">
        <w:trPr>
          <w:cantSplit/>
          <w:trHeight w:val="331"/>
          <w:jc w:val="center"/>
        </w:trPr>
        <w:tc>
          <w:tcPr>
            <w:tcW w:w="239" w:type="pct"/>
            <w:vMerge/>
            <w:tcBorders>
              <w:bottom w:val="single" w:sz="4" w:space="0" w:color="auto"/>
            </w:tcBorders>
            <w:vAlign w:val="center"/>
          </w:tcPr>
          <w:p w14:paraId="54E28A6A" w14:textId="77777777" w:rsidR="00617A1E" w:rsidRPr="00250003" w:rsidRDefault="00617A1E" w:rsidP="00501F5D">
            <w:pPr>
              <w:spacing w:line="240" w:lineRule="auto"/>
              <w:rPr>
                <w:rFonts w:ascii="Times New Roman" w:hAnsi="Times New Roman"/>
                <w:b/>
                <w:bCs/>
              </w:rPr>
            </w:pPr>
          </w:p>
        </w:tc>
        <w:tc>
          <w:tcPr>
            <w:tcW w:w="607" w:type="pct"/>
            <w:tcBorders>
              <w:bottom w:val="single" w:sz="4" w:space="0" w:color="auto"/>
            </w:tcBorders>
            <w:vAlign w:val="center"/>
          </w:tcPr>
          <w:p w14:paraId="11E4DDAD" w14:textId="77777777" w:rsidR="00617A1E" w:rsidRPr="00250003" w:rsidRDefault="00617A1E" w:rsidP="00501F5D">
            <w:pPr>
              <w:spacing w:line="240" w:lineRule="auto"/>
              <w:rPr>
                <w:rFonts w:ascii="Times New Roman" w:hAnsi="Times New Roman"/>
                <w:b/>
                <w:bCs/>
              </w:rPr>
            </w:pPr>
            <w:r w:rsidRPr="00250003">
              <w:rPr>
                <w:rFonts w:ascii="Times New Roman" w:hAnsi="Times New Roman"/>
                <w:b/>
                <w:bCs/>
              </w:rPr>
              <w:t>1</w:t>
            </w:r>
          </w:p>
        </w:tc>
        <w:tc>
          <w:tcPr>
            <w:tcW w:w="797" w:type="pct"/>
            <w:tcBorders>
              <w:bottom w:val="single" w:sz="4" w:space="0" w:color="auto"/>
            </w:tcBorders>
            <w:vAlign w:val="center"/>
          </w:tcPr>
          <w:p w14:paraId="1418EF2C" w14:textId="77777777" w:rsidR="00617A1E" w:rsidRPr="00250003" w:rsidRDefault="00617A1E" w:rsidP="00501F5D">
            <w:pPr>
              <w:spacing w:line="240" w:lineRule="auto"/>
              <w:rPr>
                <w:rFonts w:ascii="Times New Roman" w:hAnsi="Times New Roman"/>
                <w:b/>
                <w:bCs/>
              </w:rPr>
            </w:pPr>
            <w:r w:rsidRPr="00250003">
              <w:rPr>
                <w:rFonts w:ascii="Times New Roman" w:hAnsi="Times New Roman"/>
                <w:b/>
                <w:bCs/>
              </w:rPr>
              <w:t>2</w:t>
            </w:r>
          </w:p>
        </w:tc>
        <w:tc>
          <w:tcPr>
            <w:tcW w:w="1819" w:type="pct"/>
            <w:tcBorders>
              <w:bottom w:val="single" w:sz="4" w:space="0" w:color="auto"/>
            </w:tcBorders>
            <w:vAlign w:val="center"/>
          </w:tcPr>
          <w:p w14:paraId="1B9C1CBD" w14:textId="77777777" w:rsidR="00617A1E" w:rsidRPr="00250003" w:rsidRDefault="00617A1E" w:rsidP="00501F5D">
            <w:pPr>
              <w:spacing w:line="240" w:lineRule="auto"/>
              <w:rPr>
                <w:rFonts w:ascii="Times New Roman" w:hAnsi="Times New Roman"/>
                <w:b/>
                <w:bCs/>
              </w:rPr>
            </w:pPr>
            <w:r w:rsidRPr="00250003">
              <w:rPr>
                <w:rFonts w:ascii="Times New Roman" w:hAnsi="Times New Roman"/>
                <w:b/>
                <w:bCs/>
              </w:rPr>
              <w:t>3</w:t>
            </w:r>
          </w:p>
        </w:tc>
        <w:tc>
          <w:tcPr>
            <w:tcW w:w="769" w:type="pct"/>
            <w:tcBorders>
              <w:bottom w:val="single" w:sz="4" w:space="0" w:color="auto"/>
            </w:tcBorders>
            <w:vAlign w:val="center"/>
          </w:tcPr>
          <w:p w14:paraId="4F074983" w14:textId="77777777" w:rsidR="00617A1E" w:rsidRPr="00250003" w:rsidRDefault="00617A1E" w:rsidP="00501F5D">
            <w:pPr>
              <w:spacing w:line="240" w:lineRule="auto"/>
              <w:rPr>
                <w:rFonts w:ascii="Times New Roman" w:hAnsi="Times New Roman"/>
                <w:b/>
                <w:bCs/>
              </w:rPr>
            </w:pPr>
            <w:r w:rsidRPr="00250003">
              <w:rPr>
                <w:rFonts w:ascii="Times New Roman" w:hAnsi="Times New Roman"/>
                <w:b/>
                <w:bCs/>
              </w:rPr>
              <w:t>4</w:t>
            </w:r>
          </w:p>
        </w:tc>
        <w:tc>
          <w:tcPr>
            <w:tcW w:w="769" w:type="pct"/>
            <w:vAlign w:val="center"/>
          </w:tcPr>
          <w:p w14:paraId="659C1209" w14:textId="77777777" w:rsidR="00617A1E" w:rsidRPr="00250003" w:rsidRDefault="00617A1E" w:rsidP="00501F5D">
            <w:pPr>
              <w:spacing w:line="240" w:lineRule="auto"/>
              <w:rPr>
                <w:rFonts w:ascii="Times New Roman" w:hAnsi="Times New Roman"/>
                <w:b/>
                <w:bCs/>
              </w:rPr>
            </w:pPr>
            <w:r>
              <w:rPr>
                <w:rFonts w:ascii="Times New Roman" w:hAnsi="Times New Roman"/>
                <w:b/>
                <w:bCs/>
              </w:rPr>
              <w:t>5</w:t>
            </w:r>
          </w:p>
        </w:tc>
      </w:tr>
      <w:tr w:rsidR="00617A1E" w:rsidRPr="00250003" w14:paraId="20DA8604" w14:textId="77777777" w:rsidTr="008E7A12">
        <w:trPr>
          <w:cantSplit/>
          <w:trHeight w:val="166"/>
          <w:jc w:val="center"/>
        </w:trPr>
        <w:tc>
          <w:tcPr>
            <w:tcW w:w="239" w:type="pct"/>
          </w:tcPr>
          <w:p w14:paraId="7C574D8B" w14:textId="77777777" w:rsidR="00617A1E" w:rsidRPr="00250003" w:rsidRDefault="00617A1E" w:rsidP="00501F5D">
            <w:pPr>
              <w:spacing w:line="240" w:lineRule="auto"/>
              <w:rPr>
                <w:rFonts w:ascii="Times New Roman" w:hAnsi="Times New Roman"/>
                <w:b/>
                <w:bCs/>
              </w:rPr>
            </w:pPr>
            <w:r w:rsidRPr="00250003">
              <w:rPr>
                <w:rFonts w:ascii="Times New Roman" w:hAnsi="Times New Roman"/>
                <w:b/>
                <w:bCs/>
              </w:rPr>
              <w:t>1</w:t>
            </w:r>
          </w:p>
        </w:tc>
        <w:tc>
          <w:tcPr>
            <w:tcW w:w="607" w:type="pct"/>
          </w:tcPr>
          <w:p w14:paraId="3C46CD66" w14:textId="77777777" w:rsidR="00617A1E" w:rsidRPr="007C7C12" w:rsidRDefault="00617A1E" w:rsidP="00501F5D">
            <w:pPr>
              <w:spacing w:line="240" w:lineRule="auto"/>
              <w:rPr>
                <w:rFonts w:ascii="Times New Roman" w:hAnsi="Times New Roman"/>
              </w:rPr>
            </w:pPr>
            <w:r>
              <w:rPr>
                <w:rFonts w:ascii="Times New Roman" w:hAnsi="Times New Roman"/>
              </w:rPr>
              <w:t>02 01 06</w:t>
            </w:r>
          </w:p>
        </w:tc>
        <w:tc>
          <w:tcPr>
            <w:tcW w:w="797" w:type="pct"/>
          </w:tcPr>
          <w:p w14:paraId="03429E4C" w14:textId="77777777" w:rsidR="00617A1E" w:rsidRPr="007C7C12" w:rsidRDefault="00617A1E" w:rsidP="00501F5D">
            <w:pPr>
              <w:spacing w:line="240" w:lineRule="auto"/>
              <w:rPr>
                <w:rFonts w:ascii="Times New Roman" w:hAnsi="Times New Roman"/>
              </w:rPr>
            </w:pPr>
            <w:r>
              <w:rPr>
                <w:rFonts w:ascii="Times New Roman" w:hAnsi="Times New Roman"/>
              </w:rPr>
              <w:t>Ж</w:t>
            </w:r>
            <w:proofErr w:type="spellStart"/>
            <w:r w:rsidRPr="007C7C12">
              <w:rPr>
                <w:rFonts w:ascii="Times New Roman" w:hAnsi="Times New Roman"/>
                <w:lang w:val="en-GB"/>
              </w:rPr>
              <w:t>ивотинск</w:t>
            </w:r>
            <w:r>
              <w:rPr>
                <w:rFonts w:ascii="Times New Roman" w:hAnsi="Times New Roman"/>
                <w:lang w:val="en-GB"/>
              </w:rPr>
              <w:t>и</w:t>
            </w:r>
            <w:proofErr w:type="spellEnd"/>
            <w:r>
              <w:rPr>
                <w:rFonts w:ascii="Times New Roman" w:hAnsi="Times New Roman"/>
                <w:lang w:val="en-GB"/>
              </w:rPr>
              <w:t xml:space="preserve"> </w:t>
            </w:r>
            <w:proofErr w:type="spellStart"/>
            <w:r>
              <w:rPr>
                <w:rFonts w:ascii="Times New Roman" w:hAnsi="Times New Roman"/>
                <w:lang w:val="en-GB"/>
              </w:rPr>
              <w:t>изпражнения</w:t>
            </w:r>
            <w:proofErr w:type="spellEnd"/>
            <w:r>
              <w:rPr>
                <w:rFonts w:ascii="Times New Roman" w:hAnsi="Times New Roman"/>
                <w:lang w:val="en-GB"/>
              </w:rPr>
              <w:t xml:space="preserve">, </w:t>
            </w:r>
            <w:proofErr w:type="spellStart"/>
            <w:r>
              <w:rPr>
                <w:rFonts w:ascii="Times New Roman" w:hAnsi="Times New Roman"/>
                <w:lang w:val="en-GB"/>
              </w:rPr>
              <w:t>урина</w:t>
            </w:r>
            <w:proofErr w:type="spellEnd"/>
            <w:r>
              <w:rPr>
                <w:rFonts w:ascii="Times New Roman" w:hAnsi="Times New Roman"/>
                <w:lang w:val="en-GB"/>
              </w:rPr>
              <w:t xml:space="preserve"> и </w:t>
            </w:r>
            <w:proofErr w:type="spellStart"/>
            <w:r>
              <w:rPr>
                <w:rFonts w:ascii="Times New Roman" w:hAnsi="Times New Roman"/>
                <w:lang w:val="en-GB"/>
              </w:rPr>
              <w:t>тор</w:t>
            </w:r>
            <w:proofErr w:type="spellEnd"/>
            <w:r>
              <w:rPr>
                <w:rFonts w:ascii="Times New Roman" w:hAnsi="Times New Roman"/>
                <w:lang w:val="en-GB"/>
              </w:rPr>
              <w:t xml:space="preserve"> (</w:t>
            </w:r>
            <w:proofErr w:type="spellStart"/>
            <w:r>
              <w:rPr>
                <w:rFonts w:ascii="Times New Roman" w:hAnsi="Times New Roman"/>
                <w:lang w:val="en-GB"/>
              </w:rPr>
              <w:t>включително</w:t>
            </w:r>
            <w:proofErr w:type="spellEnd"/>
            <w:r>
              <w:rPr>
                <w:rFonts w:ascii="Times New Roman" w:hAnsi="Times New Roman"/>
                <w:lang w:val="en-GB"/>
              </w:rPr>
              <w:t xml:space="preserve"> </w:t>
            </w:r>
            <w:proofErr w:type="spellStart"/>
            <w:r w:rsidRPr="007C7C12">
              <w:rPr>
                <w:rFonts w:ascii="Times New Roman" w:hAnsi="Times New Roman"/>
                <w:lang w:val="en-GB"/>
              </w:rPr>
              <w:t>използвана</w:t>
            </w:r>
            <w:proofErr w:type="spellEnd"/>
            <w:r w:rsidRPr="007C7C12">
              <w:rPr>
                <w:rFonts w:ascii="Times New Roman" w:hAnsi="Times New Roman"/>
                <w:lang w:val="en-GB"/>
              </w:rPr>
              <w:t xml:space="preserve"> </w:t>
            </w:r>
            <w:proofErr w:type="spellStart"/>
            <w:r w:rsidRPr="007C7C12">
              <w:rPr>
                <w:rFonts w:ascii="Times New Roman" w:hAnsi="Times New Roman"/>
                <w:lang w:val="en-GB"/>
              </w:rPr>
              <w:t>слама</w:t>
            </w:r>
            <w:proofErr w:type="spellEnd"/>
            <w:r w:rsidRPr="007C7C12">
              <w:rPr>
                <w:rFonts w:ascii="Times New Roman" w:hAnsi="Times New Roman"/>
                <w:lang w:val="en-GB"/>
              </w:rPr>
              <w:t xml:space="preserve">), </w:t>
            </w:r>
            <w:proofErr w:type="spellStart"/>
            <w:r w:rsidRPr="007C7C12">
              <w:rPr>
                <w:rFonts w:ascii="Times New Roman" w:hAnsi="Times New Roman"/>
                <w:lang w:val="en-GB"/>
              </w:rPr>
              <w:t>отпадъчни</w:t>
            </w:r>
            <w:proofErr w:type="spellEnd"/>
            <w:r w:rsidRPr="007C7C12">
              <w:rPr>
                <w:rFonts w:ascii="Times New Roman" w:hAnsi="Times New Roman"/>
                <w:lang w:val="en-GB"/>
              </w:rPr>
              <w:t xml:space="preserve"> </w:t>
            </w:r>
            <w:proofErr w:type="spellStart"/>
            <w:r w:rsidRPr="007C7C12">
              <w:rPr>
                <w:rFonts w:ascii="Times New Roman" w:hAnsi="Times New Roman"/>
                <w:lang w:val="en-GB"/>
              </w:rPr>
              <w:t>води</w:t>
            </w:r>
            <w:proofErr w:type="spellEnd"/>
            <w:r w:rsidRPr="007C7C12">
              <w:rPr>
                <w:rFonts w:ascii="Times New Roman" w:hAnsi="Times New Roman"/>
                <w:lang w:val="en-GB"/>
              </w:rPr>
              <w:t xml:space="preserve">, </w:t>
            </w:r>
            <w:proofErr w:type="spellStart"/>
            <w:r w:rsidRPr="007C7C12">
              <w:rPr>
                <w:rFonts w:ascii="Times New Roman" w:hAnsi="Times New Roman"/>
                <w:lang w:val="en-GB"/>
              </w:rPr>
              <w:t>разделно</w:t>
            </w:r>
            <w:proofErr w:type="spellEnd"/>
            <w:r w:rsidRPr="007C7C12">
              <w:rPr>
                <w:rFonts w:ascii="Times New Roman" w:hAnsi="Times New Roman"/>
                <w:lang w:val="en-GB"/>
              </w:rPr>
              <w:t xml:space="preserve"> </w:t>
            </w:r>
            <w:proofErr w:type="spellStart"/>
            <w:r w:rsidRPr="007C7C12">
              <w:rPr>
                <w:rFonts w:ascii="Times New Roman" w:hAnsi="Times New Roman"/>
                <w:lang w:val="en-GB"/>
              </w:rPr>
              <w:t>събирани</w:t>
            </w:r>
            <w:proofErr w:type="spellEnd"/>
            <w:r w:rsidRPr="007C7C12">
              <w:rPr>
                <w:rFonts w:ascii="Times New Roman" w:hAnsi="Times New Roman"/>
                <w:lang w:val="en-GB"/>
              </w:rPr>
              <w:t xml:space="preserve"> и </w:t>
            </w:r>
            <w:proofErr w:type="spellStart"/>
            <w:r w:rsidRPr="007C7C12">
              <w:rPr>
                <w:rFonts w:ascii="Times New Roman" w:hAnsi="Times New Roman"/>
                <w:lang w:val="en-GB"/>
              </w:rPr>
              <w:t>пречиствани</w:t>
            </w:r>
            <w:proofErr w:type="spellEnd"/>
            <w:r w:rsidRPr="007C7C12">
              <w:rPr>
                <w:rFonts w:ascii="Times New Roman" w:hAnsi="Times New Roman"/>
                <w:lang w:val="en-GB"/>
              </w:rPr>
              <w:t xml:space="preserve"> </w:t>
            </w:r>
            <w:proofErr w:type="spellStart"/>
            <w:r w:rsidRPr="007C7C12">
              <w:rPr>
                <w:rFonts w:ascii="Times New Roman" w:hAnsi="Times New Roman"/>
                <w:lang w:val="en-GB"/>
              </w:rPr>
              <w:t>извън</w:t>
            </w:r>
            <w:proofErr w:type="spellEnd"/>
            <w:r w:rsidRPr="007C7C12">
              <w:rPr>
                <w:rFonts w:ascii="Times New Roman" w:hAnsi="Times New Roman"/>
                <w:lang w:val="en-GB"/>
              </w:rPr>
              <w:t xml:space="preserve"> </w:t>
            </w:r>
            <w:proofErr w:type="spellStart"/>
            <w:r w:rsidRPr="007C7C12">
              <w:rPr>
                <w:rFonts w:ascii="Times New Roman" w:hAnsi="Times New Roman"/>
                <w:lang w:val="en-GB"/>
              </w:rPr>
              <w:t>мястото</w:t>
            </w:r>
            <w:proofErr w:type="spellEnd"/>
            <w:r w:rsidRPr="007C7C12">
              <w:rPr>
                <w:rFonts w:ascii="Times New Roman" w:hAnsi="Times New Roman"/>
                <w:lang w:val="en-GB"/>
              </w:rPr>
              <w:t xml:space="preserve"> </w:t>
            </w:r>
            <w:proofErr w:type="spellStart"/>
            <w:r w:rsidRPr="007C7C12">
              <w:rPr>
                <w:rFonts w:ascii="Times New Roman" w:hAnsi="Times New Roman"/>
                <w:lang w:val="en-GB"/>
              </w:rPr>
              <w:t>на</w:t>
            </w:r>
            <w:proofErr w:type="spellEnd"/>
            <w:r w:rsidRPr="007C7C12">
              <w:rPr>
                <w:rFonts w:ascii="Times New Roman" w:hAnsi="Times New Roman"/>
                <w:lang w:val="en-GB"/>
              </w:rPr>
              <w:t xml:space="preserve"> </w:t>
            </w:r>
            <w:proofErr w:type="spellStart"/>
            <w:r w:rsidRPr="007C7C12">
              <w:rPr>
                <w:rFonts w:ascii="Times New Roman" w:hAnsi="Times New Roman"/>
                <w:lang w:val="en-GB"/>
              </w:rPr>
              <w:t>обр</w:t>
            </w:r>
            <w:r>
              <w:rPr>
                <w:rFonts w:ascii="Times New Roman" w:hAnsi="Times New Roman"/>
              </w:rPr>
              <w:t>азуването</w:t>
            </w:r>
            <w:proofErr w:type="spellEnd"/>
          </w:p>
        </w:tc>
        <w:tc>
          <w:tcPr>
            <w:tcW w:w="1819" w:type="pct"/>
          </w:tcPr>
          <w:p w14:paraId="2DBF6DBA" w14:textId="77777777" w:rsidR="00617A1E" w:rsidRPr="007C7C12" w:rsidRDefault="00617A1E" w:rsidP="00501F5D">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чрез компостиране</w:t>
            </w:r>
          </w:p>
          <w:p w14:paraId="23E1412E" w14:textId="77777777" w:rsidR="00617A1E" w:rsidRPr="007C7C12" w:rsidRDefault="00617A1E" w:rsidP="00501F5D">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14:paraId="138E4C91" w14:textId="77777777" w:rsidR="00617A1E" w:rsidRPr="00250003" w:rsidRDefault="00617A1E" w:rsidP="00501F5D">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14:paraId="551C1BC2" w14:textId="77777777" w:rsidR="00617A1E" w:rsidRPr="00250003" w:rsidRDefault="008E7A12" w:rsidP="00501F5D">
            <w:pPr>
              <w:spacing w:line="240" w:lineRule="auto"/>
              <w:rPr>
                <w:rFonts w:ascii="Times New Roman" w:hAnsi="Times New Roman"/>
                <w:bCs/>
              </w:rPr>
            </w:pPr>
            <w:r>
              <w:rPr>
                <w:rFonts w:ascii="Times New Roman" w:hAnsi="Times New Roman"/>
                <w:bCs/>
              </w:rPr>
              <w:t>36</w:t>
            </w:r>
            <w:r w:rsidR="00617A1E">
              <w:rPr>
                <w:rFonts w:ascii="Times New Roman" w:hAnsi="Times New Roman"/>
                <w:bCs/>
              </w:rPr>
              <w:t>00</w:t>
            </w:r>
          </w:p>
          <w:p w14:paraId="3261CD73" w14:textId="77777777" w:rsidR="00617A1E" w:rsidRPr="00250003" w:rsidRDefault="00617A1E" w:rsidP="00501F5D">
            <w:pPr>
              <w:spacing w:line="240" w:lineRule="auto"/>
              <w:rPr>
                <w:rFonts w:ascii="Times New Roman" w:hAnsi="Times New Roman"/>
                <w:bCs/>
              </w:rPr>
            </w:pPr>
          </w:p>
        </w:tc>
        <w:tc>
          <w:tcPr>
            <w:tcW w:w="769" w:type="pct"/>
          </w:tcPr>
          <w:p w14:paraId="6D1384CC" w14:textId="77777777" w:rsidR="00617A1E" w:rsidRPr="00250003" w:rsidRDefault="00617A1E" w:rsidP="00501F5D">
            <w:pPr>
              <w:spacing w:line="240" w:lineRule="auto"/>
              <w:rPr>
                <w:rFonts w:ascii="Times New Roman" w:hAnsi="Times New Roman"/>
                <w:bCs/>
              </w:rPr>
            </w:pPr>
            <w:r>
              <w:rPr>
                <w:rFonts w:ascii="Times New Roman" w:hAnsi="Times New Roman"/>
                <w:bCs/>
              </w:rPr>
              <w:t>От физически и юридически лица</w:t>
            </w:r>
          </w:p>
        </w:tc>
      </w:tr>
      <w:tr w:rsidR="008E7A12" w:rsidRPr="00250003" w14:paraId="69EA2B3A" w14:textId="77777777" w:rsidTr="008E7A12">
        <w:trPr>
          <w:cantSplit/>
          <w:trHeight w:val="166"/>
          <w:jc w:val="center"/>
        </w:trPr>
        <w:tc>
          <w:tcPr>
            <w:tcW w:w="239" w:type="pct"/>
          </w:tcPr>
          <w:p w14:paraId="7A53FD53" w14:textId="77777777" w:rsidR="008E7A12" w:rsidRPr="008E7A12" w:rsidRDefault="008E7A12" w:rsidP="00501F5D">
            <w:pPr>
              <w:spacing w:line="240" w:lineRule="auto"/>
              <w:rPr>
                <w:rFonts w:ascii="Times New Roman" w:hAnsi="Times New Roman"/>
                <w:b/>
                <w:bCs/>
                <w:lang w:val="en-US"/>
              </w:rPr>
            </w:pPr>
            <w:r>
              <w:rPr>
                <w:rFonts w:ascii="Times New Roman" w:hAnsi="Times New Roman"/>
                <w:b/>
                <w:bCs/>
                <w:lang w:val="en-US"/>
              </w:rPr>
              <w:t>2</w:t>
            </w:r>
          </w:p>
        </w:tc>
        <w:tc>
          <w:tcPr>
            <w:tcW w:w="607" w:type="pct"/>
          </w:tcPr>
          <w:p w14:paraId="032A4A00" w14:textId="77777777" w:rsidR="008E7A12" w:rsidRPr="008E7A12" w:rsidRDefault="008E7A12" w:rsidP="00501F5D">
            <w:pPr>
              <w:spacing w:line="240" w:lineRule="auto"/>
              <w:rPr>
                <w:rFonts w:ascii="Times New Roman" w:hAnsi="Times New Roman"/>
                <w:lang w:val="en-US"/>
              </w:rPr>
            </w:pPr>
            <w:r>
              <w:rPr>
                <w:rFonts w:ascii="Times New Roman" w:hAnsi="Times New Roman"/>
                <w:lang w:val="en-US"/>
              </w:rPr>
              <w:t xml:space="preserve">02 07 02 </w:t>
            </w:r>
          </w:p>
        </w:tc>
        <w:tc>
          <w:tcPr>
            <w:tcW w:w="797" w:type="pct"/>
          </w:tcPr>
          <w:p w14:paraId="08658465" w14:textId="77777777" w:rsidR="008E7A12" w:rsidRPr="00250003" w:rsidRDefault="008E7A12" w:rsidP="00501F5D">
            <w:pPr>
              <w:spacing w:line="240" w:lineRule="auto"/>
              <w:rPr>
                <w:rFonts w:ascii="Times New Roman" w:hAnsi="Times New Roman"/>
              </w:rPr>
            </w:pPr>
            <w:r>
              <w:rPr>
                <w:rFonts w:ascii="Times New Roman" w:hAnsi="Times New Roman"/>
                <w:lang w:val="en-US"/>
              </w:rPr>
              <w:t>O</w:t>
            </w:r>
            <w:r w:rsidRPr="008E7A12">
              <w:rPr>
                <w:rFonts w:ascii="Times New Roman" w:hAnsi="Times New Roman"/>
              </w:rPr>
              <w:t>тпадъци от алкохолна дестилация</w:t>
            </w:r>
          </w:p>
        </w:tc>
        <w:tc>
          <w:tcPr>
            <w:tcW w:w="1819" w:type="pct"/>
          </w:tcPr>
          <w:p w14:paraId="3994D87B" w14:textId="77777777" w:rsidR="008E7A12" w:rsidRPr="007C7C12" w:rsidRDefault="008E7A12" w:rsidP="00501F5D">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чрез компостиране</w:t>
            </w:r>
          </w:p>
          <w:p w14:paraId="1E41C396" w14:textId="77777777" w:rsidR="008E7A12" w:rsidRPr="007C7C12" w:rsidRDefault="008E7A12" w:rsidP="00501F5D">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14:paraId="5BF92509" w14:textId="77777777" w:rsidR="008E7A12" w:rsidRPr="00250003" w:rsidRDefault="008E7A12" w:rsidP="00501F5D">
            <w:pPr>
              <w:spacing w:after="0" w:line="240" w:lineRule="auto"/>
              <w:rPr>
                <w:rFonts w:ascii="Times New Roman" w:hAnsi="Times New Roman"/>
                <w:b/>
                <w:lang w:val="en-GB"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14:paraId="000EB86B" w14:textId="1A1777B0" w:rsidR="008E7A12" w:rsidRPr="008E7A12" w:rsidRDefault="008E7A12" w:rsidP="00501F5D">
            <w:pPr>
              <w:spacing w:line="240" w:lineRule="auto"/>
              <w:rPr>
                <w:rFonts w:ascii="Times New Roman" w:hAnsi="Times New Roman"/>
                <w:lang w:val="en-US"/>
              </w:rPr>
            </w:pPr>
            <w:r>
              <w:rPr>
                <w:rFonts w:ascii="Times New Roman" w:hAnsi="Times New Roman"/>
                <w:lang w:val="en-US"/>
              </w:rPr>
              <w:t>2</w:t>
            </w:r>
            <w:r w:rsidR="00DF04DA">
              <w:rPr>
                <w:rFonts w:ascii="Times New Roman" w:hAnsi="Times New Roman"/>
                <w:lang w:val="en-US"/>
              </w:rPr>
              <w:t>5</w:t>
            </w:r>
            <w:r>
              <w:rPr>
                <w:rFonts w:ascii="Times New Roman" w:hAnsi="Times New Roman"/>
                <w:lang w:val="en-US"/>
              </w:rPr>
              <w:t>0</w:t>
            </w:r>
          </w:p>
        </w:tc>
        <w:tc>
          <w:tcPr>
            <w:tcW w:w="769" w:type="pct"/>
          </w:tcPr>
          <w:p w14:paraId="4FC594CC" w14:textId="77777777" w:rsidR="008E7A12" w:rsidRDefault="008E7A12" w:rsidP="00501F5D">
            <w:pPr>
              <w:spacing w:line="240" w:lineRule="auto"/>
              <w:rPr>
                <w:rFonts w:ascii="Times New Roman" w:hAnsi="Times New Roman"/>
                <w:bCs/>
              </w:rPr>
            </w:pPr>
            <w:r>
              <w:rPr>
                <w:rFonts w:ascii="Times New Roman" w:hAnsi="Times New Roman"/>
                <w:bCs/>
              </w:rPr>
              <w:t>От физически и юридически лица</w:t>
            </w:r>
          </w:p>
        </w:tc>
      </w:tr>
      <w:tr w:rsidR="00617A1E" w:rsidRPr="00250003" w14:paraId="11951396" w14:textId="77777777" w:rsidTr="008E7A12">
        <w:trPr>
          <w:cantSplit/>
          <w:trHeight w:val="166"/>
          <w:jc w:val="center"/>
        </w:trPr>
        <w:tc>
          <w:tcPr>
            <w:tcW w:w="239" w:type="pct"/>
          </w:tcPr>
          <w:p w14:paraId="578944BC" w14:textId="77777777" w:rsidR="00617A1E" w:rsidRPr="008E7A12" w:rsidRDefault="008E7A12" w:rsidP="00501F5D">
            <w:pPr>
              <w:spacing w:line="240" w:lineRule="auto"/>
              <w:rPr>
                <w:rFonts w:ascii="Times New Roman" w:hAnsi="Times New Roman"/>
                <w:b/>
                <w:bCs/>
                <w:lang w:val="en-US"/>
              </w:rPr>
            </w:pPr>
            <w:r>
              <w:rPr>
                <w:rFonts w:ascii="Times New Roman" w:hAnsi="Times New Roman"/>
                <w:b/>
                <w:bCs/>
                <w:lang w:val="en-US"/>
              </w:rPr>
              <w:t>3</w:t>
            </w:r>
          </w:p>
        </w:tc>
        <w:tc>
          <w:tcPr>
            <w:tcW w:w="607" w:type="pct"/>
          </w:tcPr>
          <w:p w14:paraId="481EB304" w14:textId="77777777" w:rsidR="00617A1E" w:rsidRPr="00250003" w:rsidRDefault="00617A1E" w:rsidP="00501F5D">
            <w:pPr>
              <w:spacing w:line="240" w:lineRule="auto"/>
              <w:rPr>
                <w:rFonts w:ascii="Times New Roman" w:hAnsi="Times New Roman"/>
              </w:rPr>
            </w:pPr>
            <w:r>
              <w:rPr>
                <w:rFonts w:ascii="Times New Roman" w:hAnsi="Times New Roman"/>
              </w:rPr>
              <w:t>03 01 01</w:t>
            </w:r>
          </w:p>
        </w:tc>
        <w:tc>
          <w:tcPr>
            <w:tcW w:w="797" w:type="pct"/>
          </w:tcPr>
          <w:p w14:paraId="5CC68EAC" w14:textId="77777777" w:rsidR="00617A1E" w:rsidRPr="00250003" w:rsidRDefault="00617A1E" w:rsidP="00501F5D">
            <w:pPr>
              <w:spacing w:line="240" w:lineRule="auto"/>
              <w:rPr>
                <w:rFonts w:ascii="Times New Roman" w:hAnsi="Times New Roman"/>
              </w:rPr>
            </w:pPr>
            <w:r w:rsidRPr="00250003">
              <w:rPr>
                <w:rFonts w:ascii="Times New Roman" w:hAnsi="Times New Roman"/>
              </w:rPr>
              <w:t xml:space="preserve">Отпадъци от </w:t>
            </w:r>
            <w:r>
              <w:rPr>
                <w:rFonts w:ascii="Times New Roman" w:hAnsi="Times New Roman"/>
              </w:rPr>
              <w:t>корк и дървесни кори</w:t>
            </w:r>
          </w:p>
        </w:tc>
        <w:tc>
          <w:tcPr>
            <w:tcW w:w="1819" w:type="pct"/>
          </w:tcPr>
          <w:p w14:paraId="485C3DBE" w14:textId="77777777" w:rsidR="00617A1E" w:rsidRPr="007C7C12" w:rsidRDefault="00617A1E" w:rsidP="00501F5D">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чрез компостиране</w:t>
            </w:r>
          </w:p>
          <w:p w14:paraId="15B97306" w14:textId="77777777" w:rsidR="00617A1E" w:rsidRPr="007C7C12" w:rsidRDefault="00617A1E" w:rsidP="00501F5D">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14:paraId="067E6E39" w14:textId="77777777" w:rsidR="00617A1E" w:rsidRPr="00250003" w:rsidRDefault="00617A1E" w:rsidP="00501F5D">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14:paraId="3B57274C" w14:textId="77777777" w:rsidR="00617A1E" w:rsidRPr="00250003" w:rsidRDefault="00617A1E" w:rsidP="00501F5D">
            <w:pPr>
              <w:spacing w:line="240" w:lineRule="auto"/>
              <w:rPr>
                <w:rFonts w:ascii="Times New Roman" w:hAnsi="Times New Roman"/>
              </w:rPr>
            </w:pPr>
            <w:r w:rsidRPr="00250003">
              <w:rPr>
                <w:rFonts w:ascii="Times New Roman" w:hAnsi="Times New Roman"/>
              </w:rPr>
              <w:t>2</w:t>
            </w:r>
            <w:r>
              <w:rPr>
                <w:rFonts w:ascii="Times New Roman" w:hAnsi="Times New Roman"/>
              </w:rPr>
              <w:t>50</w:t>
            </w:r>
          </w:p>
        </w:tc>
        <w:tc>
          <w:tcPr>
            <w:tcW w:w="769" w:type="pct"/>
          </w:tcPr>
          <w:p w14:paraId="198B56FE" w14:textId="77777777" w:rsidR="00617A1E" w:rsidRPr="00250003" w:rsidRDefault="00617A1E" w:rsidP="00501F5D">
            <w:pPr>
              <w:spacing w:line="240" w:lineRule="auto"/>
              <w:rPr>
                <w:rFonts w:ascii="Times New Roman" w:hAnsi="Times New Roman"/>
              </w:rPr>
            </w:pPr>
            <w:r>
              <w:rPr>
                <w:rFonts w:ascii="Times New Roman" w:hAnsi="Times New Roman"/>
                <w:bCs/>
              </w:rPr>
              <w:t>От физически и юридически лица</w:t>
            </w:r>
          </w:p>
        </w:tc>
      </w:tr>
      <w:tr w:rsidR="008E7A12" w:rsidRPr="00250003" w14:paraId="36824893" w14:textId="77777777" w:rsidTr="008E7A12">
        <w:trPr>
          <w:cantSplit/>
          <w:trHeight w:val="166"/>
          <w:jc w:val="center"/>
        </w:trPr>
        <w:tc>
          <w:tcPr>
            <w:tcW w:w="239" w:type="pct"/>
          </w:tcPr>
          <w:p w14:paraId="1F1D15A5" w14:textId="77777777" w:rsidR="008E7A12" w:rsidRPr="008E7A12" w:rsidRDefault="008E7A12" w:rsidP="00501F5D">
            <w:pPr>
              <w:spacing w:line="240" w:lineRule="auto"/>
              <w:rPr>
                <w:rFonts w:ascii="Times New Roman" w:hAnsi="Times New Roman"/>
                <w:b/>
                <w:bCs/>
                <w:lang w:val="en-US"/>
              </w:rPr>
            </w:pPr>
            <w:r>
              <w:rPr>
                <w:rFonts w:ascii="Times New Roman" w:hAnsi="Times New Roman"/>
                <w:b/>
                <w:bCs/>
                <w:lang w:val="en-US"/>
              </w:rPr>
              <w:lastRenderedPageBreak/>
              <w:t>4</w:t>
            </w:r>
          </w:p>
        </w:tc>
        <w:tc>
          <w:tcPr>
            <w:tcW w:w="607" w:type="pct"/>
          </w:tcPr>
          <w:p w14:paraId="39D41E9A" w14:textId="77777777" w:rsidR="008E7A12" w:rsidRPr="008E7A12" w:rsidRDefault="008E7A12" w:rsidP="00501F5D">
            <w:pPr>
              <w:spacing w:line="240" w:lineRule="auto"/>
              <w:rPr>
                <w:rFonts w:ascii="Times New Roman" w:hAnsi="Times New Roman"/>
                <w:lang w:val="en-US"/>
              </w:rPr>
            </w:pPr>
            <w:r>
              <w:rPr>
                <w:rFonts w:ascii="Times New Roman" w:hAnsi="Times New Roman"/>
                <w:lang w:val="en-US"/>
              </w:rPr>
              <w:t>03 03 01</w:t>
            </w:r>
          </w:p>
        </w:tc>
        <w:tc>
          <w:tcPr>
            <w:tcW w:w="797" w:type="pct"/>
          </w:tcPr>
          <w:p w14:paraId="19A6D49C" w14:textId="77777777" w:rsidR="008E7A12" w:rsidRDefault="008E7A12" w:rsidP="00501F5D">
            <w:pPr>
              <w:spacing w:line="240" w:lineRule="auto"/>
              <w:rPr>
                <w:rFonts w:ascii="Times New Roman" w:hAnsi="Times New Roman"/>
              </w:rPr>
            </w:pPr>
            <w:r w:rsidRPr="008E7A12">
              <w:rPr>
                <w:rFonts w:ascii="Times New Roman" w:hAnsi="Times New Roman"/>
              </w:rPr>
              <w:t>Отпадъчни кори и дървесина</w:t>
            </w:r>
          </w:p>
        </w:tc>
        <w:tc>
          <w:tcPr>
            <w:tcW w:w="1819" w:type="pct"/>
          </w:tcPr>
          <w:p w14:paraId="30373645" w14:textId="77777777" w:rsidR="008E7A12" w:rsidRPr="008E7A12" w:rsidRDefault="008E7A12" w:rsidP="00501F5D">
            <w:pPr>
              <w:spacing w:after="0" w:line="240" w:lineRule="auto"/>
              <w:rPr>
                <w:rFonts w:ascii="Times New Roman" w:hAnsi="Times New Roman"/>
                <w:b/>
                <w:lang w:val="en-GB" w:bidi="en-US"/>
              </w:rPr>
            </w:pPr>
            <w:r w:rsidRPr="008E7A12">
              <w:rPr>
                <w:rFonts w:ascii="Times New Roman" w:hAnsi="Times New Roman"/>
                <w:b/>
                <w:lang w:val="en-GB" w:bidi="en-US"/>
              </w:rPr>
              <w:t>R3 -</w:t>
            </w:r>
            <w:proofErr w:type="spellStart"/>
            <w:r w:rsidRPr="008E7A12">
              <w:rPr>
                <w:rFonts w:ascii="Times New Roman" w:hAnsi="Times New Roman"/>
                <w:lang w:val="en-GB" w:bidi="en-US"/>
              </w:rPr>
              <w:t>Рециклиране</w:t>
            </w:r>
            <w:proofErr w:type="spellEnd"/>
            <w:r w:rsidRPr="008E7A12">
              <w:rPr>
                <w:rFonts w:ascii="Times New Roman" w:hAnsi="Times New Roman"/>
                <w:lang w:val="en-GB" w:bidi="en-US"/>
              </w:rPr>
              <w:t>/</w:t>
            </w:r>
            <w:proofErr w:type="spellStart"/>
            <w:r w:rsidRPr="008E7A12">
              <w:rPr>
                <w:rFonts w:ascii="Times New Roman" w:hAnsi="Times New Roman"/>
                <w:lang w:val="en-GB" w:bidi="en-US"/>
              </w:rPr>
              <w:t>възстановяване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органични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вещества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които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са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използвани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като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разтворители</w:t>
            </w:r>
            <w:proofErr w:type="spellEnd"/>
            <w:r w:rsidRPr="008E7A12">
              <w:rPr>
                <w:rFonts w:ascii="Times New Roman" w:hAnsi="Times New Roman"/>
                <w:lang w:val="en-GB" w:bidi="en-US"/>
              </w:rPr>
              <w:t xml:space="preserve">; </w:t>
            </w:r>
            <w:proofErr w:type="spellStart"/>
            <w:r w:rsidRPr="008E7A12">
              <w:rPr>
                <w:rFonts w:ascii="Times New Roman" w:hAnsi="Times New Roman"/>
                <w:i/>
                <w:lang w:val="en-GB" w:bidi="en-US"/>
              </w:rPr>
              <w:t>чрез</w:t>
            </w:r>
            <w:proofErr w:type="spellEnd"/>
            <w:r w:rsidRPr="008E7A12">
              <w:rPr>
                <w:rFonts w:ascii="Times New Roman" w:hAnsi="Times New Roman"/>
                <w:i/>
                <w:lang w:val="en-GB" w:bidi="en-US"/>
              </w:rPr>
              <w:t xml:space="preserve"> </w:t>
            </w:r>
            <w:proofErr w:type="spellStart"/>
            <w:r w:rsidRPr="008E7A12">
              <w:rPr>
                <w:rFonts w:ascii="Times New Roman" w:hAnsi="Times New Roman"/>
                <w:i/>
                <w:lang w:val="en-GB" w:bidi="en-US"/>
              </w:rPr>
              <w:t>компостиране</w:t>
            </w:r>
            <w:proofErr w:type="spellEnd"/>
          </w:p>
          <w:p w14:paraId="5129C77D" w14:textId="77777777" w:rsidR="008E7A12" w:rsidRPr="008E7A12" w:rsidRDefault="008E7A12" w:rsidP="00501F5D">
            <w:pPr>
              <w:spacing w:after="0" w:line="240" w:lineRule="auto"/>
              <w:rPr>
                <w:rFonts w:ascii="Times New Roman" w:hAnsi="Times New Roman"/>
                <w:b/>
                <w:lang w:val="en-GB" w:bidi="en-US"/>
              </w:rPr>
            </w:pPr>
            <w:r w:rsidRPr="008E7A12">
              <w:rPr>
                <w:rFonts w:ascii="Times New Roman" w:hAnsi="Times New Roman"/>
                <w:b/>
                <w:lang w:val="en-GB" w:bidi="en-US"/>
              </w:rPr>
              <w:t xml:space="preserve">R12 – </w:t>
            </w:r>
            <w:proofErr w:type="spellStart"/>
            <w:r w:rsidRPr="008E7A12">
              <w:rPr>
                <w:rFonts w:ascii="Times New Roman" w:hAnsi="Times New Roman"/>
                <w:lang w:val="en-GB" w:bidi="en-US"/>
              </w:rPr>
              <w:t>Размяна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отпадъци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за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подлагане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някоя</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дейностите</w:t>
            </w:r>
            <w:proofErr w:type="spellEnd"/>
            <w:r w:rsidRPr="008E7A12">
              <w:rPr>
                <w:rFonts w:ascii="Times New Roman" w:hAnsi="Times New Roman"/>
                <w:lang w:val="en-GB" w:bidi="en-US"/>
              </w:rPr>
              <w:t xml:space="preserve"> с </w:t>
            </w:r>
            <w:proofErr w:type="spellStart"/>
            <w:r w:rsidRPr="008E7A12">
              <w:rPr>
                <w:rFonts w:ascii="Times New Roman" w:hAnsi="Times New Roman"/>
                <w:lang w:val="en-GB" w:bidi="en-US"/>
              </w:rPr>
              <w:t>кодове</w:t>
            </w:r>
            <w:proofErr w:type="spellEnd"/>
            <w:r w:rsidRPr="008E7A12">
              <w:rPr>
                <w:rFonts w:ascii="Times New Roman" w:hAnsi="Times New Roman"/>
                <w:lang w:val="en-GB" w:bidi="en-US"/>
              </w:rPr>
              <w:t xml:space="preserve"> R 1 - R 11</w:t>
            </w:r>
          </w:p>
          <w:p w14:paraId="4AD6D8C2" w14:textId="77777777" w:rsidR="008E7A12" w:rsidRPr="00250003" w:rsidRDefault="008E7A12" w:rsidP="00501F5D">
            <w:pPr>
              <w:spacing w:after="0" w:line="240" w:lineRule="auto"/>
              <w:rPr>
                <w:rFonts w:ascii="Times New Roman" w:hAnsi="Times New Roman"/>
                <w:b/>
                <w:lang w:val="en-GB" w:bidi="en-US"/>
              </w:rPr>
            </w:pPr>
            <w:r w:rsidRPr="008E7A12">
              <w:rPr>
                <w:rFonts w:ascii="Times New Roman" w:hAnsi="Times New Roman"/>
                <w:b/>
                <w:lang w:val="en-GB" w:bidi="en-US"/>
              </w:rPr>
              <w:t xml:space="preserve">R13- </w:t>
            </w:r>
            <w:proofErr w:type="spellStart"/>
            <w:r w:rsidRPr="008E7A12">
              <w:rPr>
                <w:rFonts w:ascii="Times New Roman" w:hAnsi="Times New Roman"/>
                <w:lang w:val="en-GB" w:bidi="en-US"/>
              </w:rPr>
              <w:t>Съхраняване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отпадъци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извършването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някоя</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дейностите</w:t>
            </w:r>
            <w:proofErr w:type="spellEnd"/>
            <w:r w:rsidRPr="008E7A12">
              <w:rPr>
                <w:rFonts w:ascii="Times New Roman" w:hAnsi="Times New Roman"/>
                <w:lang w:val="en-GB" w:bidi="en-US"/>
              </w:rPr>
              <w:t xml:space="preserve"> с </w:t>
            </w:r>
            <w:proofErr w:type="spellStart"/>
            <w:r w:rsidRPr="008E7A12">
              <w:rPr>
                <w:rFonts w:ascii="Times New Roman" w:hAnsi="Times New Roman"/>
                <w:lang w:val="en-GB" w:bidi="en-US"/>
              </w:rPr>
              <w:t>кодове</w:t>
            </w:r>
            <w:proofErr w:type="spellEnd"/>
            <w:r w:rsidRPr="008E7A12">
              <w:rPr>
                <w:rFonts w:ascii="Times New Roman" w:hAnsi="Times New Roman"/>
                <w:lang w:val="en-GB" w:bidi="en-US"/>
              </w:rPr>
              <w:t xml:space="preserve"> R 1 - R 12 (с </w:t>
            </w:r>
            <w:proofErr w:type="spellStart"/>
            <w:r w:rsidRPr="008E7A12">
              <w:rPr>
                <w:rFonts w:ascii="Times New Roman" w:hAnsi="Times New Roman"/>
                <w:lang w:val="en-GB" w:bidi="en-US"/>
              </w:rPr>
              <w:t>изключение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временното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съхраняване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отпадъците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площадката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образуване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събирането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им</w:t>
            </w:r>
            <w:proofErr w:type="spellEnd"/>
            <w:r w:rsidRPr="008E7A12">
              <w:rPr>
                <w:rFonts w:ascii="Times New Roman" w:hAnsi="Times New Roman"/>
                <w:lang w:val="en-GB" w:bidi="en-US"/>
              </w:rPr>
              <w:t>)</w:t>
            </w:r>
          </w:p>
        </w:tc>
        <w:tc>
          <w:tcPr>
            <w:tcW w:w="769" w:type="pct"/>
          </w:tcPr>
          <w:p w14:paraId="2F4655DB" w14:textId="77777777" w:rsidR="008E7A12" w:rsidRPr="008E7A12" w:rsidRDefault="008E7A12" w:rsidP="00501F5D">
            <w:pPr>
              <w:spacing w:line="240" w:lineRule="auto"/>
              <w:rPr>
                <w:rFonts w:ascii="Times New Roman" w:hAnsi="Times New Roman"/>
                <w:lang w:val="en-US"/>
              </w:rPr>
            </w:pPr>
            <w:r>
              <w:rPr>
                <w:rFonts w:ascii="Times New Roman" w:hAnsi="Times New Roman"/>
                <w:lang w:val="en-US"/>
              </w:rPr>
              <w:t>250</w:t>
            </w:r>
          </w:p>
        </w:tc>
        <w:tc>
          <w:tcPr>
            <w:tcW w:w="769" w:type="pct"/>
          </w:tcPr>
          <w:p w14:paraId="3858820F" w14:textId="77777777" w:rsidR="008E7A12" w:rsidRDefault="008E7A12" w:rsidP="00501F5D">
            <w:pPr>
              <w:spacing w:line="240" w:lineRule="auto"/>
              <w:rPr>
                <w:rFonts w:ascii="Times New Roman" w:hAnsi="Times New Roman"/>
                <w:bCs/>
              </w:rPr>
            </w:pPr>
            <w:r>
              <w:rPr>
                <w:rFonts w:ascii="Times New Roman" w:hAnsi="Times New Roman"/>
                <w:bCs/>
              </w:rPr>
              <w:t>От физически и юридически лица</w:t>
            </w:r>
          </w:p>
        </w:tc>
      </w:tr>
      <w:tr w:rsidR="00617A1E" w:rsidRPr="00250003" w14:paraId="07A88B9C" w14:textId="77777777" w:rsidTr="008E7A12">
        <w:trPr>
          <w:cantSplit/>
          <w:trHeight w:val="166"/>
          <w:jc w:val="center"/>
        </w:trPr>
        <w:tc>
          <w:tcPr>
            <w:tcW w:w="239" w:type="pct"/>
          </w:tcPr>
          <w:p w14:paraId="3F27020C" w14:textId="77777777" w:rsidR="00617A1E" w:rsidRPr="00250003" w:rsidRDefault="008E7A12" w:rsidP="00501F5D">
            <w:pPr>
              <w:spacing w:line="240" w:lineRule="auto"/>
              <w:rPr>
                <w:rFonts w:ascii="Times New Roman" w:hAnsi="Times New Roman"/>
                <w:b/>
                <w:bCs/>
              </w:rPr>
            </w:pPr>
            <w:r>
              <w:rPr>
                <w:rFonts w:ascii="Times New Roman" w:hAnsi="Times New Roman"/>
                <w:b/>
                <w:bCs/>
              </w:rPr>
              <w:t>5</w:t>
            </w:r>
          </w:p>
        </w:tc>
        <w:tc>
          <w:tcPr>
            <w:tcW w:w="607" w:type="pct"/>
          </w:tcPr>
          <w:p w14:paraId="56866D9C" w14:textId="77777777" w:rsidR="00617A1E" w:rsidRPr="00250003" w:rsidRDefault="00617A1E" w:rsidP="00501F5D">
            <w:pPr>
              <w:spacing w:line="240" w:lineRule="auto"/>
              <w:rPr>
                <w:rFonts w:ascii="Times New Roman" w:hAnsi="Times New Roman"/>
              </w:rPr>
            </w:pPr>
            <w:r>
              <w:rPr>
                <w:rFonts w:ascii="Times New Roman" w:hAnsi="Times New Roman"/>
              </w:rPr>
              <w:t>19 08 05</w:t>
            </w:r>
          </w:p>
        </w:tc>
        <w:tc>
          <w:tcPr>
            <w:tcW w:w="797" w:type="pct"/>
          </w:tcPr>
          <w:p w14:paraId="7E27DF0C" w14:textId="77777777" w:rsidR="00617A1E" w:rsidRPr="00250003" w:rsidRDefault="00617A1E" w:rsidP="00501F5D">
            <w:pPr>
              <w:spacing w:line="240" w:lineRule="auto"/>
              <w:rPr>
                <w:rFonts w:ascii="Times New Roman" w:hAnsi="Times New Roman"/>
              </w:rPr>
            </w:pPr>
            <w:r>
              <w:rPr>
                <w:rFonts w:ascii="Times New Roman" w:hAnsi="Times New Roman"/>
              </w:rPr>
              <w:t>Утайки от пречистване на отпадъчни води от населени места</w:t>
            </w:r>
          </w:p>
        </w:tc>
        <w:tc>
          <w:tcPr>
            <w:tcW w:w="1819" w:type="pct"/>
          </w:tcPr>
          <w:p w14:paraId="5AA4C658" w14:textId="77777777" w:rsidR="00617A1E" w:rsidRPr="007C7C12" w:rsidRDefault="00617A1E" w:rsidP="00501F5D">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чрез компостиране</w:t>
            </w:r>
          </w:p>
          <w:p w14:paraId="7E5A08E3" w14:textId="77777777" w:rsidR="00617A1E" w:rsidRPr="007C7C12" w:rsidRDefault="00617A1E" w:rsidP="00501F5D">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14:paraId="5F13F462" w14:textId="77777777" w:rsidR="00617A1E" w:rsidRPr="00250003" w:rsidRDefault="00617A1E" w:rsidP="00501F5D">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14:paraId="1B9340A0" w14:textId="2BA4D9A1" w:rsidR="00617A1E" w:rsidRPr="00250003" w:rsidRDefault="00617A1E" w:rsidP="00501F5D">
            <w:pPr>
              <w:spacing w:line="240" w:lineRule="auto"/>
              <w:rPr>
                <w:rFonts w:ascii="Times New Roman" w:hAnsi="Times New Roman"/>
              </w:rPr>
            </w:pPr>
            <w:r>
              <w:rPr>
                <w:rFonts w:ascii="Times New Roman" w:hAnsi="Times New Roman"/>
              </w:rPr>
              <w:t>5</w:t>
            </w:r>
            <w:r w:rsidR="00DF04DA">
              <w:rPr>
                <w:rFonts w:ascii="Times New Roman" w:hAnsi="Times New Roman"/>
                <w:lang w:val="en-US"/>
              </w:rPr>
              <w:t>5</w:t>
            </w:r>
            <w:r>
              <w:rPr>
                <w:rFonts w:ascii="Times New Roman" w:hAnsi="Times New Roman"/>
              </w:rPr>
              <w:t>0</w:t>
            </w:r>
          </w:p>
        </w:tc>
        <w:tc>
          <w:tcPr>
            <w:tcW w:w="769" w:type="pct"/>
          </w:tcPr>
          <w:p w14:paraId="7B22F89D" w14:textId="77777777" w:rsidR="00617A1E" w:rsidRPr="00250003" w:rsidRDefault="00617A1E" w:rsidP="00501F5D">
            <w:pPr>
              <w:spacing w:line="240" w:lineRule="auto"/>
              <w:rPr>
                <w:rFonts w:ascii="Times New Roman" w:hAnsi="Times New Roman"/>
              </w:rPr>
            </w:pPr>
            <w:r>
              <w:rPr>
                <w:rFonts w:ascii="Times New Roman" w:hAnsi="Times New Roman"/>
                <w:bCs/>
              </w:rPr>
              <w:t>От физически и юридически лица</w:t>
            </w:r>
          </w:p>
        </w:tc>
      </w:tr>
    </w:tbl>
    <w:p w14:paraId="68009ACA" w14:textId="77777777" w:rsidR="00617A1E" w:rsidRDefault="00617A1E" w:rsidP="00501F5D">
      <w:pPr>
        <w:shd w:val="clear" w:color="auto" w:fill="FFFFFF"/>
        <w:spacing w:after="0" w:line="240" w:lineRule="auto"/>
        <w:rPr>
          <w:rFonts w:ascii="Times New Roman" w:eastAsia="Times New Roman" w:hAnsi="Times New Roman"/>
          <w:b/>
          <w:color w:val="222222"/>
          <w:sz w:val="24"/>
          <w:szCs w:val="24"/>
          <w:u w:val="single"/>
          <w:lang w:eastAsia="bg-BG"/>
        </w:rPr>
      </w:pPr>
    </w:p>
    <w:p w14:paraId="7A3F1D48" w14:textId="77777777" w:rsidR="00617A1E"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7A1E" w:rsidRPr="00BF0EEC">
        <w:rPr>
          <w:rFonts w:ascii="Times New Roman" w:eastAsia="Times New Roman" w:hAnsi="Times New Roman"/>
          <w:color w:val="222222"/>
          <w:sz w:val="24"/>
          <w:szCs w:val="24"/>
          <w:lang w:eastAsia="bg-BG"/>
        </w:rPr>
        <w:t>Отпадъците са допустими видове биоотпадъци за производство на компост, съгласно Приложение 1, таблица1-1 на Наредбата за третиране на биоотпадъци.</w:t>
      </w:r>
    </w:p>
    <w:p w14:paraId="6253548E" w14:textId="77777777" w:rsidR="00617A1E"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7A1E" w:rsidRPr="00BF0EEC">
        <w:rPr>
          <w:rFonts w:ascii="Times New Roman" w:eastAsia="Times New Roman" w:hAnsi="Times New Roman"/>
          <w:color w:val="222222"/>
          <w:sz w:val="24"/>
          <w:szCs w:val="24"/>
          <w:lang w:eastAsia="bg-BG"/>
        </w:rPr>
        <w:t>Утайките от ГПСОВ са допустими за производство на компост, само ако са стабилизирани и отговарят на критериите за качество, дадени в Приложение 1, таблица А1-3 на Наредбата за третиране на биоотпадъци.</w:t>
      </w:r>
    </w:p>
    <w:p w14:paraId="31DFC01A" w14:textId="77777777" w:rsidR="00617A1E" w:rsidRPr="00BF0EEC" w:rsidRDefault="00617A1E"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6FD96A3A" w14:textId="77777777" w:rsidR="00617A1E"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7A1E" w:rsidRPr="00BF0EEC">
        <w:rPr>
          <w:rFonts w:ascii="Times New Roman" w:eastAsia="Times New Roman" w:hAnsi="Times New Roman"/>
          <w:color w:val="222222"/>
          <w:sz w:val="24"/>
          <w:szCs w:val="24"/>
          <w:lang w:eastAsia="bg-BG"/>
        </w:rPr>
        <w:t>Експлоатацията на компостиращата инсталация ще бъде в съответствие с Националните технически криетрии към съоръжаненията за компостиране.</w:t>
      </w:r>
    </w:p>
    <w:p w14:paraId="02CD2989" w14:textId="77777777" w:rsidR="00617A1E"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7A1E" w:rsidRPr="00BF0EEC">
        <w:rPr>
          <w:rFonts w:ascii="Times New Roman" w:eastAsia="Times New Roman" w:hAnsi="Times New Roman"/>
          <w:color w:val="222222"/>
          <w:sz w:val="24"/>
          <w:szCs w:val="24"/>
          <w:lang w:eastAsia="bg-BG"/>
        </w:rPr>
        <w:t>Дейностите по третиране на отпадъци ще се осъществяват в зона, допустима за осъществяване на дейностите в обхвата на ИП, съгласно изискванията на ЗУО – чл.38, ал.1.</w:t>
      </w:r>
    </w:p>
    <w:p w14:paraId="274796EC" w14:textId="77777777" w:rsidR="00617A1E" w:rsidRDefault="00617A1E" w:rsidP="00501F5D">
      <w:pPr>
        <w:shd w:val="clear" w:color="auto" w:fill="FFFFFF"/>
        <w:spacing w:after="0" w:line="240" w:lineRule="auto"/>
        <w:jc w:val="both"/>
        <w:rPr>
          <w:rFonts w:ascii="Times New Roman" w:eastAsia="Times New Roman" w:hAnsi="Times New Roman"/>
          <w:b/>
          <w:color w:val="222222"/>
          <w:sz w:val="24"/>
          <w:szCs w:val="24"/>
          <w:u w:val="single"/>
          <w:lang w:eastAsia="bg-BG"/>
        </w:rPr>
      </w:pPr>
    </w:p>
    <w:p w14:paraId="0075B281" w14:textId="77777777" w:rsidR="00617A1E" w:rsidRDefault="00617A1E" w:rsidP="00501F5D">
      <w:pPr>
        <w:shd w:val="clear" w:color="auto" w:fill="FFFFFF"/>
        <w:spacing w:after="0" w:line="240" w:lineRule="auto"/>
        <w:jc w:val="both"/>
        <w:rPr>
          <w:rFonts w:ascii="Times New Roman" w:eastAsia="Times New Roman" w:hAnsi="Times New Roman"/>
          <w:b/>
          <w:color w:val="222222"/>
          <w:sz w:val="24"/>
          <w:szCs w:val="24"/>
          <w:u w:val="single"/>
          <w:lang w:eastAsia="bg-BG"/>
        </w:rPr>
      </w:pPr>
    </w:p>
    <w:p w14:paraId="3E4DBF61" w14:textId="77777777" w:rsidR="00BF0EEC" w:rsidRPr="0025750F" w:rsidRDefault="00BF0EEC" w:rsidP="00501F5D">
      <w:pPr>
        <w:shd w:val="clear" w:color="auto" w:fill="FFFFFF"/>
        <w:spacing w:after="0" w:line="240" w:lineRule="auto"/>
        <w:jc w:val="both"/>
        <w:rPr>
          <w:rFonts w:ascii="Times New Roman" w:eastAsia="Times New Roman" w:hAnsi="Times New Roman"/>
          <w:b/>
          <w:color w:val="222222"/>
          <w:sz w:val="24"/>
          <w:szCs w:val="24"/>
          <w:u w:val="single"/>
          <w:lang w:eastAsia="bg-BG"/>
        </w:rPr>
      </w:pPr>
      <w:r w:rsidRPr="0025750F">
        <w:rPr>
          <w:rFonts w:ascii="Times New Roman" w:eastAsia="Times New Roman" w:hAnsi="Times New Roman"/>
          <w:b/>
          <w:color w:val="222222"/>
          <w:sz w:val="24"/>
          <w:szCs w:val="24"/>
          <w:u w:val="single"/>
          <w:lang w:eastAsia="bg-BG"/>
        </w:rPr>
        <w:t>Основни елементи на инсталацията:</w:t>
      </w:r>
    </w:p>
    <w:p w14:paraId="47B3AEC7" w14:textId="77777777" w:rsidR="00BF0EEC" w:rsidRPr="00BF0EEC" w:rsidRDefault="00BF0EEC"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5344D29F" w14:textId="77777777" w:rsidR="00BF0EEC" w:rsidRPr="0025750F" w:rsidRDefault="00BF0EEC" w:rsidP="00501F5D">
      <w:pPr>
        <w:shd w:val="clear" w:color="auto" w:fill="FFFFFF"/>
        <w:spacing w:after="0" w:line="240" w:lineRule="auto"/>
        <w:jc w:val="both"/>
        <w:rPr>
          <w:rFonts w:ascii="Times New Roman" w:eastAsia="Times New Roman" w:hAnsi="Times New Roman"/>
          <w:b/>
          <w:color w:val="222222"/>
          <w:sz w:val="24"/>
          <w:szCs w:val="24"/>
          <w:lang w:eastAsia="bg-BG"/>
        </w:rPr>
      </w:pPr>
      <w:r w:rsidRPr="0025750F">
        <w:rPr>
          <w:rFonts w:ascii="Times New Roman" w:eastAsia="Times New Roman" w:hAnsi="Times New Roman"/>
          <w:b/>
          <w:color w:val="222222"/>
          <w:sz w:val="24"/>
          <w:szCs w:val="24"/>
          <w:lang w:eastAsia="bg-BG"/>
        </w:rPr>
        <w:t>1) КПП и Приемна зона</w:t>
      </w:r>
    </w:p>
    <w:p w14:paraId="1250FECC" w14:textId="77777777" w:rsidR="00BF0EEC" w:rsidRPr="00BF0EEC" w:rsidRDefault="00BF0EEC"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484B9434" w14:textId="77777777" w:rsidR="00BF0EEC"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Приемната зона представлява плац с настилка от водоплътен бетон с приблизителна площ 200 кв.м. Площадката е физически отделена от останалата площ на съоръжението за компостиране. Дейностите извършвани в тази зона са:</w:t>
      </w:r>
    </w:p>
    <w:p w14:paraId="16815C4B" w14:textId="77777777" w:rsidR="00BF0EEC" w:rsidRPr="00BF0EEC" w:rsidRDefault="00BF0EEC" w:rsidP="00501F5D">
      <w:pPr>
        <w:shd w:val="clear" w:color="auto" w:fill="FFFFFF"/>
        <w:spacing w:after="0" w:line="240" w:lineRule="auto"/>
        <w:jc w:val="both"/>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w:t>
      </w:r>
      <w:r w:rsidRPr="00BF0EEC">
        <w:rPr>
          <w:rFonts w:ascii="Times New Roman" w:eastAsia="Times New Roman" w:hAnsi="Times New Roman"/>
          <w:color w:val="222222"/>
          <w:sz w:val="24"/>
          <w:szCs w:val="24"/>
          <w:lang w:eastAsia="bg-BG"/>
        </w:rPr>
        <w:tab/>
        <w:t>Приемане на входящите материали от транспортното средство</w:t>
      </w:r>
    </w:p>
    <w:p w14:paraId="7BBE7512" w14:textId="77777777" w:rsidR="00BF0EEC" w:rsidRPr="00BF0EEC" w:rsidRDefault="00BF0EEC" w:rsidP="00501F5D">
      <w:pPr>
        <w:shd w:val="clear" w:color="auto" w:fill="FFFFFF"/>
        <w:spacing w:after="0" w:line="240" w:lineRule="auto"/>
        <w:jc w:val="both"/>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w:t>
      </w:r>
      <w:r w:rsidRPr="00BF0EEC">
        <w:rPr>
          <w:rFonts w:ascii="Times New Roman" w:eastAsia="Times New Roman" w:hAnsi="Times New Roman"/>
          <w:color w:val="222222"/>
          <w:sz w:val="24"/>
          <w:szCs w:val="24"/>
          <w:lang w:eastAsia="bg-BG"/>
        </w:rPr>
        <w:tab/>
        <w:t>Входящ контрол: определяне на вида на отпадъците, в съответствие със списъка на разрешените входящи материали (биоотпадъци)</w:t>
      </w:r>
    </w:p>
    <w:p w14:paraId="549E2CD9" w14:textId="78B4763E" w:rsidR="00BF0EEC" w:rsidRPr="00BF0EEC" w:rsidRDefault="00BF0EEC" w:rsidP="00501F5D">
      <w:pPr>
        <w:shd w:val="clear" w:color="auto" w:fill="FFFFFF"/>
        <w:spacing w:after="0" w:line="240" w:lineRule="auto"/>
        <w:jc w:val="both"/>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w:t>
      </w:r>
      <w:r w:rsidRPr="00BF0EEC">
        <w:rPr>
          <w:rFonts w:ascii="Times New Roman" w:eastAsia="Times New Roman" w:hAnsi="Times New Roman"/>
          <w:color w:val="222222"/>
          <w:sz w:val="24"/>
          <w:szCs w:val="24"/>
          <w:lang w:eastAsia="bg-BG"/>
        </w:rPr>
        <w:tab/>
        <w:t>Идентифициране, и ако необходимо разделяне и отхв</w:t>
      </w:r>
      <w:r w:rsidR="004E3EFD">
        <w:rPr>
          <w:rFonts w:ascii="Times New Roman" w:eastAsia="Times New Roman" w:hAnsi="Times New Roman"/>
          <w:color w:val="222222"/>
          <w:sz w:val="24"/>
          <w:szCs w:val="24"/>
          <w:lang w:eastAsia="bg-BG"/>
        </w:rPr>
        <w:t>ъ</w:t>
      </w:r>
      <w:r w:rsidRPr="00BF0EEC">
        <w:rPr>
          <w:rFonts w:ascii="Times New Roman" w:eastAsia="Times New Roman" w:hAnsi="Times New Roman"/>
          <w:color w:val="222222"/>
          <w:sz w:val="24"/>
          <w:szCs w:val="24"/>
          <w:lang w:eastAsia="bg-BG"/>
        </w:rPr>
        <w:t>рляне на неподходящите входящи материали (биоотпадъци)</w:t>
      </w:r>
    </w:p>
    <w:p w14:paraId="532B5DAB" w14:textId="77777777" w:rsidR="00BF0EEC" w:rsidRPr="00BF0EEC" w:rsidRDefault="00BF0EEC" w:rsidP="00501F5D">
      <w:pPr>
        <w:shd w:val="clear" w:color="auto" w:fill="FFFFFF"/>
        <w:spacing w:after="0" w:line="240" w:lineRule="auto"/>
        <w:jc w:val="both"/>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w:t>
      </w:r>
      <w:r w:rsidRPr="00BF0EEC">
        <w:rPr>
          <w:rFonts w:ascii="Times New Roman" w:eastAsia="Times New Roman" w:hAnsi="Times New Roman"/>
          <w:color w:val="222222"/>
          <w:sz w:val="24"/>
          <w:szCs w:val="24"/>
          <w:lang w:eastAsia="bg-BG"/>
        </w:rPr>
        <w:tab/>
        <w:t>Претегляне и регистриране на количествата входящи материали (маса в тонове). Претеглянето ще се извършва по тегловен метод, чрез кантар, преминал метрологична проверка.</w:t>
      </w:r>
    </w:p>
    <w:p w14:paraId="41B544FC" w14:textId="77777777" w:rsidR="00BF0EEC" w:rsidRDefault="00BF0EEC" w:rsidP="00501F5D">
      <w:pPr>
        <w:shd w:val="clear" w:color="auto" w:fill="FFFFFF"/>
        <w:spacing w:after="0" w:line="240" w:lineRule="auto"/>
        <w:jc w:val="both"/>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w:t>
      </w:r>
      <w:r w:rsidRPr="00BF0EEC">
        <w:rPr>
          <w:rFonts w:ascii="Times New Roman" w:eastAsia="Times New Roman" w:hAnsi="Times New Roman"/>
          <w:color w:val="222222"/>
          <w:sz w:val="24"/>
          <w:szCs w:val="24"/>
          <w:lang w:eastAsia="bg-BG"/>
        </w:rPr>
        <w:tab/>
        <w:t>Проверка на съпроводителната документация на отпадъците/издаване на документи за приемане на отпадъци на площадката</w:t>
      </w:r>
      <w:r>
        <w:rPr>
          <w:rFonts w:ascii="Times New Roman" w:eastAsia="Times New Roman" w:hAnsi="Times New Roman"/>
          <w:color w:val="222222"/>
          <w:sz w:val="24"/>
          <w:szCs w:val="24"/>
          <w:lang w:eastAsia="bg-BG"/>
        </w:rPr>
        <w:t>.</w:t>
      </w:r>
    </w:p>
    <w:p w14:paraId="6224458C" w14:textId="77777777" w:rsidR="00BF0EEC" w:rsidRDefault="00BF0EEC"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248CE912" w14:textId="77777777" w:rsidR="00BF0EEC"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BF0EEC" w:rsidRPr="00BF0EEC">
        <w:rPr>
          <w:rFonts w:ascii="Times New Roman" w:eastAsia="Times New Roman" w:hAnsi="Times New Roman"/>
          <w:color w:val="222222"/>
          <w:sz w:val="24"/>
          <w:szCs w:val="24"/>
          <w:lang w:eastAsia="bg-BG"/>
        </w:rPr>
        <w:t>При приемането на отпадъци на площадката ще се спазват изискванията на ЗУО и подзаконовата нормативна уредба за биоразградимите отпадъци, и Националните технически изисквания към съоръженията за компостиране.</w:t>
      </w:r>
    </w:p>
    <w:p w14:paraId="4CD62FE1" w14:textId="77777777" w:rsidR="00BF0EEC" w:rsidRPr="00BF0EEC" w:rsidRDefault="00BF0EEC"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4FF7AA7F" w14:textId="77777777" w:rsidR="00BF0EEC" w:rsidRPr="0025750F" w:rsidRDefault="00BF0EEC" w:rsidP="00501F5D">
      <w:pPr>
        <w:shd w:val="clear" w:color="auto" w:fill="FFFFFF"/>
        <w:spacing w:after="0" w:line="240" w:lineRule="auto"/>
        <w:jc w:val="both"/>
        <w:rPr>
          <w:rFonts w:ascii="Times New Roman" w:eastAsia="Times New Roman" w:hAnsi="Times New Roman"/>
          <w:b/>
          <w:color w:val="222222"/>
          <w:sz w:val="24"/>
          <w:szCs w:val="24"/>
          <w:lang w:eastAsia="bg-BG"/>
        </w:rPr>
      </w:pPr>
      <w:r w:rsidRPr="0025750F">
        <w:rPr>
          <w:rFonts w:ascii="Times New Roman" w:eastAsia="Times New Roman" w:hAnsi="Times New Roman"/>
          <w:b/>
          <w:color w:val="222222"/>
          <w:sz w:val="24"/>
          <w:szCs w:val="24"/>
          <w:lang w:eastAsia="bg-BG"/>
        </w:rPr>
        <w:t>2) Зона за съхранение на отпадъци</w:t>
      </w:r>
    </w:p>
    <w:p w14:paraId="6B54A938" w14:textId="77777777" w:rsidR="00BF0EEC" w:rsidRPr="00BF0EEC" w:rsidRDefault="00BF0EEC"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29ECB671" w14:textId="77777777" w:rsidR="00BF0EEC"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Зоната представлява плац с настилка от водоплътен бетон с площ 600 кв.м. Чрез поставяне на бетонни блокове ще се образуват клетки за разделното съхранение на различните видове отпадъци.</w:t>
      </w:r>
    </w:p>
    <w:p w14:paraId="791FD282" w14:textId="77777777" w:rsidR="00BF0EEC"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Постъпилите отпадъци с висока реактивност, ще се съхраняват в тази зона не по-дълго от 24 часа. Дървесните и сухи органични отпадъци, с ниска биологична реактивност и съотношение на въглерод/азот (C / N &gt; 50) могат да бъдат съхранявани за по-дълъг период.</w:t>
      </w:r>
    </w:p>
    <w:p w14:paraId="54DBADAD" w14:textId="77777777" w:rsidR="00BF0EEC" w:rsidRPr="00BF0EEC" w:rsidRDefault="00BF0EEC"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0AA2A7C8" w14:textId="77777777" w:rsidR="00BF0EEC" w:rsidRPr="0025750F" w:rsidRDefault="00BF0EEC" w:rsidP="00501F5D">
      <w:pPr>
        <w:shd w:val="clear" w:color="auto" w:fill="FFFFFF"/>
        <w:spacing w:after="0" w:line="240" w:lineRule="auto"/>
        <w:jc w:val="both"/>
        <w:rPr>
          <w:rFonts w:ascii="Times New Roman" w:eastAsia="Times New Roman" w:hAnsi="Times New Roman"/>
          <w:b/>
          <w:color w:val="222222"/>
          <w:sz w:val="24"/>
          <w:szCs w:val="24"/>
          <w:lang w:eastAsia="bg-BG"/>
        </w:rPr>
      </w:pPr>
      <w:r w:rsidRPr="0025750F">
        <w:rPr>
          <w:rFonts w:ascii="Times New Roman" w:eastAsia="Times New Roman" w:hAnsi="Times New Roman"/>
          <w:b/>
          <w:color w:val="222222"/>
          <w:sz w:val="24"/>
          <w:szCs w:val="24"/>
          <w:lang w:eastAsia="bg-BG"/>
        </w:rPr>
        <w:t>3) Зона смесване на отпадъци преди компостиране</w:t>
      </w:r>
    </w:p>
    <w:p w14:paraId="1D0B66A5" w14:textId="77777777" w:rsidR="00BF0EEC" w:rsidRPr="00BF0EEC" w:rsidRDefault="00BF0EEC"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596D8A40" w14:textId="77777777" w:rsidR="00BF0EEC"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Зоната представлява плац с настилка от водоплътен бетон с площ 300 кв.м.</w:t>
      </w:r>
    </w:p>
    <w:p w14:paraId="5A5DAFEF" w14:textId="77777777" w:rsidR="00BF0EEC" w:rsidRDefault="00BF0EEC" w:rsidP="00501F5D">
      <w:pPr>
        <w:shd w:val="clear" w:color="auto" w:fill="FFFFFF"/>
        <w:spacing w:after="0" w:line="240" w:lineRule="auto"/>
        <w:jc w:val="both"/>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Отпадъците от приемната зона и от зоната за съхрание, ще се пренасят в зоната за смесване чрез челен товарач. Отпадъците, според вида, се подават в подвижна машина за смесване, като се спазва рецептурно определените количества, така че да се осигури оптималното съотношение на въглерод/азот в компостната смес (прави се количествена сметка за влаганите отпадъци, спрямо съдържанието им на азот и въглерод).</w:t>
      </w:r>
    </w:p>
    <w:p w14:paraId="5733593C" w14:textId="77777777" w:rsidR="00783E92" w:rsidRDefault="0025750F" w:rsidP="00501F5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r>
    </w:p>
    <w:p w14:paraId="67F344D6" w14:textId="77777777" w:rsidR="00783E92" w:rsidRPr="00783E92" w:rsidRDefault="00783E92" w:rsidP="00501F5D">
      <w:pPr>
        <w:shd w:val="clear" w:color="auto" w:fill="FFFFFF"/>
        <w:spacing w:after="0" w:line="240" w:lineRule="auto"/>
        <w:rPr>
          <w:rFonts w:ascii="Times New Roman" w:eastAsia="Times New Roman" w:hAnsi="Times New Roman"/>
          <w:i/>
          <w:color w:val="222222"/>
          <w:sz w:val="24"/>
          <w:szCs w:val="24"/>
          <w:lang w:eastAsia="bg-BG"/>
        </w:rPr>
      </w:pPr>
      <w:r>
        <w:rPr>
          <w:rFonts w:ascii="Times New Roman" w:eastAsia="Times New Roman" w:hAnsi="Times New Roman"/>
          <w:color w:val="222222"/>
          <w:sz w:val="24"/>
          <w:szCs w:val="24"/>
          <w:lang w:eastAsia="bg-BG"/>
        </w:rPr>
        <w:t xml:space="preserve">           </w:t>
      </w:r>
      <w:r w:rsidRPr="00783E92">
        <w:rPr>
          <w:rFonts w:ascii="Times New Roman" w:eastAsia="Times New Roman" w:hAnsi="Times New Roman"/>
          <w:i/>
          <w:color w:val="222222"/>
          <w:sz w:val="24"/>
          <w:szCs w:val="24"/>
          <w:lang w:eastAsia="bg-BG"/>
        </w:rPr>
        <w:t>Съотношение въглерод/азот (C/N)</w:t>
      </w:r>
    </w:p>
    <w:p w14:paraId="7AA4B11C" w14:textId="77777777" w:rsidR="00783E92" w:rsidRDefault="00783E92" w:rsidP="00501F5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00A5438E" w:rsidRPr="002C2CD8">
        <w:rPr>
          <w:noProof/>
          <w:lang w:eastAsia="bg-BG"/>
        </w:rPr>
        <w:drawing>
          <wp:inline distT="0" distB="0" distL="0" distR="0" wp14:anchorId="253FF249" wp14:editId="213EA54D">
            <wp:extent cx="3162300" cy="2156460"/>
            <wp:effectExtent l="0" t="0" r="0" b="0"/>
            <wp:docPr id="1"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300" cy="2156460"/>
                    </a:xfrm>
                    <a:prstGeom prst="rect">
                      <a:avLst/>
                    </a:prstGeom>
                    <a:noFill/>
                    <a:ln>
                      <a:noFill/>
                    </a:ln>
                  </pic:spPr>
                </pic:pic>
              </a:graphicData>
            </a:graphic>
          </wp:inline>
        </w:drawing>
      </w:r>
    </w:p>
    <w:p w14:paraId="1B2B8A8B" w14:textId="77777777" w:rsidR="0025750F" w:rsidRPr="00783E92" w:rsidRDefault="00783E92" w:rsidP="00501F5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i/>
          <w:color w:val="222222"/>
          <w:sz w:val="24"/>
          <w:szCs w:val="24"/>
          <w:lang w:eastAsia="bg-BG"/>
        </w:rPr>
        <w:t>Фигура 1</w:t>
      </w:r>
      <w:r w:rsidR="0025750F" w:rsidRPr="008E7A12">
        <w:rPr>
          <w:rFonts w:ascii="Times New Roman" w:eastAsia="Times New Roman" w:hAnsi="Times New Roman"/>
          <w:i/>
          <w:color w:val="222222"/>
          <w:sz w:val="24"/>
          <w:szCs w:val="24"/>
          <w:lang w:eastAsia="bg-BG"/>
        </w:rPr>
        <w:t xml:space="preserve"> -  Загубата на азот (N), по време на процеса компостиране, зависи основно от съотношението въглерод/азот (C/N) в сместа от входящи материали</w:t>
      </w:r>
    </w:p>
    <w:p w14:paraId="706EA446" w14:textId="77777777" w:rsidR="0025750F" w:rsidRDefault="0025750F" w:rsidP="00501F5D">
      <w:pPr>
        <w:shd w:val="clear" w:color="auto" w:fill="FFFFFF"/>
        <w:spacing w:after="0" w:line="240" w:lineRule="auto"/>
        <w:rPr>
          <w:rFonts w:ascii="Times New Roman" w:eastAsia="Times New Roman" w:hAnsi="Times New Roman"/>
          <w:color w:val="222222"/>
          <w:sz w:val="24"/>
          <w:szCs w:val="24"/>
          <w:lang w:eastAsia="bg-BG"/>
        </w:rPr>
      </w:pPr>
    </w:p>
    <w:p w14:paraId="5FA110F5" w14:textId="77777777" w:rsidR="0025750F"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5750F" w:rsidRPr="0025750F">
        <w:rPr>
          <w:rFonts w:ascii="Times New Roman" w:eastAsia="Times New Roman" w:hAnsi="Times New Roman"/>
          <w:color w:val="222222"/>
          <w:sz w:val="24"/>
          <w:szCs w:val="24"/>
          <w:lang w:eastAsia="bg-BG"/>
        </w:rPr>
        <w:t>Цел на смесването е получаване на оптимална смес от материали за последващия процес на био третиране.</w:t>
      </w:r>
    </w:p>
    <w:p w14:paraId="411466D6" w14:textId="77777777" w:rsidR="0025750F" w:rsidRPr="0025750F" w:rsidRDefault="0025750F" w:rsidP="00501F5D">
      <w:pPr>
        <w:shd w:val="clear" w:color="auto" w:fill="FFFFFF"/>
        <w:spacing w:after="0" w:line="240" w:lineRule="auto"/>
        <w:jc w:val="both"/>
        <w:rPr>
          <w:rFonts w:ascii="Times New Roman" w:eastAsia="Times New Roman" w:hAnsi="Times New Roman"/>
          <w:color w:val="222222"/>
          <w:sz w:val="24"/>
          <w:szCs w:val="24"/>
          <w:lang w:eastAsia="bg-BG"/>
        </w:rPr>
      </w:pPr>
      <w:r w:rsidRPr="0025750F">
        <w:rPr>
          <w:rFonts w:ascii="Times New Roman" w:eastAsia="Times New Roman" w:hAnsi="Times New Roman"/>
          <w:color w:val="222222"/>
          <w:sz w:val="24"/>
          <w:szCs w:val="24"/>
          <w:lang w:eastAsia="bg-BG"/>
        </w:rPr>
        <w:t>От първостепенно значение е микробиологично достъпните източници на въглерод (C) и азот (N) да са осигурени в добре балансирано съотношение.</w:t>
      </w:r>
    </w:p>
    <w:p w14:paraId="46BA05CB" w14:textId="77777777" w:rsidR="0025750F" w:rsidRPr="0025750F"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5750F" w:rsidRPr="0025750F">
        <w:rPr>
          <w:rFonts w:ascii="Times New Roman" w:eastAsia="Times New Roman" w:hAnsi="Times New Roman"/>
          <w:color w:val="222222"/>
          <w:sz w:val="24"/>
          <w:szCs w:val="24"/>
          <w:lang w:eastAsia="bg-BG"/>
        </w:rPr>
        <w:t>Целта е да се предотвратят:</w:t>
      </w:r>
    </w:p>
    <w:p w14:paraId="697D25B8" w14:textId="77777777" w:rsidR="0025750F" w:rsidRPr="0025750F" w:rsidRDefault="0025750F"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25750F">
        <w:rPr>
          <w:rFonts w:ascii="Times New Roman" w:eastAsia="Times New Roman" w:hAnsi="Times New Roman"/>
          <w:color w:val="222222"/>
          <w:sz w:val="24"/>
          <w:szCs w:val="24"/>
          <w:lang w:eastAsia="bg-BG"/>
        </w:rPr>
        <w:t>прекомерни емисии  на амоняк, причинени от излишъкът на достъпни източници на азот(N);</w:t>
      </w:r>
    </w:p>
    <w:p w14:paraId="011CF00B" w14:textId="77777777" w:rsidR="0025750F" w:rsidRPr="0025750F" w:rsidRDefault="0025750F"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25750F">
        <w:rPr>
          <w:rFonts w:ascii="Times New Roman" w:eastAsia="Times New Roman" w:hAnsi="Times New Roman"/>
          <w:color w:val="222222"/>
          <w:sz w:val="24"/>
          <w:szCs w:val="24"/>
          <w:lang w:eastAsia="bg-BG"/>
        </w:rPr>
        <w:t>инхибиране на разграждането и образуването на хумус, поради липса на налични източници на азот (N).</w:t>
      </w:r>
    </w:p>
    <w:p w14:paraId="4E319490" w14:textId="77777777" w:rsidR="0025750F" w:rsidRPr="0025750F"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5750F" w:rsidRPr="0025750F">
        <w:rPr>
          <w:rFonts w:ascii="Times New Roman" w:eastAsia="Times New Roman" w:hAnsi="Times New Roman"/>
          <w:color w:val="222222"/>
          <w:sz w:val="24"/>
          <w:szCs w:val="24"/>
          <w:lang w:eastAsia="bg-BG"/>
        </w:rPr>
        <w:t>Оптимизирано съотношение на въглерод/азот (C/N), в първоначалната смес от материали (биоотпадъци) е:</w:t>
      </w:r>
    </w:p>
    <w:p w14:paraId="5F1D257D" w14:textId="77777777" w:rsidR="0025750F" w:rsidRPr="0025750F" w:rsidRDefault="0025750F" w:rsidP="00501F5D">
      <w:pPr>
        <w:shd w:val="clear" w:color="auto" w:fill="FFFFFF"/>
        <w:spacing w:after="0" w:line="240" w:lineRule="auto"/>
        <w:jc w:val="both"/>
        <w:rPr>
          <w:rFonts w:ascii="Times New Roman" w:eastAsia="Times New Roman" w:hAnsi="Times New Roman"/>
          <w:color w:val="222222"/>
          <w:sz w:val="24"/>
          <w:szCs w:val="24"/>
          <w:lang w:eastAsia="bg-BG"/>
        </w:rPr>
      </w:pPr>
      <w:r w:rsidRPr="0025750F">
        <w:rPr>
          <w:rFonts w:ascii="Times New Roman" w:eastAsia="Times New Roman" w:hAnsi="Times New Roman"/>
          <w:color w:val="222222"/>
          <w:sz w:val="24"/>
          <w:szCs w:val="24"/>
          <w:lang w:eastAsia="bg-BG"/>
        </w:rPr>
        <w:t>C/N = (20) 25-35 (40): 1</w:t>
      </w:r>
    </w:p>
    <w:p w14:paraId="7C341528" w14:textId="77777777" w:rsidR="0025750F"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5750F" w:rsidRPr="0025750F">
        <w:rPr>
          <w:rFonts w:ascii="Times New Roman" w:eastAsia="Times New Roman" w:hAnsi="Times New Roman"/>
          <w:color w:val="222222"/>
          <w:sz w:val="24"/>
          <w:szCs w:val="24"/>
          <w:lang w:eastAsia="bg-BG"/>
        </w:rPr>
        <w:t>Само хомогенното и цялостно смесване на различните входящи материали позволява постигане на ефективни условия на процеса компостиране</w:t>
      </w:r>
    </w:p>
    <w:p w14:paraId="751C9D2F" w14:textId="77777777" w:rsidR="0025750F" w:rsidRPr="00BF0EEC" w:rsidRDefault="0025750F"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65C70570" w14:textId="77777777" w:rsidR="00BF0EEC"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Подвижната машина се задвижва посредством карданен вал от камион, ел. двигател с редуктор или трактор с капацитет 10-15 куб.м./час. Тя е поставена на ремарке, представляваща съд с две шнекови спирали и вал с лопатки.</w:t>
      </w:r>
    </w:p>
    <w:p w14:paraId="1F289326" w14:textId="77777777" w:rsidR="00BF0EEC"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BF0EEC" w:rsidRPr="00BF0EEC">
        <w:rPr>
          <w:rFonts w:ascii="Times New Roman" w:eastAsia="Times New Roman" w:hAnsi="Times New Roman"/>
          <w:color w:val="222222"/>
          <w:sz w:val="24"/>
          <w:szCs w:val="24"/>
          <w:lang w:eastAsia="bg-BG"/>
        </w:rPr>
        <w:t>Основната цел за влагане на 03 03 01 – отпадъчни кори и дървесина, е да се постигнат максималните възможни нива на влага и в същото време да се осигури достатъчно пространство на порите, за да може да протича адекватно обмяната на газовете, в рамките на купа/реда с компост. Идеята е да се постигнат оптимални условия на разграждане, без допълнително обръщане, поливане или всяко друго третиране на материала (биоотпадъците).</w:t>
      </w:r>
    </w:p>
    <w:p w14:paraId="72A1DD23" w14:textId="75F1FB05" w:rsidR="00BF0EEC" w:rsidRDefault="00BF0EEC"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5F37D4CB" w14:textId="77777777" w:rsidR="00501F5D" w:rsidRPr="00BF0EEC" w:rsidRDefault="00501F5D"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46AD7ABB" w14:textId="77777777" w:rsidR="00BF0EEC" w:rsidRPr="00CE55C8" w:rsidRDefault="00BF0EEC" w:rsidP="00501F5D">
      <w:pPr>
        <w:shd w:val="clear" w:color="auto" w:fill="FFFFFF"/>
        <w:spacing w:after="0" w:line="240" w:lineRule="auto"/>
        <w:jc w:val="both"/>
        <w:rPr>
          <w:rFonts w:ascii="Times New Roman" w:eastAsia="Times New Roman" w:hAnsi="Times New Roman"/>
          <w:b/>
          <w:color w:val="222222"/>
          <w:sz w:val="24"/>
          <w:szCs w:val="24"/>
          <w:lang w:eastAsia="bg-BG"/>
        </w:rPr>
      </w:pPr>
      <w:r w:rsidRPr="00CE55C8">
        <w:rPr>
          <w:rFonts w:ascii="Times New Roman" w:eastAsia="Times New Roman" w:hAnsi="Times New Roman"/>
          <w:b/>
          <w:color w:val="222222"/>
          <w:sz w:val="24"/>
          <w:szCs w:val="24"/>
          <w:lang w:eastAsia="bg-BG"/>
        </w:rPr>
        <w:t>4) Зона за компостиране</w:t>
      </w:r>
    </w:p>
    <w:p w14:paraId="084A2AE2" w14:textId="77777777" w:rsidR="00BF0EEC" w:rsidRPr="00BF0EEC" w:rsidRDefault="00BF0EEC"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205BD680" w14:textId="77777777" w:rsidR="00BF0EEC"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Зоната ще бъде обособена върху плочите на сгради с идентификатор 06361.113.765.5 и 06361.113.765.7.</w:t>
      </w:r>
    </w:p>
    <w:p w14:paraId="7E40C164" w14:textId="77777777" w:rsidR="00BF0EEC"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Целият процес на компостиране на ще бъдат извършван на една площадка без обособяване на зони за интензивно разграждане и за узряване на компоста. Компостните редове ще се оформят върху основата/плочите на съществуващи сгради, които са изградени от водоплътен бетон. </w:t>
      </w:r>
    </w:p>
    <w:p w14:paraId="154811D1" w14:textId="77777777" w:rsidR="00BF0EEC"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Преди започване експлоатация на инсталацията ще се направи обследване на същите и при необходимост ще се рехабилитират.</w:t>
      </w:r>
    </w:p>
    <w:p w14:paraId="08E03567" w14:textId="77777777" w:rsid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Технологията на компостиране в покритите с мембрани, аерирани, статични купове и вложен материал за порьозност (03 03 01 отпадъчни кори и дървесина), се определя като техника за компостиране с форсирана аерация, както и с ускорено протичане (намалена продължителност) на процеса на компостиране (защото се осигурява подобрена порьозност на материала, еквивалентно разпределение на кислорода, както и възможността за поддържане на равномерна температура и влага в отелните точки на редицата). Тази технология на компостиране осигурява ползата на т.нар. „коминен ефект“. Притокът на свеж въздух към към дъното купчината се се осигурява с принудителна аерация. По този на чин се създава естествен въздушен поток през биомасата, който в комбинация с благоприятното съотношение между повърхността и обема, създава ефективен вентилационен контур.</w:t>
      </w:r>
    </w:p>
    <w:p w14:paraId="1C6D65EB" w14:textId="77777777" w:rsidR="00CE55C8" w:rsidRDefault="00CE55C8"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2BEBB65F" w14:textId="77777777" w:rsidR="00CE55C8" w:rsidRPr="00CE55C8"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CE55C8" w:rsidRPr="00CE55C8">
        <w:rPr>
          <w:rFonts w:ascii="Times New Roman" w:eastAsia="Times New Roman" w:hAnsi="Times New Roman"/>
          <w:color w:val="222222"/>
          <w:sz w:val="24"/>
          <w:szCs w:val="24"/>
          <w:lang w:eastAsia="bg-BG"/>
        </w:rPr>
        <w:t>Важен параметър за протичане на процеса е температурния</w:t>
      </w:r>
      <w:r w:rsidR="00CE55C8">
        <w:rPr>
          <w:rFonts w:ascii="Times New Roman" w:eastAsia="Times New Roman" w:hAnsi="Times New Roman"/>
          <w:color w:val="222222"/>
          <w:sz w:val="24"/>
          <w:szCs w:val="24"/>
          <w:lang w:eastAsia="bg-BG"/>
        </w:rPr>
        <w:t>т</w:t>
      </w:r>
      <w:r w:rsidR="00CE55C8" w:rsidRPr="00CE55C8">
        <w:rPr>
          <w:rFonts w:ascii="Times New Roman" w:eastAsia="Times New Roman" w:hAnsi="Times New Roman"/>
          <w:color w:val="222222"/>
          <w:sz w:val="24"/>
          <w:szCs w:val="24"/>
          <w:lang w:eastAsia="bg-BG"/>
        </w:rPr>
        <w:t xml:space="preserve"> режим. </w:t>
      </w:r>
    </w:p>
    <w:p w14:paraId="0CC037BA" w14:textId="77777777" w:rsidR="00CE55C8" w:rsidRPr="00CE55C8"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CE55C8" w:rsidRPr="00CE55C8">
        <w:rPr>
          <w:rFonts w:ascii="Times New Roman" w:eastAsia="Times New Roman" w:hAnsi="Times New Roman"/>
          <w:color w:val="222222"/>
          <w:sz w:val="24"/>
          <w:szCs w:val="24"/>
          <w:lang w:eastAsia="bg-BG"/>
        </w:rPr>
        <w:t>С цел производството на висококачествен компост ще се спазват/следят следните температурни фази:</w:t>
      </w:r>
    </w:p>
    <w:p w14:paraId="45268C8C" w14:textId="77777777" w:rsidR="00CE55C8" w:rsidRPr="00CE55C8" w:rsidRDefault="00CE55C8"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CE55C8">
        <w:rPr>
          <w:rFonts w:ascii="Times New Roman" w:eastAsia="Times New Roman" w:hAnsi="Times New Roman"/>
          <w:color w:val="222222"/>
          <w:sz w:val="24"/>
          <w:szCs w:val="24"/>
          <w:lang w:eastAsia="bg-BG"/>
        </w:rPr>
        <w:t>първоначална фаза на обеззаразяване, много често наричана също така фаза на активно разграждане, където се поддържат температури над 55 °C върху цялото количество компост, в продължение на определен период от време. Тази " високо температурна фаза" по принцип се изисква от законодателство на национално и европейско ниво, свързано със здравните аспекти по отношение на хората и животните (Регламент (ЕО) № 1069/2009 на Европейския парламент ина Съвета от 21 октомври 2009 година за установяване на здравни правила относно странични животински продукти и производни продукти, непредназначени за консумация от човека и за отмяна на Регламент (ЕО) № 1774/2002 (Регламент за страничните животински продукти) за да се гарантира минимална степен на термично намаляване на потенциално присъстващите патогени в биоотпадъците;</w:t>
      </w:r>
    </w:p>
    <w:p w14:paraId="72EAB69D" w14:textId="77777777" w:rsidR="00CE55C8" w:rsidRPr="00CE55C8" w:rsidRDefault="00CE55C8"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CE55C8">
        <w:rPr>
          <w:rFonts w:ascii="Times New Roman" w:eastAsia="Times New Roman" w:hAnsi="Times New Roman"/>
          <w:color w:val="222222"/>
          <w:sz w:val="24"/>
          <w:szCs w:val="24"/>
          <w:lang w:eastAsia="bg-BG"/>
        </w:rPr>
        <w:t>след фазата на активното разграждане, материалът трябва да се поддържа в температурен режим от 50-55°С, за да се улесни процеса на формиране на хумус, както и за да се гарантира намаляване на загубите на органични вещества и азот. Това ще се  постигне чрез принудително аериране.</w:t>
      </w:r>
    </w:p>
    <w:p w14:paraId="316CAA7C" w14:textId="77777777" w:rsidR="00CE55C8" w:rsidRPr="00CE55C8"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CE55C8" w:rsidRPr="00CE55C8">
        <w:rPr>
          <w:rFonts w:ascii="Times New Roman" w:eastAsia="Times New Roman" w:hAnsi="Times New Roman"/>
          <w:color w:val="222222"/>
          <w:sz w:val="24"/>
          <w:szCs w:val="24"/>
          <w:lang w:eastAsia="bg-BG"/>
        </w:rPr>
        <w:t xml:space="preserve">По време на първите 2 седмици на разграждане, температурата е над 60°С, а от 2-3 седмица - намалява до 40-50°С. </w:t>
      </w:r>
    </w:p>
    <w:p w14:paraId="30D51DDB" w14:textId="77777777" w:rsidR="00CE55C8"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CE55C8" w:rsidRPr="00CE55C8">
        <w:rPr>
          <w:rFonts w:ascii="Times New Roman" w:eastAsia="Times New Roman" w:hAnsi="Times New Roman"/>
          <w:color w:val="222222"/>
          <w:sz w:val="24"/>
          <w:szCs w:val="24"/>
          <w:lang w:eastAsia="bg-BG"/>
        </w:rPr>
        <w:t>Съдържанието на влага в материала е от изключителна важност за всички системи за компостиране разграждане, насочени към ефективна и висока производителнос</w:t>
      </w:r>
      <w:r w:rsidR="00CE55C8">
        <w:rPr>
          <w:rFonts w:ascii="Times New Roman" w:eastAsia="Times New Roman" w:hAnsi="Times New Roman"/>
          <w:color w:val="222222"/>
          <w:sz w:val="24"/>
          <w:szCs w:val="24"/>
          <w:lang w:eastAsia="bg-BG"/>
        </w:rPr>
        <w:t xml:space="preserve">т. Съдържанието на влага ще се </w:t>
      </w:r>
      <w:r w:rsidR="00CE55C8" w:rsidRPr="00CE55C8">
        <w:rPr>
          <w:rFonts w:ascii="Times New Roman" w:eastAsia="Times New Roman" w:hAnsi="Times New Roman"/>
          <w:color w:val="222222"/>
          <w:sz w:val="24"/>
          <w:szCs w:val="24"/>
          <w:lang w:eastAsia="bg-BG"/>
        </w:rPr>
        <w:t>адаптира по време на всички етапи на процеса, в зависимост от капацитета на задържане на вода в материала. В хомогенно смесените материали, е възможно съдържанието на влага да достигне около 70% в свежите материали. Съдържанието на вода, осигурявайки най-добрите условия за процеса компостиране, намалява с продължаващия процес на разграждане и минерализация: средно от 65% в началната фаза на компостиране до 40/35 % свежа маса при окончателното узряване.</w:t>
      </w:r>
    </w:p>
    <w:p w14:paraId="7AE726FB" w14:textId="77777777" w:rsidR="0025750F"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Общото времетраене на процеса на компостиране е от 6 до 8 седмици.</w:t>
      </w:r>
    </w:p>
    <w:p w14:paraId="10CF75E1" w14:textId="77777777" w:rsidR="00BF0EEC" w:rsidRPr="00BF0EEC" w:rsidRDefault="00BF0EEC"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01E9F49C" w14:textId="77777777" w:rsidR="00BF0EEC"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Основните характеристики на готовия компост са представени в таблица 1.</w:t>
      </w:r>
    </w:p>
    <w:p w14:paraId="0759BD2C" w14:textId="77777777" w:rsidR="00BF0EEC" w:rsidRPr="00BF0EEC" w:rsidRDefault="00BF0EEC"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18BAF2D1" w14:textId="77777777" w:rsidR="00BF0EEC" w:rsidRPr="00783E92" w:rsidRDefault="00BF0EEC" w:rsidP="00501F5D">
      <w:pPr>
        <w:shd w:val="clear" w:color="auto" w:fill="FFFFFF"/>
        <w:spacing w:after="0" w:line="240" w:lineRule="auto"/>
        <w:rPr>
          <w:rFonts w:ascii="Times New Roman" w:eastAsia="Times New Roman" w:hAnsi="Times New Roman"/>
          <w:i/>
          <w:color w:val="222222"/>
          <w:sz w:val="24"/>
          <w:szCs w:val="24"/>
          <w:lang w:eastAsia="bg-BG"/>
        </w:rPr>
      </w:pPr>
      <w:r w:rsidRPr="00783E92">
        <w:rPr>
          <w:rFonts w:ascii="Times New Roman" w:eastAsia="Times New Roman" w:hAnsi="Times New Roman"/>
          <w:i/>
          <w:color w:val="222222"/>
          <w:sz w:val="24"/>
          <w:szCs w:val="24"/>
          <w:lang w:eastAsia="bg-BG"/>
        </w:rPr>
        <w:lastRenderedPageBreak/>
        <w:t>Таблица №1 Осно</w:t>
      </w:r>
      <w:r w:rsidR="00783E92">
        <w:rPr>
          <w:rFonts w:ascii="Times New Roman" w:eastAsia="Times New Roman" w:hAnsi="Times New Roman"/>
          <w:i/>
          <w:color w:val="222222"/>
          <w:sz w:val="24"/>
          <w:szCs w:val="24"/>
          <w:lang w:eastAsia="bg-BG"/>
        </w:rPr>
        <w:t>вни технолигични характеристики</w:t>
      </w:r>
    </w:p>
    <w:p w14:paraId="5701FE60" w14:textId="77777777" w:rsidR="00BF0EEC" w:rsidRPr="00BF0EEC" w:rsidRDefault="00BF0EEC" w:rsidP="00501F5D">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FFFF"/>
        <w:spacing w:after="0" w:line="240" w:lineRule="auto"/>
        <w:ind w:right="3457"/>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Специфично тегло (плътност)</w:t>
      </w:r>
      <w:r w:rsidRPr="00BF0EEC">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 xml:space="preserve">               </w:t>
      </w:r>
      <w:r w:rsidR="00CE55C8">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ab/>
        <w:t xml:space="preserve"> </w:t>
      </w:r>
      <w:r w:rsidRPr="00BF0EEC">
        <w:rPr>
          <w:rFonts w:ascii="Times New Roman" w:eastAsia="Times New Roman" w:hAnsi="Times New Roman"/>
          <w:color w:val="222222"/>
          <w:sz w:val="24"/>
          <w:szCs w:val="24"/>
          <w:lang w:eastAsia="bg-BG"/>
        </w:rPr>
        <w:t>0,450 т</w:t>
      </w:r>
    </w:p>
    <w:p w14:paraId="02889E41" w14:textId="77777777" w:rsidR="00BF0EEC" w:rsidRPr="00BF0EEC" w:rsidRDefault="00BF0EEC" w:rsidP="00501F5D">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FFFF"/>
        <w:spacing w:after="0" w:line="240" w:lineRule="auto"/>
        <w:ind w:right="3457"/>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Съдържание на вода</w:t>
      </w:r>
      <w:r w:rsidRPr="00BF0EEC">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 xml:space="preserve">                                        </w:t>
      </w:r>
      <w:r w:rsidR="00CE55C8">
        <w:rPr>
          <w:rFonts w:ascii="Times New Roman" w:eastAsia="Times New Roman" w:hAnsi="Times New Roman"/>
          <w:color w:val="222222"/>
          <w:sz w:val="24"/>
          <w:szCs w:val="24"/>
          <w:lang w:eastAsia="bg-BG"/>
        </w:rPr>
        <w:tab/>
        <w:t xml:space="preserve">         </w:t>
      </w:r>
      <w:r w:rsidRPr="00BF0EEC">
        <w:rPr>
          <w:rFonts w:ascii="Times New Roman" w:eastAsia="Times New Roman" w:hAnsi="Times New Roman"/>
          <w:color w:val="222222"/>
          <w:sz w:val="24"/>
          <w:szCs w:val="24"/>
          <w:lang w:eastAsia="bg-BG"/>
        </w:rPr>
        <w:t>под 25 %</w:t>
      </w:r>
    </w:p>
    <w:p w14:paraId="4E2BD8A9" w14:textId="77777777" w:rsidR="00BF0EEC" w:rsidRPr="00BF0EEC" w:rsidRDefault="00BF0EEC" w:rsidP="00501F5D">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FFFF"/>
        <w:spacing w:after="0" w:line="240" w:lineRule="auto"/>
        <w:ind w:right="3457"/>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Органично сухо вещество</w:t>
      </w:r>
      <w:r w:rsidRPr="00BF0EEC">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 xml:space="preserve">                                              </w:t>
      </w:r>
      <w:r w:rsidRPr="00BF0EEC">
        <w:rPr>
          <w:rFonts w:ascii="Times New Roman" w:eastAsia="Times New Roman" w:hAnsi="Times New Roman"/>
          <w:color w:val="222222"/>
          <w:sz w:val="24"/>
          <w:szCs w:val="24"/>
          <w:lang w:eastAsia="bg-BG"/>
        </w:rPr>
        <w:t>65-80 %</w:t>
      </w:r>
    </w:p>
    <w:p w14:paraId="0323BC51" w14:textId="77777777" w:rsidR="00BF0EEC" w:rsidRPr="00BF0EEC" w:rsidRDefault="00BF0EEC" w:rsidP="00501F5D">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FFFF"/>
        <w:spacing w:after="0" w:line="240" w:lineRule="auto"/>
        <w:ind w:right="3457"/>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 xml:space="preserve">Времепрестой в компостните редове </w:t>
      </w:r>
      <w:r w:rsidRPr="00BF0EEC">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 xml:space="preserve">                </w:t>
      </w:r>
      <w:r w:rsidRPr="00BF0EEC">
        <w:rPr>
          <w:rFonts w:ascii="Times New Roman" w:eastAsia="Times New Roman" w:hAnsi="Times New Roman"/>
          <w:color w:val="222222"/>
          <w:sz w:val="24"/>
          <w:szCs w:val="24"/>
          <w:lang w:eastAsia="bg-BG"/>
        </w:rPr>
        <w:t>6-8 седмици</w:t>
      </w:r>
    </w:p>
    <w:p w14:paraId="0CFC2FA5" w14:textId="77777777" w:rsidR="00BF0EEC" w:rsidRPr="00BF0EEC" w:rsidRDefault="00BF0EEC" w:rsidP="00501F5D">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FFFF"/>
        <w:spacing w:after="0" w:line="240" w:lineRule="auto"/>
        <w:ind w:right="3457"/>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Общо образувано количество</w:t>
      </w:r>
      <w:r w:rsidRPr="00BF0EEC">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 xml:space="preserve">                                     </w:t>
      </w:r>
      <w:r w:rsidRPr="00BF0EEC">
        <w:rPr>
          <w:rFonts w:ascii="Times New Roman" w:eastAsia="Times New Roman" w:hAnsi="Times New Roman"/>
          <w:color w:val="222222"/>
          <w:sz w:val="24"/>
          <w:szCs w:val="24"/>
          <w:lang w:eastAsia="bg-BG"/>
        </w:rPr>
        <w:t>2 200 т</w:t>
      </w:r>
    </w:p>
    <w:p w14:paraId="41BC739B" w14:textId="77777777" w:rsidR="00BF0EEC" w:rsidRPr="00BF0EEC" w:rsidRDefault="00BF0EEC" w:rsidP="00501F5D">
      <w:pPr>
        <w:shd w:val="clear" w:color="auto" w:fill="FFFFFF"/>
        <w:spacing w:after="0" w:line="240" w:lineRule="auto"/>
        <w:rPr>
          <w:rFonts w:ascii="Times New Roman" w:eastAsia="Times New Roman" w:hAnsi="Times New Roman"/>
          <w:color w:val="222222"/>
          <w:sz w:val="24"/>
          <w:szCs w:val="24"/>
          <w:lang w:eastAsia="bg-BG"/>
        </w:rPr>
      </w:pPr>
    </w:p>
    <w:p w14:paraId="75ABE7A6" w14:textId="77777777" w:rsidR="00CE55C8" w:rsidRDefault="00CE55C8" w:rsidP="00501F5D">
      <w:pPr>
        <w:shd w:val="clear" w:color="auto" w:fill="FFFFFF"/>
        <w:spacing w:after="0" w:line="240" w:lineRule="auto"/>
        <w:rPr>
          <w:rFonts w:ascii="Times New Roman" w:eastAsia="Times New Roman" w:hAnsi="Times New Roman"/>
          <w:color w:val="222222"/>
          <w:sz w:val="24"/>
          <w:szCs w:val="24"/>
          <w:lang w:eastAsia="bg-BG"/>
        </w:rPr>
      </w:pPr>
    </w:p>
    <w:p w14:paraId="5EE2C0DE" w14:textId="77777777" w:rsidR="00CE55C8" w:rsidRDefault="00A5438E" w:rsidP="00501F5D">
      <w:pPr>
        <w:shd w:val="clear" w:color="auto" w:fill="FFFFFF"/>
        <w:spacing w:after="0" w:line="240" w:lineRule="auto"/>
        <w:rPr>
          <w:rFonts w:ascii="Times New Roman" w:eastAsia="Times New Roman" w:hAnsi="Times New Roman"/>
          <w:color w:val="222222"/>
          <w:sz w:val="24"/>
          <w:szCs w:val="24"/>
          <w:lang w:eastAsia="bg-BG"/>
        </w:rPr>
      </w:pPr>
      <w:r w:rsidRPr="002C2CD8">
        <w:rPr>
          <w:noProof/>
          <w:lang w:eastAsia="bg-BG"/>
        </w:rPr>
        <w:drawing>
          <wp:inline distT="0" distB="0" distL="0" distR="0" wp14:anchorId="7B583916" wp14:editId="0292F117">
            <wp:extent cx="4320540" cy="2407920"/>
            <wp:effectExtent l="0" t="0" r="0" b="0"/>
            <wp:docPr id="2"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540" cy="2407920"/>
                    </a:xfrm>
                    <a:prstGeom prst="rect">
                      <a:avLst/>
                    </a:prstGeom>
                    <a:noFill/>
                    <a:ln>
                      <a:noFill/>
                    </a:ln>
                  </pic:spPr>
                </pic:pic>
              </a:graphicData>
            </a:graphic>
          </wp:inline>
        </w:drawing>
      </w:r>
    </w:p>
    <w:p w14:paraId="3C0DDE57" w14:textId="77777777" w:rsidR="00766841" w:rsidRDefault="00766841" w:rsidP="00501F5D">
      <w:pPr>
        <w:shd w:val="clear" w:color="auto" w:fill="FFFFFF"/>
        <w:spacing w:after="0" w:line="240" w:lineRule="auto"/>
        <w:rPr>
          <w:rFonts w:ascii="Times New Roman" w:eastAsia="Times New Roman" w:hAnsi="Times New Roman"/>
          <w:i/>
          <w:color w:val="222222"/>
          <w:sz w:val="24"/>
          <w:szCs w:val="24"/>
          <w:lang w:eastAsia="bg-BG"/>
        </w:rPr>
      </w:pPr>
      <w:r w:rsidRPr="008E7A12">
        <w:rPr>
          <w:rFonts w:ascii="Times New Roman" w:eastAsia="Times New Roman" w:hAnsi="Times New Roman"/>
          <w:i/>
          <w:color w:val="222222"/>
          <w:sz w:val="24"/>
          <w:szCs w:val="24"/>
          <w:lang w:eastAsia="bg-BG"/>
        </w:rPr>
        <w:t xml:space="preserve">Фигура </w:t>
      </w:r>
      <w:r w:rsidR="00783E92">
        <w:rPr>
          <w:rFonts w:ascii="Times New Roman" w:eastAsia="Times New Roman" w:hAnsi="Times New Roman"/>
          <w:i/>
          <w:color w:val="222222"/>
          <w:sz w:val="24"/>
          <w:szCs w:val="24"/>
          <w:lang w:eastAsia="bg-BG"/>
        </w:rPr>
        <w:t>2</w:t>
      </w:r>
      <w:r w:rsidRPr="008E7A12">
        <w:rPr>
          <w:rFonts w:ascii="Times New Roman" w:eastAsia="Times New Roman" w:hAnsi="Times New Roman"/>
          <w:i/>
          <w:color w:val="222222"/>
          <w:sz w:val="24"/>
          <w:szCs w:val="24"/>
          <w:lang w:eastAsia="bg-BG"/>
        </w:rPr>
        <w:t xml:space="preserve"> -  Илюстриране на компостни купове покрити с дишаща мембрана</w:t>
      </w:r>
    </w:p>
    <w:p w14:paraId="7B177356" w14:textId="77777777" w:rsidR="00783E92" w:rsidRPr="008E7A12" w:rsidRDefault="00783E92" w:rsidP="00501F5D">
      <w:pPr>
        <w:shd w:val="clear" w:color="auto" w:fill="FFFFFF"/>
        <w:spacing w:after="0" w:line="240" w:lineRule="auto"/>
        <w:rPr>
          <w:rFonts w:ascii="Times New Roman" w:eastAsia="Times New Roman" w:hAnsi="Times New Roman"/>
          <w:i/>
          <w:color w:val="222222"/>
          <w:sz w:val="24"/>
          <w:szCs w:val="24"/>
          <w:lang w:eastAsia="bg-BG"/>
        </w:rPr>
      </w:pPr>
    </w:p>
    <w:p w14:paraId="4DB0B23D" w14:textId="77777777" w:rsidR="00617A1E" w:rsidRPr="00766841" w:rsidRDefault="00617A1E" w:rsidP="00501F5D">
      <w:pPr>
        <w:shd w:val="clear" w:color="auto" w:fill="FFFFFF"/>
        <w:spacing w:after="0" w:line="240" w:lineRule="auto"/>
        <w:rPr>
          <w:rFonts w:ascii="Times New Roman" w:eastAsia="Times New Roman" w:hAnsi="Times New Roman"/>
          <w:color w:val="222222"/>
          <w:sz w:val="24"/>
          <w:szCs w:val="24"/>
          <w:lang w:eastAsia="bg-BG"/>
        </w:rPr>
      </w:pPr>
    </w:p>
    <w:p w14:paraId="0EB29BB7" w14:textId="77777777" w:rsidR="00CE55C8"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66841" w:rsidRPr="00766841">
        <w:rPr>
          <w:rFonts w:ascii="Times New Roman" w:eastAsia="Times New Roman" w:hAnsi="Times New Roman"/>
          <w:color w:val="222222"/>
          <w:sz w:val="24"/>
          <w:szCs w:val="24"/>
          <w:lang w:eastAsia="bg-BG"/>
        </w:rPr>
        <w:t>Съгласно представените данни от производителя на дишащата мембрана, освен създаване на оптимални условия на компостиране, елиминиране влиянието на климатичните фактори, чрез използването й се постига редуциране на емисиите на интензивно миришещи вещества с 99%</w:t>
      </w:r>
      <w:r w:rsidR="008E7A12">
        <w:rPr>
          <w:rFonts w:ascii="Times New Roman" w:eastAsia="Times New Roman" w:hAnsi="Times New Roman"/>
          <w:color w:val="222222"/>
          <w:sz w:val="24"/>
          <w:szCs w:val="24"/>
          <w:lang w:val="en-US" w:eastAsia="bg-BG"/>
        </w:rPr>
        <w:t>,</w:t>
      </w:r>
      <w:r w:rsidR="00766841" w:rsidRPr="00766841">
        <w:rPr>
          <w:rFonts w:ascii="Times New Roman" w:eastAsia="Times New Roman" w:hAnsi="Times New Roman"/>
          <w:color w:val="222222"/>
          <w:sz w:val="24"/>
          <w:szCs w:val="24"/>
          <w:lang w:eastAsia="bg-BG"/>
        </w:rPr>
        <w:t xml:space="preserve"> като физическа бариера на разпространението. По време на процеса на компостиране от вътрешната страна на мембраната се образува фин филм от конденз, който потиска миризмите и други газообразни вещества като VOC. По-голямата част от тези газове се разтварят във водния филм и попадат обратно в компостиращия материал, където продължават да се разграждат от бактериите.</w:t>
      </w:r>
    </w:p>
    <w:p w14:paraId="750C6EE1" w14:textId="77777777" w:rsidR="00766841" w:rsidRDefault="0076684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79069ECD" w14:textId="77777777" w:rsidR="00766841" w:rsidRPr="00766841"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66841" w:rsidRPr="00766841">
        <w:rPr>
          <w:rFonts w:ascii="Times New Roman" w:eastAsia="Times New Roman" w:hAnsi="Times New Roman"/>
          <w:color w:val="222222"/>
          <w:sz w:val="24"/>
          <w:szCs w:val="24"/>
          <w:lang w:eastAsia="bg-BG"/>
        </w:rPr>
        <w:t>Прилагането на дишаща мембрана е в съотвествие с националните технически изисквания/критерии за съоръженията за компостиране и НДНТ (ВАТ 37,а), като мярка:</w:t>
      </w:r>
    </w:p>
    <w:p w14:paraId="0E07226D" w14:textId="77777777" w:rsidR="00617A1E" w:rsidRDefault="00766841" w:rsidP="00501F5D">
      <w:pPr>
        <w:numPr>
          <w:ilvl w:val="0"/>
          <w:numId w:val="5"/>
        </w:numPr>
        <w:shd w:val="clear" w:color="auto" w:fill="FFFFFF"/>
        <w:spacing w:after="0" w:line="240" w:lineRule="auto"/>
        <w:jc w:val="both"/>
        <w:rPr>
          <w:rFonts w:ascii="Times New Roman" w:eastAsia="Times New Roman" w:hAnsi="Times New Roman"/>
          <w:color w:val="222222"/>
          <w:sz w:val="24"/>
          <w:szCs w:val="24"/>
          <w:lang w:eastAsia="bg-BG"/>
        </w:rPr>
      </w:pPr>
      <w:r w:rsidRPr="00766841">
        <w:rPr>
          <w:rFonts w:ascii="Times New Roman" w:eastAsia="Times New Roman" w:hAnsi="Times New Roman"/>
          <w:color w:val="222222"/>
          <w:sz w:val="24"/>
          <w:szCs w:val="24"/>
          <w:lang w:eastAsia="bg-BG"/>
        </w:rPr>
        <w:t>за редуциране на емисии на интензивно миришещи вещества;</w:t>
      </w:r>
    </w:p>
    <w:p w14:paraId="42C05E21" w14:textId="77777777" w:rsidR="00617A1E" w:rsidRDefault="00766841" w:rsidP="00501F5D">
      <w:pPr>
        <w:numPr>
          <w:ilvl w:val="0"/>
          <w:numId w:val="5"/>
        </w:numPr>
        <w:shd w:val="clear" w:color="auto" w:fill="FFFFFF"/>
        <w:spacing w:after="0" w:line="240" w:lineRule="auto"/>
        <w:jc w:val="both"/>
        <w:rPr>
          <w:rFonts w:ascii="Times New Roman" w:eastAsia="Times New Roman" w:hAnsi="Times New Roman"/>
          <w:color w:val="222222"/>
          <w:sz w:val="24"/>
          <w:szCs w:val="24"/>
          <w:lang w:eastAsia="bg-BG"/>
        </w:rPr>
      </w:pPr>
      <w:r w:rsidRPr="00617A1E">
        <w:rPr>
          <w:rFonts w:ascii="Times New Roman" w:eastAsia="Times New Roman" w:hAnsi="Times New Roman"/>
          <w:color w:val="222222"/>
          <w:sz w:val="24"/>
          <w:szCs w:val="24"/>
          <w:lang w:eastAsia="bg-BG"/>
        </w:rPr>
        <w:t>за поддържане на оптимален температурен режим по време на отделните фази;</w:t>
      </w:r>
    </w:p>
    <w:p w14:paraId="68E7EA1C" w14:textId="77777777" w:rsidR="00617A1E" w:rsidRDefault="00617A1E" w:rsidP="00501F5D">
      <w:pPr>
        <w:numPr>
          <w:ilvl w:val="0"/>
          <w:numId w:val="5"/>
        </w:num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за </w:t>
      </w:r>
      <w:r w:rsidR="00766841" w:rsidRPr="00617A1E">
        <w:rPr>
          <w:rFonts w:ascii="Times New Roman" w:eastAsia="Times New Roman" w:hAnsi="Times New Roman"/>
          <w:color w:val="222222"/>
          <w:sz w:val="24"/>
          <w:szCs w:val="24"/>
          <w:lang w:eastAsia="bg-BG"/>
        </w:rPr>
        <w:t>поддържане на оптимална влажност на компостния материал;</w:t>
      </w:r>
    </w:p>
    <w:p w14:paraId="240D1103" w14:textId="77777777" w:rsidR="00766841" w:rsidRPr="00617A1E" w:rsidRDefault="00766841" w:rsidP="00501F5D">
      <w:pPr>
        <w:numPr>
          <w:ilvl w:val="0"/>
          <w:numId w:val="5"/>
        </w:numPr>
        <w:shd w:val="clear" w:color="auto" w:fill="FFFFFF"/>
        <w:spacing w:after="0" w:line="240" w:lineRule="auto"/>
        <w:jc w:val="both"/>
        <w:rPr>
          <w:rFonts w:ascii="Times New Roman" w:eastAsia="Times New Roman" w:hAnsi="Times New Roman"/>
          <w:color w:val="222222"/>
          <w:sz w:val="24"/>
          <w:szCs w:val="24"/>
          <w:lang w:eastAsia="bg-BG"/>
        </w:rPr>
      </w:pPr>
      <w:r w:rsidRPr="00617A1E">
        <w:rPr>
          <w:rFonts w:ascii="Times New Roman" w:eastAsia="Times New Roman" w:hAnsi="Times New Roman"/>
          <w:color w:val="222222"/>
          <w:sz w:val="24"/>
          <w:szCs w:val="24"/>
          <w:lang w:eastAsia="bg-BG"/>
        </w:rPr>
        <w:t>за минимизиране на външните климатични фактори и предотвратяване на формирането на разреден от дъждовни води инфилтрат</w:t>
      </w:r>
    </w:p>
    <w:p w14:paraId="24525597" w14:textId="77777777" w:rsidR="00CE55C8" w:rsidRDefault="00CE55C8"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05AA4FDC" w14:textId="77777777" w:rsidR="00766841" w:rsidRDefault="0076684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71C661C4" w14:textId="77777777" w:rsidR="00766841" w:rsidRPr="00766841"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66841" w:rsidRPr="00766841">
        <w:rPr>
          <w:rFonts w:ascii="Times New Roman" w:eastAsia="Times New Roman" w:hAnsi="Times New Roman"/>
          <w:color w:val="222222"/>
          <w:sz w:val="24"/>
          <w:szCs w:val="24"/>
          <w:lang w:eastAsia="bg-BG"/>
        </w:rPr>
        <w:t>Основните параметри, които ще се проследяват по време на процеса</w:t>
      </w:r>
      <w:r w:rsidR="00617A1E">
        <w:rPr>
          <w:rFonts w:ascii="Times New Roman" w:eastAsia="Times New Roman" w:hAnsi="Times New Roman"/>
          <w:color w:val="222222"/>
          <w:sz w:val="24"/>
          <w:szCs w:val="24"/>
          <w:lang w:eastAsia="bg-BG"/>
        </w:rPr>
        <w:t>,</w:t>
      </w:r>
      <w:r w:rsidR="00766841" w:rsidRPr="00766841">
        <w:rPr>
          <w:rFonts w:ascii="Times New Roman" w:eastAsia="Times New Roman" w:hAnsi="Times New Roman"/>
          <w:color w:val="222222"/>
          <w:sz w:val="24"/>
          <w:szCs w:val="24"/>
          <w:lang w:eastAsia="bg-BG"/>
        </w:rPr>
        <w:t xml:space="preserve"> са влага, сухо вещество, органично сухо вещество, pH, съотношение въглерод:азот (C/N) и кислородно съдържание.</w:t>
      </w:r>
    </w:p>
    <w:p w14:paraId="62A19AE8" w14:textId="77777777" w:rsidR="00766841" w:rsidRPr="00766841"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66841" w:rsidRPr="00766841">
        <w:rPr>
          <w:rFonts w:ascii="Times New Roman" w:eastAsia="Times New Roman" w:hAnsi="Times New Roman"/>
          <w:color w:val="222222"/>
          <w:sz w:val="24"/>
          <w:szCs w:val="24"/>
          <w:lang w:eastAsia="bg-BG"/>
        </w:rPr>
        <w:t>Мониторингът ще се осъществява чрез цифрова-безжична система за контрол на процеса с калибрирани сонди в компостните купове. Същите ще бъдат разположени в центъра на съответния куп на 30 см над подложката от 03 03 01 отпадъчни кори и дървесина и на 30 см под повърхността на купа компост. Това е в съответсвие с изискванията на Националните технически критерии към съоръженията за компостиране.</w:t>
      </w:r>
    </w:p>
    <w:p w14:paraId="6CC0961D" w14:textId="77777777" w:rsidR="00766841"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66841" w:rsidRPr="00766841">
        <w:rPr>
          <w:rFonts w:ascii="Times New Roman" w:eastAsia="Times New Roman" w:hAnsi="Times New Roman"/>
          <w:color w:val="222222"/>
          <w:sz w:val="24"/>
          <w:szCs w:val="24"/>
          <w:lang w:eastAsia="bg-BG"/>
        </w:rPr>
        <w:t>Приложение №5 от Наредбата за третиране на биоотпадъците задължава операторите на съоръжения за компостиране да водят записи на температурния профил по време на интензивната, термофилна фаза на разграждане.</w:t>
      </w:r>
    </w:p>
    <w:p w14:paraId="334BBC97" w14:textId="77777777" w:rsidR="008E7A12" w:rsidRDefault="008E7A12"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7B8EAF9D" w14:textId="7BEB51D3" w:rsidR="008E7A12" w:rsidRDefault="008E7A12" w:rsidP="00501F5D">
      <w:pPr>
        <w:shd w:val="clear" w:color="auto" w:fill="FFFFFF"/>
        <w:spacing w:after="0" w:line="240" w:lineRule="auto"/>
        <w:rPr>
          <w:rFonts w:ascii="Times New Roman" w:eastAsia="Times New Roman" w:hAnsi="Times New Roman"/>
          <w:color w:val="222222"/>
          <w:sz w:val="24"/>
          <w:szCs w:val="24"/>
          <w:lang w:eastAsia="bg-BG"/>
        </w:rPr>
      </w:pPr>
    </w:p>
    <w:p w14:paraId="0DAF02F1" w14:textId="77777777" w:rsidR="00501F5D" w:rsidRPr="00BF0EEC" w:rsidRDefault="00501F5D" w:rsidP="00501F5D">
      <w:pPr>
        <w:shd w:val="clear" w:color="auto" w:fill="FFFFFF"/>
        <w:spacing w:after="0" w:line="240" w:lineRule="auto"/>
        <w:rPr>
          <w:rFonts w:ascii="Times New Roman" w:eastAsia="Times New Roman" w:hAnsi="Times New Roman"/>
          <w:color w:val="222222"/>
          <w:sz w:val="24"/>
          <w:szCs w:val="24"/>
          <w:lang w:eastAsia="bg-BG"/>
        </w:rPr>
      </w:pPr>
    </w:p>
    <w:p w14:paraId="2BF4142B" w14:textId="77777777" w:rsidR="00BF0EEC" w:rsidRPr="00CE55C8" w:rsidRDefault="00BF0EEC" w:rsidP="00501F5D">
      <w:pPr>
        <w:shd w:val="clear" w:color="auto" w:fill="FFFFFF"/>
        <w:spacing w:after="0" w:line="240" w:lineRule="auto"/>
        <w:rPr>
          <w:rFonts w:ascii="Times New Roman" w:eastAsia="Times New Roman" w:hAnsi="Times New Roman"/>
          <w:b/>
          <w:color w:val="222222"/>
          <w:sz w:val="24"/>
          <w:szCs w:val="24"/>
          <w:lang w:eastAsia="bg-BG"/>
        </w:rPr>
      </w:pPr>
      <w:r w:rsidRPr="00CE55C8">
        <w:rPr>
          <w:rFonts w:ascii="Times New Roman" w:eastAsia="Times New Roman" w:hAnsi="Times New Roman"/>
          <w:b/>
          <w:color w:val="222222"/>
          <w:sz w:val="24"/>
          <w:szCs w:val="24"/>
          <w:lang w:eastAsia="bg-BG"/>
        </w:rPr>
        <w:t>5) Зона за съхранение на крайния продукт</w:t>
      </w:r>
    </w:p>
    <w:p w14:paraId="4DB69275" w14:textId="77777777" w:rsidR="00BF0EEC" w:rsidRPr="00BF0EEC" w:rsidRDefault="00BF0EEC" w:rsidP="00501F5D">
      <w:pPr>
        <w:shd w:val="clear" w:color="auto" w:fill="FFFFFF"/>
        <w:spacing w:after="0" w:line="240" w:lineRule="auto"/>
        <w:rPr>
          <w:rFonts w:ascii="Times New Roman" w:eastAsia="Times New Roman" w:hAnsi="Times New Roman"/>
          <w:color w:val="222222"/>
          <w:sz w:val="24"/>
          <w:szCs w:val="24"/>
          <w:lang w:eastAsia="bg-BG"/>
        </w:rPr>
      </w:pPr>
    </w:p>
    <w:p w14:paraId="701D6E5D" w14:textId="77777777" w:rsidR="00BF0EEC"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Зоната ще се обособи в посочения имот</w:t>
      </w:r>
      <w:r w:rsidR="00491C85">
        <w:rPr>
          <w:rFonts w:ascii="Times New Roman" w:eastAsia="Times New Roman" w:hAnsi="Times New Roman"/>
          <w:color w:val="222222"/>
          <w:sz w:val="24"/>
          <w:szCs w:val="24"/>
          <w:lang w:eastAsia="bg-BG"/>
        </w:rPr>
        <w:t>, в сгради</w:t>
      </w:r>
      <w:r w:rsidR="00BF0EEC" w:rsidRPr="00BF0EEC">
        <w:rPr>
          <w:rFonts w:ascii="Times New Roman" w:eastAsia="Times New Roman" w:hAnsi="Times New Roman"/>
          <w:color w:val="222222"/>
          <w:sz w:val="24"/>
          <w:szCs w:val="24"/>
          <w:lang w:eastAsia="bg-BG"/>
        </w:rPr>
        <w:t xml:space="preserve"> с идентификатор 06361.113.765</w:t>
      </w:r>
      <w:r w:rsidR="00491C85">
        <w:rPr>
          <w:rFonts w:ascii="Times New Roman" w:eastAsia="Times New Roman" w:hAnsi="Times New Roman"/>
          <w:color w:val="222222"/>
          <w:sz w:val="24"/>
          <w:szCs w:val="24"/>
          <w:lang w:eastAsia="bg-BG"/>
        </w:rPr>
        <w:t>.</w:t>
      </w:r>
      <w:r w:rsidR="00BF0EEC" w:rsidRPr="00BF0EEC">
        <w:rPr>
          <w:rFonts w:ascii="Times New Roman" w:eastAsia="Times New Roman" w:hAnsi="Times New Roman"/>
          <w:color w:val="222222"/>
          <w:sz w:val="24"/>
          <w:szCs w:val="24"/>
          <w:lang w:eastAsia="bg-BG"/>
        </w:rPr>
        <w:t>6 и 06361.113.765</w:t>
      </w:r>
      <w:r w:rsidR="00491C85">
        <w:rPr>
          <w:rFonts w:ascii="Times New Roman" w:eastAsia="Times New Roman" w:hAnsi="Times New Roman"/>
          <w:color w:val="222222"/>
          <w:sz w:val="24"/>
          <w:szCs w:val="24"/>
          <w:lang w:eastAsia="bg-BG"/>
        </w:rPr>
        <w:t>.</w:t>
      </w:r>
      <w:r w:rsidR="00BF0EEC" w:rsidRPr="00BF0EEC">
        <w:rPr>
          <w:rFonts w:ascii="Times New Roman" w:eastAsia="Times New Roman" w:hAnsi="Times New Roman"/>
          <w:color w:val="222222"/>
          <w:sz w:val="24"/>
          <w:szCs w:val="24"/>
          <w:lang w:eastAsia="bg-BG"/>
        </w:rPr>
        <w:t>8, на площ около 600 кв.м.</w:t>
      </w:r>
    </w:p>
    <w:p w14:paraId="341FDA26" w14:textId="77777777" w:rsidR="00BF0EEC"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Узрелият материал ще се транспортира за фина обработка с помощта на колесен товарач.</w:t>
      </w:r>
    </w:p>
    <w:p w14:paraId="4500C117" w14:textId="77777777" w:rsidR="00BF0EEC"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Рафинирането ще се осъществява чрез сито, за фина обработка на компоста.</w:t>
      </w:r>
    </w:p>
    <w:p w14:paraId="48FC6EAA" w14:textId="77777777" w:rsidR="00BF0EEC"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При пресяване на материала през ситата на машина, ще се формират 2 фракции:</w:t>
      </w:r>
    </w:p>
    <w:p w14:paraId="172E4B66" w14:textId="77777777" w:rsidR="00BF0EEC" w:rsidRPr="00BF0EEC" w:rsidRDefault="0076684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00BF0EEC" w:rsidRPr="00BF0EEC">
        <w:rPr>
          <w:rFonts w:ascii="Times New Roman" w:eastAsia="Times New Roman" w:hAnsi="Times New Roman"/>
          <w:color w:val="222222"/>
          <w:sz w:val="24"/>
          <w:szCs w:val="24"/>
          <w:lang w:eastAsia="bg-BG"/>
        </w:rPr>
        <w:t>Фракция 0 – 10 mm (фин компост)</w:t>
      </w:r>
    </w:p>
    <w:p w14:paraId="660F4126" w14:textId="77777777" w:rsidR="00BF0EEC" w:rsidRPr="00BF0EEC" w:rsidRDefault="0076684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00BF0EEC" w:rsidRPr="00BF0EEC">
        <w:rPr>
          <w:rFonts w:ascii="Times New Roman" w:eastAsia="Times New Roman" w:hAnsi="Times New Roman"/>
          <w:color w:val="222222"/>
          <w:sz w:val="24"/>
          <w:szCs w:val="24"/>
          <w:lang w:eastAsia="bg-BG"/>
        </w:rPr>
        <w:t>Фракция 10 – 20 mm (едър компост)</w:t>
      </w:r>
    </w:p>
    <w:p w14:paraId="72433860" w14:textId="77777777" w:rsidR="00BF0EEC" w:rsidRPr="00BF0EEC" w:rsidRDefault="00BF0EEC"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17D6B875" w14:textId="77777777" w:rsidR="00BF0EEC"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Едрият компост ще се връща отново в процеса на компостиране.</w:t>
      </w:r>
    </w:p>
    <w:p w14:paraId="236F2477" w14:textId="77777777" w:rsidR="00BF0EEC"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За окачествяване на готовия продукт ще се прави пробонабиране, като пробата ще се изпраща за анализ до акредитирана лаборатория.</w:t>
      </w:r>
    </w:p>
    <w:p w14:paraId="79D6B967" w14:textId="77777777" w:rsidR="00BF0EEC" w:rsidRP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Готовият компост ще се съхранява в зоната за съхранение под формата на купове, покрити с непромокаемо покривало, като всяка седмица от съхранението ще се прави измерване на температурата, която не</w:t>
      </w:r>
      <w:r w:rsidR="008E7A12">
        <w:rPr>
          <w:rFonts w:ascii="Times New Roman" w:eastAsia="Times New Roman" w:hAnsi="Times New Roman"/>
          <w:color w:val="222222"/>
          <w:sz w:val="24"/>
          <w:szCs w:val="24"/>
          <w:lang w:val="en-US" w:eastAsia="bg-BG"/>
        </w:rPr>
        <w:t xml:space="preserve"> </w:t>
      </w:r>
      <w:r w:rsidR="008E7A12">
        <w:rPr>
          <w:rFonts w:ascii="Times New Roman" w:eastAsia="Times New Roman" w:hAnsi="Times New Roman"/>
          <w:color w:val="222222"/>
          <w:sz w:val="24"/>
          <w:szCs w:val="24"/>
          <w:lang w:eastAsia="bg-BG"/>
        </w:rPr>
        <w:t>трябва</w:t>
      </w:r>
      <w:r w:rsidR="00BF0EEC" w:rsidRPr="00BF0EEC">
        <w:rPr>
          <w:rFonts w:ascii="Times New Roman" w:eastAsia="Times New Roman" w:hAnsi="Times New Roman"/>
          <w:color w:val="222222"/>
          <w:sz w:val="24"/>
          <w:szCs w:val="24"/>
          <w:lang w:eastAsia="bg-BG"/>
        </w:rPr>
        <w:t xml:space="preserve"> </w:t>
      </w:r>
      <w:r w:rsidR="008E7A12">
        <w:rPr>
          <w:rFonts w:ascii="Times New Roman" w:eastAsia="Times New Roman" w:hAnsi="Times New Roman"/>
          <w:color w:val="222222"/>
          <w:sz w:val="24"/>
          <w:szCs w:val="24"/>
          <w:lang w:eastAsia="bg-BG"/>
        </w:rPr>
        <w:t xml:space="preserve">да </w:t>
      </w:r>
      <w:r w:rsidR="00BF0EEC" w:rsidRPr="00BF0EEC">
        <w:rPr>
          <w:rFonts w:ascii="Times New Roman" w:eastAsia="Times New Roman" w:hAnsi="Times New Roman"/>
          <w:color w:val="222222"/>
          <w:sz w:val="24"/>
          <w:szCs w:val="24"/>
          <w:lang w:eastAsia="bg-BG"/>
        </w:rPr>
        <w:t>превишава 30°С.</w:t>
      </w:r>
    </w:p>
    <w:p w14:paraId="3D938BE5" w14:textId="77777777" w:rsidR="00BF0EEC"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Преди експедиране към клиент, компостът ще се насипва в чували тип биг-бег и измерва с кантар.</w:t>
      </w:r>
    </w:p>
    <w:p w14:paraId="606AA42F" w14:textId="77777777" w:rsidR="004E2C47" w:rsidRDefault="004E2C47" w:rsidP="00501F5D">
      <w:pPr>
        <w:shd w:val="clear" w:color="auto" w:fill="FFFFFF"/>
        <w:spacing w:after="0" w:line="240" w:lineRule="auto"/>
        <w:rPr>
          <w:rFonts w:ascii="Times New Roman" w:eastAsia="Times New Roman" w:hAnsi="Times New Roman"/>
          <w:color w:val="222222"/>
          <w:sz w:val="24"/>
          <w:szCs w:val="24"/>
          <w:lang w:eastAsia="bg-BG"/>
        </w:rPr>
      </w:pPr>
    </w:p>
    <w:p w14:paraId="762990AA" w14:textId="77777777" w:rsidR="004E2C47" w:rsidRPr="004E2C47" w:rsidRDefault="004E2C47" w:rsidP="00501F5D">
      <w:pPr>
        <w:shd w:val="clear" w:color="auto" w:fill="FFFFFF"/>
        <w:spacing w:after="0" w:line="240" w:lineRule="auto"/>
        <w:rPr>
          <w:rFonts w:ascii="Times New Roman" w:eastAsia="Times New Roman" w:hAnsi="Times New Roman"/>
          <w:b/>
          <w:color w:val="222222"/>
          <w:sz w:val="24"/>
          <w:szCs w:val="24"/>
          <w:lang w:eastAsia="bg-BG"/>
        </w:rPr>
      </w:pPr>
      <w:r w:rsidRPr="004E2C47">
        <w:rPr>
          <w:rFonts w:ascii="Times New Roman" w:eastAsia="Times New Roman" w:hAnsi="Times New Roman"/>
          <w:b/>
          <w:color w:val="222222"/>
          <w:sz w:val="24"/>
          <w:szCs w:val="24"/>
          <w:lang w:eastAsia="bg-BG"/>
        </w:rPr>
        <w:t>Водене на записи за индиректно одобрение на ефикасността на метода на компостиране в съответствие с изискванията на Националните технически критерии към съоръженията за компостиране и Наредбата заразделно събиране на биотпадъци и третиране на биоразградимите отпадъци.</w:t>
      </w:r>
    </w:p>
    <w:p w14:paraId="339FB1AF" w14:textId="77777777" w:rsidR="004E2C47" w:rsidRPr="004E2C47" w:rsidRDefault="004E2C47" w:rsidP="00501F5D">
      <w:pPr>
        <w:shd w:val="clear" w:color="auto" w:fill="FFFFFF"/>
        <w:spacing w:after="0" w:line="240" w:lineRule="auto"/>
        <w:rPr>
          <w:rFonts w:ascii="Times New Roman" w:eastAsia="Times New Roman" w:hAnsi="Times New Roman"/>
          <w:color w:val="222222"/>
          <w:sz w:val="24"/>
          <w:szCs w:val="24"/>
          <w:lang w:eastAsia="bg-BG"/>
        </w:rPr>
      </w:pPr>
    </w:p>
    <w:p w14:paraId="10705E05" w14:textId="77777777" w:rsidR="004E2C47"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E2C47" w:rsidRPr="004E2C47">
        <w:rPr>
          <w:rFonts w:ascii="Times New Roman" w:eastAsia="Times New Roman" w:hAnsi="Times New Roman"/>
          <w:color w:val="222222"/>
          <w:sz w:val="24"/>
          <w:szCs w:val="24"/>
          <w:lang w:eastAsia="bg-BG"/>
        </w:rPr>
        <w:t>С цел да се предоставят доказателства за действителното ефективно управление на процеса ще се документират:</w:t>
      </w:r>
    </w:p>
    <w:p w14:paraId="41D39851" w14:textId="77777777" w:rsidR="004E2C47" w:rsidRDefault="004E2C47"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6D874599" w14:textId="77777777" w:rsidR="004E2C47" w:rsidRDefault="004E2C47" w:rsidP="00501F5D">
      <w:pPr>
        <w:numPr>
          <w:ilvl w:val="0"/>
          <w:numId w:val="7"/>
        </w:numPr>
        <w:shd w:val="clear" w:color="auto" w:fill="FFFFFF"/>
        <w:spacing w:after="0" w:line="240" w:lineRule="auto"/>
        <w:jc w:val="both"/>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измерените температури през отделните фази на процеса (по време на узряването (когато температурата на компоста е под 45°С), измерванията ще бъдат продължени и изпълнявани веднъж на седмица, докато компоста се съхранява преди използване или продажба);</w:t>
      </w:r>
    </w:p>
    <w:p w14:paraId="7985E72E" w14:textId="77777777" w:rsidR="004E2C47" w:rsidRDefault="004E2C47" w:rsidP="00501F5D">
      <w:pPr>
        <w:numPr>
          <w:ilvl w:val="0"/>
          <w:numId w:val="7"/>
        </w:numPr>
        <w:shd w:val="clear" w:color="auto" w:fill="FFFFFF"/>
        <w:spacing w:after="0" w:line="240" w:lineRule="auto"/>
        <w:jc w:val="both"/>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датата на механично обръщане(</w:t>
      </w:r>
      <w:r>
        <w:rPr>
          <w:rFonts w:ascii="Times New Roman" w:eastAsia="Times New Roman" w:hAnsi="Times New Roman"/>
          <w:color w:val="222222"/>
          <w:sz w:val="24"/>
          <w:szCs w:val="24"/>
          <w:lang w:eastAsia="bg-BG"/>
        </w:rPr>
        <w:t>избраната технология</w:t>
      </w:r>
      <w:r w:rsidRPr="004E2C47">
        <w:rPr>
          <w:rFonts w:ascii="Times New Roman" w:eastAsia="Times New Roman" w:hAnsi="Times New Roman"/>
          <w:color w:val="222222"/>
          <w:sz w:val="24"/>
          <w:szCs w:val="24"/>
          <w:lang w:eastAsia="bg-BG"/>
        </w:rPr>
        <w:t xml:space="preserve"> не предвижда механично обръщане на компостните купове, но в случай на влошени показатели на компостната смес аварийно ще бъде приложено);</w:t>
      </w:r>
    </w:p>
    <w:p w14:paraId="2102BF6E" w14:textId="77777777" w:rsidR="004E2C47" w:rsidRDefault="004E2C47" w:rsidP="00501F5D">
      <w:pPr>
        <w:numPr>
          <w:ilvl w:val="0"/>
          <w:numId w:val="7"/>
        </w:numPr>
        <w:shd w:val="clear" w:color="auto" w:fill="FFFFFF"/>
        <w:spacing w:after="0" w:line="240" w:lineRule="auto"/>
        <w:jc w:val="both"/>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записване на данните за поливането на партидите компост - времето на поливане; произход на водата за напояване ( прясна вода или технологична вода, събрана от зоната за активното разграждане и др.);</w:t>
      </w:r>
    </w:p>
    <w:p w14:paraId="0176B236" w14:textId="77777777" w:rsidR="004E2C47" w:rsidRDefault="004E2C47" w:rsidP="00501F5D">
      <w:pPr>
        <w:numPr>
          <w:ilvl w:val="0"/>
          <w:numId w:val="7"/>
        </w:numPr>
        <w:shd w:val="clear" w:color="auto" w:fill="FFFFFF"/>
        <w:spacing w:after="0" w:line="240" w:lineRule="auto"/>
        <w:jc w:val="both"/>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брой / интервали на аериране;</w:t>
      </w:r>
    </w:p>
    <w:p w14:paraId="419F6D87" w14:textId="77777777" w:rsidR="004E2C47" w:rsidRDefault="004E2C47" w:rsidP="00501F5D">
      <w:pPr>
        <w:numPr>
          <w:ilvl w:val="0"/>
          <w:numId w:val="7"/>
        </w:numPr>
        <w:shd w:val="clear" w:color="auto" w:fill="FFFFFF"/>
        <w:spacing w:after="0" w:line="240" w:lineRule="auto"/>
        <w:jc w:val="both"/>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добавяне на входящи материали по време на процеса на компостиране;</w:t>
      </w:r>
    </w:p>
    <w:p w14:paraId="1C399875" w14:textId="77777777" w:rsidR="004E2C47" w:rsidRDefault="004E2C47" w:rsidP="00501F5D">
      <w:pPr>
        <w:numPr>
          <w:ilvl w:val="0"/>
          <w:numId w:val="7"/>
        </w:numPr>
        <w:shd w:val="clear" w:color="auto" w:fill="FFFFFF"/>
        <w:spacing w:after="0" w:line="240" w:lineRule="auto"/>
        <w:jc w:val="both"/>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покриване с дишаща мембрана;</w:t>
      </w:r>
    </w:p>
    <w:p w14:paraId="689A7939" w14:textId="77777777" w:rsidR="004E2C47" w:rsidRPr="004E2C47" w:rsidRDefault="004E2C47" w:rsidP="00501F5D">
      <w:pPr>
        <w:numPr>
          <w:ilvl w:val="0"/>
          <w:numId w:val="7"/>
        </w:numPr>
        <w:shd w:val="clear" w:color="auto" w:fill="FFFFFF"/>
        <w:spacing w:after="0" w:line="240" w:lineRule="auto"/>
        <w:jc w:val="both"/>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дата на пресяване.</w:t>
      </w:r>
    </w:p>
    <w:p w14:paraId="09296CCE" w14:textId="77777777" w:rsidR="004E2C47" w:rsidRDefault="004E2C47"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153FE04C" w14:textId="77777777" w:rsidR="004E2C47"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E2C47" w:rsidRPr="004E2C47">
        <w:rPr>
          <w:rFonts w:ascii="Times New Roman" w:eastAsia="Times New Roman" w:hAnsi="Times New Roman"/>
          <w:color w:val="222222"/>
          <w:sz w:val="24"/>
          <w:szCs w:val="24"/>
          <w:lang w:eastAsia="bg-BG"/>
        </w:rPr>
        <w:t>Документираните записи ще бъдат предоставени на акредитираната лаборатория при извършване на пробонабирането, като се приложат към протокола за вземане на проби за анализ на компоста и издаване на доклад за оценка на съответствието, съгласно Наредбата за разделно събиране на биоотпадъци и третиране на биоразградимите отпадъци.</w:t>
      </w:r>
    </w:p>
    <w:p w14:paraId="4E8C85B2" w14:textId="77777777" w:rsidR="00766841" w:rsidRDefault="00766841" w:rsidP="00501F5D">
      <w:pPr>
        <w:widowControl w:val="0"/>
        <w:spacing w:after="0" w:line="240" w:lineRule="auto"/>
        <w:jc w:val="both"/>
        <w:rPr>
          <w:rFonts w:ascii="Times New Roman" w:eastAsia="Times New Roman" w:hAnsi="Times New Roman" w:cs="Courier New"/>
          <w:b/>
          <w:sz w:val="24"/>
          <w:szCs w:val="24"/>
          <w:u w:val="single"/>
          <w:lang w:eastAsia="bg-BG"/>
        </w:rPr>
      </w:pPr>
    </w:p>
    <w:p w14:paraId="7FF1DF71" w14:textId="77777777" w:rsidR="008E7A12" w:rsidRDefault="008E7A12" w:rsidP="00501F5D">
      <w:pPr>
        <w:widowControl w:val="0"/>
        <w:spacing w:after="0" w:line="240" w:lineRule="auto"/>
        <w:jc w:val="both"/>
        <w:rPr>
          <w:rFonts w:ascii="Times New Roman" w:eastAsia="Times New Roman" w:hAnsi="Times New Roman" w:cs="Courier New"/>
          <w:b/>
          <w:sz w:val="24"/>
          <w:szCs w:val="24"/>
          <w:u w:val="single"/>
          <w:lang w:eastAsia="bg-BG"/>
        </w:rPr>
      </w:pPr>
    </w:p>
    <w:p w14:paraId="7D15F3D3" w14:textId="77777777" w:rsidR="00766841" w:rsidRDefault="00766841" w:rsidP="00501F5D">
      <w:pPr>
        <w:widowControl w:val="0"/>
        <w:spacing w:after="0" w:line="240" w:lineRule="auto"/>
        <w:jc w:val="both"/>
        <w:rPr>
          <w:rFonts w:ascii="Times New Roman" w:eastAsia="Times New Roman" w:hAnsi="Times New Roman" w:cs="Courier New"/>
          <w:b/>
          <w:sz w:val="24"/>
          <w:szCs w:val="24"/>
          <w:u w:val="single"/>
          <w:lang w:eastAsia="bg-BG"/>
        </w:rPr>
      </w:pPr>
      <w:r w:rsidRPr="00766841">
        <w:rPr>
          <w:rFonts w:ascii="Times New Roman" w:eastAsia="Times New Roman" w:hAnsi="Times New Roman" w:cs="Courier New"/>
          <w:b/>
          <w:sz w:val="24"/>
          <w:szCs w:val="24"/>
          <w:u w:val="single"/>
          <w:lang w:eastAsia="bg-BG"/>
        </w:rPr>
        <w:t>Мобилно оборудване към инсталацията</w:t>
      </w:r>
    </w:p>
    <w:p w14:paraId="4E37D692" w14:textId="77777777" w:rsidR="007F55B2" w:rsidRPr="00766841" w:rsidRDefault="007F55B2" w:rsidP="00501F5D">
      <w:pPr>
        <w:widowControl w:val="0"/>
        <w:spacing w:after="0" w:line="240" w:lineRule="auto"/>
        <w:jc w:val="both"/>
        <w:rPr>
          <w:rFonts w:ascii="Times New Roman" w:eastAsia="Times New Roman" w:hAnsi="Times New Roman" w:cs="Courier New"/>
          <w:b/>
          <w:sz w:val="24"/>
          <w:szCs w:val="24"/>
          <w:u w:val="single"/>
          <w:lang w:eastAsia="bg-BG"/>
        </w:rPr>
      </w:pPr>
    </w:p>
    <w:p w14:paraId="4F2F6EB0" w14:textId="77777777" w:rsidR="00766841" w:rsidRDefault="00766841" w:rsidP="00501F5D">
      <w:pPr>
        <w:widowControl w:val="0"/>
        <w:spacing w:after="0" w:line="240" w:lineRule="auto"/>
        <w:jc w:val="both"/>
        <w:rPr>
          <w:rFonts w:ascii="Times New Roman" w:eastAsia="Times New Roman" w:hAnsi="Times New Roman" w:cs="Courier New"/>
          <w:sz w:val="24"/>
          <w:szCs w:val="24"/>
          <w:lang w:eastAsia="bg-BG"/>
        </w:rPr>
      </w:pPr>
      <w:r w:rsidRPr="00766841">
        <w:rPr>
          <w:rFonts w:ascii="Times New Roman" w:eastAsia="Times New Roman" w:hAnsi="Times New Roman" w:cs="Courier New"/>
          <w:sz w:val="24"/>
          <w:szCs w:val="24"/>
          <w:lang w:eastAsia="bg-BG"/>
        </w:rPr>
        <w:t>За работата на  инсталацията е предвидено следното мобилно оборудване:</w:t>
      </w:r>
    </w:p>
    <w:p w14:paraId="69B632FF" w14:textId="77777777" w:rsidR="007F55B2" w:rsidRDefault="007F55B2" w:rsidP="00501F5D">
      <w:pPr>
        <w:widowControl w:val="0"/>
        <w:spacing w:after="0" w:line="240" w:lineRule="auto"/>
        <w:jc w:val="both"/>
        <w:rPr>
          <w:rFonts w:ascii="Times New Roman" w:eastAsia="Times New Roman" w:hAnsi="Times New Roman" w:cs="Courier New"/>
          <w:sz w:val="24"/>
          <w:szCs w:val="24"/>
          <w:lang w:eastAsia="bg-BG"/>
        </w:rPr>
      </w:pPr>
    </w:p>
    <w:p w14:paraId="0DCF5168" w14:textId="77777777" w:rsidR="007F55B2" w:rsidRDefault="007F55B2" w:rsidP="00501F5D">
      <w:pPr>
        <w:widowControl w:val="0"/>
        <w:spacing w:after="0" w:line="240" w:lineRule="auto"/>
        <w:jc w:val="both"/>
        <w:rPr>
          <w:rFonts w:ascii="Times New Roman" w:eastAsia="Times New Roman" w:hAnsi="Times New Roman" w:cs="Courier New"/>
          <w:sz w:val="24"/>
          <w:szCs w:val="24"/>
          <w:lang w:eastAsia="bg-BG"/>
        </w:rPr>
      </w:pPr>
    </w:p>
    <w:p w14:paraId="6572C46B" w14:textId="77777777" w:rsidR="007F55B2" w:rsidRDefault="007F55B2" w:rsidP="00501F5D">
      <w:pPr>
        <w:widowControl w:val="0"/>
        <w:spacing w:after="0" w:line="240" w:lineRule="auto"/>
        <w:jc w:val="both"/>
        <w:rPr>
          <w:rFonts w:ascii="Times New Roman" w:eastAsia="Times New Roman" w:hAnsi="Times New Roman" w:cs="Courier New"/>
          <w:sz w:val="24"/>
          <w:szCs w:val="24"/>
          <w:lang w:eastAsia="bg-BG"/>
        </w:rPr>
      </w:pPr>
    </w:p>
    <w:p w14:paraId="7EE61B34" w14:textId="77777777" w:rsidR="007F55B2" w:rsidRPr="00766841" w:rsidRDefault="007F55B2" w:rsidP="00501F5D">
      <w:pPr>
        <w:widowControl w:val="0"/>
        <w:spacing w:after="0" w:line="240" w:lineRule="auto"/>
        <w:jc w:val="both"/>
        <w:rPr>
          <w:rFonts w:ascii="Times New Roman" w:eastAsia="Times New Roman" w:hAnsi="Times New Roman" w:cs="Courier New"/>
          <w:sz w:val="24"/>
          <w:szCs w:val="24"/>
          <w:lang w:eastAsia="bg-BG"/>
        </w:rPr>
      </w:pPr>
    </w:p>
    <w:p w14:paraId="5CAE8E07" w14:textId="77777777" w:rsidR="00766841" w:rsidRPr="006B2223" w:rsidRDefault="00617A1E" w:rsidP="00501F5D">
      <w:pPr>
        <w:widowControl w:val="0"/>
        <w:spacing w:before="120" w:after="0" w:line="240" w:lineRule="auto"/>
        <w:rPr>
          <w:rFonts w:ascii="Times New Roman" w:eastAsia="Times New Roman" w:hAnsi="Times New Roman" w:cs="Courier New"/>
          <w:i/>
          <w:sz w:val="24"/>
          <w:szCs w:val="24"/>
          <w:lang w:eastAsia="bg-BG"/>
        </w:rPr>
      </w:pPr>
      <w:r>
        <w:rPr>
          <w:rFonts w:ascii="Times New Roman" w:eastAsia="Times New Roman" w:hAnsi="Times New Roman" w:cs="Courier New"/>
          <w:b/>
          <w:sz w:val="24"/>
          <w:szCs w:val="24"/>
          <w:lang w:eastAsia="bg-BG"/>
        </w:rPr>
        <w:tab/>
      </w:r>
      <w:r w:rsidRPr="006B2223">
        <w:rPr>
          <w:rFonts w:ascii="Times New Roman" w:eastAsia="Times New Roman" w:hAnsi="Times New Roman" w:cs="Courier New"/>
          <w:b/>
          <w:i/>
          <w:sz w:val="24"/>
          <w:szCs w:val="24"/>
          <w:lang w:eastAsia="bg-BG"/>
        </w:rPr>
        <w:t>Таблица</w:t>
      </w:r>
      <w:r w:rsidR="00783E92">
        <w:rPr>
          <w:rFonts w:ascii="Times New Roman" w:eastAsia="Times New Roman" w:hAnsi="Times New Roman" w:cs="Courier New"/>
          <w:b/>
          <w:i/>
          <w:sz w:val="24"/>
          <w:szCs w:val="24"/>
          <w:lang w:eastAsia="bg-BG"/>
        </w:rPr>
        <w:t xml:space="preserve"> №2</w:t>
      </w:r>
      <w:r w:rsidR="00766841" w:rsidRPr="006B2223">
        <w:rPr>
          <w:rFonts w:ascii="Times New Roman" w:eastAsia="Times New Roman" w:hAnsi="Times New Roman" w:cs="Courier New"/>
          <w:i/>
          <w:sz w:val="24"/>
          <w:szCs w:val="24"/>
          <w:lang w:eastAsia="bg-BG"/>
        </w:rPr>
        <w:t xml:space="preserve">  - Мобилно оборудване към инсталацията - характеристики</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2"/>
        <w:gridCol w:w="1134"/>
        <w:gridCol w:w="770"/>
      </w:tblGrid>
      <w:tr w:rsidR="00766841" w:rsidRPr="008E7A12" w14:paraId="7550F249" w14:textId="77777777" w:rsidTr="009F2FCE">
        <w:trPr>
          <w:jc w:val="center"/>
        </w:trPr>
        <w:tc>
          <w:tcPr>
            <w:tcW w:w="7802" w:type="dxa"/>
            <w:shd w:val="clear" w:color="auto" w:fill="EAF1DD"/>
            <w:vAlign w:val="center"/>
          </w:tcPr>
          <w:p w14:paraId="2F8B915D" w14:textId="77777777" w:rsidR="00766841" w:rsidRPr="008E7A12" w:rsidRDefault="00766841" w:rsidP="00501F5D">
            <w:pPr>
              <w:spacing w:after="0" w:line="240" w:lineRule="auto"/>
              <w:rPr>
                <w:rFonts w:ascii="Times New Roman" w:eastAsia="Times New Roman" w:hAnsi="Times New Roman"/>
                <w:b/>
                <w:bCs/>
                <w:sz w:val="24"/>
                <w:szCs w:val="24"/>
                <w:lang w:eastAsia="bg-BG"/>
              </w:rPr>
            </w:pPr>
            <w:r w:rsidRPr="008E7A12">
              <w:rPr>
                <w:rFonts w:ascii="Times New Roman" w:eastAsia="Times New Roman" w:hAnsi="Times New Roman"/>
                <w:b/>
                <w:bCs/>
                <w:sz w:val="24"/>
                <w:szCs w:val="24"/>
                <w:lang w:eastAsia="bg-BG"/>
              </w:rPr>
              <w:t xml:space="preserve">Мобилно оборудване – за инсталацията </w:t>
            </w:r>
          </w:p>
        </w:tc>
        <w:tc>
          <w:tcPr>
            <w:tcW w:w="1134" w:type="dxa"/>
            <w:shd w:val="clear" w:color="auto" w:fill="EAF1DD"/>
            <w:noWrap/>
            <w:vAlign w:val="center"/>
          </w:tcPr>
          <w:p w14:paraId="18546911" w14:textId="77777777" w:rsidR="00766841" w:rsidRPr="008E7A12" w:rsidRDefault="00766841" w:rsidP="00501F5D">
            <w:pPr>
              <w:spacing w:after="0" w:line="240" w:lineRule="auto"/>
              <w:jc w:val="center"/>
              <w:rPr>
                <w:rFonts w:ascii="Times New Roman" w:eastAsia="Times New Roman" w:hAnsi="Times New Roman"/>
                <w:b/>
                <w:bCs/>
                <w:sz w:val="24"/>
                <w:szCs w:val="24"/>
                <w:lang w:eastAsia="bg-BG"/>
              </w:rPr>
            </w:pPr>
            <w:r w:rsidRPr="008E7A12">
              <w:rPr>
                <w:rFonts w:ascii="Times New Roman" w:eastAsia="Times New Roman" w:hAnsi="Times New Roman"/>
                <w:b/>
                <w:bCs/>
                <w:sz w:val="24"/>
                <w:szCs w:val="24"/>
                <w:lang w:eastAsia="bg-BG"/>
              </w:rPr>
              <w:t> </w:t>
            </w:r>
          </w:p>
        </w:tc>
        <w:tc>
          <w:tcPr>
            <w:tcW w:w="770" w:type="dxa"/>
            <w:shd w:val="clear" w:color="auto" w:fill="EAF1DD"/>
            <w:noWrap/>
            <w:vAlign w:val="center"/>
          </w:tcPr>
          <w:p w14:paraId="794F6134" w14:textId="77777777" w:rsidR="00766841" w:rsidRPr="008E7A12" w:rsidRDefault="00766841" w:rsidP="00501F5D">
            <w:pPr>
              <w:spacing w:after="0" w:line="240" w:lineRule="auto"/>
              <w:jc w:val="center"/>
              <w:rPr>
                <w:rFonts w:ascii="Times New Roman" w:eastAsia="Times New Roman" w:hAnsi="Times New Roman"/>
                <w:b/>
                <w:bCs/>
                <w:sz w:val="24"/>
                <w:szCs w:val="24"/>
                <w:lang w:eastAsia="bg-BG"/>
              </w:rPr>
            </w:pPr>
          </w:p>
        </w:tc>
      </w:tr>
      <w:tr w:rsidR="00766841" w:rsidRPr="008E7A12" w14:paraId="362F2BF5" w14:textId="77777777" w:rsidTr="009F2FCE">
        <w:trPr>
          <w:trHeight w:val="1118"/>
          <w:jc w:val="center"/>
        </w:trPr>
        <w:tc>
          <w:tcPr>
            <w:tcW w:w="7802" w:type="dxa"/>
            <w:vAlign w:val="center"/>
          </w:tcPr>
          <w:p w14:paraId="3D6BD806" w14:textId="77777777" w:rsidR="00766841" w:rsidRPr="008E7A12" w:rsidRDefault="00766841" w:rsidP="00501F5D">
            <w:pPr>
              <w:autoSpaceDE w:val="0"/>
              <w:autoSpaceDN w:val="0"/>
              <w:adjustRightInd w:val="0"/>
              <w:spacing w:after="160" w:line="240"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 xml:space="preserve">Мобилнo </w:t>
            </w:r>
            <w:r w:rsidRPr="008E7A12">
              <w:rPr>
                <w:rFonts w:ascii="Times New Roman" w:eastAsia="Times New Roman" w:hAnsi="Times New Roman"/>
                <w:b/>
                <w:bCs/>
                <w:sz w:val="24"/>
                <w:szCs w:val="24"/>
                <w:lang w:eastAsia="bg-BG"/>
              </w:rPr>
              <w:t>барабанно сито 3 куб. метра барабан с 2-4 мм отвори</w:t>
            </w:r>
            <w:r w:rsidRPr="008E7A12">
              <w:rPr>
                <w:rFonts w:ascii="Times New Roman" w:eastAsia="Times New Roman" w:hAnsi="Times New Roman"/>
                <w:sz w:val="24"/>
                <w:szCs w:val="24"/>
                <w:lang w:eastAsia="bg-BG"/>
              </w:rPr>
              <w:t>, с електрическо задвижване, мощност 5 KW, капацитет до 10 куб. метра на час – модел  – в зависимост от пазарната наличност към момента на  въвеждане на обекта в експлоатация</w:t>
            </w:r>
          </w:p>
        </w:tc>
        <w:tc>
          <w:tcPr>
            <w:tcW w:w="1134" w:type="dxa"/>
            <w:noWrap/>
            <w:vAlign w:val="center"/>
          </w:tcPr>
          <w:p w14:paraId="6D4B419B" w14:textId="77777777" w:rsidR="00766841" w:rsidRPr="008E7A12" w:rsidRDefault="00766841" w:rsidP="00501F5D">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7B20D8EE" w14:textId="77777777" w:rsidR="00766841" w:rsidRPr="008E7A12" w:rsidRDefault="00766841" w:rsidP="00501F5D">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14:paraId="2736A372" w14:textId="77777777" w:rsidTr="009F2FCE">
        <w:trPr>
          <w:jc w:val="center"/>
        </w:trPr>
        <w:tc>
          <w:tcPr>
            <w:tcW w:w="7802" w:type="dxa"/>
            <w:vAlign w:val="center"/>
          </w:tcPr>
          <w:p w14:paraId="4AB61578" w14:textId="77777777" w:rsidR="00766841" w:rsidRPr="008E7A12" w:rsidRDefault="00766841" w:rsidP="00501F5D">
            <w:pPr>
              <w:autoSpaceDE w:val="0"/>
              <w:autoSpaceDN w:val="0"/>
              <w:adjustRightInd w:val="0"/>
              <w:spacing w:after="160" w:line="240" w:lineRule="auto"/>
              <w:rPr>
                <w:rFonts w:ascii="Times New Roman" w:eastAsia="Times New Roman" w:hAnsi="Times New Roman"/>
                <w:sz w:val="24"/>
                <w:szCs w:val="24"/>
                <w:lang w:eastAsia="bg-BG"/>
              </w:rPr>
            </w:pPr>
            <w:r w:rsidRPr="008E7A12">
              <w:rPr>
                <w:rFonts w:ascii="Times New Roman" w:eastAsia="Times New Roman" w:hAnsi="Times New Roman"/>
                <w:b/>
                <w:bCs/>
                <w:sz w:val="24"/>
                <w:szCs w:val="24"/>
                <w:lang w:eastAsia="bg-BG"/>
              </w:rPr>
              <w:t xml:space="preserve">Дробилка за клони и дървесина </w:t>
            </w:r>
            <w:r w:rsidRPr="008E7A12">
              <w:rPr>
                <w:rFonts w:ascii="Times New Roman" w:eastAsia="Times New Roman" w:hAnsi="Times New Roman"/>
                <w:sz w:val="24"/>
                <w:szCs w:val="24"/>
                <w:lang w:eastAsia="bg-BG"/>
              </w:rPr>
              <w:t>– съгласно спецификацията, с капацитет 10-13 куб. метра на час или около 5-6 тона на час</w:t>
            </w:r>
          </w:p>
        </w:tc>
        <w:tc>
          <w:tcPr>
            <w:tcW w:w="1134" w:type="dxa"/>
            <w:noWrap/>
            <w:vAlign w:val="center"/>
          </w:tcPr>
          <w:p w14:paraId="466270AA" w14:textId="77777777" w:rsidR="00766841" w:rsidRPr="008E7A12" w:rsidRDefault="00766841" w:rsidP="00501F5D">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4988FBF4" w14:textId="77777777" w:rsidR="00766841" w:rsidRPr="008E7A12" w:rsidRDefault="00766841" w:rsidP="00501F5D">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14:paraId="021DBCF0" w14:textId="77777777" w:rsidTr="009F2FCE">
        <w:trPr>
          <w:jc w:val="center"/>
        </w:trPr>
        <w:tc>
          <w:tcPr>
            <w:tcW w:w="7802" w:type="dxa"/>
            <w:vAlign w:val="center"/>
          </w:tcPr>
          <w:p w14:paraId="76292427" w14:textId="77777777" w:rsidR="00766841" w:rsidRPr="008E7A12" w:rsidRDefault="00766841" w:rsidP="00501F5D">
            <w:pPr>
              <w:autoSpaceDE w:val="0"/>
              <w:autoSpaceDN w:val="0"/>
              <w:adjustRightInd w:val="0"/>
              <w:spacing w:after="160" w:line="240" w:lineRule="auto"/>
              <w:rPr>
                <w:rFonts w:ascii="Times New Roman" w:eastAsia="Times New Roman" w:hAnsi="Times New Roman"/>
                <w:sz w:val="24"/>
                <w:szCs w:val="24"/>
                <w:lang w:eastAsia="bg-BG"/>
              </w:rPr>
            </w:pPr>
            <w:r w:rsidRPr="008E7A12">
              <w:rPr>
                <w:rFonts w:ascii="Times New Roman" w:eastAsia="Times New Roman" w:hAnsi="Times New Roman"/>
                <w:b/>
                <w:bCs/>
                <w:sz w:val="24"/>
                <w:szCs w:val="24"/>
                <w:lang w:eastAsia="bg-BG"/>
              </w:rPr>
              <w:t>Миксер с обем на съда 8-10 куб. метра</w:t>
            </w:r>
            <w:r w:rsidRPr="008E7A12">
              <w:rPr>
                <w:rFonts w:ascii="Times New Roman" w:eastAsia="Times New Roman" w:hAnsi="Times New Roman"/>
                <w:sz w:val="24"/>
                <w:szCs w:val="24"/>
                <w:lang w:eastAsia="bg-BG"/>
              </w:rPr>
              <w:t>, с карданно задвижване – модел  – в зависимост от пазарната наличност към момента на  въвеждане на обекта в експлоатация</w:t>
            </w:r>
          </w:p>
        </w:tc>
        <w:tc>
          <w:tcPr>
            <w:tcW w:w="1134" w:type="dxa"/>
            <w:noWrap/>
            <w:vAlign w:val="center"/>
          </w:tcPr>
          <w:p w14:paraId="235CE0E9" w14:textId="77777777" w:rsidR="00766841" w:rsidRPr="008E7A12" w:rsidRDefault="00766841" w:rsidP="00501F5D">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3D2CFE1F" w14:textId="77777777" w:rsidR="00766841" w:rsidRPr="008E7A12" w:rsidRDefault="00766841" w:rsidP="00501F5D">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14:paraId="26267401" w14:textId="77777777" w:rsidTr="009F2FCE">
        <w:trPr>
          <w:jc w:val="center"/>
        </w:trPr>
        <w:tc>
          <w:tcPr>
            <w:tcW w:w="7802" w:type="dxa"/>
            <w:vAlign w:val="center"/>
          </w:tcPr>
          <w:p w14:paraId="49E5F637" w14:textId="77777777" w:rsidR="00766841" w:rsidRPr="008E7A12" w:rsidRDefault="00766841" w:rsidP="00501F5D">
            <w:pPr>
              <w:autoSpaceDE w:val="0"/>
              <w:autoSpaceDN w:val="0"/>
              <w:adjustRightInd w:val="0"/>
              <w:spacing w:after="160" w:line="240" w:lineRule="auto"/>
              <w:rPr>
                <w:rFonts w:ascii="Times New Roman" w:eastAsia="Times New Roman" w:hAnsi="Times New Roman"/>
                <w:sz w:val="24"/>
                <w:szCs w:val="24"/>
                <w:lang w:eastAsia="bg-BG"/>
              </w:rPr>
            </w:pPr>
            <w:r w:rsidRPr="008E7A12">
              <w:rPr>
                <w:rFonts w:ascii="Times New Roman" w:eastAsia="Times New Roman" w:hAnsi="Times New Roman"/>
                <w:b/>
                <w:bCs/>
                <w:sz w:val="24"/>
                <w:szCs w:val="24"/>
                <w:lang w:eastAsia="bg-BG"/>
              </w:rPr>
              <w:t xml:space="preserve">Трактор с мощност 80-120 к.с. с </w:t>
            </w:r>
            <w:r w:rsidRPr="008E7A12">
              <w:rPr>
                <w:rFonts w:ascii="Times New Roman" w:eastAsia="Times New Roman" w:hAnsi="Times New Roman"/>
                <w:sz w:val="24"/>
                <w:szCs w:val="24"/>
                <w:lang w:eastAsia="bg-BG"/>
              </w:rPr>
              <w:t>възможност за карданно задвижване на устройства прикачени на ремарке - миксер за фураж – модел  – в зависимост от пазарната наличност към момента на  въвеждане на обекта в експлоатация</w:t>
            </w:r>
          </w:p>
        </w:tc>
        <w:tc>
          <w:tcPr>
            <w:tcW w:w="1134" w:type="dxa"/>
            <w:noWrap/>
            <w:vAlign w:val="center"/>
          </w:tcPr>
          <w:p w14:paraId="16236A36" w14:textId="77777777" w:rsidR="00766841" w:rsidRPr="008E7A12" w:rsidRDefault="00766841" w:rsidP="00501F5D">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67AE5602" w14:textId="77777777" w:rsidR="00766841" w:rsidRPr="008E7A12" w:rsidRDefault="00766841" w:rsidP="00501F5D">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14:paraId="00300E18" w14:textId="77777777" w:rsidTr="009F2FCE">
        <w:trPr>
          <w:jc w:val="center"/>
        </w:trPr>
        <w:tc>
          <w:tcPr>
            <w:tcW w:w="7802" w:type="dxa"/>
            <w:vAlign w:val="center"/>
          </w:tcPr>
          <w:p w14:paraId="2C3D05B5" w14:textId="77777777" w:rsidR="00766841" w:rsidRPr="008E7A12" w:rsidRDefault="00766841" w:rsidP="00501F5D">
            <w:pPr>
              <w:autoSpaceDE w:val="0"/>
              <w:autoSpaceDN w:val="0"/>
              <w:adjustRightInd w:val="0"/>
              <w:spacing w:after="160" w:line="240" w:lineRule="auto"/>
              <w:rPr>
                <w:rFonts w:ascii="Times New Roman" w:eastAsia="Times New Roman" w:hAnsi="Times New Roman"/>
                <w:sz w:val="24"/>
                <w:szCs w:val="24"/>
                <w:lang w:eastAsia="bg-BG"/>
              </w:rPr>
            </w:pPr>
            <w:r w:rsidRPr="008E7A12">
              <w:rPr>
                <w:rFonts w:ascii="Times New Roman" w:eastAsia="Times New Roman" w:hAnsi="Times New Roman"/>
                <w:b/>
                <w:bCs/>
                <w:sz w:val="24"/>
                <w:szCs w:val="24"/>
                <w:lang w:eastAsia="bg-BG"/>
              </w:rPr>
              <w:t>Колесен челен товарач или трактор с челен товарач с кофа до 1.5 куб. метра</w:t>
            </w:r>
            <w:r w:rsidRPr="008E7A12">
              <w:rPr>
                <w:rFonts w:ascii="Times New Roman" w:eastAsia="Times New Roman" w:hAnsi="Times New Roman"/>
                <w:sz w:val="24"/>
                <w:szCs w:val="24"/>
                <w:lang w:eastAsia="bg-BG"/>
              </w:rPr>
              <w:t xml:space="preserve"> - модел – в зависимост от пазарната наличност към момента на  въвеждане на обекта в експлоатация</w:t>
            </w:r>
          </w:p>
        </w:tc>
        <w:tc>
          <w:tcPr>
            <w:tcW w:w="1134" w:type="dxa"/>
            <w:noWrap/>
            <w:vAlign w:val="center"/>
          </w:tcPr>
          <w:p w14:paraId="3C10C533" w14:textId="77777777" w:rsidR="00766841" w:rsidRPr="008E7A12" w:rsidRDefault="00766841" w:rsidP="00501F5D">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6A6A0433" w14:textId="77777777" w:rsidR="00766841" w:rsidRPr="008E7A12" w:rsidRDefault="00766841" w:rsidP="00501F5D">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14:paraId="735C2D49" w14:textId="77777777" w:rsidTr="009F2FCE">
        <w:trPr>
          <w:jc w:val="center"/>
        </w:trPr>
        <w:tc>
          <w:tcPr>
            <w:tcW w:w="7802" w:type="dxa"/>
            <w:vAlign w:val="center"/>
          </w:tcPr>
          <w:p w14:paraId="4E9961F8" w14:textId="77777777" w:rsidR="00766841" w:rsidRPr="008E7A12" w:rsidRDefault="00766841" w:rsidP="00501F5D">
            <w:pPr>
              <w:autoSpaceDE w:val="0"/>
              <w:autoSpaceDN w:val="0"/>
              <w:adjustRightInd w:val="0"/>
              <w:spacing w:after="160" w:line="240" w:lineRule="auto"/>
              <w:rPr>
                <w:rFonts w:ascii="Times New Roman" w:eastAsia="Times New Roman" w:hAnsi="Times New Roman"/>
                <w:sz w:val="24"/>
                <w:szCs w:val="24"/>
                <w:lang w:eastAsia="bg-BG"/>
              </w:rPr>
            </w:pPr>
            <w:r w:rsidRPr="008E7A12">
              <w:rPr>
                <w:rFonts w:ascii="Times New Roman" w:eastAsia="Times New Roman" w:hAnsi="Times New Roman"/>
                <w:b/>
                <w:bCs/>
                <w:sz w:val="24"/>
                <w:szCs w:val="24"/>
                <w:lang w:eastAsia="bg-BG"/>
              </w:rPr>
              <w:t xml:space="preserve">Мотокар или електрокар с товароносимост до 1 500 кг </w:t>
            </w:r>
            <w:r w:rsidRPr="008E7A12">
              <w:rPr>
                <w:rFonts w:ascii="Times New Roman" w:eastAsia="Times New Roman" w:hAnsi="Times New Roman"/>
                <w:sz w:val="24"/>
                <w:szCs w:val="24"/>
                <w:lang w:eastAsia="bg-BG"/>
              </w:rPr>
              <w:t>– модел – в зависимост от пазарната наличност към момента на  въвеждане на обекта в експлоатация</w:t>
            </w:r>
          </w:p>
        </w:tc>
        <w:tc>
          <w:tcPr>
            <w:tcW w:w="1134" w:type="dxa"/>
            <w:noWrap/>
            <w:vAlign w:val="center"/>
          </w:tcPr>
          <w:p w14:paraId="6D504A39" w14:textId="77777777" w:rsidR="00766841" w:rsidRPr="008E7A12" w:rsidRDefault="00766841" w:rsidP="00501F5D">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3C3C60D9" w14:textId="77777777" w:rsidR="00766841" w:rsidRPr="008E7A12" w:rsidRDefault="00766841" w:rsidP="00501F5D">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E42CA6" w:rsidRPr="008E7A12" w14:paraId="1224534C" w14:textId="77777777" w:rsidTr="009F2FCE">
        <w:trPr>
          <w:jc w:val="center"/>
        </w:trPr>
        <w:tc>
          <w:tcPr>
            <w:tcW w:w="7802" w:type="dxa"/>
            <w:vAlign w:val="center"/>
          </w:tcPr>
          <w:p w14:paraId="32423C29" w14:textId="77777777" w:rsidR="00E42CA6" w:rsidRPr="008E7A12" w:rsidRDefault="00E42CA6" w:rsidP="00501F5D">
            <w:pPr>
              <w:autoSpaceDE w:val="0"/>
              <w:autoSpaceDN w:val="0"/>
              <w:adjustRightInd w:val="0"/>
              <w:spacing w:after="160" w:line="240" w:lineRule="auto"/>
              <w:rPr>
                <w:rFonts w:ascii="Times New Roman" w:eastAsia="Times New Roman" w:hAnsi="Times New Roman"/>
                <w:b/>
                <w:bCs/>
                <w:sz w:val="24"/>
                <w:szCs w:val="24"/>
                <w:lang w:eastAsia="bg-BG"/>
              </w:rPr>
            </w:pPr>
            <w:r w:rsidRPr="008E7A12">
              <w:rPr>
                <w:rFonts w:ascii="Times New Roman" w:eastAsia="Times New Roman" w:hAnsi="Times New Roman"/>
                <w:b/>
                <w:bCs/>
                <w:sz w:val="24"/>
                <w:szCs w:val="24"/>
                <w:lang w:eastAsia="bg-BG"/>
              </w:rPr>
              <w:t xml:space="preserve">Разбъркваща машина за компост – </w:t>
            </w:r>
            <w:r w:rsidR="003B01B1" w:rsidRPr="008E7A12">
              <w:rPr>
                <w:rFonts w:ascii="Times New Roman" w:eastAsia="Times New Roman" w:hAnsi="Times New Roman"/>
                <w:b/>
                <w:bCs/>
                <w:sz w:val="24"/>
                <w:szCs w:val="24"/>
                <w:lang w:eastAsia="bg-BG"/>
              </w:rPr>
              <w:t xml:space="preserve">модел – </w:t>
            </w:r>
            <w:r w:rsidR="003B01B1" w:rsidRPr="008E7A12">
              <w:rPr>
                <w:rFonts w:ascii="Times New Roman" w:eastAsia="Times New Roman" w:hAnsi="Times New Roman"/>
                <w:bCs/>
                <w:sz w:val="24"/>
                <w:szCs w:val="24"/>
                <w:lang w:eastAsia="bg-BG"/>
              </w:rPr>
              <w:t>в зависимост от пазарната наличност към момента на  въвеждане на обекта в експлоатация</w:t>
            </w:r>
          </w:p>
        </w:tc>
        <w:tc>
          <w:tcPr>
            <w:tcW w:w="1134" w:type="dxa"/>
            <w:noWrap/>
            <w:vAlign w:val="center"/>
          </w:tcPr>
          <w:p w14:paraId="320AC770" w14:textId="77777777" w:rsidR="00E42CA6" w:rsidRPr="008E7A12" w:rsidRDefault="003B01B1" w:rsidP="00501F5D">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6291E5A8" w14:textId="77777777" w:rsidR="00E42CA6" w:rsidRPr="008E7A12" w:rsidRDefault="003B01B1" w:rsidP="00501F5D">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14:paraId="4FB48DCF" w14:textId="77777777" w:rsidTr="009F2FCE">
        <w:trPr>
          <w:jc w:val="center"/>
        </w:trPr>
        <w:tc>
          <w:tcPr>
            <w:tcW w:w="7802" w:type="dxa"/>
            <w:vAlign w:val="center"/>
          </w:tcPr>
          <w:p w14:paraId="169C485A" w14:textId="77777777" w:rsidR="00766841" w:rsidRPr="008E7A12" w:rsidRDefault="00766841" w:rsidP="00501F5D">
            <w:pPr>
              <w:autoSpaceDE w:val="0"/>
              <w:autoSpaceDN w:val="0"/>
              <w:adjustRightInd w:val="0"/>
              <w:spacing w:after="160" w:line="240" w:lineRule="auto"/>
              <w:rPr>
                <w:rFonts w:ascii="Times New Roman" w:eastAsia="Times New Roman" w:hAnsi="Times New Roman"/>
                <w:sz w:val="24"/>
                <w:szCs w:val="24"/>
                <w:lang w:eastAsia="bg-BG"/>
              </w:rPr>
            </w:pPr>
            <w:r w:rsidRPr="008E7A12">
              <w:rPr>
                <w:rFonts w:ascii="Times New Roman" w:eastAsia="Times New Roman" w:hAnsi="Times New Roman"/>
                <w:b/>
                <w:bCs/>
                <w:sz w:val="24"/>
                <w:szCs w:val="24"/>
                <w:lang w:eastAsia="bg-BG"/>
              </w:rPr>
              <w:t xml:space="preserve">Центробежни вентилатори  </w:t>
            </w:r>
            <w:r w:rsidRPr="008E7A12">
              <w:rPr>
                <w:rFonts w:ascii="Times New Roman" w:eastAsia="Times New Roman" w:hAnsi="Times New Roman"/>
                <w:sz w:val="24"/>
                <w:szCs w:val="24"/>
                <w:lang w:eastAsia="bg-BG"/>
              </w:rPr>
              <w:t>модел</w:t>
            </w:r>
            <w:r w:rsidRPr="008E7A12">
              <w:rPr>
                <w:rFonts w:ascii="Times New Roman" w:eastAsia="Times New Roman" w:hAnsi="Times New Roman"/>
                <w:sz w:val="24"/>
                <w:szCs w:val="24"/>
                <w:lang w:val="en-US" w:eastAsia="bg-BG"/>
              </w:rPr>
              <w:t> OBRA</w:t>
            </w:r>
            <w:r w:rsidRPr="008E7A12">
              <w:rPr>
                <w:rFonts w:ascii="Times New Roman" w:eastAsia="Times New Roman" w:hAnsi="Times New Roman"/>
                <w:sz w:val="24"/>
                <w:szCs w:val="24"/>
                <w:lang w:val="ru-RU" w:eastAsia="bg-BG"/>
              </w:rPr>
              <w:t xml:space="preserve"> 200 2</w:t>
            </w:r>
            <w:r w:rsidRPr="008E7A12">
              <w:rPr>
                <w:rFonts w:ascii="Times New Roman" w:eastAsia="Times New Roman" w:hAnsi="Times New Roman"/>
                <w:sz w:val="24"/>
                <w:szCs w:val="24"/>
                <w:lang w:val="en-US" w:eastAsia="bg-BG"/>
              </w:rPr>
              <w:t>T </w:t>
            </w:r>
            <w:r w:rsidRPr="008E7A12">
              <w:rPr>
                <w:rFonts w:ascii="Times New Roman" w:eastAsia="Times New Roman" w:hAnsi="Times New Roman"/>
                <w:sz w:val="24"/>
                <w:szCs w:val="24"/>
                <w:lang w:val="ru-RU" w:eastAsia="bg-BG"/>
              </w:rPr>
              <w:t xml:space="preserve">– 1 850 </w:t>
            </w:r>
            <w:r w:rsidRPr="008E7A12">
              <w:rPr>
                <w:rFonts w:ascii="Times New Roman" w:eastAsia="Times New Roman" w:hAnsi="Times New Roman"/>
                <w:sz w:val="24"/>
                <w:szCs w:val="24"/>
                <w:lang w:eastAsia="bg-BG"/>
              </w:rPr>
              <w:t>куб. метра за час максимален дебит, Трифазни, с мощност 370 W, 53 dB, 9.1 кг.  захранващи всеки по една купчина, с автоматизирано честотоно регулиране.</w:t>
            </w:r>
          </w:p>
        </w:tc>
        <w:tc>
          <w:tcPr>
            <w:tcW w:w="1134" w:type="dxa"/>
            <w:noWrap/>
            <w:vAlign w:val="center"/>
          </w:tcPr>
          <w:p w14:paraId="049071F3" w14:textId="77777777" w:rsidR="00766841" w:rsidRPr="008E7A12" w:rsidRDefault="00766841" w:rsidP="00501F5D">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3470352B" w14:textId="77777777" w:rsidR="00766841" w:rsidRPr="008E7A12" w:rsidRDefault="00766841" w:rsidP="00501F5D">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15</w:t>
            </w:r>
          </w:p>
        </w:tc>
      </w:tr>
      <w:tr w:rsidR="00766841" w:rsidRPr="008E7A12" w14:paraId="2F7A4E0E" w14:textId="77777777" w:rsidTr="009F2FCE">
        <w:trPr>
          <w:jc w:val="center"/>
        </w:trPr>
        <w:tc>
          <w:tcPr>
            <w:tcW w:w="7802" w:type="dxa"/>
            <w:vAlign w:val="center"/>
          </w:tcPr>
          <w:p w14:paraId="5CB11A36" w14:textId="77777777" w:rsidR="00766841" w:rsidRPr="008E7A12" w:rsidRDefault="00766841" w:rsidP="00501F5D">
            <w:pPr>
              <w:autoSpaceDE w:val="0"/>
              <w:autoSpaceDN w:val="0"/>
              <w:adjustRightInd w:val="0"/>
              <w:spacing w:after="160" w:line="240"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 xml:space="preserve">Комплект система на </w:t>
            </w:r>
            <w:r w:rsidRPr="008E7A12">
              <w:rPr>
                <w:rFonts w:ascii="Times New Roman" w:eastAsia="Times New Roman" w:hAnsi="Times New Roman"/>
                <w:b/>
                <w:bCs/>
                <w:sz w:val="24"/>
                <w:szCs w:val="24"/>
                <w:lang w:eastAsia="bg-BG"/>
              </w:rPr>
              <w:t xml:space="preserve">EPTFE дишащи покривала </w:t>
            </w:r>
            <w:r w:rsidRPr="008E7A12">
              <w:rPr>
                <w:rFonts w:ascii="Times New Roman" w:eastAsia="Times New Roman" w:hAnsi="Times New Roman"/>
                <w:sz w:val="24"/>
                <w:szCs w:val="24"/>
                <w:lang w:eastAsia="bg-BG"/>
              </w:rPr>
              <w:t xml:space="preserve">за компост от    пропусклив материал. Слоеве и материал: Горен слой: 100% PES, изтъкан, черен ; Функционален слой: EPTFE мембрана; Долен слой: 100% PES, изтъкан, черен  </w:t>
            </w:r>
          </w:p>
          <w:p w14:paraId="1147658F" w14:textId="77777777" w:rsidR="003B01B1" w:rsidRPr="008E7A12" w:rsidRDefault="00766841" w:rsidP="00501F5D">
            <w:pPr>
              <w:autoSpaceDE w:val="0"/>
              <w:autoSpaceDN w:val="0"/>
              <w:adjustRightInd w:val="0"/>
              <w:spacing w:after="160" w:line="240"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 xml:space="preserve">Функционална характеристика:   </w:t>
            </w:r>
          </w:p>
          <w:p w14:paraId="7B0FCD8D" w14:textId="77777777" w:rsidR="003B01B1" w:rsidRPr="008E7A12" w:rsidRDefault="00766841" w:rsidP="00501F5D">
            <w:pPr>
              <w:autoSpaceDE w:val="0"/>
              <w:autoSpaceDN w:val="0"/>
              <w:adjustRightInd w:val="0"/>
              <w:spacing w:after="0" w:line="240"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Тегло: 470+</w:t>
            </w:r>
            <w:r w:rsidRPr="008E7A12">
              <w:rPr>
                <w:rFonts w:ascii="Times New Roman" w:eastAsia="MS Mincho" w:hAnsi="Times New Roman"/>
                <w:sz w:val="24"/>
                <w:szCs w:val="24"/>
                <w:lang w:eastAsia="bg-BG"/>
              </w:rPr>
              <w:t>‐</w:t>
            </w:r>
            <w:r w:rsidRPr="008E7A12">
              <w:rPr>
                <w:rFonts w:ascii="Times New Roman" w:eastAsia="Times New Roman" w:hAnsi="Times New Roman"/>
                <w:sz w:val="24"/>
                <w:szCs w:val="24"/>
                <w:lang w:eastAsia="bg-BG"/>
              </w:rPr>
              <w:t>20 г /м</w:t>
            </w:r>
            <w:r w:rsidRPr="008E7A12">
              <w:rPr>
                <w:rFonts w:ascii="Times New Roman" w:eastAsia="Times New Roman" w:hAnsi="Times New Roman"/>
                <w:sz w:val="24"/>
                <w:szCs w:val="24"/>
                <w:lang w:val="ru-RU" w:eastAsia="bg-BG"/>
              </w:rPr>
              <w:t xml:space="preserve">²    </w:t>
            </w:r>
          </w:p>
          <w:p w14:paraId="284D99AD" w14:textId="77777777" w:rsidR="003B01B1" w:rsidRPr="008E7A12" w:rsidRDefault="003B01B1" w:rsidP="00501F5D">
            <w:pPr>
              <w:autoSpaceDE w:val="0"/>
              <w:autoSpaceDN w:val="0"/>
              <w:adjustRightInd w:val="0"/>
              <w:spacing w:after="0" w:line="240"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 xml:space="preserve">Пропускливост: </w:t>
            </w:r>
            <w:r w:rsidR="00766841" w:rsidRPr="008E7A12">
              <w:rPr>
                <w:rFonts w:ascii="Times New Roman" w:eastAsia="Times New Roman" w:hAnsi="Times New Roman"/>
                <w:sz w:val="24"/>
                <w:szCs w:val="24"/>
                <w:lang w:eastAsia="bg-BG"/>
              </w:rPr>
              <w:t>3.2 м</w:t>
            </w:r>
            <w:r w:rsidR="00766841" w:rsidRPr="008E7A12">
              <w:rPr>
                <w:rFonts w:ascii="Times New Roman" w:eastAsia="Times New Roman" w:hAnsi="Times New Roman"/>
                <w:sz w:val="24"/>
                <w:szCs w:val="24"/>
                <w:lang w:val="ru-RU" w:eastAsia="bg-BG"/>
              </w:rPr>
              <w:t>³/</w:t>
            </w:r>
            <w:r w:rsidR="00766841" w:rsidRPr="008E7A12">
              <w:rPr>
                <w:rFonts w:ascii="Times New Roman" w:eastAsia="Times New Roman" w:hAnsi="Times New Roman"/>
                <w:sz w:val="24"/>
                <w:szCs w:val="24"/>
                <w:lang w:eastAsia="bg-BG"/>
              </w:rPr>
              <w:t>м</w:t>
            </w:r>
            <w:r w:rsidR="00766841" w:rsidRPr="008E7A12">
              <w:rPr>
                <w:rFonts w:ascii="Times New Roman" w:eastAsia="Times New Roman" w:hAnsi="Times New Roman"/>
                <w:sz w:val="24"/>
                <w:szCs w:val="24"/>
                <w:lang w:val="ru-RU" w:eastAsia="bg-BG"/>
              </w:rPr>
              <w:t>²/</w:t>
            </w:r>
            <w:r w:rsidR="00766841" w:rsidRPr="008E7A12">
              <w:rPr>
                <w:rFonts w:ascii="Times New Roman" w:eastAsia="Times New Roman" w:hAnsi="Times New Roman"/>
                <w:sz w:val="24"/>
                <w:szCs w:val="24"/>
                <w:lang w:eastAsia="bg-BG"/>
              </w:rPr>
              <w:t xml:space="preserve">час  </w:t>
            </w:r>
          </w:p>
          <w:p w14:paraId="440D5AA3" w14:textId="77777777" w:rsidR="003B01B1" w:rsidRPr="008E7A12" w:rsidRDefault="00766841" w:rsidP="00501F5D">
            <w:pPr>
              <w:autoSpaceDE w:val="0"/>
              <w:autoSpaceDN w:val="0"/>
              <w:adjustRightInd w:val="0"/>
              <w:spacing w:after="0" w:line="240"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Сред</w:t>
            </w:r>
            <w:r w:rsidR="003B01B1" w:rsidRPr="008E7A12">
              <w:rPr>
                <w:rFonts w:ascii="Times New Roman" w:eastAsia="Times New Roman" w:hAnsi="Times New Roman"/>
                <w:sz w:val="24"/>
                <w:szCs w:val="24"/>
                <w:lang w:eastAsia="bg-BG"/>
              </w:rPr>
              <w:t xml:space="preserve">ен размер на порите: </w:t>
            </w:r>
            <w:r w:rsidRPr="008E7A12">
              <w:rPr>
                <w:rFonts w:ascii="Times New Roman" w:eastAsia="Times New Roman" w:hAnsi="Times New Roman"/>
                <w:sz w:val="24"/>
                <w:szCs w:val="24"/>
                <w:lang w:eastAsia="bg-BG"/>
              </w:rPr>
              <w:t xml:space="preserve">0.2uм    </w:t>
            </w:r>
          </w:p>
          <w:p w14:paraId="4F5B026B" w14:textId="77777777" w:rsidR="003B01B1" w:rsidRPr="008E7A12" w:rsidRDefault="003B01B1" w:rsidP="00501F5D">
            <w:pPr>
              <w:autoSpaceDE w:val="0"/>
              <w:autoSpaceDN w:val="0"/>
              <w:adjustRightInd w:val="0"/>
              <w:spacing w:after="0" w:line="240"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 xml:space="preserve">Устойчивост: </w:t>
            </w:r>
            <w:r w:rsidR="00766841" w:rsidRPr="008E7A12">
              <w:rPr>
                <w:rFonts w:ascii="Times New Roman" w:eastAsia="Times New Roman" w:hAnsi="Times New Roman"/>
                <w:sz w:val="24"/>
                <w:szCs w:val="24"/>
                <w:lang w:eastAsia="bg-BG"/>
              </w:rPr>
              <w:t xml:space="preserve">3800N    </w:t>
            </w:r>
          </w:p>
          <w:p w14:paraId="7178AF97" w14:textId="77777777" w:rsidR="003B01B1" w:rsidRPr="008E7A12" w:rsidRDefault="003B01B1" w:rsidP="00501F5D">
            <w:pPr>
              <w:autoSpaceDE w:val="0"/>
              <w:autoSpaceDN w:val="0"/>
              <w:adjustRightInd w:val="0"/>
              <w:spacing w:after="0" w:line="240"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Свиване:</w:t>
            </w:r>
            <w:r w:rsidR="00766841" w:rsidRPr="008E7A12">
              <w:rPr>
                <w:rFonts w:ascii="Times New Roman" w:eastAsia="Times New Roman" w:hAnsi="Times New Roman"/>
                <w:sz w:val="24"/>
                <w:szCs w:val="24"/>
                <w:lang w:eastAsia="bg-BG"/>
              </w:rPr>
              <w:t xml:space="preserve"> &lt;2 % </w:t>
            </w:r>
          </w:p>
          <w:p w14:paraId="3DF52333" w14:textId="77777777" w:rsidR="00766841" w:rsidRPr="008E7A12" w:rsidRDefault="00766841" w:rsidP="00501F5D">
            <w:pPr>
              <w:autoSpaceDE w:val="0"/>
              <w:autoSpaceDN w:val="0"/>
              <w:adjustRightInd w:val="0"/>
              <w:spacing w:after="0" w:line="240"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Съпротивление на проникване на водата &gt; 200,000 pa</w:t>
            </w:r>
          </w:p>
        </w:tc>
        <w:tc>
          <w:tcPr>
            <w:tcW w:w="1134" w:type="dxa"/>
            <w:noWrap/>
            <w:vAlign w:val="center"/>
          </w:tcPr>
          <w:p w14:paraId="00543260" w14:textId="77777777" w:rsidR="00766841" w:rsidRPr="008E7A12" w:rsidRDefault="00766841" w:rsidP="00501F5D">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391D2DFE" w14:textId="77777777" w:rsidR="00766841" w:rsidRPr="008E7A12" w:rsidRDefault="00766841" w:rsidP="00501F5D">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15</w:t>
            </w:r>
          </w:p>
        </w:tc>
      </w:tr>
    </w:tbl>
    <w:p w14:paraId="02113CB7" w14:textId="77777777" w:rsidR="00766841" w:rsidRDefault="00766841" w:rsidP="00501F5D">
      <w:pPr>
        <w:shd w:val="clear" w:color="auto" w:fill="FFFFFF"/>
        <w:spacing w:after="0" w:line="240" w:lineRule="auto"/>
        <w:rPr>
          <w:rFonts w:ascii="Times New Roman" w:eastAsia="Times New Roman" w:hAnsi="Times New Roman"/>
          <w:color w:val="222222"/>
          <w:sz w:val="24"/>
          <w:szCs w:val="24"/>
          <w:lang w:eastAsia="bg-BG"/>
        </w:rPr>
      </w:pPr>
    </w:p>
    <w:p w14:paraId="6A52F2D9" w14:textId="77777777" w:rsidR="00BF0EEC" w:rsidRDefault="00BF0EEC" w:rsidP="00501F5D">
      <w:pPr>
        <w:shd w:val="clear" w:color="auto" w:fill="FFFFFF"/>
        <w:spacing w:after="0" w:line="240" w:lineRule="auto"/>
        <w:ind w:firstLine="567"/>
        <w:rPr>
          <w:rFonts w:ascii="Times New Roman" w:eastAsia="Times New Roman" w:hAnsi="Times New Roman"/>
          <w:color w:val="222222"/>
          <w:sz w:val="24"/>
          <w:szCs w:val="24"/>
          <w:lang w:eastAsia="bg-BG"/>
        </w:rPr>
      </w:pPr>
    </w:p>
    <w:p w14:paraId="0B3B5BC9" w14:textId="77777777" w:rsidR="00BF0EEC" w:rsidRPr="007C265C" w:rsidRDefault="00BF0EEC" w:rsidP="00501F5D">
      <w:pPr>
        <w:shd w:val="clear" w:color="auto" w:fill="FFFFFF"/>
        <w:spacing w:after="0" w:line="240" w:lineRule="auto"/>
        <w:ind w:firstLine="567"/>
        <w:rPr>
          <w:rFonts w:ascii="Times New Roman" w:eastAsia="Times New Roman" w:hAnsi="Times New Roman"/>
          <w:color w:val="222222"/>
          <w:sz w:val="24"/>
          <w:szCs w:val="24"/>
          <w:lang w:eastAsia="bg-BG"/>
        </w:rPr>
      </w:pPr>
    </w:p>
    <w:p w14:paraId="7F3CD62D" w14:textId="77777777" w:rsidR="007C265C" w:rsidRDefault="007C265C" w:rsidP="00501F5D">
      <w:pPr>
        <w:shd w:val="clear" w:color="auto" w:fill="FFFFFF"/>
        <w:spacing w:after="0" w:line="240" w:lineRule="auto"/>
        <w:ind w:firstLine="567"/>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б) взаимовръзка и кумулиране с други съществуващи и/или одобрени инвестиционни предложения;</w:t>
      </w:r>
    </w:p>
    <w:p w14:paraId="5BF18A56" w14:textId="77777777" w:rsidR="00BF0EEC" w:rsidRPr="0091146B" w:rsidRDefault="00BF0EEC" w:rsidP="00501F5D">
      <w:pPr>
        <w:shd w:val="clear" w:color="auto" w:fill="FFFFFF"/>
        <w:spacing w:after="0" w:line="240" w:lineRule="auto"/>
        <w:ind w:firstLine="567"/>
        <w:rPr>
          <w:rFonts w:ascii="Times New Roman" w:eastAsia="Times New Roman" w:hAnsi="Times New Roman"/>
          <w:color w:val="222222"/>
          <w:sz w:val="24"/>
          <w:szCs w:val="24"/>
          <w:lang w:eastAsia="bg-BG"/>
        </w:rPr>
      </w:pPr>
    </w:p>
    <w:p w14:paraId="5C54E72C" w14:textId="77777777" w:rsidR="0091146B" w:rsidRDefault="00783E92" w:rsidP="00501F5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1146B" w:rsidRPr="0091146B">
        <w:rPr>
          <w:rFonts w:ascii="Times New Roman" w:eastAsia="Times New Roman" w:hAnsi="Times New Roman"/>
          <w:color w:val="222222"/>
          <w:sz w:val="24"/>
          <w:szCs w:val="24"/>
          <w:lang w:eastAsia="bg-BG"/>
        </w:rPr>
        <w:t>ИП ще се реализира на територията на ПИ 06361.113.765 по КК и КР на гр. Брезово, Община Брезово, Област Пловдив.</w:t>
      </w:r>
    </w:p>
    <w:p w14:paraId="40356C55" w14:textId="77777777" w:rsidR="0091146B" w:rsidRPr="0091146B" w:rsidRDefault="0091146B" w:rsidP="00501F5D">
      <w:pPr>
        <w:shd w:val="clear" w:color="auto" w:fill="FFFFFF"/>
        <w:spacing w:after="0" w:line="240" w:lineRule="auto"/>
        <w:rPr>
          <w:rFonts w:ascii="Times New Roman" w:eastAsia="Times New Roman" w:hAnsi="Times New Roman"/>
          <w:color w:val="222222"/>
          <w:sz w:val="24"/>
          <w:szCs w:val="24"/>
          <w:lang w:eastAsia="bg-BG"/>
        </w:rPr>
      </w:pPr>
    </w:p>
    <w:p w14:paraId="5C89E18D" w14:textId="77777777" w:rsidR="00FD7CBF" w:rsidRPr="001F6D45"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D7CBF">
        <w:rPr>
          <w:rFonts w:ascii="Times New Roman" w:eastAsia="Times New Roman" w:hAnsi="Times New Roman"/>
          <w:color w:val="222222"/>
          <w:sz w:val="24"/>
          <w:szCs w:val="24"/>
          <w:lang w:eastAsia="bg-BG"/>
        </w:rPr>
        <w:t xml:space="preserve">С цел определяне на </w:t>
      </w:r>
      <w:proofErr w:type="spellStart"/>
      <w:r w:rsidR="00FD7CBF">
        <w:rPr>
          <w:rFonts w:ascii="Times New Roman" w:eastAsia="Times New Roman" w:hAnsi="Times New Roman"/>
          <w:color w:val="222222"/>
          <w:sz w:val="24"/>
          <w:szCs w:val="24"/>
          <w:lang w:eastAsia="bg-BG"/>
        </w:rPr>
        <w:t>кумулиране</w:t>
      </w:r>
      <w:proofErr w:type="spellEnd"/>
      <w:r w:rsidR="00FD7CBF">
        <w:rPr>
          <w:rFonts w:ascii="Times New Roman" w:eastAsia="Times New Roman" w:hAnsi="Times New Roman"/>
          <w:color w:val="222222"/>
          <w:sz w:val="24"/>
          <w:szCs w:val="24"/>
          <w:lang w:eastAsia="bg-BG"/>
        </w:rPr>
        <w:t xml:space="preserve"> с други съществуващи инвестиционни предложения, е направена справка в регистрите на лицата притежаващи </w:t>
      </w:r>
      <w:r w:rsidR="003C3298">
        <w:rPr>
          <w:rFonts w:ascii="Times New Roman" w:eastAsia="Times New Roman" w:hAnsi="Times New Roman"/>
          <w:color w:val="222222"/>
          <w:sz w:val="24"/>
          <w:szCs w:val="24"/>
          <w:lang w:eastAsia="bg-BG"/>
        </w:rPr>
        <w:t xml:space="preserve">документи за извършване на дейност с отпадъци и в регистъра за </w:t>
      </w:r>
      <w:proofErr w:type="spellStart"/>
      <w:r w:rsidR="007A674A">
        <w:rPr>
          <w:rFonts w:ascii="Times New Roman" w:eastAsia="Times New Roman" w:hAnsi="Times New Roman"/>
          <w:color w:val="222222"/>
          <w:sz w:val="24"/>
          <w:szCs w:val="24"/>
          <w:lang w:val="en-US" w:eastAsia="bg-BG"/>
        </w:rPr>
        <w:t>процедурите</w:t>
      </w:r>
      <w:proofErr w:type="spellEnd"/>
      <w:r w:rsidR="007A674A">
        <w:rPr>
          <w:rFonts w:ascii="Times New Roman" w:eastAsia="Times New Roman" w:hAnsi="Times New Roman"/>
          <w:color w:val="222222"/>
          <w:sz w:val="24"/>
          <w:szCs w:val="24"/>
          <w:lang w:val="en-US" w:eastAsia="bg-BG"/>
        </w:rPr>
        <w:t xml:space="preserve"> </w:t>
      </w:r>
      <w:proofErr w:type="spellStart"/>
      <w:r w:rsidR="007A674A">
        <w:rPr>
          <w:rFonts w:ascii="Times New Roman" w:eastAsia="Times New Roman" w:hAnsi="Times New Roman"/>
          <w:color w:val="222222"/>
          <w:sz w:val="24"/>
          <w:szCs w:val="24"/>
          <w:lang w:val="en-US" w:eastAsia="bg-BG"/>
        </w:rPr>
        <w:t>по</w:t>
      </w:r>
      <w:proofErr w:type="spellEnd"/>
      <w:r w:rsidR="001F6D45">
        <w:rPr>
          <w:rFonts w:ascii="Times New Roman" w:eastAsia="Times New Roman" w:hAnsi="Times New Roman"/>
          <w:color w:val="222222"/>
          <w:sz w:val="24"/>
          <w:szCs w:val="24"/>
          <w:lang w:eastAsia="bg-BG"/>
        </w:rPr>
        <w:t xml:space="preserve"> ОВОС, като е установено, че в близост до имота липсват инсталации, </w:t>
      </w:r>
      <w:r w:rsidR="001F6D45" w:rsidRPr="001F6D45">
        <w:rPr>
          <w:rFonts w:ascii="Times New Roman" w:eastAsia="Times New Roman" w:hAnsi="Times New Roman"/>
          <w:color w:val="222222"/>
          <w:sz w:val="24"/>
          <w:szCs w:val="24"/>
          <w:lang w:eastAsia="bg-BG"/>
        </w:rPr>
        <w:t>в които се осъществяват сходни дейности по третиране на отпадъци.</w:t>
      </w:r>
    </w:p>
    <w:p w14:paraId="309ED4E9" w14:textId="77777777" w:rsidR="007A674A" w:rsidRDefault="007A674A"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585ABDB1" w14:textId="77777777" w:rsidR="00BF0EEC" w:rsidRPr="00BF0EEC" w:rsidRDefault="00BF0EEC"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14:paraId="2C2C2158" w14:textId="77777777" w:rsidR="007C265C" w:rsidRDefault="007C265C"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FD7CBF">
        <w:rPr>
          <w:rFonts w:ascii="Times New Roman" w:eastAsia="Times New Roman" w:hAnsi="Times New Roman"/>
          <w:b/>
          <w:color w:val="222222"/>
          <w:sz w:val="24"/>
          <w:szCs w:val="24"/>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3407F1FB" w14:textId="77777777" w:rsidR="0091146B" w:rsidRDefault="0091146B"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14:paraId="2FDAE8D3" w14:textId="77777777" w:rsidR="007D7281" w:rsidRPr="007D7281"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D7281" w:rsidRPr="007D7281">
        <w:rPr>
          <w:rFonts w:ascii="Times New Roman" w:eastAsia="Times New Roman" w:hAnsi="Times New Roman"/>
          <w:color w:val="222222"/>
          <w:sz w:val="24"/>
          <w:szCs w:val="24"/>
          <w:lang w:eastAsia="bg-BG"/>
        </w:rPr>
        <w:t>Инвестиционното предложение (ИП) е за нов обект с обществено обслужваща дейност и предвижда изграждане на инсталация за производство на компост от биоразградими отпадъци.</w:t>
      </w:r>
    </w:p>
    <w:p w14:paraId="7C22BACB" w14:textId="77777777" w:rsidR="007D7281"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D7281" w:rsidRPr="007D7281">
        <w:rPr>
          <w:rFonts w:ascii="Times New Roman" w:eastAsia="Times New Roman" w:hAnsi="Times New Roman"/>
          <w:color w:val="222222"/>
          <w:sz w:val="24"/>
          <w:szCs w:val="24"/>
          <w:lang w:eastAsia="bg-BG"/>
        </w:rPr>
        <w:t>ИП ще се реализира на територията на ПИ 06361.113.765 по КК и КР на гр. Брезово, Община Брезово, Област Пловдив</w:t>
      </w:r>
      <w:r w:rsidR="007D7281">
        <w:rPr>
          <w:rFonts w:ascii="Times New Roman" w:eastAsia="Times New Roman" w:hAnsi="Times New Roman"/>
          <w:color w:val="222222"/>
          <w:sz w:val="24"/>
          <w:szCs w:val="24"/>
          <w:lang w:eastAsia="bg-BG"/>
        </w:rPr>
        <w:t>.</w:t>
      </w:r>
    </w:p>
    <w:p w14:paraId="5B64FD46" w14:textId="77777777" w:rsidR="007D7281"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D7281" w:rsidRPr="007D7281">
        <w:rPr>
          <w:rFonts w:ascii="Times New Roman" w:eastAsia="Times New Roman" w:hAnsi="Times New Roman"/>
          <w:color w:val="222222"/>
          <w:sz w:val="24"/>
          <w:szCs w:val="24"/>
          <w:lang w:eastAsia="bg-BG"/>
        </w:rPr>
        <w:t xml:space="preserve">ИП предвижда прилагане на технология за компостиране чрез закрит- in vessel, статичен метод с принудително аериране на компостните купчини. </w:t>
      </w:r>
    </w:p>
    <w:p w14:paraId="4C554643" w14:textId="77777777" w:rsidR="007D7281"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D7281">
        <w:rPr>
          <w:rFonts w:ascii="Times New Roman" w:eastAsia="Times New Roman" w:hAnsi="Times New Roman"/>
          <w:color w:val="222222"/>
          <w:sz w:val="24"/>
          <w:szCs w:val="24"/>
          <w:lang w:eastAsia="bg-BG"/>
        </w:rPr>
        <w:t>Площадката е с изградена инфраструктура, която напълно ще задоволи нуждите и изискванията на инвеститора, за реализиране на настоящото инвестиционно предложение.</w:t>
      </w:r>
    </w:p>
    <w:p w14:paraId="7E755E64" w14:textId="77777777" w:rsidR="007D7281" w:rsidRPr="007D7281" w:rsidRDefault="007D7281" w:rsidP="00501F5D">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7D7281">
        <w:rPr>
          <w:rFonts w:ascii="Times New Roman" w:eastAsia="Times New Roman" w:hAnsi="Times New Roman"/>
          <w:color w:val="222222"/>
          <w:sz w:val="24"/>
          <w:szCs w:val="24"/>
          <w:lang w:eastAsia="bg-BG"/>
        </w:rPr>
        <w:t>Приемната зона представлява плац с настилка от водоплътен бетон с приблизителна площ 200 кв.м. Площадката е физически отделена от останалата площ на съоръжението за компостиране.</w:t>
      </w:r>
    </w:p>
    <w:p w14:paraId="77B30B4D" w14:textId="77777777" w:rsidR="007D7281" w:rsidRDefault="007D7281" w:rsidP="00501F5D">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7D7281">
        <w:rPr>
          <w:rFonts w:ascii="Times New Roman" w:eastAsia="Times New Roman" w:hAnsi="Times New Roman"/>
          <w:color w:val="222222"/>
          <w:sz w:val="24"/>
          <w:szCs w:val="24"/>
          <w:lang w:eastAsia="bg-BG"/>
        </w:rPr>
        <w:t>Зоната</w:t>
      </w:r>
      <w:r>
        <w:rPr>
          <w:rFonts w:ascii="Times New Roman" w:eastAsia="Times New Roman" w:hAnsi="Times New Roman"/>
          <w:color w:val="222222"/>
          <w:sz w:val="24"/>
          <w:szCs w:val="24"/>
          <w:lang w:eastAsia="bg-BG"/>
        </w:rPr>
        <w:t xml:space="preserve"> за съхранение на отпадъци,</w:t>
      </w:r>
      <w:r w:rsidRPr="007D7281">
        <w:rPr>
          <w:rFonts w:ascii="Times New Roman" w:eastAsia="Times New Roman" w:hAnsi="Times New Roman"/>
          <w:color w:val="222222"/>
          <w:sz w:val="24"/>
          <w:szCs w:val="24"/>
          <w:lang w:eastAsia="bg-BG"/>
        </w:rPr>
        <w:t xml:space="preserve"> представлява плац с настилка от водоплътен бетон с площ 600 кв.м. Чрез поставяне на бетонни блокове ще се образуват клетки за разделното съхранение на различните видове отпадъци.</w:t>
      </w:r>
    </w:p>
    <w:p w14:paraId="2AC5753F" w14:textId="77777777" w:rsidR="007D7281" w:rsidRDefault="007D7281" w:rsidP="00501F5D">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w:t>
      </w:r>
      <w:r w:rsidRPr="007D7281">
        <w:t xml:space="preserve"> </w:t>
      </w:r>
      <w:r w:rsidRPr="007D7281">
        <w:rPr>
          <w:rFonts w:ascii="Times New Roman" w:eastAsia="Times New Roman" w:hAnsi="Times New Roman"/>
          <w:color w:val="222222"/>
          <w:sz w:val="24"/>
          <w:szCs w:val="24"/>
          <w:lang w:eastAsia="bg-BG"/>
        </w:rPr>
        <w:t>Зоната</w:t>
      </w:r>
      <w:r>
        <w:rPr>
          <w:rFonts w:ascii="Times New Roman" w:eastAsia="Times New Roman" w:hAnsi="Times New Roman"/>
          <w:color w:val="222222"/>
          <w:sz w:val="24"/>
          <w:szCs w:val="24"/>
          <w:lang w:eastAsia="bg-BG"/>
        </w:rPr>
        <w:t xml:space="preserve"> за смесване на отпадъци преди компостиране,</w:t>
      </w:r>
      <w:r w:rsidRPr="007D7281">
        <w:rPr>
          <w:rFonts w:ascii="Times New Roman" w:eastAsia="Times New Roman" w:hAnsi="Times New Roman"/>
          <w:color w:val="222222"/>
          <w:sz w:val="24"/>
          <w:szCs w:val="24"/>
          <w:lang w:eastAsia="bg-BG"/>
        </w:rPr>
        <w:t xml:space="preserve"> представлява плац с настилка от во</w:t>
      </w:r>
      <w:r>
        <w:rPr>
          <w:rFonts w:ascii="Times New Roman" w:eastAsia="Times New Roman" w:hAnsi="Times New Roman"/>
          <w:color w:val="222222"/>
          <w:sz w:val="24"/>
          <w:szCs w:val="24"/>
          <w:lang w:eastAsia="bg-BG"/>
        </w:rPr>
        <w:t xml:space="preserve">доплътен бетон с площ 300 кв.м. </w:t>
      </w:r>
      <w:r w:rsidRPr="007D7281">
        <w:rPr>
          <w:rFonts w:ascii="Times New Roman" w:eastAsia="Times New Roman" w:hAnsi="Times New Roman"/>
          <w:color w:val="222222"/>
          <w:sz w:val="24"/>
          <w:szCs w:val="24"/>
          <w:lang w:eastAsia="bg-BG"/>
        </w:rPr>
        <w:t>Отпадъците от приемната зона и от зоната за съхрание, ще се пренасят в зоната за смесване чрез челен товарач.</w:t>
      </w:r>
    </w:p>
    <w:p w14:paraId="742FB77E" w14:textId="77777777" w:rsidR="007D7281" w:rsidRPr="007D7281" w:rsidRDefault="007D7281" w:rsidP="00501F5D">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7D7281">
        <w:rPr>
          <w:rFonts w:ascii="Times New Roman" w:eastAsia="Times New Roman" w:hAnsi="Times New Roman"/>
          <w:color w:val="222222"/>
          <w:sz w:val="24"/>
          <w:szCs w:val="24"/>
          <w:lang w:eastAsia="bg-BG"/>
        </w:rPr>
        <w:t>Зоната</w:t>
      </w:r>
      <w:r>
        <w:rPr>
          <w:rFonts w:ascii="Times New Roman" w:eastAsia="Times New Roman" w:hAnsi="Times New Roman"/>
          <w:color w:val="222222"/>
          <w:sz w:val="24"/>
          <w:szCs w:val="24"/>
          <w:lang w:eastAsia="bg-BG"/>
        </w:rPr>
        <w:t xml:space="preserve"> за компостиране</w:t>
      </w:r>
      <w:r w:rsidRPr="007D7281">
        <w:rPr>
          <w:rFonts w:ascii="Times New Roman" w:eastAsia="Times New Roman" w:hAnsi="Times New Roman"/>
          <w:color w:val="222222"/>
          <w:sz w:val="24"/>
          <w:szCs w:val="24"/>
          <w:lang w:eastAsia="bg-BG"/>
        </w:rPr>
        <w:t xml:space="preserve"> ще бъде обособена върху плочите на сгради с идентификатор</w:t>
      </w:r>
      <w:r w:rsidR="00491C85">
        <w:rPr>
          <w:rFonts w:ascii="Times New Roman" w:eastAsia="Times New Roman" w:hAnsi="Times New Roman"/>
          <w:color w:val="222222"/>
          <w:sz w:val="24"/>
          <w:szCs w:val="24"/>
          <w:lang w:eastAsia="bg-BG"/>
        </w:rPr>
        <w:t xml:space="preserve">, </w:t>
      </w:r>
      <w:r w:rsidRPr="007D7281">
        <w:rPr>
          <w:rFonts w:ascii="Times New Roman" w:eastAsia="Times New Roman" w:hAnsi="Times New Roman"/>
          <w:color w:val="222222"/>
          <w:sz w:val="24"/>
          <w:szCs w:val="24"/>
          <w:lang w:eastAsia="bg-BG"/>
        </w:rPr>
        <w:t xml:space="preserve"> 06361.113.765.5 и 06361.113.765.7.Целият процес на компостиране на ще бъдат извършван на една площадка без обособяване на зони за интензивно разграждане и за узряване на компоста.</w:t>
      </w:r>
    </w:p>
    <w:p w14:paraId="659F5328" w14:textId="77777777" w:rsidR="007D7281" w:rsidRDefault="00491C85" w:rsidP="00501F5D">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491C85">
        <w:rPr>
          <w:rFonts w:ascii="Times New Roman" w:eastAsia="Times New Roman" w:hAnsi="Times New Roman"/>
          <w:color w:val="222222"/>
          <w:sz w:val="24"/>
          <w:szCs w:val="24"/>
          <w:lang w:eastAsia="bg-BG"/>
        </w:rPr>
        <w:t>Зоната</w:t>
      </w:r>
      <w:r>
        <w:rPr>
          <w:rFonts w:ascii="Times New Roman" w:eastAsia="Times New Roman" w:hAnsi="Times New Roman"/>
          <w:color w:val="222222"/>
          <w:sz w:val="24"/>
          <w:szCs w:val="24"/>
          <w:lang w:eastAsia="bg-BG"/>
        </w:rPr>
        <w:t xml:space="preserve"> за съхранение на крайния продукт,</w:t>
      </w:r>
      <w:r w:rsidRPr="00491C85">
        <w:rPr>
          <w:rFonts w:ascii="Times New Roman" w:eastAsia="Times New Roman" w:hAnsi="Times New Roman"/>
          <w:color w:val="222222"/>
          <w:sz w:val="24"/>
          <w:szCs w:val="24"/>
          <w:lang w:eastAsia="bg-BG"/>
        </w:rPr>
        <w:t xml:space="preserve"> ще се обособи в </w:t>
      </w:r>
      <w:r>
        <w:rPr>
          <w:rFonts w:ascii="Times New Roman" w:eastAsia="Times New Roman" w:hAnsi="Times New Roman"/>
          <w:color w:val="222222"/>
          <w:sz w:val="24"/>
          <w:szCs w:val="24"/>
          <w:lang w:eastAsia="bg-BG"/>
        </w:rPr>
        <w:t>сгради с идентификатор</w:t>
      </w:r>
      <w:r w:rsidRPr="00491C85">
        <w:rPr>
          <w:rFonts w:ascii="Times New Roman" w:eastAsia="Times New Roman" w:hAnsi="Times New Roman"/>
          <w:color w:val="222222"/>
          <w:sz w:val="24"/>
          <w:szCs w:val="24"/>
          <w:lang w:eastAsia="bg-BG"/>
        </w:rPr>
        <w:t xml:space="preserve"> 06361.113.765</w:t>
      </w:r>
      <w:r>
        <w:rPr>
          <w:rFonts w:ascii="Times New Roman" w:eastAsia="Times New Roman" w:hAnsi="Times New Roman"/>
          <w:color w:val="222222"/>
          <w:sz w:val="24"/>
          <w:szCs w:val="24"/>
          <w:lang w:eastAsia="bg-BG"/>
        </w:rPr>
        <w:t>.</w:t>
      </w:r>
      <w:r w:rsidRPr="00491C85">
        <w:rPr>
          <w:rFonts w:ascii="Times New Roman" w:eastAsia="Times New Roman" w:hAnsi="Times New Roman"/>
          <w:color w:val="222222"/>
          <w:sz w:val="24"/>
          <w:szCs w:val="24"/>
          <w:lang w:eastAsia="bg-BG"/>
        </w:rPr>
        <w:t>6 и 06361.113.765</w:t>
      </w:r>
      <w:r>
        <w:rPr>
          <w:rFonts w:ascii="Times New Roman" w:eastAsia="Times New Roman" w:hAnsi="Times New Roman"/>
          <w:color w:val="222222"/>
          <w:sz w:val="24"/>
          <w:szCs w:val="24"/>
          <w:lang w:eastAsia="bg-BG"/>
        </w:rPr>
        <w:t>.</w:t>
      </w:r>
      <w:r w:rsidRPr="00491C85">
        <w:rPr>
          <w:rFonts w:ascii="Times New Roman" w:eastAsia="Times New Roman" w:hAnsi="Times New Roman"/>
          <w:color w:val="222222"/>
          <w:sz w:val="24"/>
          <w:szCs w:val="24"/>
          <w:lang w:eastAsia="bg-BG"/>
        </w:rPr>
        <w:t>8, на площ около 600 кв.м.</w:t>
      </w:r>
    </w:p>
    <w:p w14:paraId="2C46256F" w14:textId="77777777" w:rsidR="00491C85" w:rsidRDefault="00491C85"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ИП не предвижда мащабни строителни дейности, зикопни дейности и използване на взрив.</w:t>
      </w:r>
    </w:p>
    <w:p w14:paraId="1A16EF7D" w14:textId="77777777" w:rsidR="00491C85" w:rsidRDefault="00491C85" w:rsidP="00501F5D">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7CEE51EB" w14:textId="77777777" w:rsidR="00491C85"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91C85">
        <w:rPr>
          <w:rFonts w:ascii="Times New Roman" w:eastAsia="Times New Roman" w:hAnsi="Times New Roman"/>
          <w:color w:val="222222"/>
          <w:sz w:val="24"/>
          <w:szCs w:val="24"/>
          <w:lang w:eastAsia="bg-BG"/>
        </w:rPr>
        <w:t xml:space="preserve">Достъпът до имота се осъществява чрез изграден общински път. Не се предвижда строителство и изграждане на нов достъп до имота. </w:t>
      </w:r>
    </w:p>
    <w:p w14:paraId="5DC99776" w14:textId="77777777" w:rsidR="00491C85" w:rsidRDefault="00491C85"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19C463B5" w14:textId="77777777" w:rsidR="001F6D45"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E2C47">
        <w:rPr>
          <w:rFonts w:ascii="Times New Roman" w:eastAsia="Times New Roman" w:hAnsi="Times New Roman"/>
          <w:color w:val="222222"/>
          <w:sz w:val="24"/>
          <w:szCs w:val="24"/>
          <w:lang w:eastAsia="bg-BG"/>
        </w:rPr>
        <w:t xml:space="preserve">Площадката е електрифицирана, оградена и под видеонаблюдение. </w:t>
      </w:r>
    </w:p>
    <w:p w14:paraId="1E31E86E" w14:textId="77777777" w:rsidR="001F6D45" w:rsidRDefault="001F6D45"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7BAE76FC" w14:textId="77777777" w:rsidR="001F6D45"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6D45">
        <w:rPr>
          <w:rFonts w:ascii="Times New Roman" w:eastAsia="Times New Roman" w:hAnsi="Times New Roman"/>
          <w:color w:val="222222"/>
          <w:sz w:val="24"/>
          <w:szCs w:val="24"/>
          <w:lang w:eastAsia="bg-BG"/>
        </w:rPr>
        <w:t>Вода за оросяване на компостните редове</w:t>
      </w:r>
      <w:r w:rsidR="000D1FFF">
        <w:rPr>
          <w:rFonts w:ascii="Times New Roman" w:eastAsia="Times New Roman" w:hAnsi="Times New Roman"/>
          <w:color w:val="222222"/>
          <w:sz w:val="24"/>
          <w:szCs w:val="24"/>
          <w:lang w:eastAsia="bg-BG"/>
        </w:rPr>
        <w:t>, при нужда,</w:t>
      </w:r>
      <w:r w:rsidR="001F6D45">
        <w:rPr>
          <w:rFonts w:ascii="Times New Roman" w:eastAsia="Times New Roman" w:hAnsi="Times New Roman"/>
          <w:color w:val="222222"/>
          <w:sz w:val="24"/>
          <w:szCs w:val="24"/>
          <w:lang w:eastAsia="bg-BG"/>
        </w:rPr>
        <w:t xml:space="preserve"> ще се дос</w:t>
      </w:r>
      <w:r w:rsidR="000D1FFF">
        <w:rPr>
          <w:rFonts w:ascii="Times New Roman" w:eastAsia="Times New Roman" w:hAnsi="Times New Roman"/>
          <w:color w:val="222222"/>
          <w:sz w:val="24"/>
          <w:szCs w:val="24"/>
          <w:lang w:eastAsia="bg-BG"/>
        </w:rPr>
        <w:t>т</w:t>
      </w:r>
      <w:r w:rsidR="001F6D45">
        <w:rPr>
          <w:rFonts w:ascii="Times New Roman" w:eastAsia="Times New Roman" w:hAnsi="Times New Roman"/>
          <w:color w:val="222222"/>
          <w:sz w:val="24"/>
          <w:szCs w:val="24"/>
          <w:lang w:eastAsia="bg-BG"/>
        </w:rPr>
        <w:t xml:space="preserve">авя от лицензиращн доставчик. </w:t>
      </w:r>
      <w:r w:rsidR="001F6D45" w:rsidRPr="001F6D45">
        <w:rPr>
          <w:rFonts w:ascii="Times New Roman" w:eastAsia="Times New Roman" w:hAnsi="Times New Roman"/>
          <w:color w:val="222222"/>
          <w:sz w:val="24"/>
          <w:szCs w:val="24"/>
          <w:lang w:eastAsia="bg-BG"/>
        </w:rPr>
        <w:t>Дружеството има сключен договор с „Канали груп“ ООД, с ЕИК: 203347691, със седалище и адрес на управление: гр. София, жк. Експериментален, бл.45, вх.3, ап.60, като доставчик на на вода за промишлени нужди и почиства</w:t>
      </w:r>
      <w:r w:rsidR="006B2223">
        <w:rPr>
          <w:rFonts w:ascii="Times New Roman" w:eastAsia="Times New Roman" w:hAnsi="Times New Roman"/>
          <w:color w:val="222222"/>
          <w:sz w:val="24"/>
          <w:szCs w:val="24"/>
          <w:lang w:eastAsia="bg-BG"/>
        </w:rPr>
        <w:t>не на изгребни ями/шахти и др.</w:t>
      </w:r>
    </w:p>
    <w:p w14:paraId="6F179622" w14:textId="77777777" w:rsidR="006B2223" w:rsidRDefault="006B2223"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76E78877" w14:textId="77777777" w:rsidR="001F6D45" w:rsidRPr="001F6D45"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6D45" w:rsidRPr="001F6D45">
        <w:rPr>
          <w:rFonts w:ascii="Times New Roman" w:eastAsia="Times New Roman" w:hAnsi="Times New Roman"/>
          <w:color w:val="222222"/>
          <w:sz w:val="24"/>
          <w:szCs w:val="24"/>
          <w:lang w:eastAsia="bg-BG"/>
        </w:rPr>
        <w:t xml:space="preserve">Избраният метод на компостиране, описан в инвестиционното намерение, не предполага използването на големи количества вода за производствени нужди. </w:t>
      </w:r>
    </w:p>
    <w:p w14:paraId="2B6B2FA6" w14:textId="77777777" w:rsidR="001F6D45"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6D45" w:rsidRPr="001F6D45">
        <w:rPr>
          <w:rFonts w:ascii="Times New Roman" w:eastAsia="Times New Roman" w:hAnsi="Times New Roman"/>
          <w:color w:val="222222"/>
          <w:sz w:val="24"/>
          <w:szCs w:val="24"/>
          <w:lang w:eastAsia="bg-BG"/>
        </w:rPr>
        <w:t>В процеса на компостиране, при оросяването на компостните купове, се цели поддържане на оптимална влажност – твърде ниската влажност спира процеса на компостиране, а твърде високата може да доведе до гниене. Предвид изложената по-горе информация не се очаква генериране на големи количества инфилтрат.</w:t>
      </w:r>
    </w:p>
    <w:p w14:paraId="4A0FB4DE" w14:textId="77777777" w:rsidR="001F6D45" w:rsidRDefault="001F6D45"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579A8004" w14:textId="77777777" w:rsidR="001F6D45"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6D45">
        <w:rPr>
          <w:rFonts w:ascii="Times New Roman" w:eastAsia="Times New Roman" w:hAnsi="Times New Roman"/>
          <w:color w:val="222222"/>
          <w:sz w:val="24"/>
          <w:szCs w:val="24"/>
          <w:lang w:eastAsia="bg-BG"/>
        </w:rPr>
        <w:t>Площадката е с изградена площадкова канализация и б</w:t>
      </w:r>
      <w:r w:rsidR="001F6D45" w:rsidRPr="001F6D45">
        <w:rPr>
          <w:rFonts w:ascii="Times New Roman" w:eastAsia="Times New Roman" w:hAnsi="Times New Roman"/>
          <w:color w:val="222222"/>
          <w:sz w:val="24"/>
          <w:szCs w:val="24"/>
          <w:lang w:eastAsia="bg-BG"/>
        </w:rPr>
        <w:t>асейн</w:t>
      </w:r>
      <w:r w:rsidR="006B2223">
        <w:rPr>
          <w:rFonts w:ascii="Times New Roman" w:eastAsia="Times New Roman" w:hAnsi="Times New Roman"/>
          <w:color w:val="222222"/>
          <w:sz w:val="24"/>
          <w:szCs w:val="24"/>
          <w:lang w:eastAsia="bg-BG"/>
        </w:rPr>
        <w:t xml:space="preserve"> за съхранение на вода</w:t>
      </w:r>
      <w:r w:rsidR="001F6D45">
        <w:rPr>
          <w:rFonts w:ascii="Times New Roman" w:eastAsia="Times New Roman" w:hAnsi="Times New Roman"/>
          <w:color w:val="222222"/>
          <w:sz w:val="24"/>
          <w:szCs w:val="24"/>
          <w:lang w:eastAsia="bg-BG"/>
        </w:rPr>
        <w:t>, в източната част,</w:t>
      </w:r>
      <w:r w:rsidR="001F6D45" w:rsidRPr="001F6D45">
        <w:rPr>
          <w:rFonts w:ascii="Times New Roman" w:eastAsia="Times New Roman" w:hAnsi="Times New Roman"/>
          <w:color w:val="222222"/>
          <w:sz w:val="24"/>
          <w:szCs w:val="24"/>
          <w:lang w:eastAsia="bg-BG"/>
        </w:rPr>
        <w:t xml:space="preserve"> с р</w:t>
      </w:r>
      <w:r w:rsidR="001F6D45">
        <w:rPr>
          <w:rFonts w:ascii="Times New Roman" w:eastAsia="Times New Roman" w:hAnsi="Times New Roman"/>
          <w:color w:val="222222"/>
          <w:sz w:val="24"/>
          <w:szCs w:val="24"/>
          <w:lang w:eastAsia="bg-BG"/>
        </w:rPr>
        <w:t>азмери с размери 12х10х1,80м,</w:t>
      </w:r>
      <w:r w:rsidR="001F6D45" w:rsidRPr="001F6D45">
        <w:rPr>
          <w:rFonts w:ascii="Times New Roman" w:eastAsia="Times New Roman" w:hAnsi="Times New Roman"/>
          <w:color w:val="222222"/>
          <w:sz w:val="24"/>
          <w:szCs w:val="24"/>
          <w:lang w:eastAsia="bg-BG"/>
        </w:rPr>
        <w:t xml:space="preserve"> изграден от водоплътен бетон, к</w:t>
      </w:r>
      <w:r w:rsidR="001F6D45">
        <w:rPr>
          <w:rFonts w:ascii="Times New Roman" w:eastAsia="Times New Roman" w:hAnsi="Times New Roman"/>
          <w:color w:val="222222"/>
          <w:sz w:val="24"/>
          <w:szCs w:val="24"/>
          <w:lang w:eastAsia="bg-BG"/>
        </w:rPr>
        <w:t>ойто</w:t>
      </w:r>
      <w:r w:rsidR="001F6D45" w:rsidRPr="001F6D45">
        <w:rPr>
          <w:rFonts w:ascii="Times New Roman" w:eastAsia="Times New Roman" w:hAnsi="Times New Roman"/>
          <w:color w:val="222222"/>
          <w:sz w:val="24"/>
          <w:szCs w:val="24"/>
          <w:lang w:eastAsia="bg-BG"/>
        </w:rPr>
        <w:t xml:space="preserve"> не позволява изтичане на вода и досег с подпочвени води.</w:t>
      </w:r>
      <w:r w:rsidR="000D1FFF">
        <w:rPr>
          <w:rFonts w:ascii="Times New Roman" w:eastAsia="Times New Roman" w:hAnsi="Times New Roman"/>
          <w:color w:val="222222"/>
          <w:sz w:val="24"/>
          <w:szCs w:val="24"/>
          <w:lang w:eastAsia="bg-BG"/>
        </w:rPr>
        <w:t xml:space="preserve"> В басейна се отича </w:t>
      </w:r>
      <w:r w:rsidR="006B2223">
        <w:rPr>
          <w:rFonts w:ascii="Times New Roman" w:eastAsia="Times New Roman" w:hAnsi="Times New Roman"/>
          <w:color w:val="222222"/>
          <w:sz w:val="24"/>
          <w:szCs w:val="24"/>
          <w:lang w:eastAsia="bg-BG"/>
        </w:rPr>
        <w:t xml:space="preserve">и </w:t>
      </w:r>
      <w:r w:rsidR="000D1FFF">
        <w:rPr>
          <w:rFonts w:ascii="Times New Roman" w:eastAsia="Times New Roman" w:hAnsi="Times New Roman"/>
          <w:color w:val="222222"/>
          <w:sz w:val="24"/>
          <w:szCs w:val="24"/>
          <w:lang w:eastAsia="bg-BG"/>
        </w:rPr>
        <w:t>дъждовната вода от площадката.</w:t>
      </w:r>
    </w:p>
    <w:p w14:paraId="5D2DEB59" w14:textId="77777777" w:rsidR="001F6D45"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1F6D45">
        <w:rPr>
          <w:rFonts w:ascii="Times New Roman" w:eastAsia="Times New Roman" w:hAnsi="Times New Roman"/>
          <w:color w:val="222222"/>
          <w:sz w:val="24"/>
          <w:szCs w:val="24"/>
          <w:lang w:eastAsia="bg-BG"/>
        </w:rPr>
        <w:t>Водата събирана в басейна, чрез площадковата канализация, ще бъде включвана отново в процеса, за оросяване на компостните редове.</w:t>
      </w:r>
    </w:p>
    <w:p w14:paraId="45AAA3A0" w14:textId="77777777" w:rsidR="000D1FFF"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D1FFF">
        <w:rPr>
          <w:rFonts w:ascii="Times New Roman" w:eastAsia="Times New Roman" w:hAnsi="Times New Roman"/>
          <w:color w:val="222222"/>
          <w:sz w:val="24"/>
          <w:szCs w:val="24"/>
          <w:lang w:eastAsia="bg-BG"/>
        </w:rPr>
        <w:t>При нужда излишните количества ще бъдат извозвани с цистерна.</w:t>
      </w:r>
    </w:p>
    <w:p w14:paraId="3E54195A" w14:textId="77777777" w:rsidR="000D1FFF"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2223">
        <w:rPr>
          <w:rFonts w:ascii="Times New Roman" w:eastAsia="Times New Roman" w:hAnsi="Times New Roman"/>
          <w:color w:val="222222"/>
          <w:sz w:val="24"/>
          <w:szCs w:val="24"/>
          <w:lang w:eastAsia="bg-BG"/>
        </w:rPr>
        <w:t>Почистването на открит</w:t>
      </w:r>
      <w:r w:rsidR="000D1FFF" w:rsidRPr="000D1FFF">
        <w:rPr>
          <w:rFonts w:ascii="Times New Roman" w:eastAsia="Times New Roman" w:hAnsi="Times New Roman"/>
          <w:color w:val="222222"/>
          <w:sz w:val="24"/>
          <w:szCs w:val="24"/>
          <w:lang w:eastAsia="bg-BG"/>
        </w:rPr>
        <w:t>ите площи и пътищата ще се осъществява чрез водоструйка</w:t>
      </w:r>
      <w:r w:rsidR="000D1FFF">
        <w:rPr>
          <w:rFonts w:ascii="Times New Roman" w:eastAsia="Times New Roman" w:hAnsi="Times New Roman"/>
          <w:color w:val="222222"/>
          <w:sz w:val="24"/>
          <w:szCs w:val="24"/>
          <w:lang w:eastAsia="bg-BG"/>
        </w:rPr>
        <w:t>.</w:t>
      </w:r>
    </w:p>
    <w:p w14:paraId="3B5D5E93" w14:textId="77777777" w:rsidR="000D1FFF" w:rsidRDefault="000D1FFF"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0801EED2" w14:textId="77777777" w:rsidR="000D1FFF"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D1FFF" w:rsidRPr="000D1FFF">
        <w:rPr>
          <w:rFonts w:ascii="Times New Roman" w:eastAsia="Times New Roman" w:hAnsi="Times New Roman"/>
          <w:color w:val="222222"/>
          <w:sz w:val="24"/>
          <w:szCs w:val="24"/>
          <w:lang w:eastAsia="bg-BG"/>
        </w:rPr>
        <w:t>Вода за питейни нужди ще бъде доставяна от търговската мрежа.</w:t>
      </w:r>
      <w:r w:rsidR="000D1FFF">
        <w:rPr>
          <w:rFonts w:ascii="Times New Roman" w:eastAsia="Times New Roman" w:hAnsi="Times New Roman"/>
          <w:color w:val="222222"/>
          <w:sz w:val="24"/>
          <w:szCs w:val="24"/>
          <w:lang w:eastAsia="bg-BG"/>
        </w:rPr>
        <w:t xml:space="preserve">  </w:t>
      </w:r>
    </w:p>
    <w:p w14:paraId="4D33915B" w14:textId="77777777" w:rsidR="000D1FFF"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2223">
        <w:rPr>
          <w:rFonts w:ascii="Times New Roman" w:eastAsia="Times New Roman" w:hAnsi="Times New Roman"/>
          <w:color w:val="222222"/>
          <w:sz w:val="24"/>
          <w:szCs w:val="24"/>
          <w:lang w:eastAsia="bg-BG"/>
        </w:rPr>
        <w:t>З</w:t>
      </w:r>
      <w:r w:rsidR="00E34E73">
        <w:rPr>
          <w:rFonts w:ascii="Times New Roman" w:eastAsia="Times New Roman" w:hAnsi="Times New Roman"/>
          <w:color w:val="222222"/>
          <w:sz w:val="24"/>
          <w:szCs w:val="24"/>
          <w:lang w:eastAsia="bg-BG"/>
        </w:rPr>
        <w:t>а</w:t>
      </w:r>
      <w:r w:rsidR="000D1FFF" w:rsidRPr="000D1FFF">
        <w:rPr>
          <w:rFonts w:ascii="Times New Roman" w:eastAsia="Times New Roman" w:hAnsi="Times New Roman"/>
          <w:color w:val="222222"/>
          <w:sz w:val="24"/>
          <w:szCs w:val="24"/>
          <w:lang w:eastAsia="bg-BG"/>
        </w:rPr>
        <w:t xml:space="preserve"> персонала се предвиждат химически мивки и тоалетни</w:t>
      </w:r>
      <w:r w:rsidR="00E34E73">
        <w:rPr>
          <w:rFonts w:ascii="Times New Roman" w:eastAsia="Times New Roman" w:hAnsi="Times New Roman"/>
          <w:color w:val="222222"/>
          <w:sz w:val="24"/>
          <w:szCs w:val="24"/>
          <w:lang w:eastAsia="bg-BG"/>
        </w:rPr>
        <w:t>, които ще бъдат обслужвани от фирма доставчик на такива услуги</w:t>
      </w:r>
      <w:r w:rsidR="000D1FFF" w:rsidRPr="000D1FFF">
        <w:rPr>
          <w:rFonts w:ascii="Times New Roman" w:eastAsia="Times New Roman" w:hAnsi="Times New Roman"/>
          <w:color w:val="222222"/>
          <w:sz w:val="24"/>
          <w:szCs w:val="24"/>
          <w:lang w:eastAsia="bg-BG"/>
        </w:rPr>
        <w:t>.</w:t>
      </w:r>
    </w:p>
    <w:p w14:paraId="4E5C2A32" w14:textId="77777777" w:rsidR="00E34E73" w:rsidRDefault="00E34E73"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40CBADB6" w14:textId="77777777" w:rsidR="000D1FFF"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D1FFF" w:rsidRPr="000D1FFF">
        <w:rPr>
          <w:rFonts w:ascii="Times New Roman" w:eastAsia="Times New Roman" w:hAnsi="Times New Roman"/>
          <w:color w:val="222222"/>
          <w:sz w:val="24"/>
          <w:szCs w:val="24"/>
          <w:lang w:eastAsia="bg-BG"/>
        </w:rPr>
        <w:t>Не се предвижда заустване на отпадъчни води в канализационната система, в повърхностен воден обект или във водоплътна изгребна яма</w:t>
      </w:r>
      <w:r w:rsidR="000D1FFF">
        <w:rPr>
          <w:rFonts w:ascii="Times New Roman" w:eastAsia="Times New Roman" w:hAnsi="Times New Roman"/>
          <w:color w:val="222222"/>
          <w:sz w:val="24"/>
          <w:szCs w:val="24"/>
          <w:lang w:eastAsia="bg-BG"/>
        </w:rPr>
        <w:t>.</w:t>
      </w:r>
    </w:p>
    <w:p w14:paraId="3C78FDE7" w14:textId="77777777" w:rsidR="0091146B" w:rsidRDefault="0091146B"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08B16AF3" w14:textId="77777777" w:rsidR="00783E92" w:rsidRPr="005C2E83"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1960B290" w14:textId="77777777" w:rsidR="007C265C" w:rsidRDefault="007C265C" w:rsidP="00501F5D">
      <w:pPr>
        <w:shd w:val="clear" w:color="auto" w:fill="FFFFFF"/>
        <w:spacing w:after="0" w:line="240" w:lineRule="auto"/>
        <w:ind w:firstLine="567"/>
        <w:rPr>
          <w:rFonts w:ascii="Times New Roman" w:eastAsia="Times New Roman" w:hAnsi="Times New Roman"/>
          <w:b/>
          <w:color w:val="222222"/>
          <w:sz w:val="24"/>
          <w:szCs w:val="24"/>
          <w:lang w:eastAsia="bg-BG"/>
        </w:rPr>
      </w:pPr>
      <w:r w:rsidRPr="007D7281">
        <w:rPr>
          <w:rFonts w:ascii="Times New Roman" w:eastAsia="Times New Roman" w:hAnsi="Times New Roman"/>
          <w:b/>
          <w:color w:val="222222"/>
          <w:sz w:val="24"/>
          <w:szCs w:val="24"/>
          <w:lang w:eastAsia="bg-BG"/>
        </w:rPr>
        <w:t>г) генериране на отпадъци - видове, количества и начин на третиране, и отпадъчни води;</w:t>
      </w:r>
    </w:p>
    <w:p w14:paraId="2DAF0053" w14:textId="77777777" w:rsidR="009C4DED" w:rsidRDefault="009C4DED" w:rsidP="00501F5D">
      <w:pPr>
        <w:shd w:val="clear" w:color="auto" w:fill="FFFFFF"/>
        <w:spacing w:after="0" w:line="240" w:lineRule="auto"/>
        <w:ind w:firstLine="567"/>
        <w:rPr>
          <w:rFonts w:ascii="Times New Roman" w:eastAsia="Times New Roman" w:hAnsi="Times New Roman"/>
          <w:color w:val="222222"/>
          <w:sz w:val="24"/>
          <w:szCs w:val="24"/>
          <w:lang w:eastAsia="bg-BG"/>
        </w:rPr>
      </w:pPr>
    </w:p>
    <w:p w14:paraId="2DAC4AF8" w14:textId="77777777" w:rsidR="009C4DED"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C4DED" w:rsidRPr="009C4DED">
        <w:rPr>
          <w:rFonts w:ascii="Times New Roman" w:eastAsia="Times New Roman" w:hAnsi="Times New Roman"/>
          <w:color w:val="222222"/>
          <w:sz w:val="24"/>
          <w:szCs w:val="24"/>
          <w:lang w:eastAsia="bg-BG"/>
        </w:rPr>
        <w:t>Инвестиционното предложение (ИП) е за нов обект с обществено обслужваща дейност и предвижда изграждане на инсталация за производство на ко</w:t>
      </w:r>
      <w:r w:rsidR="006B2223">
        <w:rPr>
          <w:rFonts w:ascii="Times New Roman" w:eastAsia="Times New Roman" w:hAnsi="Times New Roman"/>
          <w:color w:val="222222"/>
          <w:sz w:val="24"/>
          <w:szCs w:val="24"/>
          <w:lang w:eastAsia="bg-BG"/>
        </w:rPr>
        <w:t xml:space="preserve">мпост от биоразградими отпадъци, </w:t>
      </w:r>
      <w:r w:rsidR="006B2223" w:rsidRPr="00BF0EEC">
        <w:rPr>
          <w:rFonts w:ascii="Times New Roman" w:eastAsia="Times New Roman" w:hAnsi="Times New Roman"/>
          <w:color w:val="222222"/>
          <w:sz w:val="24"/>
          <w:szCs w:val="24"/>
          <w:lang w:eastAsia="bg-BG"/>
        </w:rPr>
        <w:t>чрез закрит- in vessel, статичен метод с принудително аериране на компостните купчини</w:t>
      </w:r>
      <w:r w:rsidR="006B2223">
        <w:rPr>
          <w:rFonts w:ascii="Times New Roman" w:eastAsia="Times New Roman" w:hAnsi="Times New Roman"/>
          <w:color w:val="222222"/>
          <w:sz w:val="24"/>
          <w:szCs w:val="24"/>
          <w:lang w:eastAsia="bg-BG"/>
        </w:rPr>
        <w:t>.</w:t>
      </w:r>
    </w:p>
    <w:p w14:paraId="45C4C544" w14:textId="77777777" w:rsidR="00F06A87" w:rsidRDefault="00F06A87"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28D08BE2" w14:textId="77777777" w:rsidR="00F06A87"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C4DED" w:rsidRPr="009C4DED">
        <w:rPr>
          <w:rFonts w:ascii="Times New Roman" w:eastAsia="Times New Roman" w:hAnsi="Times New Roman"/>
          <w:color w:val="222222"/>
          <w:sz w:val="24"/>
          <w:szCs w:val="24"/>
          <w:lang w:eastAsia="bg-BG"/>
        </w:rPr>
        <w:t>Отпадъци,</w:t>
      </w:r>
      <w:r w:rsidR="00F06A87">
        <w:rPr>
          <w:rFonts w:ascii="Times New Roman" w:eastAsia="Times New Roman" w:hAnsi="Times New Roman"/>
          <w:color w:val="222222"/>
          <w:sz w:val="24"/>
          <w:szCs w:val="24"/>
          <w:lang w:eastAsia="bg-BG"/>
        </w:rPr>
        <w:t xml:space="preserve"> които се очаква </w:t>
      </w:r>
      <w:r w:rsidR="009C4DED" w:rsidRPr="009C4DED">
        <w:rPr>
          <w:rFonts w:ascii="Times New Roman" w:eastAsia="Times New Roman" w:hAnsi="Times New Roman"/>
          <w:color w:val="222222"/>
          <w:sz w:val="24"/>
          <w:szCs w:val="24"/>
          <w:lang w:eastAsia="bg-BG"/>
        </w:rPr>
        <w:t>пряко</w:t>
      </w:r>
      <w:r w:rsidR="00F06A87">
        <w:rPr>
          <w:rFonts w:ascii="Times New Roman" w:eastAsia="Times New Roman" w:hAnsi="Times New Roman"/>
          <w:color w:val="222222"/>
          <w:sz w:val="24"/>
          <w:szCs w:val="24"/>
          <w:lang w:eastAsia="bg-BG"/>
        </w:rPr>
        <w:t xml:space="preserve"> да</w:t>
      </w:r>
      <w:r w:rsidR="006B2223">
        <w:rPr>
          <w:rFonts w:ascii="Times New Roman" w:eastAsia="Times New Roman" w:hAnsi="Times New Roman"/>
          <w:color w:val="222222"/>
          <w:sz w:val="24"/>
          <w:szCs w:val="24"/>
          <w:lang w:eastAsia="bg-BG"/>
        </w:rPr>
        <w:t xml:space="preserve"> се</w:t>
      </w:r>
      <w:r w:rsidR="00F06A87">
        <w:rPr>
          <w:rFonts w:ascii="Times New Roman" w:eastAsia="Times New Roman" w:hAnsi="Times New Roman"/>
          <w:color w:val="222222"/>
          <w:sz w:val="24"/>
          <w:szCs w:val="24"/>
          <w:lang w:eastAsia="bg-BG"/>
        </w:rPr>
        <w:t xml:space="preserve"> образуват от дейността</w:t>
      </w:r>
      <w:r w:rsidR="006B2223">
        <w:rPr>
          <w:rFonts w:ascii="Times New Roman" w:eastAsia="Times New Roman" w:hAnsi="Times New Roman"/>
          <w:color w:val="222222"/>
          <w:sz w:val="24"/>
          <w:szCs w:val="24"/>
          <w:lang w:eastAsia="bg-BG"/>
        </w:rPr>
        <w:t xml:space="preserve"> са</w:t>
      </w:r>
      <w:r w:rsidR="00F06A87">
        <w:rPr>
          <w:rFonts w:ascii="Times New Roman" w:eastAsia="Times New Roman" w:hAnsi="Times New Roman"/>
          <w:color w:val="222222"/>
          <w:sz w:val="24"/>
          <w:szCs w:val="24"/>
          <w:lang w:eastAsia="bg-BG"/>
        </w:rPr>
        <w:t>:</w:t>
      </w:r>
    </w:p>
    <w:p w14:paraId="63933032" w14:textId="77777777" w:rsidR="00F06A87" w:rsidRDefault="009C4DED" w:rsidP="00501F5D">
      <w:pPr>
        <w:numPr>
          <w:ilvl w:val="0"/>
          <w:numId w:val="4"/>
        </w:numPr>
        <w:shd w:val="clear" w:color="auto" w:fill="FFFFFF"/>
        <w:spacing w:after="0" w:line="240" w:lineRule="auto"/>
        <w:ind w:left="709"/>
        <w:jc w:val="both"/>
        <w:rPr>
          <w:rFonts w:ascii="Times New Roman" w:eastAsia="Times New Roman" w:hAnsi="Times New Roman"/>
          <w:color w:val="222222"/>
          <w:sz w:val="24"/>
          <w:szCs w:val="24"/>
          <w:lang w:eastAsia="bg-BG"/>
        </w:rPr>
      </w:pPr>
      <w:r w:rsidRPr="009C4DED">
        <w:rPr>
          <w:rFonts w:ascii="Times New Roman" w:eastAsia="Times New Roman" w:hAnsi="Times New Roman"/>
          <w:color w:val="222222"/>
          <w:sz w:val="24"/>
          <w:szCs w:val="24"/>
          <w:lang w:eastAsia="bg-BG"/>
        </w:rPr>
        <w:t xml:space="preserve">Некомпостирани фракции от животински и растителни отпадъци – </w:t>
      </w:r>
      <w:r w:rsidRPr="00F06A87">
        <w:rPr>
          <w:rFonts w:ascii="Times New Roman" w:eastAsia="Times New Roman" w:hAnsi="Times New Roman"/>
          <w:b/>
          <w:color w:val="222222"/>
          <w:sz w:val="24"/>
          <w:szCs w:val="24"/>
          <w:lang w:eastAsia="bg-BG"/>
        </w:rPr>
        <w:t>19 05 02</w:t>
      </w:r>
      <w:r w:rsidRPr="009C4DED">
        <w:rPr>
          <w:rFonts w:ascii="Times New Roman" w:eastAsia="Times New Roman" w:hAnsi="Times New Roman"/>
          <w:color w:val="222222"/>
          <w:sz w:val="24"/>
          <w:szCs w:val="24"/>
          <w:lang w:eastAsia="bg-BG"/>
        </w:rPr>
        <w:t xml:space="preserve"> (</w:t>
      </w:r>
      <w:r w:rsidRPr="006B2223">
        <w:rPr>
          <w:rFonts w:ascii="Times New Roman" w:eastAsia="Times New Roman" w:hAnsi="Times New Roman"/>
          <w:i/>
          <w:color w:val="222222"/>
          <w:sz w:val="24"/>
          <w:szCs w:val="24"/>
          <w:lang w:eastAsia="bg-BG"/>
        </w:rPr>
        <w:t>образувани след пресяване, по голени от 40 мм, клони, дървесина и др.</w:t>
      </w:r>
      <w:r w:rsidRPr="009C4DED">
        <w:rPr>
          <w:rFonts w:ascii="Times New Roman" w:eastAsia="Times New Roman" w:hAnsi="Times New Roman"/>
          <w:color w:val="222222"/>
          <w:sz w:val="24"/>
          <w:szCs w:val="24"/>
          <w:lang w:eastAsia="bg-BG"/>
        </w:rPr>
        <w:t>)</w:t>
      </w:r>
    </w:p>
    <w:p w14:paraId="20ACD8DD" w14:textId="77777777" w:rsidR="00F06A87" w:rsidRDefault="009C4DED" w:rsidP="00501F5D">
      <w:pPr>
        <w:numPr>
          <w:ilvl w:val="0"/>
          <w:numId w:val="4"/>
        </w:numPr>
        <w:shd w:val="clear" w:color="auto" w:fill="FFFFFF"/>
        <w:spacing w:after="0" w:line="240" w:lineRule="auto"/>
        <w:ind w:left="709"/>
        <w:jc w:val="both"/>
        <w:rPr>
          <w:rFonts w:ascii="Times New Roman" w:eastAsia="Times New Roman" w:hAnsi="Times New Roman"/>
          <w:color w:val="222222"/>
          <w:sz w:val="24"/>
          <w:szCs w:val="24"/>
          <w:lang w:eastAsia="bg-BG"/>
        </w:rPr>
      </w:pPr>
      <w:r w:rsidRPr="00F06A87">
        <w:rPr>
          <w:rFonts w:ascii="Times New Roman" w:eastAsia="Times New Roman" w:hAnsi="Times New Roman"/>
          <w:color w:val="222222"/>
          <w:sz w:val="24"/>
          <w:szCs w:val="24"/>
          <w:lang w:eastAsia="bg-BG"/>
        </w:rPr>
        <w:t xml:space="preserve">Нестандартен компост – </w:t>
      </w:r>
      <w:r w:rsidRPr="00F06A87">
        <w:rPr>
          <w:rFonts w:ascii="Times New Roman" w:eastAsia="Times New Roman" w:hAnsi="Times New Roman"/>
          <w:b/>
          <w:color w:val="222222"/>
          <w:sz w:val="24"/>
          <w:szCs w:val="24"/>
          <w:lang w:eastAsia="bg-BG"/>
        </w:rPr>
        <w:t>19 05 03</w:t>
      </w:r>
      <w:r w:rsidRPr="00F06A87">
        <w:rPr>
          <w:rFonts w:ascii="Times New Roman" w:eastAsia="Times New Roman" w:hAnsi="Times New Roman"/>
          <w:color w:val="222222"/>
          <w:sz w:val="24"/>
          <w:szCs w:val="24"/>
          <w:lang w:eastAsia="bg-BG"/>
        </w:rPr>
        <w:t xml:space="preserve"> (</w:t>
      </w:r>
      <w:r w:rsidRPr="006B2223">
        <w:rPr>
          <w:rFonts w:ascii="Times New Roman" w:eastAsia="Times New Roman" w:hAnsi="Times New Roman"/>
          <w:i/>
          <w:color w:val="222222"/>
          <w:sz w:val="24"/>
          <w:szCs w:val="24"/>
          <w:lang w:eastAsia="bg-BG"/>
        </w:rPr>
        <w:t>Клас</w:t>
      </w:r>
      <w:r w:rsidR="00985BE1" w:rsidRPr="006B2223">
        <w:rPr>
          <w:rFonts w:ascii="Times New Roman" w:eastAsia="Times New Roman" w:hAnsi="Times New Roman"/>
          <w:i/>
          <w:color w:val="222222"/>
          <w:sz w:val="24"/>
          <w:szCs w:val="24"/>
          <w:lang w:eastAsia="bg-BG"/>
        </w:rPr>
        <w:t>ифицира се като нестандартен ко</w:t>
      </w:r>
      <w:r w:rsidRPr="006B2223">
        <w:rPr>
          <w:rFonts w:ascii="Times New Roman" w:eastAsia="Times New Roman" w:hAnsi="Times New Roman"/>
          <w:i/>
          <w:color w:val="222222"/>
          <w:sz w:val="24"/>
          <w:szCs w:val="24"/>
          <w:lang w:eastAsia="bg-BG"/>
        </w:rPr>
        <w:t>мпост ако не отговаря на изискванията в таблица А2-5 от Наредбата за разделно събиране на биоотапдъци и третиране на биоразградимите отпадъци</w:t>
      </w:r>
      <w:r w:rsidRPr="00F06A87">
        <w:rPr>
          <w:rFonts w:ascii="Times New Roman" w:eastAsia="Times New Roman" w:hAnsi="Times New Roman"/>
          <w:color w:val="222222"/>
          <w:sz w:val="24"/>
          <w:szCs w:val="24"/>
          <w:lang w:eastAsia="bg-BG"/>
        </w:rPr>
        <w:t>)</w:t>
      </w:r>
    </w:p>
    <w:p w14:paraId="220862F0" w14:textId="77777777" w:rsidR="00F06A87" w:rsidRDefault="009C4DED" w:rsidP="00501F5D">
      <w:pPr>
        <w:numPr>
          <w:ilvl w:val="0"/>
          <w:numId w:val="4"/>
        </w:numPr>
        <w:shd w:val="clear" w:color="auto" w:fill="FFFFFF"/>
        <w:spacing w:after="0" w:line="240" w:lineRule="auto"/>
        <w:ind w:left="709"/>
        <w:jc w:val="both"/>
        <w:rPr>
          <w:rFonts w:ascii="Times New Roman" w:eastAsia="Times New Roman" w:hAnsi="Times New Roman"/>
          <w:color w:val="222222"/>
          <w:sz w:val="24"/>
          <w:szCs w:val="24"/>
          <w:lang w:eastAsia="bg-BG"/>
        </w:rPr>
      </w:pPr>
      <w:r w:rsidRPr="00F06A87">
        <w:rPr>
          <w:rFonts w:ascii="Times New Roman" w:eastAsia="Times New Roman" w:hAnsi="Times New Roman"/>
          <w:color w:val="222222"/>
          <w:sz w:val="24"/>
          <w:szCs w:val="24"/>
          <w:lang w:eastAsia="bg-BG"/>
        </w:rPr>
        <w:t xml:space="preserve">Пластмаса и каучук – </w:t>
      </w:r>
      <w:r w:rsidRPr="00F06A87">
        <w:rPr>
          <w:rFonts w:ascii="Times New Roman" w:eastAsia="Times New Roman" w:hAnsi="Times New Roman"/>
          <w:b/>
          <w:color w:val="222222"/>
          <w:sz w:val="24"/>
          <w:szCs w:val="24"/>
          <w:lang w:eastAsia="bg-BG"/>
        </w:rPr>
        <w:t>19 12 04</w:t>
      </w:r>
      <w:r w:rsidRPr="00F06A87">
        <w:rPr>
          <w:rFonts w:ascii="Times New Roman" w:eastAsia="Times New Roman" w:hAnsi="Times New Roman"/>
          <w:color w:val="222222"/>
          <w:sz w:val="24"/>
          <w:szCs w:val="24"/>
          <w:lang w:eastAsia="bg-BG"/>
        </w:rPr>
        <w:t xml:space="preserve"> (</w:t>
      </w:r>
      <w:r w:rsidRPr="006B2223">
        <w:rPr>
          <w:rFonts w:ascii="Times New Roman" w:eastAsia="Times New Roman" w:hAnsi="Times New Roman"/>
          <w:i/>
          <w:color w:val="222222"/>
          <w:sz w:val="24"/>
          <w:szCs w:val="24"/>
          <w:lang w:eastAsia="bg-BG"/>
        </w:rPr>
        <w:t>сепариране при пресяване или остатъци от материали нужни за експлоатацията на обекта</w:t>
      </w:r>
      <w:r w:rsidRPr="00F06A87">
        <w:rPr>
          <w:rFonts w:ascii="Times New Roman" w:eastAsia="Times New Roman" w:hAnsi="Times New Roman"/>
          <w:color w:val="222222"/>
          <w:sz w:val="24"/>
          <w:szCs w:val="24"/>
          <w:lang w:eastAsia="bg-BG"/>
        </w:rPr>
        <w:t>)</w:t>
      </w:r>
    </w:p>
    <w:p w14:paraId="36C8640F" w14:textId="77777777" w:rsidR="009C4DED" w:rsidRPr="00F06A87" w:rsidRDefault="009C4DED" w:rsidP="00501F5D">
      <w:pPr>
        <w:numPr>
          <w:ilvl w:val="0"/>
          <w:numId w:val="4"/>
        </w:numPr>
        <w:shd w:val="clear" w:color="auto" w:fill="FFFFFF"/>
        <w:spacing w:after="0" w:line="240" w:lineRule="auto"/>
        <w:ind w:left="709"/>
        <w:jc w:val="both"/>
        <w:rPr>
          <w:rFonts w:ascii="Times New Roman" w:eastAsia="Times New Roman" w:hAnsi="Times New Roman"/>
          <w:color w:val="222222"/>
          <w:sz w:val="24"/>
          <w:szCs w:val="24"/>
          <w:lang w:eastAsia="bg-BG"/>
        </w:rPr>
      </w:pPr>
      <w:r w:rsidRPr="00F06A87">
        <w:rPr>
          <w:rFonts w:ascii="Times New Roman" w:eastAsia="Times New Roman" w:hAnsi="Times New Roman"/>
          <w:color w:val="222222"/>
          <w:sz w:val="24"/>
          <w:szCs w:val="24"/>
          <w:lang w:eastAsia="bg-BG"/>
        </w:rPr>
        <w:t xml:space="preserve">Текстилни материали – </w:t>
      </w:r>
      <w:r w:rsidRPr="00F06A87">
        <w:rPr>
          <w:rFonts w:ascii="Times New Roman" w:eastAsia="Times New Roman" w:hAnsi="Times New Roman"/>
          <w:b/>
          <w:color w:val="222222"/>
          <w:sz w:val="24"/>
          <w:szCs w:val="24"/>
          <w:lang w:eastAsia="bg-BG"/>
        </w:rPr>
        <w:t>19 12 08</w:t>
      </w:r>
      <w:r w:rsidRPr="00F06A87">
        <w:rPr>
          <w:rFonts w:ascii="Times New Roman" w:eastAsia="Times New Roman" w:hAnsi="Times New Roman"/>
          <w:color w:val="222222"/>
          <w:sz w:val="24"/>
          <w:szCs w:val="24"/>
          <w:lang w:eastAsia="bg-BG"/>
        </w:rPr>
        <w:t xml:space="preserve"> (</w:t>
      </w:r>
      <w:r w:rsidRPr="006B2223">
        <w:rPr>
          <w:rFonts w:ascii="Times New Roman" w:eastAsia="Times New Roman" w:hAnsi="Times New Roman"/>
          <w:i/>
          <w:color w:val="222222"/>
          <w:sz w:val="24"/>
          <w:szCs w:val="24"/>
          <w:lang w:eastAsia="bg-BG"/>
        </w:rPr>
        <w:t>сепариране при пресяване или остатъци от материали нужни за експлоатацията на обекта</w:t>
      </w:r>
      <w:r w:rsidRPr="00F06A87">
        <w:rPr>
          <w:rFonts w:ascii="Times New Roman" w:eastAsia="Times New Roman" w:hAnsi="Times New Roman"/>
          <w:color w:val="222222"/>
          <w:sz w:val="24"/>
          <w:szCs w:val="24"/>
          <w:lang w:eastAsia="bg-BG"/>
        </w:rPr>
        <w:t>)</w:t>
      </w:r>
    </w:p>
    <w:p w14:paraId="40B3693E" w14:textId="77777777" w:rsidR="00F06A87" w:rsidRDefault="00F06A87"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3DD9488A" w14:textId="77777777" w:rsidR="00F06A87"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06A87" w:rsidRPr="00F06A87">
        <w:rPr>
          <w:rFonts w:ascii="Times New Roman" w:eastAsia="Times New Roman" w:hAnsi="Times New Roman"/>
          <w:color w:val="222222"/>
          <w:sz w:val="24"/>
          <w:szCs w:val="24"/>
          <w:lang w:eastAsia="bg-BG"/>
        </w:rPr>
        <w:t>Дружеството ще проведе процедура за класификация на отпадъците по реда на Наредба № 2 от 23 юли 2014 г. за класификация на отпадъците / Обн. ДВ. бр.66 от 8 Август 2014г., изм. и доп. ....., посл. изм. и доп. ДВ. бр.86 от 6 Октомври 2020г./, чрез попълване от страна на притежателя на отпадъка на работен лист за класификация на отпадъците по приложение № 5, към чл. 7, ал. 1, т.1 от цитираната наредба и съгласуването им от страна на Директора на РИОСВ-Пловдив.</w:t>
      </w:r>
    </w:p>
    <w:p w14:paraId="53C0A7E1" w14:textId="77777777" w:rsidR="00F06A87" w:rsidRDefault="00F06A87"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20F54319" w14:textId="77777777" w:rsidR="005C2E83"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C4DED" w:rsidRPr="009C4DED">
        <w:rPr>
          <w:rFonts w:ascii="Times New Roman" w:eastAsia="Times New Roman" w:hAnsi="Times New Roman"/>
          <w:color w:val="222222"/>
          <w:sz w:val="24"/>
          <w:szCs w:val="24"/>
          <w:lang w:eastAsia="bg-BG"/>
        </w:rPr>
        <w:t>Образуваните отпадъци ще бъдат предварително съхранявани на площадката, до събирането на икономически изгодни количества за транспорт до последващите преработватели, притежаващи нужните за дейността документи според ЗУО. При</w:t>
      </w:r>
      <w:r w:rsidR="006B2223">
        <w:rPr>
          <w:rFonts w:ascii="Times New Roman" w:eastAsia="Times New Roman" w:hAnsi="Times New Roman"/>
          <w:color w:val="222222"/>
          <w:sz w:val="24"/>
          <w:szCs w:val="24"/>
          <w:lang w:eastAsia="bg-BG"/>
        </w:rPr>
        <w:t>ор</w:t>
      </w:r>
      <w:r w:rsidR="009C4DED" w:rsidRPr="009C4DED">
        <w:rPr>
          <w:rFonts w:ascii="Times New Roman" w:eastAsia="Times New Roman" w:hAnsi="Times New Roman"/>
          <w:color w:val="222222"/>
          <w:sz w:val="24"/>
          <w:szCs w:val="24"/>
          <w:lang w:eastAsia="bg-BG"/>
        </w:rPr>
        <w:t>итет</w:t>
      </w:r>
      <w:r w:rsidR="006B2223">
        <w:rPr>
          <w:rFonts w:ascii="Times New Roman" w:eastAsia="Times New Roman" w:hAnsi="Times New Roman"/>
          <w:color w:val="222222"/>
          <w:sz w:val="24"/>
          <w:szCs w:val="24"/>
          <w:lang w:eastAsia="bg-BG"/>
        </w:rPr>
        <w:t xml:space="preserve"> при предаване ще имат фирмите </w:t>
      </w:r>
      <w:r w:rsidR="009C4DED" w:rsidRPr="009C4DED">
        <w:rPr>
          <w:rFonts w:ascii="Times New Roman" w:eastAsia="Times New Roman" w:hAnsi="Times New Roman"/>
          <w:color w:val="222222"/>
          <w:sz w:val="24"/>
          <w:szCs w:val="24"/>
          <w:lang w:eastAsia="bg-BG"/>
        </w:rPr>
        <w:t>извършващи дейности по крайно оползотворяване.</w:t>
      </w:r>
    </w:p>
    <w:p w14:paraId="7C1BE02F" w14:textId="77777777" w:rsidR="00F06A87" w:rsidRDefault="00F06A87"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54745D90" w14:textId="77777777" w:rsidR="00F06A87"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06A87" w:rsidRPr="00F06A87">
        <w:rPr>
          <w:rFonts w:ascii="Times New Roman" w:eastAsia="Times New Roman" w:hAnsi="Times New Roman"/>
          <w:color w:val="222222"/>
          <w:sz w:val="24"/>
          <w:szCs w:val="24"/>
          <w:lang w:eastAsia="bg-BG"/>
        </w:rPr>
        <w:t>Всички отпадъци</w:t>
      </w:r>
      <w:r w:rsidR="00985BE1">
        <w:rPr>
          <w:rFonts w:ascii="Times New Roman" w:eastAsia="Times New Roman" w:hAnsi="Times New Roman"/>
          <w:color w:val="222222"/>
          <w:sz w:val="24"/>
          <w:szCs w:val="24"/>
          <w:lang w:eastAsia="bg-BG"/>
        </w:rPr>
        <w:t>, получени и генерирани,</w:t>
      </w:r>
      <w:r w:rsidR="00F06A87" w:rsidRPr="00F06A87">
        <w:rPr>
          <w:rFonts w:ascii="Times New Roman" w:eastAsia="Times New Roman" w:hAnsi="Times New Roman"/>
          <w:color w:val="222222"/>
          <w:sz w:val="24"/>
          <w:szCs w:val="24"/>
          <w:lang w:eastAsia="bg-BG"/>
        </w:rPr>
        <w:t xml:space="preserve"> ще се съхраняват разделно, в зависимост от</w:t>
      </w:r>
      <w:r w:rsidR="006B2223">
        <w:rPr>
          <w:rFonts w:ascii="Times New Roman" w:eastAsia="Times New Roman" w:hAnsi="Times New Roman"/>
          <w:color w:val="222222"/>
          <w:sz w:val="24"/>
          <w:szCs w:val="24"/>
          <w:lang w:eastAsia="bg-BG"/>
        </w:rPr>
        <w:t xml:space="preserve"> техния вид, произход и състав</w:t>
      </w:r>
      <w:r w:rsidR="00F06A87" w:rsidRPr="00F06A87">
        <w:rPr>
          <w:rFonts w:ascii="Times New Roman" w:eastAsia="Times New Roman" w:hAnsi="Times New Roman"/>
          <w:color w:val="222222"/>
          <w:sz w:val="24"/>
          <w:szCs w:val="24"/>
          <w:lang w:eastAsia="bg-BG"/>
        </w:rPr>
        <w:t>, обозначени с табели, съдържащи съответния код и наименование на отпадъка, съгласно Наредба № 2 за класификация на</w:t>
      </w:r>
      <w:r w:rsidR="00F06A87">
        <w:rPr>
          <w:rFonts w:ascii="Times New Roman" w:eastAsia="Times New Roman" w:hAnsi="Times New Roman"/>
          <w:color w:val="222222"/>
          <w:sz w:val="24"/>
          <w:szCs w:val="24"/>
          <w:lang w:eastAsia="bg-BG"/>
        </w:rPr>
        <w:t xml:space="preserve"> отпадъците, като ще се вземат </w:t>
      </w:r>
      <w:r w:rsidR="00F06A87" w:rsidRPr="00F06A87">
        <w:rPr>
          <w:rFonts w:ascii="Times New Roman" w:eastAsia="Times New Roman" w:hAnsi="Times New Roman"/>
          <w:color w:val="222222"/>
          <w:sz w:val="24"/>
          <w:szCs w:val="24"/>
          <w:lang w:eastAsia="bg-BG"/>
        </w:rPr>
        <w:t>всички мерки</w:t>
      </w:r>
      <w:r w:rsidR="00F06A87">
        <w:rPr>
          <w:rFonts w:ascii="Times New Roman" w:eastAsia="Times New Roman" w:hAnsi="Times New Roman"/>
          <w:color w:val="222222"/>
          <w:sz w:val="24"/>
          <w:szCs w:val="24"/>
          <w:lang w:eastAsia="bg-BG"/>
        </w:rPr>
        <w:t xml:space="preserve"> за недопускане на смесването помежду им.</w:t>
      </w:r>
    </w:p>
    <w:p w14:paraId="0F364C22" w14:textId="77777777" w:rsidR="00080DE2" w:rsidRDefault="00080DE2"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311380A1" w14:textId="77777777" w:rsidR="00080DE2"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80DE2" w:rsidRPr="00080DE2">
        <w:rPr>
          <w:rFonts w:ascii="Times New Roman" w:eastAsia="Times New Roman" w:hAnsi="Times New Roman"/>
          <w:color w:val="222222"/>
          <w:sz w:val="24"/>
          <w:szCs w:val="24"/>
          <w:lang w:eastAsia="bg-BG"/>
        </w:rPr>
        <w:t>Избраният метод на компостиране, описан в инвестиционното намерение, не предполага използването на големи количества вода за производствени нужди.</w:t>
      </w:r>
      <w:r w:rsidR="00080DE2">
        <w:rPr>
          <w:rFonts w:ascii="Times New Roman" w:eastAsia="Times New Roman" w:hAnsi="Times New Roman"/>
          <w:color w:val="222222"/>
          <w:sz w:val="24"/>
          <w:szCs w:val="24"/>
          <w:lang w:eastAsia="bg-BG"/>
        </w:rPr>
        <w:t xml:space="preserve"> Покриването на компостните редове с мембрана, позволява постигане на оптимална влажност, нужна за успешния процес на разграждане, но също така минимизира образуването инфилтрат вследствие на дъжд и лоши метеорологични условия.</w:t>
      </w:r>
    </w:p>
    <w:p w14:paraId="543A76E1" w14:textId="77777777" w:rsidR="00080DE2" w:rsidRDefault="00080DE2"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61EF8022" w14:textId="77777777" w:rsidR="00080DE2"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080DE2">
        <w:rPr>
          <w:rFonts w:ascii="Times New Roman" w:eastAsia="Times New Roman" w:hAnsi="Times New Roman"/>
          <w:color w:val="222222"/>
          <w:sz w:val="24"/>
          <w:szCs w:val="24"/>
          <w:lang w:eastAsia="bg-BG"/>
        </w:rPr>
        <w:t>Образуваният инфилтрат, ведно с дъждовните води, се отвежда към басейн за съхранение, чрез изградена площадкова канализация, като впоследствие ще бъдат включен</w:t>
      </w:r>
      <w:r w:rsidR="006B2223">
        <w:rPr>
          <w:rFonts w:ascii="Times New Roman" w:eastAsia="Times New Roman" w:hAnsi="Times New Roman"/>
          <w:color w:val="222222"/>
          <w:sz w:val="24"/>
          <w:szCs w:val="24"/>
          <w:lang w:eastAsia="bg-BG"/>
        </w:rPr>
        <w:t>и</w:t>
      </w:r>
      <w:r w:rsidR="00080DE2">
        <w:rPr>
          <w:rFonts w:ascii="Times New Roman" w:eastAsia="Times New Roman" w:hAnsi="Times New Roman"/>
          <w:color w:val="222222"/>
          <w:sz w:val="24"/>
          <w:szCs w:val="24"/>
          <w:lang w:eastAsia="bg-BG"/>
        </w:rPr>
        <w:t xml:space="preserve"> отново в процеса, за оросяване на компостните редове.</w:t>
      </w:r>
    </w:p>
    <w:p w14:paraId="3C1395DB" w14:textId="77777777" w:rsidR="006B2223" w:rsidRDefault="006B2223"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5668D5EA" w14:textId="77777777" w:rsidR="006B2223" w:rsidRDefault="00783E92" w:rsidP="00501F5D">
      <w:pPr>
        <w:shd w:val="clear" w:color="auto" w:fill="FFFFFF"/>
        <w:spacing w:after="0" w:line="240" w:lineRule="auto"/>
        <w:jc w:val="both"/>
        <w:rPr>
          <w:rFonts w:ascii="Times New Roman" w:eastAsia="Times New Roman" w:hAnsi="Times New Roman"/>
          <w:color w:val="222222"/>
          <w:sz w:val="24"/>
          <w:szCs w:val="24"/>
          <w:lang w:eastAsia="bg-BG"/>
        </w:rPr>
      </w:pPr>
      <w:r w:rsidRPr="00783E92">
        <w:rPr>
          <w:rFonts w:ascii="Times New Roman" w:eastAsia="Times New Roman" w:hAnsi="Times New Roman"/>
          <w:color w:val="222222"/>
          <w:sz w:val="24"/>
          <w:szCs w:val="24"/>
          <w:lang w:eastAsia="bg-BG"/>
        </w:rPr>
        <w:tab/>
      </w:r>
      <w:r w:rsidR="006B2223" w:rsidRPr="00783E92">
        <w:rPr>
          <w:rFonts w:ascii="Times New Roman" w:eastAsia="Times New Roman" w:hAnsi="Times New Roman"/>
          <w:color w:val="222222"/>
          <w:sz w:val="24"/>
          <w:szCs w:val="24"/>
          <w:lang w:eastAsia="bg-BG"/>
        </w:rPr>
        <w:t>При нужда излишните количества вода ще бъдат извозвани с цистерна, за което инвеститорът има сключен договор с фирма „Канали груп“ ООД.</w:t>
      </w:r>
    </w:p>
    <w:p w14:paraId="0EE3464E" w14:textId="77777777" w:rsidR="00080DE2" w:rsidRDefault="00080DE2"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400CDF13" w14:textId="77777777" w:rsidR="00080DE2" w:rsidRPr="00080DE2"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80DE2" w:rsidRPr="00080DE2">
        <w:rPr>
          <w:rFonts w:ascii="Times New Roman" w:eastAsia="Times New Roman" w:hAnsi="Times New Roman"/>
          <w:color w:val="222222"/>
          <w:sz w:val="24"/>
          <w:szCs w:val="24"/>
          <w:lang w:eastAsia="bg-BG"/>
        </w:rPr>
        <w:t xml:space="preserve">Вода за питейни нужди ще бъде доставяна от търговската мрежа.  </w:t>
      </w:r>
    </w:p>
    <w:p w14:paraId="48D6B358" w14:textId="77777777" w:rsidR="00080DE2" w:rsidRPr="00080DE2"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80DE2" w:rsidRPr="00080DE2">
        <w:rPr>
          <w:rFonts w:ascii="Times New Roman" w:eastAsia="Times New Roman" w:hAnsi="Times New Roman"/>
          <w:color w:val="222222"/>
          <w:sz w:val="24"/>
          <w:szCs w:val="24"/>
          <w:lang w:eastAsia="bg-BG"/>
        </w:rPr>
        <w:t>За персонала се предвиждат химически мивки и тоалетни</w:t>
      </w:r>
      <w:r w:rsidR="006B2223">
        <w:rPr>
          <w:rFonts w:ascii="Times New Roman" w:eastAsia="Times New Roman" w:hAnsi="Times New Roman"/>
          <w:color w:val="222222"/>
          <w:sz w:val="24"/>
          <w:szCs w:val="24"/>
          <w:lang w:eastAsia="bg-BG"/>
        </w:rPr>
        <w:t>, които ще бъдат обслужвани от фирма доставчик на такава услуга</w:t>
      </w:r>
      <w:r w:rsidR="00080DE2" w:rsidRPr="00080DE2">
        <w:rPr>
          <w:rFonts w:ascii="Times New Roman" w:eastAsia="Times New Roman" w:hAnsi="Times New Roman"/>
          <w:color w:val="222222"/>
          <w:sz w:val="24"/>
          <w:szCs w:val="24"/>
          <w:lang w:eastAsia="bg-BG"/>
        </w:rPr>
        <w:t>.</w:t>
      </w:r>
    </w:p>
    <w:p w14:paraId="6FAB0FD5" w14:textId="77777777" w:rsidR="00080DE2" w:rsidRPr="00080DE2"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80DE2" w:rsidRPr="00080DE2">
        <w:rPr>
          <w:rFonts w:ascii="Times New Roman" w:eastAsia="Times New Roman" w:hAnsi="Times New Roman"/>
          <w:color w:val="222222"/>
          <w:sz w:val="24"/>
          <w:szCs w:val="24"/>
          <w:lang w:eastAsia="bg-BG"/>
        </w:rPr>
        <w:t>Не се предвижда заустване на отпадъчни води в канализационната система, в повърхностен воден обект или във водоплътна изгребна яма</w:t>
      </w:r>
      <w:r w:rsidR="00AC0ED7">
        <w:rPr>
          <w:rFonts w:ascii="Times New Roman" w:eastAsia="Times New Roman" w:hAnsi="Times New Roman"/>
          <w:color w:val="222222"/>
          <w:sz w:val="24"/>
          <w:szCs w:val="24"/>
          <w:lang w:eastAsia="bg-BG"/>
        </w:rPr>
        <w:t>.</w:t>
      </w:r>
    </w:p>
    <w:p w14:paraId="108B488E" w14:textId="77777777" w:rsidR="005C2E83" w:rsidRDefault="005C2E83"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14:paraId="4A6B31E6" w14:textId="77777777" w:rsidR="005C2E83" w:rsidRPr="005C2E83" w:rsidRDefault="005C2E83" w:rsidP="00501F5D">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0D6614E2" w14:textId="77777777" w:rsidR="007C265C" w:rsidRDefault="007C265C"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5C2E83">
        <w:rPr>
          <w:rFonts w:ascii="Times New Roman" w:eastAsia="Times New Roman" w:hAnsi="Times New Roman"/>
          <w:b/>
          <w:color w:val="222222"/>
          <w:sz w:val="24"/>
          <w:szCs w:val="24"/>
          <w:lang w:eastAsia="bg-BG"/>
        </w:rPr>
        <w:t>д) замърсяване и вредно въздействие; дискомфорт на околната среда;</w:t>
      </w:r>
    </w:p>
    <w:p w14:paraId="203BCACA" w14:textId="77777777" w:rsidR="00985BE1" w:rsidRDefault="00985BE1"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14:paraId="30DF7310" w14:textId="77777777" w:rsidR="00E34E73" w:rsidRPr="00E34E7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По смисъла на §1 от допълнителните разпоредби на Закона за опазване на околната среда: </w:t>
      </w:r>
    </w:p>
    <w:p w14:paraId="074DF1D3" w14:textId="77777777" w:rsidR="00E34E73" w:rsidRPr="00E34E73" w:rsidRDefault="00E34E73"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E34E73">
        <w:rPr>
          <w:rFonts w:ascii="Times New Roman" w:eastAsia="Times New Roman" w:hAnsi="Times New Roman"/>
          <w:color w:val="222222"/>
          <w:sz w:val="24"/>
          <w:szCs w:val="24"/>
          <w:lang w:eastAsia="bg-BG"/>
        </w:rPr>
        <w:t>„Дискомфорт” са раздразнението и неудобствата, създавани от факторите на околната среда, определени посредством проучвания в тази област (т.30а от ДР на ЗООС);</w:t>
      </w:r>
    </w:p>
    <w:p w14:paraId="5442EA4B" w14:textId="77777777" w:rsidR="00E34E73" w:rsidRDefault="00E34E73"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E34E73">
        <w:rPr>
          <w:rFonts w:ascii="Times New Roman" w:eastAsia="Times New Roman" w:hAnsi="Times New Roman"/>
          <w:color w:val="222222"/>
          <w:sz w:val="24"/>
          <w:szCs w:val="24"/>
          <w:lang w:eastAsia="bg-BG"/>
        </w:rPr>
        <w:t>„Замърсяване на околната среда” е промяната на качествата й вследствие на възникване и привнасяне на физически, химически или биологически фактори от естествен или антропогенен източник в страната или извън нея, независимо дали се превишават действащите в страната норми (т.5 от ДР на ЗООС).</w:t>
      </w:r>
    </w:p>
    <w:p w14:paraId="26231364" w14:textId="77777777" w:rsidR="00E34E73" w:rsidRPr="00E34E73" w:rsidRDefault="00E34E73"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2AABBC7F" w14:textId="77777777" w:rsidR="00E34E7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За част от компонентите на ОС ще се наблюдават въздействия, но в допустими норми, при предприемане на превантивни мерки за намаляване в максимална степен на отрицателните въздействия. </w:t>
      </w:r>
    </w:p>
    <w:p w14:paraId="196B0D76" w14:textId="77777777" w:rsidR="00E34E7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Последното е валидно за източници на емисии в атмосферния въздух. </w:t>
      </w:r>
    </w:p>
    <w:p w14:paraId="3AF0199F" w14:textId="77777777" w:rsidR="00E34E7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Организирани източници на емисии на площадката няма да има. </w:t>
      </w:r>
    </w:p>
    <w:p w14:paraId="2813B39E" w14:textId="77777777" w:rsidR="00E34E7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Очакваните емисии са с дифузен характер – като основни източници са приемна зона и зоната за смесване. </w:t>
      </w:r>
    </w:p>
    <w:p w14:paraId="16DE797C" w14:textId="77777777" w:rsidR="00E34E7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За предотвратяване и намаляване разпространението на тези емисии са заложени съответните технически, експлотационни и специфични мерки, описани по-долу в настоящата информация. При прилагането на тези мерки, стриктното управление и контрол на целия технологичен процес не се очаква значимо отрицателно въздействие върху атмосферния въздух и дискомфорт в населението от най-близко разположения жилищен район. </w:t>
      </w:r>
    </w:p>
    <w:p w14:paraId="6FE74FA7" w14:textId="77777777" w:rsidR="00E34E73" w:rsidRPr="00E34E7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Незначителни по своя дял неорганизирани прахови емисии ще се наблюдават по време на товаро-разтоварните дейности и движението на ППС – до площадката за третиране на отпадъци и при транспортирането на отпадъците от площадката до крайни потребители и/или преработватели.</w:t>
      </w:r>
    </w:p>
    <w:p w14:paraId="17E7B00F" w14:textId="77777777" w:rsidR="00E34E73" w:rsidRPr="00E34E7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Дискомфорт може да се наблюдава при наетия персонал по отношение на работна среда. </w:t>
      </w: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Персоналът задължително ще носи подходящо работно облекло – прахови маски, антифони, ръкавици. </w:t>
      </w:r>
    </w:p>
    <w:p w14:paraId="2E59E2A0" w14:textId="77777777" w:rsidR="00985BE1" w:rsidRPr="00E34E7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Дискомфорт в населението в най-близко отстоящите сгради по фактор шум не се очаква – граничните стойности на показателите на шум от работа на оборудването ще са в допустимите норм</w:t>
      </w:r>
      <w:r w:rsidR="00E34E73">
        <w:rPr>
          <w:rFonts w:ascii="Times New Roman" w:eastAsia="Times New Roman" w:hAnsi="Times New Roman"/>
          <w:color w:val="222222"/>
          <w:sz w:val="24"/>
          <w:szCs w:val="24"/>
          <w:lang w:eastAsia="bg-BG"/>
        </w:rPr>
        <w:t xml:space="preserve">и за съответната зона – 70 dB. </w:t>
      </w:r>
    </w:p>
    <w:p w14:paraId="4957F049" w14:textId="77777777" w:rsidR="00985BE1" w:rsidRDefault="00985BE1"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14:paraId="4DAA0A65" w14:textId="77777777" w:rsidR="00985BE1" w:rsidRPr="005C2E83" w:rsidRDefault="00985BE1"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14:paraId="0F5D916C" w14:textId="77777777" w:rsidR="007C265C" w:rsidRDefault="007C265C" w:rsidP="00501F5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985BE1">
        <w:rPr>
          <w:rFonts w:ascii="Times New Roman" w:eastAsia="Times New Roman" w:hAnsi="Times New Roman"/>
          <w:b/>
          <w:color w:val="222222"/>
          <w:sz w:val="24"/>
          <w:szCs w:val="24"/>
          <w:lang w:eastAsia="bg-BG"/>
        </w:rPr>
        <w:t>е) риск от големи аварии и/или бедствия, които са свързани с инвестиционното предложение;</w:t>
      </w:r>
    </w:p>
    <w:p w14:paraId="13A08FB7" w14:textId="77777777" w:rsidR="00E34E73" w:rsidRDefault="00E34E73"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11B60ACB" w14:textId="77777777" w:rsidR="00E34E7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Инвестиционното предложение не попада в обхвата на чл.103 от Глава седма на Закона за опазване на околната среда и не се класифицира като предприятие и/или съоръжение с висок и/или нисък рисков потенциал. </w:t>
      </w:r>
    </w:p>
    <w:p w14:paraId="0FC8C0C7" w14:textId="77777777" w:rsidR="00E34E7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На територията на площадката няма да се съхраняват опасни вещества.  </w:t>
      </w:r>
    </w:p>
    <w:p w14:paraId="23983A28" w14:textId="77777777" w:rsidR="00E34E73" w:rsidRPr="00E34E7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E34E73" w:rsidRPr="00E34E73">
        <w:rPr>
          <w:rFonts w:ascii="Times New Roman" w:eastAsia="Times New Roman" w:hAnsi="Times New Roman"/>
          <w:color w:val="222222"/>
          <w:sz w:val="24"/>
          <w:szCs w:val="24"/>
          <w:lang w:eastAsia="bg-BG"/>
        </w:rPr>
        <w:t xml:space="preserve">Инциденти могат да възникнат по време на производствения процес, в следствие на аварийни ситуации (напр. пожар и др.). </w:t>
      </w:r>
    </w:p>
    <w:p w14:paraId="21FBDC49" w14:textId="77777777" w:rsidR="00E34E73" w:rsidRPr="00E34E7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Предвид характера на бъдещата производствена дейност (доставени отпадъци, съхраняване на отпадъци, третиране на отпадъци) на територията на площадката ще бъде забранено паленето на огън. </w:t>
      </w:r>
    </w:p>
    <w:p w14:paraId="563EA87F" w14:textId="77777777" w:rsidR="00E34E7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При пожар на площадката ще се използва пясък, ще бъдат налични пожарогасители, ще се поддържат водни количества в резервоар съгласно изискванията на Районната служба по противопожарна безопасност и съгласуван проект за противопожарна безопасност преди въвеждането на обекта в експлоатация.  </w:t>
      </w:r>
    </w:p>
    <w:p w14:paraId="3CD2F105" w14:textId="77777777" w:rsidR="00E34E73" w:rsidRDefault="00E34E73" w:rsidP="00501F5D">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03752157" w14:textId="77777777" w:rsidR="00E34E73" w:rsidRPr="00E34E73" w:rsidRDefault="00E34E73" w:rsidP="00501F5D">
      <w:pPr>
        <w:shd w:val="clear" w:color="auto" w:fill="FFFFFF"/>
        <w:spacing w:after="0" w:line="240" w:lineRule="auto"/>
        <w:ind w:firstLine="567"/>
        <w:rPr>
          <w:rFonts w:ascii="Times New Roman" w:eastAsia="Times New Roman" w:hAnsi="Times New Roman"/>
          <w:color w:val="222222"/>
          <w:sz w:val="24"/>
          <w:szCs w:val="24"/>
          <w:lang w:eastAsia="bg-BG"/>
        </w:rPr>
      </w:pPr>
    </w:p>
    <w:p w14:paraId="3F8CB5E3" w14:textId="77777777" w:rsidR="007C265C" w:rsidRDefault="007C265C"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E34E73">
        <w:rPr>
          <w:rFonts w:ascii="Times New Roman" w:eastAsia="Times New Roman" w:hAnsi="Times New Roman"/>
          <w:b/>
          <w:color w:val="222222"/>
          <w:sz w:val="24"/>
          <w:szCs w:val="24"/>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142A908C" w14:textId="77777777" w:rsidR="006B3393" w:rsidRDefault="006B3393"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14:paraId="3FF7FE7C" w14:textId="77777777" w:rsidR="006B339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По смисъла на § 1, т. 12 от допълнителните разпоредби на Закона за здравето (Обн. ДВ. бр.70 от 10 Август 2004 г., посл. изм. и доп. ДВ. бр.67 от 28 Юли 2020г. ) „Факторите на жизнената среда” са:</w:t>
      </w:r>
    </w:p>
    <w:p w14:paraId="27EABAA8" w14:textId="77777777" w:rsidR="00D85DA1" w:rsidRDefault="00D85DA1"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14:paraId="7307902D" w14:textId="77777777" w:rsidR="006B3393" w:rsidRPr="006B3393" w:rsidRDefault="006B3393"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6B3393">
        <w:rPr>
          <w:rFonts w:ascii="Times New Roman" w:eastAsia="Times New Roman" w:hAnsi="Times New Roman"/>
          <w:b/>
          <w:color w:val="222222"/>
          <w:sz w:val="24"/>
          <w:szCs w:val="24"/>
          <w:lang w:eastAsia="bg-BG"/>
        </w:rPr>
        <w:t>А) води, предназначени за питейно-битови нужди;</w:t>
      </w:r>
    </w:p>
    <w:p w14:paraId="043303B0" w14:textId="77777777" w:rsidR="00D85DA1" w:rsidRDefault="00D85DA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34213BCC" w14:textId="77777777" w:rsidR="006B3393" w:rsidRPr="006B339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В близост до бъдещата площадка не са учредени СОЗ за питейно-битово водоснабдяване и за минерални води. </w:t>
      </w:r>
    </w:p>
    <w:p w14:paraId="79FFD82C" w14:textId="77777777" w:rsidR="006B3393" w:rsidRPr="006B339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Правната норма на чл. 37 ЗУО постановява, че не се допуска разполагане на площадки за третиране на отпадъци на територията на пояс I на санитарно-охранителни зони на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w:t>
      </w:r>
    </w:p>
    <w:p w14:paraId="671512BB" w14:textId="77777777" w:rsidR="006B3393" w:rsidRPr="006B339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Площадката не попада в обхвата на пояс I или пояс II на санитарно-охранителни зони на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w:t>
      </w: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Изискването е спазено.</w:t>
      </w:r>
    </w:p>
    <w:p w14:paraId="2E7C8ECA" w14:textId="77777777" w:rsidR="00D85DA1" w:rsidRPr="00433FE1"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Извод: Неблагоприятно въздействие върху фактор на жизнената среда „води, предназначени за питейно-битови цели” няма, поради което не съществ</w:t>
      </w:r>
      <w:r>
        <w:rPr>
          <w:rFonts w:ascii="Times New Roman" w:eastAsia="Times New Roman" w:hAnsi="Times New Roman"/>
          <w:color w:val="222222"/>
          <w:sz w:val="24"/>
          <w:szCs w:val="24"/>
          <w:lang w:eastAsia="bg-BG"/>
        </w:rPr>
        <w:t>ува и риск за човешкото здраве.</w:t>
      </w:r>
    </w:p>
    <w:p w14:paraId="7B7EA2B6" w14:textId="77777777" w:rsidR="00D85DA1" w:rsidRDefault="00D85DA1"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14:paraId="44351D53" w14:textId="77777777" w:rsidR="006B3393" w:rsidRPr="006B3393" w:rsidRDefault="006B3393"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6B3393">
        <w:rPr>
          <w:rFonts w:ascii="Times New Roman" w:eastAsia="Times New Roman" w:hAnsi="Times New Roman"/>
          <w:b/>
          <w:color w:val="222222"/>
          <w:sz w:val="24"/>
          <w:szCs w:val="24"/>
          <w:lang w:eastAsia="bg-BG"/>
        </w:rPr>
        <w:t>Б) води, предназначени за къпане;</w:t>
      </w:r>
    </w:p>
    <w:p w14:paraId="44B2C0B5" w14:textId="77777777" w:rsidR="00D85DA1" w:rsidRDefault="00D85DA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1897CB81" w14:textId="77777777" w:rsidR="006B3393" w:rsidRPr="006B339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По смисъла на Наредба №11 от 25 февруари 2002 г. за качеството на водите за къпане, издадена от Министерството на здравеопазването и Министерството на околната среда и водите „Води за къпане” са всички пресни течащи или стоящи води, или части от тях, както и морските води, където:</w:t>
      </w:r>
    </w:p>
    <w:p w14:paraId="1266CEFC" w14:textId="77777777" w:rsidR="006B3393" w:rsidRPr="006B3393" w:rsidRDefault="006B3393" w:rsidP="00501F5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а) къпането е разрешено от компетентните органи, или</w:t>
      </w:r>
    </w:p>
    <w:p w14:paraId="0D1F5917" w14:textId="77777777" w:rsidR="006B3393" w:rsidRPr="006B3393" w:rsidRDefault="006B3393" w:rsidP="00501F5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б) къпането не е изрично забранено и традиционно се практикува от голям брой къпещи се.</w:t>
      </w:r>
    </w:p>
    <w:p w14:paraId="06A97C09" w14:textId="77777777" w:rsidR="006B3393" w:rsidRPr="006B339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Министерството на здравеопазването е длъжно да изготвя и поддържа национален регистър за всички обекти за къпане в Република България. По данни на МЗ, раздел Води за къпане, http://www.mh.government.bg/bg/administrativni-uslugi/registri/, на територията на област </w:t>
      </w:r>
      <w:r w:rsidR="00403DA1">
        <w:rPr>
          <w:rFonts w:ascii="Times New Roman" w:eastAsia="Times New Roman" w:hAnsi="Times New Roman"/>
          <w:color w:val="222222"/>
          <w:sz w:val="24"/>
          <w:szCs w:val="24"/>
          <w:lang w:eastAsia="bg-BG"/>
        </w:rPr>
        <w:t>Пловдив</w:t>
      </w:r>
      <w:r w:rsidR="006B3393" w:rsidRPr="006B3393">
        <w:rPr>
          <w:rFonts w:ascii="Times New Roman" w:eastAsia="Times New Roman" w:hAnsi="Times New Roman"/>
          <w:color w:val="222222"/>
          <w:sz w:val="24"/>
          <w:szCs w:val="24"/>
          <w:lang w:eastAsia="bg-BG"/>
        </w:rPr>
        <w:t xml:space="preserve"> няма води за къпане, които да подлежат на контрол от страна на регионалните органи на МЗ. </w:t>
      </w:r>
    </w:p>
    <w:p w14:paraId="2F080CFC" w14:textId="77777777" w:rsidR="006B3393" w:rsidRPr="006B339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ИП не е свързано с въздействие върху води, предназначени за къпане. </w:t>
      </w:r>
    </w:p>
    <w:p w14:paraId="62E6DD5C" w14:textId="77777777" w:rsidR="006B339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Извод: Неблагоприятно въздействие върху фактор на жизнената среда „води, предназначени за къпане” няма, поради което не съществува и риск за човешкото здраве.</w:t>
      </w:r>
    </w:p>
    <w:p w14:paraId="4DC70D01" w14:textId="77777777" w:rsidR="00D85DA1" w:rsidRPr="006B3393" w:rsidRDefault="00D85DA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684ABF7F" w14:textId="77777777" w:rsidR="006B3393" w:rsidRDefault="006B3393"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403DA1">
        <w:rPr>
          <w:rFonts w:ascii="Times New Roman" w:eastAsia="Times New Roman" w:hAnsi="Times New Roman"/>
          <w:b/>
          <w:color w:val="222222"/>
          <w:sz w:val="24"/>
          <w:szCs w:val="24"/>
          <w:lang w:eastAsia="bg-BG"/>
        </w:rPr>
        <w:t>В) минерални води, предназначени за пиене или за използване за профилактични, лечебни или за хигиенни нужди;</w:t>
      </w:r>
    </w:p>
    <w:p w14:paraId="16A146B4" w14:textId="77777777" w:rsidR="00D85DA1" w:rsidRPr="00403DA1" w:rsidRDefault="00D85DA1"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14:paraId="44221985" w14:textId="77777777" w:rsidR="00403DA1"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03DA1">
        <w:rPr>
          <w:rFonts w:ascii="Times New Roman" w:eastAsia="Times New Roman" w:hAnsi="Times New Roman"/>
          <w:color w:val="222222"/>
          <w:sz w:val="24"/>
          <w:szCs w:val="24"/>
          <w:lang w:eastAsia="bg-BG"/>
        </w:rPr>
        <w:t>Според регистрите на</w:t>
      </w:r>
      <w:r w:rsidR="006B3393" w:rsidRPr="006B3393">
        <w:rPr>
          <w:rFonts w:ascii="Times New Roman" w:eastAsia="Times New Roman" w:hAnsi="Times New Roman"/>
          <w:color w:val="222222"/>
          <w:sz w:val="24"/>
          <w:szCs w:val="24"/>
          <w:lang w:eastAsia="bg-BG"/>
        </w:rPr>
        <w:t xml:space="preserve"> Басейнова дирекция „Източнобеломорски район”</w:t>
      </w:r>
      <w:r w:rsidR="00403DA1">
        <w:rPr>
          <w:rFonts w:ascii="Times New Roman" w:eastAsia="Times New Roman" w:hAnsi="Times New Roman"/>
          <w:color w:val="222222"/>
          <w:sz w:val="24"/>
          <w:szCs w:val="24"/>
          <w:lang w:eastAsia="bg-BG"/>
        </w:rPr>
        <w:t>,</w:t>
      </w:r>
      <w:r w:rsidR="006B3393" w:rsidRPr="006B3393">
        <w:rPr>
          <w:rFonts w:ascii="Times New Roman" w:eastAsia="Times New Roman" w:hAnsi="Times New Roman"/>
          <w:color w:val="222222"/>
          <w:sz w:val="24"/>
          <w:szCs w:val="24"/>
          <w:lang w:eastAsia="bg-BG"/>
        </w:rPr>
        <w:t xml:space="preserve"> с център Пловдив</w:t>
      </w:r>
      <w:r w:rsidR="00403DA1">
        <w:rPr>
          <w:rFonts w:ascii="Times New Roman" w:eastAsia="Times New Roman" w:hAnsi="Times New Roman"/>
          <w:color w:val="222222"/>
          <w:sz w:val="24"/>
          <w:szCs w:val="24"/>
          <w:lang w:eastAsia="bg-BG"/>
        </w:rPr>
        <w:t>,</w:t>
      </w:r>
      <w:r w:rsidR="006B3393" w:rsidRPr="006B3393">
        <w:rPr>
          <w:rFonts w:ascii="Times New Roman" w:eastAsia="Times New Roman" w:hAnsi="Times New Roman"/>
          <w:color w:val="222222"/>
          <w:sz w:val="24"/>
          <w:szCs w:val="24"/>
          <w:lang w:eastAsia="bg-BG"/>
        </w:rPr>
        <w:t xml:space="preserve"> </w:t>
      </w:r>
      <w:r w:rsidR="00403DA1">
        <w:rPr>
          <w:rFonts w:ascii="Times New Roman" w:eastAsia="Times New Roman" w:hAnsi="Times New Roman"/>
          <w:color w:val="222222"/>
          <w:sz w:val="24"/>
          <w:szCs w:val="24"/>
          <w:lang w:eastAsia="bg-BG"/>
        </w:rPr>
        <w:t xml:space="preserve">няма </w:t>
      </w:r>
      <w:r w:rsidR="006B3393" w:rsidRPr="006B3393">
        <w:rPr>
          <w:rFonts w:ascii="Times New Roman" w:eastAsia="Times New Roman" w:hAnsi="Times New Roman"/>
          <w:color w:val="222222"/>
          <w:sz w:val="24"/>
          <w:szCs w:val="24"/>
          <w:lang w:eastAsia="bg-BG"/>
        </w:rPr>
        <w:t xml:space="preserve">съоръжения за минерални води </w:t>
      </w:r>
      <w:r w:rsidR="00403DA1">
        <w:rPr>
          <w:rFonts w:ascii="Times New Roman" w:eastAsia="Times New Roman" w:hAnsi="Times New Roman"/>
          <w:color w:val="222222"/>
          <w:sz w:val="24"/>
          <w:szCs w:val="24"/>
          <w:lang w:eastAsia="bg-BG"/>
        </w:rPr>
        <w:t xml:space="preserve">в близост до имота предмет на настоящото ИП.  </w:t>
      </w:r>
    </w:p>
    <w:p w14:paraId="6B39CAA5" w14:textId="77777777" w:rsidR="00403DA1"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Площадката не попада в обхвата на пояс I, II или III на санитарно-охранителни зони на водоизточниците и съоръженията за питейно-битово водоснабдяване и около водоизточниците на </w:t>
      </w:r>
      <w:r w:rsidR="006B3393" w:rsidRPr="006B3393">
        <w:rPr>
          <w:rFonts w:ascii="Times New Roman" w:eastAsia="Times New Roman" w:hAnsi="Times New Roman"/>
          <w:color w:val="222222"/>
          <w:sz w:val="24"/>
          <w:szCs w:val="24"/>
          <w:lang w:eastAsia="bg-BG"/>
        </w:rPr>
        <w:lastRenderedPageBreak/>
        <w:t>минерални води, използвани за лечебни, профилактични, питейни и хигиенн</w:t>
      </w:r>
      <w:r w:rsidR="00403DA1">
        <w:rPr>
          <w:rFonts w:ascii="Times New Roman" w:eastAsia="Times New Roman" w:hAnsi="Times New Roman"/>
          <w:color w:val="222222"/>
          <w:sz w:val="24"/>
          <w:szCs w:val="24"/>
          <w:lang w:eastAsia="bg-BG"/>
        </w:rPr>
        <w:t xml:space="preserve">и нужди. </w:t>
      </w:r>
      <w:r>
        <w:rPr>
          <w:rFonts w:ascii="Times New Roman" w:eastAsia="Times New Roman" w:hAnsi="Times New Roman"/>
          <w:color w:val="222222"/>
          <w:sz w:val="24"/>
          <w:szCs w:val="24"/>
          <w:lang w:eastAsia="bg-BG"/>
        </w:rPr>
        <w:tab/>
      </w:r>
      <w:r w:rsidR="00403DA1">
        <w:rPr>
          <w:rFonts w:ascii="Times New Roman" w:eastAsia="Times New Roman" w:hAnsi="Times New Roman"/>
          <w:color w:val="222222"/>
          <w:sz w:val="24"/>
          <w:szCs w:val="24"/>
          <w:lang w:eastAsia="bg-BG"/>
        </w:rPr>
        <w:t>Изискването е спазено.</w:t>
      </w:r>
    </w:p>
    <w:p w14:paraId="23201926" w14:textId="77777777" w:rsidR="006B339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Извод: Неблагоприятно въздействие върху фактор на жизнената среда „минерални води, предназначени за пиене или за използване за профилактични, лечебни или за хигиенни нужди” няма, поради което не съществува и риск за човешкото здраве.</w:t>
      </w:r>
    </w:p>
    <w:p w14:paraId="21718E5D" w14:textId="77777777" w:rsidR="00D85DA1" w:rsidRPr="006B3393" w:rsidRDefault="00D85DA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1C6F4B2C" w14:textId="77777777" w:rsidR="006B3393" w:rsidRDefault="006B3393"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403DA1">
        <w:rPr>
          <w:rFonts w:ascii="Times New Roman" w:eastAsia="Times New Roman" w:hAnsi="Times New Roman"/>
          <w:b/>
          <w:color w:val="222222"/>
          <w:sz w:val="24"/>
          <w:szCs w:val="24"/>
          <w:lang w:eastAsia="bg-BG"/>
        </w:rPr>
        <w:t>Г) шум и вибрации в жилищни, обществени сгради и урбанизирани територии;</w:t>
      </w:r>
    </w:p>
    <w:p w14:paraId="74A3921A" w14:textId="77777777" w:rsidR="00403DA1" w:rsidRPr="00403DA1" w:rsidRDefault="00403DA1" w:rsidP="00501F5D">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4228D559" w14:textId="77777777" w:rsidR="006B3393" w:rsidRPr="006B339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Граничните стойности на нивата на шума в различните територии и устройствени зони в урбанизираните територии и извън тях са дадени в Таблица №2 от Приложение №2 към чл. 5 от Наредба №6/2006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 (Обн. ДВ. Бр.58 от 18 Юли 2006 г.), издадена от Министерство на здравеопазването и Министерство на околната среда и водите.</w:t>
      </w:r>
    </w:p>
    <w:p w14:paraId="338D925F" w14:textId="77777777" w:rsidR="006B3393" w:rsidRPr="006B339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За производствено-складови територии и зони е определена норма от 70 dB(A), независимо за коя част на денонощието. </w:t>
      </w:r>
    </w:p>
    <w:p w14:paraId="59351496" w14:textId="77777777" w:rsidR="00EA1EAA"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Инсталацията за компостиране сама по себе си не е източник на шумови емисии. </w:t>
      </w: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Потенциални източници на шум са транспортната техника за доставка на биоразградимите отпадъци и експорт на готовия продукт; челния товарач, който ще обслужва дейността; вентилаторите, осигуряващи аерирането на куповете, миксера за получаването на компостна смес и дробилката за растителните (дървесни) отпадъци. Постоянен източник на шум</w:t>
      </w:r>
      <w:r w:rsidR="00EA1EAA">
        <w:rPr>
          <w:rFonts w:ascii="Times New Roman" w:eastAsia="Times New Roman" w:hAnsi="Times New Roman"/>
          <w:color w:val="222222"/>
          <w:sz w:val="24"/>
          <w:szCs w:val="24"/>
          <w:lang w:eastAsia="bg-BG"/>
        </w:rPr>
        <w:t xml:space="preserve">ови емисии няма на площадката. </w:t>
      </w:r>
      <w:r w:rsidR="006B3393" w:rsidRPr="006B3393">
        <w:rPr>
          <w:rFonts w:ascii="Times New Roman" w:eastAsia="Times New Roman" w:hAnsi="Times New Roman"/>
          <w:color w:val="222222"/>
          <w:sz w:val="24"/>
          <w:szCs w:val="24"/>
          <w:lang w:eastAsia="bg-BG"/>
        </w:rPr>
        <w:t xml:space="preserve">Дейностите по поддържане и обслужване на площадката ще се извършват през светлата част на денонощието. Предвид което не се очаква нивата на генерирания от площадката шум на превиши нормативно определените за територията, нито да доведе до кумулиране с други обекти в района. </w:t>
      </w:r>
    </w:p>
    <w:p w14:paraId="6463A2AB" w14:textId="77777777" w:rsidR="006B339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Извод: Неблагоприятно въздействие върху фактор на жизнената среда „шум и вибрации в жилищни, обществени сгради и УТ” не се очаква. </w:t>
      </w:r>
    </w:p>
    <w:p w14:paraId="5D6474B4" w14:textId="77777777" w:rsidR="00EA1EAA" w:rsidRDefault="00EA1EAA"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71DDFD85" w14:textId="77777777" w:rsidR="00EA1EAA" w:rsidRPr="006B3393" w:rsidRDefault="00EA1EAA"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6C53D93D" w14:textId="77777777" w:rsidR="00F9269F" w:rsidRDefault="006B3393"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EA1EAA">
        <w:rPr>
          <w:rFonts w:ascii="Times New Roman" w:eastAsia="Times New Roman" w:hAnsi="Times New Roman"/>
          <w:b/>
          <w:color w:val="222222"/>
          <w:sz w:val="24"/>
          <w:szCs w:val="24"/>
          <w:lang w:eastAsia="bg-BG"/>
        </w:rPr>
        <w:t>Д) йонизиращи лъчения в жилищните, производ</w:t>
      </w:r>
      <w:r w:rsidR="00F9269F">
        <w:rPr>
          <w:rFonts w:ascii="Times New Roman" w:eastAsia="Times New Roman" w:hAnsi="Times New Roman"/>
          <w:b/>
          <w:color w:val="222222"/>
          <w:sz w:val="24"/>
          <w:szCs w:val="24"/>
          <w:lang w:eastAsia="bg-BG"/>
        </w:rPr>
        <w:t>ствените и обществените сгради;</w:t>
      </w:r>
    </w:p>
    <w:p w14:paraId="67C1F829" w14:textId="77777777" w:rsidR="00D85DA1" w:rsidRDefault="00D85DA1"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14:paraId="175A389B" w14:textId="77777777" w:rsidR="006B3393" w:rsidRPr="00F9269F" w:rsidRDefault="00433FE1" w:rsidP="00501F5D">
      <w:pPr>
        <w:shd w:val="clear" w:color="auto" w:fill="FFFFFF"/>
        <w:spacing w:after="0" w:line="240" w:lineRule="auto"/>
        <w:jc w:val="both"/>
        <w:rPr>
          <w:rFonts w:ascii="Times New Roman" w:eastAsia="Times New Roman" w:hAnsi="Times New Roman"/>
          <w:b/>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Характерът на ИП не попада в обхвата на обекти с източници на йонизиращи лъчения (алфа- и бета-частиците, гама-лъчите, електроните, позитроните, протоните, рентгеновите лъчи, неутроните, тежките йони и др. естествени и изкуствени радиоактивни източници).  </w:t>
      </w:r>
    </w:p>
    <w:p w14:paraId="7B3A4183" w14:textId="77777777" w:rsidR="006B339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Извод: Неблагоприятно въздействие върху фактор на жизнената среда „йонизиращи лъчения в жилищните, производствените и обществените сгради” няма, поради което не съществува и риск за човешкото здраве.</w:t>
      </w:r>
    </w:p>
    <w:p w14:paraId="04F02911" w14:textId="77777777" w:rsidR="00F9269F" w:rsidRPr="006B3393" w:rsidRDefault="00F9269F"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0C642900" w14:textId="77777777" w:rsidR="006B3393" w:rsidRDefault="006B3393"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F9269F">
        <w:rPr>
          <w:rFonts w:ascii="Times New Roman" w:eastAsia="Times New Roman" w:hAnsi="Times New Roman"/>
          <w:b/>
          <w:color w:val="222222"/>
          <w:sz w:val="24"/>
          <w:szCs w:val="24"/>
          <w:lang w:eastAsia="bg-BG"/>
        </w:rPr>
        <w:t>Е) нейонизиращи лъчения в жилищните, производствените, обществените сгради и урбанизираните територии;</w:t>
      </w:r>
    </w:p>
    <w:p w14:paraId="7985A4D6" w14:textId="77777777" w:rsidR="00D85DA1" w:rsidRPr="00F9269F" w:rsidRDefault="00D85DA1"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14:paraId="17119CA8" w14:textId="77777777" w:rsidR="006B3393" w:rsidRPr="006B339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Характерът на ИП не попада в обхвата на обекти с източници на нейонизиращи лъчения (съоръжения, проектирани за предаване на радиосигнали – базови станции на мобилните оператори и радиопредавателни кули).  </w:t>
      </w:r>
    </w:p>
    <w:p w14:paraId="19B396B3" w14:textId="77777777" w:rsidR="006B339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Извод: Неблагоприятно въздействие върху фактор на жизнената среда „нейонизиращи лъчения в жилищните, производствените, обществените сгради и УТ” няма, поради което не съществува и риск за човешкото здраве.</w:t>
      </w:r>
    </w:p>
    <w:p w14:paraId="19A91750" w14:textId="77777777" w:rsidR="00D85DA1" w:rsidRPr="006B3393" w:rsidRDefault="00D85DA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06F01A14" w14:textId="77777777" w:rsidR="006B3393" w:rsidRDefault="006B3393"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F9269F">
        <w:rPr>
          <w:rFonts w:ascii="Times New Roman" w:eastAsia="Times New Roman" w:hAnsi="Times New Roman"/>
          <w:b/>
          <w:color w:val="222222"/>
          <w:sz w:val="24"/>
          <w:szCs w:val="24"/>
          <w:lang w:eastAsia="bg-BG"/>
        </w:rPr>
        <w:t>Ж) химични фактори и биологични агенти в обектите с обществено предназначение;</w:t>
      </w:r>
    </w:p>
    <w:p w14:paraId="442525B7" w14:textId="77777777" w:rsidR="00D85DA1" w:rsidRPr="00F9269F" w:rsidRDefault="00D85DA1"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14:paraId="6024BD03" w14:textId="77777777" w:rsidR="006B3393" w:rsidRPr="006B339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Бъдещата площадка за третиране на отпадъци не попада в обхвата на понятието „Обекти с обществено предназначение”</w:t>
      </w:r>
      <w:r w:rsidR="00F9269F">
        <w:rPr>
          <w:rFonts w:ascii="Times New Roman" w:eastAsia="Times New Roman" w:hAnsi="Times New Roman"/>
          <w:color w:val="222222"/>
          <w:sz w:val="24"/>
          <w:szCs w:val="24"/>
          <w:lang w:eastAsia="bg-BG"/>
        </w:rPr>
        <w:t xml:space="preserve"> и не е разположена в близост до такива</w:t>
      </w:r>
      <w:r w:rsidR="006B3393" w:rsidRPr="006B3393">
        <w:rPr>
          <w:rFonts w:ascii="Times New Roman" w:eastAsia="Times New Roman" w:hAnsi="Times New Roman"/>
          <w:color w:val="222222"/>
          <w:sz w:val="24"/>
          <w:szCs w:val="24"/>
          <w:lang w:eastAsia="bg-BG"/>
        </w:rPr>
        <w:t>, към които се причисляват:</w:t>
      </w:r>
    </w:p>
    <w:p w14:paraId="7C740CA1" w14:textId="77777777" w:rsidR="00F9269F" w:rsidRDefault="00F9269F" w:rsidP="00501F5D">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а) детски ясли и градини</w:t>
      </w:r>
    </w:p>
    <w:p w14:paraId="0B1575F3" w14:textId="77777777" w:rsidR="006B3393" w:rsidRPr="006B3393" w:rsidRDefault="006B3393" w:rsidP="00501F5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б) лечебни и здравни заведения</w:t>
      </w:r>
    </w:p>
    <w:p w14:paraId="515AAFB0" w14:textId="77777777" w:rsidR="00F9269F" w:rsidRDefault="006B3393" w:rsidP="00501F5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lastRenderedPageBreak/>
        <w:t xml:space="preserve">в) увеселителни паркове и спортни обекти </w:t>
      </w:r>
    </w:p>
    <w:p w14:paraId="1F12C68F" w14:textId="77777777" w:rsidR="006B3393" w:rsidRPr="006B3393" w:rsidRDefault="006B3393" w:rsidP="00501F5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г) театри, киносалони, концертни зали;</w:t>
      </w:r>
    </w:p>
    <w:p w14:paraId="2E582AB3" w14:textId="77777777" w:rsidR="00F9269F" w:rsidRDefault="006B3393" w:rsidP="00501F5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 xml:space="preserve">д) железопътни гари, летища, пристанища, автогари и паркинги </w:t>
      </w:r>
    </w:p>
    <w:p w14:paraId="076AEB33" w14:textId="77777777" w:rsidR="00F9269F" w:rsidRPr="006B3393" w:rsidRDefault="006B3393" w:rsidP="00501F5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е) административни и обществени сгради, в т.ч. търг</w:t>
      </w:r>
      <w:r w:rsidR="00F9269F">
        <w:rPr>
          <w:rFonts w:ascii="Times New Roman" w:eastAsia="Times New Roman" w:hAnsi="Times New Roman"/>
          <w:color w:val="222222"/>
          <w:sz w:val="24"/>
          <w:szCs w:val="24"/>
          <w:lang w:eastAsia="bg-BG"/>
        </w:rPr>
        <w:t>овски центрове и супермаркети</w:t>
      </w:r>
    </w:p>
    <w:p w14:paraId="2BCDB2A9" w14:textId="77777777" w:rsidR="006B339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Извод: Неблагоприятно въздействие върху фактор на жизнената среда „химични фактори и биологични агенти, в обекти с обществена предназначение” няма, т.като ИП няма да се реализира в обекти с обществено предназначение, поради което не съществува и риск за човешкото здраве.</w:t>
      </w:r>
    </w:p>
    <w:p w14:paraId="0D4BBA8A" w14:textId="77777777" w:rsidR="00D85DA1" w:rsidRPr="006B3393" w:rsidRDefault="00D85DA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2D3FFC01" w14:textId="77777777" w:rsidR="006B3393" w:rsidRDefault="006B3393"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F9269F">
        <w:rPr>
          <w:rFonts w:ascii="Times New Roman" w:eastAsia="Times New Roman" w:hAnsi="Times New Roman"/>
          <w:b/>
          <w:color w:val="222222"/>
          <w:sz w:val="24"/>
          <w:szCs w:val="24"/>
          <w:lang w:eastAsia="bg-BG"/>
        </w:rPr>
        <w:t>З) курортни ресурси;</w:t>
      </w:r>
    </w:p>
    <w:p w14:paraId="0AB36ADD" w14:textId="77777777" w:rsidR="00D85DA1" w:rsidRPr="00F9269F" w:rsidRDefault="00D85DA1"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14:paraId="2017521D" w14:textId="77777777" w:rsidR="006B339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Неблагоприятно въздействие върху фактор на жизнената среда „курортни ресурси” няма, поради което не съществува и риск за човешкото здраве. </w:t>
      </w:r>
    </w:p>
    <w:p w14:paraId="39B5F45C" w14:textId="77777777" w:rsidR="00D85DA1" w:rsidRPr="006B3393" w:rsidRDefault="00D85DA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146C2E63" w14:textId="77777777" w:rsidR="006B3393" w:rsidRDefault="006B3393"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F9269F">
        <w:rPr>
          <w:rFonts w:ascii="Times New Roman" w:eastAsia="Times New Roman" w:hAnsi="Times New Roman"/>
          <w:b/>
          <w:color w:val="222222"/>
          <w:sz w:val="24"/>
          <w:szCs w:val="24"/>
          <w:lang w:eastAsia="bg-BG"/>
        </w:rPr>
        <w:t>И) въздух</w:t>
      </w:r>
    </w:p>
    <w:p w14:paraId="153C51F3" w14:textId="77777777" w:rsidR="00D85DA1" w:rsidRPr="00F9269F" w:rsidRDefault="00D85DA1"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14:paraId="4620A3C7" w14:textId="77777777" w:rsidR="006B3393" w:rsidRPr="006B339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В обекта се предвижда извършване на дейности по оползотворяване (аеробно) на биоразградими отпадъци. </w:t>
      </w:r>
    </w:p>
    <w:p w14:paraId="6D37F496" w14:textId="77777777" w:rsidR="006B3393" w:rsidRPr="006B339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След реализиране на ИП на територията на площадката няма да има изпускащи устройства, които да емитират организирано замърсители в атмосферния въздух. </w:t>
      </w:r>
    </w:p>
    <w:p w14:paraId="16AF22E5" w14:textId="77777777" w:rsidR="006B3393" w:rsidRPr="006B339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Очакваните емисии са с дифузен характер – като основни източници са приемна зона и зоната за смесване. За предотвратяване и намаляване разпространението на тези емисии са заложени съответните технически, експлотационни и специфични мерки. Същите са разгледани по-долу в настоящата информация. При прилагането на тези мерки, стриктното управление и контрол на целия технологичен процес не се очаква значимо отрицателно въздействие върху атмосферния въздух.</w:t>
      </w:r>
    </w:p>
    <w:p w14:paraId="57DA5D2B" w14:textId="77777777" w:rsidR="00F9269F"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Незначителни по своя дял неорганизирани прахови емисии ще се наблюдават по време на товаро-разтоварните дейности и движението на ППС – до площадката за третиране на отпадъци и при транспортирането на отпадъците от площадката до крайни потребители и/или преработват</w:t>
      </w:r>
      <w:r w:rsidR="00F9269F">
        <w:rPr>
          <w:rFonts w:ascii="Times New Roman" w:eastAsia="Times New Roman" w:hAnsi="Times New Roman"/>
          <w:color w:val="222222"/>
          <w:sz w:val="24"/>
          <w:szCs w:val="24"/>
          <w:lang w:eastAsia="bg-BG"/>
        </w:rPr>
        <w:t>ели.</w:t>
      </w:r>
      <w:r w:rsidR="006B3393" w:rsidRPr="006B3393">
        <w:rPr>
          <w:rFonts w:ascii="Times New Roman" w:eastAsia="Times New Roman" w:hAnsi="Times New Roman"/>
          <w:color w:val="222222"/>
          <w:sz w:val="24"/>
          <w:szCs w:val="24"/>
          <w:lang w:eastAsia="bg-BG"/>
        </w:rPr>
        <w:t xml:space="preserve"> </w:t>
      </w:r>
    </w:p>
    <w:p w14:paraId="6F351A60" w14:textId="77777777" w:rsidR="006B3393" w:rsidRPr="006B339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Рискове за човешкото здраве поради неблагоприятно въздействие върху компонет въздух за населението в най-близко отстоящите сгради не се очаква – граничнит</w:t>
      </w:r>
      <w:r w:rsidR="00F9269F">
        <w:rPr>
          <w:rFonts w:ascii="Times New Roman" w:eastAsia="Times New Roman" w:hAnsi="Times New Roman"/>
          <w:color w:val="222222"/>
          <w:sz w:val="24"/>
          <w:szCs w:val="24"/>
          <w:lang w:eastAsia="bg-BG"/>
        </w:rPr>
        <w:t>е стойности на показателите на е</w:t>
      </w:r>
      <w:r w:rsidR="006B3393" w:rsidRPr="006B3393">
        <w:rPr>
          <w:rFonts w:ascii="Times New Roman" w:eastAsia="Times New Roman" w:hAnsi="Times New Roman"/>
          <w:color w:val="222222"/>
          <w:sz w:val="24"/>
          <w:szCs w:val="24"/>
          <w:lang w:eastAsia="bg-BG"/>
        </w:rPr>
        <w:t>мисиите в атмосферата няма да превишават допустимите норми</w:t>
      </w:r>
      <w:r w:rsidR="00F9269F">
        <w:rPr>
          <w:rFonts w:ascii="Times New Roman" w:eastAsia="Times New Roman" w:hAnsi="Times New Roman"/>
          <w:color w:val="222222"/>
          <w:sz w:val="24"/>
          <w:szCs w:val="24"/>
          <w:lang w:eastAsia="bg-BG"/>
        </w:rPr>
        <w:t>.</w:t>
      </w:r>
    </w:p>
    <w:p w14:paraId="6341DA52" w14:textId="77777777" w:rsidR="00E34E73" w:rsidRDefault="00E34E73" w:rsidP="00501F5D">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706168F5" w14:textId="77777777" w:rsidR="00E34E73" w:rsidRPr="00E34E73" w:rsidRDefault="00E34E73" w:rsidP="00501F5D">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640471CB" w14:textId="77777777" w:rsidR="007C265C" w:rsidRDefault="007C265C"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6B3393">
        <w:rPr>
          <w:rFonts w:ascii="Times New Roman" w:eastAsia="Times New Roman" w:hAnsi="Times New Roman"/>
          <w:b/>
          <w:color w:val="222222"/>
          <w:sz w:val="24"/>
          <w:szCs w:val="24"/>
          <w:lang w:eastAsia="bg-BG"/>
        </w:rPr>
        <w:t>2. Местоположение на площадката, включително необходима площ за временни дейности по време на строителството.</w:t>
      </w:r>
    </w:p>
    <w:p w14:paraId="198E5D14" w14:textId="77777777" w:rsidR="00D85DA1" w:rsidRDefault="00D85DA1"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14:paraId="05958410" w14:textId="77777777" w:rsidR="007566AA"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566AA">
        <w:rPr>
          <w:rFonts w:ascii="Times New Roman" w:eastAsia="Times New Roman" w:hAnsi="Times New Roman"/>
          <w:color w:val="222222"/>
          <w:sz w:val="24"/>
          <w:szCs w:val="24"/>
          <w:lang w:eastAsia="bg-BG"/>
        </w:rPr>
        <w:t xml:space="preserve">Площадката ще бъде разположена на територията на </w:t>
      </w:r>
      <w:r w:rsidR="007566AA" w:rsidRPr="007566AA">
        <w:rPr>
          <w:rFonts w:ascii="Times New Roman" w:eastAsia="Times New Roman" w:hAnsi="Times New Roman"/>
          <w:color w:val="222222"/>
          <w:sz w:val="24"/>
          <w:szCs w:val="24"/>
          <w:lang w:eastAsia="bg-BG"/>
        </w:rPr>
        <w:t>ПИ 06361.113.765 по КК и КР на гр. Брезово, Община Брезово, Област Пловдив.</w:t>
      </w:r>
    </w:p>
    <w:p w14:paraId="53F80B57" w14:textId="77777777" w:rsidR="006B3393" w:rsidRDefault="006B3393" w:rsidP="00501F5D">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6DD7E4EA" w14:textId="77777777" w:rsidR="006B339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D85DA1">
        <w:rPr>
          <w:rFonts w:ascii="Times New Roman" w:eastAsia="Times New Roman" w:hAnsi="Times New Roman"/>
          <w:color w:val="222222"/>
          <w:sz w:val="24"/>
          <w:szCs w:val="24"/>
          <w:lang w:eastAsia="bg-BG"/>
        </w:rPr>
        <w:t>Изграждането на к</w:t>
      </w:r>
      <w:r w:rsidR="007566AA" w:rsidRPr="007566AA">
        <w:rPr>
          <w:rFonts w:ascii="Times New Roman" w:eastAsia="Times New Roman" w:hAnsi="Times New Roman"/>
          <w:color w:val="222222"/>
          <w:sz w:val="24"/>
          <w:szCs w:val="24"/>
          <w:lang w:eastAsia="bg-BG"/>
        </w:rPr>
        <w:t>омпостиращата инсталация ще се реализира из</w:t>
      </w:r>
      <w:r w:rsidR="007566AA">
        <w:rPr>
          <w:rFonts w:ascii="Times New Roman" w:eastAsia="Times New Roman" w:hAnsi="Times New Roman"/>
          <w:color w:val="222222"/>
          <w:sz w:val="24"/>
          <w:szCs w:val="24"/>
          <w:lang w:eastAsia="bg-BG"/>
        </w:rPr>
        <w:t xml:space="preserve">цяло в границите на отредената </w:t>
      </w:r>
      <w:r w:rsidR="007566AA" w:rsidRPr="007566AA">
        <w:rPr>
          <w:rFonts w:ascii="Times New Roman" w:eastAsia="Times New Roman" w:hAnsi="Times New Roman"/>
          <w:color w:val="222222"/>
          <w:sz w:val="24"/>
          <w:szCs w:val="24"/>
          <w:lang w:eastAsia="bg-BG"/>
        </w:rPr>
        <w:t>площадка. Не са необходими допълнителни площи за временни дейности по време на строителството.</w:t>
      </w:r>
    </w:p>
    <w:p w14:paraId="0E75DCD2" w14:textId="77777777" w:rsidR="006B3393" w:rsidRPr="006B3393" w:rsidRDefault="006B3393" w:rsidP="00501F5D">
      <w:pPr>
        <w:shd w:val="clear" w:color="auto" w:fill="FFFFFF"/>
        <w:spacing w:after="0" w:line="240" w:lineRule="auto"/>
        <w:ind w:firstLine="567"/>
        <w:jc w:val="both"/>
        <w:rPr>
          <w:rFonts w:ascii="Times New Roman" w:eastAsia="Times New Roman" w:hAnsi="Times New Roman"/>
          <w:color w:val="222222"/>
          <w:sz w:val="24"/>
          <w:szCs w:val="24"/>
          <w:lang w:eastAsia="bg-BG"/>
        </w:rPr>
      </w:pPr>
    </w:p>
    <w:p w14:paraId="5AA528D9" w14:textId="77777777" w:rsidR="007C265C" w:rsidRDefault="007C265C"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7566AA">
        <w:rPr>
          <w:rFonts w:ascii="Times New Roman" w:eastAsia="Times New Roman" w:hAnsi="Times New Roman"/>
          <w:b/>
          <w:color w:val="222222"/>
          <w:sz w:val="24"/>
          <w:szCs w:val="24"/>
          <w:lang w:eastAsia="bg-BG"/>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0D1CEE64" w14:textId="77777777" w:rsidR="00B74D30" w:rsidRDefault="00B74D30"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29F238D6" w14:textId="77777777" w:rsidR="00B74D30"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F0EEC">
        <w:rPr>
          <w:rFonts w:ascii="Times New Roman" w:eastAsia="Times New Roman" w:hAnsi="Times New Roman"/>
          <w:color w:val="222222"/>
          <w:sz w:val="24"/>
          <w:szCs w:val="24"/>
          <w:lang w:eastAsia="bg-BG"/>
        </w:rPr>
        <w:t xml:space="preserve">ИП предвижда прилагане на технология за компостиране чрез закрит- in vessel, статичен метод с принудително аериране на компостните купчини. </w:t>
      </w:r>
    </w:p>
    <w:p w14:paraId="4C7B40A9" w14:textId="77777777" w:rsidR="00B74D30" w:rsidRPr="00BF0EEC"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F0EEC">
        <w:rPr>
          <w:rFonts w:ascii="Times New Roman" w:eastAsia="Times New Roman" w:hAnsi="Times New Roman"/>
          <w:color w:val="222222"/>
          <w:sz w:val="24"/>
          <w:szCs w:val="24"/>
          <w:lang w:eastAsia="bg-BG"/>
        </w:rPr>
        <w:t xml:space="preserve">На територията на имота, ПИ 06361.113.765 по КК и КР на гр. Брезово, Община Брезово, Област Пловдив, има изградени сгради с бетонови, водонепропускливи настилки, с идентификатори 06361.113.765.5, 06361.113.765.6, 06361.113.765.7, 06361.113.765.8 и 06361.113.765.9, върху които ще бъдат разположени компостни редове. Редовете ще се оформят като равнобедрен трапец с кубатура около 150 куб.м. всяка, покрити с дишаща мембрана. </w:t>
      </w:r>
      <w:r>
        <w:rPr>
          <w:rFonts w:ascii="Times New Roman" w:eastAsia="Times New Roman" w:hAnsi="Times New Roman"/>
          <w:color w:val="222222"/>
          <w:sz w:val="24"/>
          <w:szCs w:val="24"/>
          <w:lang w:eastAsia="bg-BG"/>
        </w:rPr>
        <w:tab/>
      </w:r>
      <w:r w:rsidR="00B74D30" w:rsidRPr="00BF0EEC">
        <w:rPr>
          <w:rFonts w:ascii="Times New Roman" w:eastAsia="Times New Roman" w:hAnsi="Times New Roman"/>
          <w:color w:val="222222"/>
          <w:sz w:val="24"/>
          <w:szCs w:val="24"/>
          <w:lang w:eastAsia="bg-BG"/>
        </w:rPr>
        <w:t>Наличието на мембрана осигурява оптимални условия за производствения процес, които да не се влияят от атмосферните условия.</w:t>
      </w:r>
    </w:p>
    <w:p w14:paraId="2F6C61D9" w14:textId="77777777" w:rsidR="00B74D30" w:rsidRPr="00BF0EEC"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B74D30" w:rsidRPr="00BF0EEC">
        <w:rPr>
          <w:rFonts w:ascii="Times New Roman" w:eastAsia="Times New Roman" w:hAnsi="Times New Roman"/>
          <w:color w:val="222222"/>
          <w:sz w:val="24"/>
          <w:szCs w:val="24"/>
          <w:lang w:eastAsia="bg-BG"/>
        </w:rPr>
        <w:t>Преди оформянето на куповете ще бъде поставена подложка от около 30 см отпадъчни кори и дървесина (код 03 03 01) с размери 10-20 ÷ 30-40 мм. В подложката, по ширина през 2 метра, ще бъдат поставени PVC тръби с размер ф 20, надупчени и съединени в общ колектор, водещ към центробежен вентилатор модел OBRA 160 4R – 1350 куб.м./час. Системата за аерация с въздуховоди, осигурява принудително аериране на куповете. Комбинацията от мембранно покритие и контролирана аерация позволява протичането на устойчив процес.</w:t>
      </w:r>
    </w:p>
    <w:p w14:paraId="6BF27C20" w14:textId="0F91A915" w:rsidR="00B74D30"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F0EEC">
        <w:rPr>
          <w:rFonts w:ascii="Times New Roman" w:eastAsia="Times New Roman" w:hAnsi="Times New Roman"/>
          <w:color w:val="222222"/>
          <w:sz w:val="24"/>
          <w:szCs w:val="24"/>
          <w:lang w:eastAsia="bg-BG"/>
        </w:rPr>
        <w:t xml:space="preserve">Компостиращата инсталция ще бъде с капацитет 4 </w:t>
      </w:r>
      <w:r w:rsidR="00A42B2E">
        <w:rPr>
          <w:rFonts w:ascii="Times New Roman" w:eastAsia="Times New Roman" w:hAnsi="Times New Roman"/>
          <w:color w:val="222222"/>
          <w:sz w:val="24"/>
          <w:szCs w:val="24"/>
          <w:lang w:val="en-US" w:eastAsia="bg-BG"/>
        </w:rPr>
        <w:t>9</w:t>
      </w:r>
      <w:r w:rsidR="00B74D30" w:rsidRPr="00BF0EEC">
        <w:rPr>
          <w:rFonts w:ascii="Times New Roman" w:eastAsia="Times New Roman" w:hAnsi="Times New Roman"/>
          <w:color w:val="222222"/>
          <w:sz w:val="24"/>
          <w:szCs w:val="24"/>
          <w:lang w:eastAsia="bg-BG"/>
        </w:rPr>
        <w:t>00 т/год входящ материал от биоразградими отпадъци или 19,</w:t>
      </w:r>
      <w:r w:rsidR="00946A7E">
        <w:rPr>
          <w:rFonts w:ascii="Times New Roman" w:eastAsia="Times New Roman" w:hAnsi="Times New Roman"/>
          <w:color w:val="222222"/>
          <w:sz w:val="24"/>
          <w:szCs w:val="24"/>
          <w:lang w:val="en-US" w:eastAsia="bg-BG"/>
        </w:rPr>
        <w:t>6</w:t>
      </w:r>
      <w:r w:rsidR="00B74D30" w:rsidRPr="00BF0EEC">
        <w:rPr>
          <w:rFonts w:ascii="Times New Roman" w:eastAsia="Times New Roman" w:hAnsi="Times New Roman"/>
          <w:color w:val="222222"/>
          <w:sz w:val="24"/>
          <w:szCs w:val="24"/>
          <w:lang w:eastAsia="bg-BG"/>
        </w:rPr>
        <w:t xml:space="preserve"> тона на денонощие – при 250 работни дни, на едносменен режим и 8 часова смяна.</w:t>
      </w:r>
    </w:p>
    <w:p w14:paraId="5090BD9A" w14:textId="77777777" w:rsidR="00B74D30" w:rsidRPr="00BF0EEC"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F0EEC">
        <w:rPr>
          <w:rFonts w:ascii="Times New Roman" w:eastAsia="Times New Roman" w:hAnsi="Times New Roman"/>
          <w:color w:val="222222"/>
          <w:sz w:val="24"/>
          <w:szCs w:val="24"/>
          <w:lang w:eastAsia="bg-BG"/>
        </w:rPr>
        <w:t>Дейностите по оползотворяване на отпадъци, които ще се осъществяват на територията на площадката, са със следните кодове съгласно Приложение №2 от ЗУО:</w:t>
      </w:r>
    </w:p>
    <w:p w14:paraId="5BC69F06" w14:textId="77777777" w:rsidR="00B74D30" w:rsidRPr="00BF0EEC" w:rsidRDefault="00B74D30" w:rsidP="00501F5D">
      <w:pPr>
        <w:numPr>
          <w:ilvl w:val="0"/>
          <w:numId w:val="3"/>
        </w:numPr>
        <w:shd w:val="clear" w:color="auto" w:fill="FFFFFF"/>
        <w:spacing w:after="0" w:line="240" w:lineRule="auto"/>
        <w:jc w:val="both"/>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 xml:space="preserve">R3 –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 – </w:t>
      </w:r>
      <w:r w:rsidRPr="00D85DA1">
        <w:rPr>
          <w:rFonts w:ascii="Times New Roman" w:eastAsia="Times New Roman" w:hAnsi="Times New Roman"/>
          <w:i/>
          <w:color w:val="222222"/>
          <w:sz w:val="24"/>
          <w:szCs w:val="24"/>
          <w:lang w:eastAsia="bg-BG"/>
        </w:rPr>
        <w:t>аеробно компостиране</w:t>
      </w:r>
      <w:r w:rsidRPr="00BF0EEC">
        <w:rPr>
          <w:rFonts w:ascii="Times New Roman" w:eastAsia="Times New Roman" w:hAnsi="Times New Roman"/>
          <w:color w:val="222222"/>
          <w:sz w:val="24"/>
          <w:szCs w:val="24"/>
          <w:lang w:eastAsia="bg-BG"/>
        </w:rPr>
        <w:t>;</w:t>
      </w:r>
    </w:p>
    <w:p w14:paraId="6DCFA077" w14:textId="77777777" w:rsidR="00B74D30" w:rsidRPr="00BF0EEC" w:rsidRDefault="00B74D30" w:rsidP="00501F5D">
      <w:pPr>
        <w:numPr>
          <w:ilvl w:val="0"/>
          <w:numId w:val="3"/>
        </w:numPr>
        <w:shd w:val="clear" w:color="auto" w:fill="FFFFFF"/>
        <w:spacing w:after="0" w:line="240" w:lineRule="auto"/>
        <w:jc w:val="both"/>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R12 – Размяна на отпадъци за подлагане на някоя от дейностите с кодове R1 – R11 – смесване на отпадъците с цел получаване на компостна смес;</w:t>
      </w:r>
    </w:p>
    <w:p w14:paraId="514BD5AA" w14:textId="77777777" w:rsidR="00B74D30" w:rsidRPr="00BF0EEC" w:rsidRDefault="00B74D30" w:rsidP="00501F5D">
      <w:pPr>
        <w:numPr>
          <w:ilvl w:val="0"/>
          <w:numId w:val="3"/>
        </w:numPr>
        <w:shd w:val="clear" w:color="auto" w:fill="FFFFFF"/>
        <w:spacing w:after="0" w:line="240" w:lineRule="auto"/>
        <w:jc w:val="both"/>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R13 – Съхраняване на отпадъци до извършване на някоя от дейностите с кодове R1 – R12, с изключение на временно съхраняване на отпадъците на площадката на образуване до събирането им.</w:t>
      </w:r>
    </w:p>
    <w:p w14:paraId="6550ABE7" w14:textId="77777777" w:rsidR="00B74D30" w:rsidRDefault="00B74D30" w:rsidP="00501F5D">
      <w:pPr>
        <w:shd w:val="clear" w:color="auto" w:fill="FFFFFF"/>
        <w:spacing w:after="0" w:line="240" w:lineRule="auto"/>
        <w:ind w:firstLine="567"/>
        <w:rPr>
          <w:rFonts w:ascii="Times New Roman" w:eastAsia="Times New Roman" w:hAnsi="Times New Roman"/>
          <w:color w:val="222222"/>
          <w:sz w:val="24"/>
          <w:szCs w:val="24"/>
          <w:lang w:eastAsia="bg-BG"/>
        </w:rPr>
      </w:pPr>
    </w:p>
    <w:p w14:paraId="62DFB241" w14:textId="77777777" w:rsidR="00433FE1" w:rsidRDefault="00433FE1" w:rsidP="00501F5D">
      <w:pPr>
        <w:shd w:val="clear" w:color="auto" w:fill="FFFFFF"/>
        <w:spacing w:after="0" w:line="240" w:lineRule="auto"/>
        <w:ind w:firstLine="567"/>
        <w:rPr>
          <w:rFonts w:ascii="Times New Roman" w:eastAsia="Times New Roman" w:hAnsi="Times New Roman"/>
          <w:color w:val="222222"/>
          <w:sz w:val="24"/>
          <w:szCs w:val="24"/>
          <w:lang w:eastAsia="bg-BG"/>
        </w:rPr>
      </w:pPr>
    </w:p>
    <w:p w14:paraId="3AC652B0" w14:textId="77777777" w:rsidR="00433FE1" w:rsidRDefault="00433FE1" w:rsidP="00501F5D">
      <w:pPr>
        <w:shd w:val="clear" w:color="auto" w:fill="FFFFFF"/>
        <w:spacing w:after="0" w:line="240" w:lineRule="auto"/>
        <w:ind w:firstLine="567"/>
        <w:rPr>
          <w:rFonts w:ascii="Times New Roman" w:eastAsia="Times New Roman" w:hAnsi="Times New Roman"/>
          <w:color w:val="222222"/>
          <w:sz w:val="24"/>
          <w:szCs w:val="24"/>
          <w:lang w:eastAsia="bg-BG"/>
        </w:rPr>
      </w:pPr>
    </w:p>
    <w:p w14:paraId="655EF311" w14:textId="77777777" w:rsidR="00433FE1" w:rsidRDefault="00433FE1" w:rsidP="00501F5D">
      <w:pPr>
        <w:shd w:val="clear" w:color="auto" w:fill="FFFFFF"/>
        <w:spacing w:after="0" w:line="240" w:lineRule="auto"/>
        <w:ind w:firstLine="567"/>
        <w:rPr>
          <w:rFonts w:ascii="Times New Roman" w:eastAsia="Times New Roman" w:hAnsi="Times New Roman"/>
          <w:color w:val="222222"/>
          <w:sz w:val="24"/>
          <w:szCs w:val="24"/>
          <w:lang w:eastAsia="bg-BG"/>
        </w:rPr>
      </w:pP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1290"/>
        <w:gridCol w:w="1694"/>
        <w:gridCol w:w="3865"/>
        <w:gridCol w:w="1634"/>
        <w:gridCol w:w="1634"/>
      </w:tblGrid>
      <w:tr w:rsidR="00D85DA1" w:rsidRPr="00250003" w14:paraId="0A3EDFAA" w14:textId="77777777" w:rsidTr="00433FE1">
        <w:trPr>
          <w:cantSplit/>
          <w:trHeight w:val="285"/>
          <w:jc w:val="center"/>
        </w:trPr>
        <w:tc>
          <w:tcPr>
            <w:tcW w:w="239" w:type="pct"/>
            <w:vAlign w:val="center"/>
          </w:tcPr>
          <w:p w14:paraId="069FB7CF" w14:textId="77777777" w:rsidR="00D85DA1" w:rsidRPr="00250003" w:rsidRDefault="00D85DA1" w:rsidP="00501F5D">
            <w:pPr>
              <w:spacing w:line="240" w:lineRule="auto"/>
              <w:rPr>
                <w:rFonts w:ascii="Times New Roman" w:hAnsi="Times New Roman"/>
                <w:b/>
                <w:bCs/>
              </w:rPr>
            </w:pPr>
            <w:r w:rsidRPr="00250003">
              <w:rPr>
                <w:rFonts w:ascii="Times New Roman" w:hAnsi="Times New Roman"/>
                <w:b/>
                <w:bCs/>
              </w:rPr>
              <w:t>№</w:t>
            </w:r>
          </w:p>
        </w:tc>
        <w:tc>
          <w:tcPr>
            <w:tcW w:w="1404" w:type="pct"/>
            <w:gridSpan w:val="2"/>
            <w:vAlign w:val="center"/>
          </w:tcPr>
          <w:p w14:paraId="385B3181" w14:textId="77777777" w:rsidR="00D85DA1" w:rsidRPr="00250003" w:rsidRDefault="00D85DA1" w:rsidP="00501F5D">
            <w:pPr>
              <w:spacing w:line="240" w:lineRule="auto"/>
              <w:rPr>
                <w:rFonts w:ascii="Times New Roman" w:hAnsi="Times New Roman"/>
                <w:b/>
                <w:bCs/>
                <w:vertAlign w:val="superscript"/>
                <w:lang w:val="en-US"/>
              </w:rPr>
            </w:pPr>
            <w:r w:rsidRPr="00250003">
              <w:rPr>
                <w:rFonts w:ascii="Times New Roman" w:hAnsi="Times New Roman"/>
                <w:b/>
                <w:bCs/>
              </w:rPr>
              <w:t>Вид на отпадъка</w:t>
            </w:r>
          </w:p>
        </w:tc>
        <w:tc>
          <w:tcPr>
            <w:tcW w:w="1819" w:type="pct"/>
            <w:vMerge w:val="restart"/>
            <w:vAlign w:val="center"/>
          </w:tcPr>
          <w:p w14:paraId="1D86E946" w14:textId="77777777" w:rsidR="00D85DA1" w:rsidRPr="00250003" w:rsidRDefault="00D85DA1" w:rsidP="00501F5D">
            <w:pPr>
              <w:spacing w:line="240" w:lineRule="auto"/>
              <w:rPr>
                <w:rFonts w:ascii="Times New Roman" w:hAnsi="Times New Roman"/>
                <w:b/>
                <w:bCs/>
              </w:rPr>
            </w:pPr>
            <w:r w:rsidRPr="00250003">
              <w:rPr>
                <w:rFonts w:ascii="Times New Roman" w:hAnsi="Times New Roman"/>
                <w:b/>
                <w:bCs/>
              </w:rPr>
              <w:t>Дейности по</w:t>
            </w:r>
          </w:p>
          <w:p w14:paraId="5BAFD9E0" w14:textId="77777777" w:rsidR="00D85DA1" w:rsidRPr="00250003" w:rsidRDefault="00D85DA1" w:rsidP="00501F5D">
            <w:pPr>
              <w:spacing w:line="240" w:lineRule="auto"/>
              <w:rPr>
                <w:rFonts w:ascii="Times New Roman" w:hAnsi="Times New Roman"/>
                <w:b/>
                <w:bCs/>
              </w:rPr>
            </w:pPr>
            <w:r w:rsidRPr="00250003">
              <w:rPr>
                <w:rFonts w:ascii="Times New Roman" w:hAnsi="Times New Roman"/>
                <w:b/>
                <w:bCs/>
              </w:rPr>
              <w:t>кодове</w:t>
            </w:r>
          </w:p>
        </w:tc>
        <w:tc>
          <w:tcPr>
            <w:tcW w:w="769" w:type="pct"/>
            <w:vMerge w:val="restart"/>
            <w:vAlign w:val="center"/>
          </w:tcPr>
          <w:p w14:paraId="0446501A" w14:textId="77777777" w:rsidR="00D85DA1" w:rsidRPr="00250003" w:rsidRDefault="00D85DA1" w:rsidP="00501F5D">
            <w:pPr>
              <w:spacing w:line="240" w:lineRule="auto"/>
              <w:rPr>
                <w:rFonts w:ascii="Times New Roman" w:hAnsi="Times New Roman"/>
                <w:b/>
                <w:bCs/>
              </w:rPr>
            </w:pPr>
            <w:r w:rsidRPr="00250003">
              <w:rPr>
                <w:rFonts w:ascii="Times New Roman" w:hAnsi="Times New Roman"/>
                <w:b/>
                <w:bCs/>
              </w:rPr>
              <w:t>Количество</w:t>
            </w:r>
          </w:p>
          <w:p w14:paraId="187BB43D" w14:textId="77777777" w:rsidR="00D85DA1" w:rsidRPr="00250003" w:rsidRDefault="00D85DA1" w:rsidP="00501F5D">
            <w:pPr>
              <w:spacing w:line="240" w:lineRule="auto"/>
              <w:rPr>
                <w:rFonts w:ascii="Times New Roman" w:hAnsi="Times New Roman"/>
                <w:b/>
                <w:bCs/>
              </w:rPr>
            </w:pPr>
            <w:r w:rsidRPr="00250003">
              <w:rPr>
                <w:rFonts w:ascii="Times New Roman" w:hAnsi="Times New Roman"/>
                <w:b/>
                <w:bCs/>
              </w:rPr>
              <w:t>(тон/год.)</w:t>
            </w:r>
          </w:p>
        </w:tc>
        <w:tc>
          <w:tcPr>
            <w:tcW w:w="769" w:type="pct"/>
            <w:vMerge w:val="restart"/>
            <w:vAlign w:val="center"/>
          </w:tcPr>
          <w:p w14:paraId="5CBE43E0" w14:textId="77777777" w:rsidR="00D85DA1" w:rsidRPr="00250003" w:rsidRDefault="00D85DA1" w:rsidP="00501F5D">
            <w:pPr>
              <w:spacing w:line="240" w:lineRule="auto"/>
              <w:rPr>
                <w:rFonts w:ascii="Times New Roman" w:hAnsi="Times New Roman"/>
                <w:b/>
                <w:bCs/>
              </w:rPr>
            </w:pPr>
            <w:r>
              <w:rPr>
                <w:rFonts w:ascii="Times New Roman" w:hAnsi="Times New Roman"/>
                <w:b/>
                <w:bCs/>
              </w:rPr>
              <w:t>Произход</w:t>
            </w:r>
          </w:p>
        </w:tc>
      </w:tr>
      <w:tr w:rsidR="00D85DA1" w:rsidRPr="00250003" w14:paraId="6EBDEEED" w14:textId="77777777" w:rsidTr="00433FE1">
        <w:trPr>
          <w:cantSplit/>
          <w:trHeight w:val="659"/>
          <w:jc w:val="center"/>
        </w:trPr>
        <w:tc>
          <w:tcPr>
            <w:tcW w:w="239" w:type="pct"/>
            <w:vMerge w:val="restart"/>
            <w:vAlign w:val="center"/>
          </w:tcPr>
          <w:p w14:paraId="291736D4" w14:textId="77777777" w:rsidR="00D85DA1" w:rsidRPr="00250003" w:rsidRDefault="00D85DA1" w:rsidP="00501F5D">
            <w:pPr>
              <w:spacing w:line="240" w:lineRule="auto"/>
              <w:rPr>
                <w:rFonts w:ascii="Times New Roman" w:hAnsi="Times New Roman"/>
                <w:b/>
                <w:bCs/>
              </w:rPr>
            </w:pPr>
          </w:p>
        </w:tc>
        <w:tc>
          <w:tcPr>
            <w:tcW w:w="607" w:type="pct"/>
            <w:vAlign w:val="center"/>
          </w:tcPr>
          <w:p w14:paraId="7A9F3416" w14:textId="77777777" w:rsidR="00D85DA1" w:rsidRPr="00250003" w:rsidRDefault="00D85DA1" w:rsidP="00501F5D">
            <w:pPr>
              <w:spacing w:line="240" w:lineRule="auto"/>
              <w:rPr>
                <w:rFonts w:ascii="Times New Roman" w:hAnsi="Times New Roman"/>
                <w:b/>
                <w:bCs/>
              </w:rPr>
            </w:pPr>
            <w:r w:rsidRPr="00250003">
              <w:rPr>
                <w:rFonts w:ascii="Times New Roman" w:hAnsi="Times New Roman"/>
                <w:b/>
                <w:bCs/>
              </w:rPr>
              <w:t>Код</w:t>
            </w:r>
          </w:p>
        </w:tc>
        <w:tc>
          <w:tcPr>
            <w:tcW w:w="797" w:type="pct"/>
            <w:vAlign w:val="center"/>
          </w:tcPr>
          <w:p w14:paraId="489E1E5D" w14:textId="77777777" w:rsidR="00D85DA1" w:rsidRDefault="00D85DA1" w:rsidP="00501F5D">
            <w:pPr>
              <w:spacing w:line="240" w:lineRule="auto"/>
              <w:rPr>
                <w:rFonts w:ascii="Times New Roman" w:hAnsi="Times New Roman"/>
                <w:b/>
                <w:bCs/>
              </w:rPr>
            </w:pPr>
            <w:r w:rsidRPr="00250003">
              <w:rPr>
                <w:rFonts w:ascii="Times New Roman" w:hAnsi="Times New Roman"/>
                <w:b/>
                <w:bCs/>
              </w:rPr>
              <w:t>Наименова</w:t>
            </w:r>
          </w:p>
          <w:p w14:paraId="74FF9EB0" w14:textId="77777777" w:rsidR="00D85DA1" w:rsidRPr="00250003" w:rsidRDefault="00D85DA1" w:rsidP="00501F5D">
            <w:pPr>
              <w:spacing w:line="240" w:lineRule="auto"/>
              <w:rPr>
                <w:rFonts w:ascii="Times New Roman" w:hAnsi="Times New Roman"/>
                <w:b/>
                <w:bCs/>
              </w:rPr>
            </w:pPr>
            <w:r w:rsidRPr="00250003">
              <w:rPr>
                <w:rFonts w:ascii="Times New Roman" w:hAnsi="Times New Roman"/>
                <w:b/>
                <w:bCs/>
              </w:rPr>
              <w:t>ние</w:t>
            </w:r>
          </w:p>
        </w:tc>
        <w:tc>
          <w:tcPr>
            <w:tcW w:w="1819" w:type="pct"/>
            <w:vMerge/>
            <w:vAlign w:val="center"/>
          </w:tcPr>
          <w:p w14:paraId="0D77BC07" w14:textId="77777777" w:rsidR="00D85DA1" w:rsidRPr="00250003" w:rsidRDefault="00D85DA1" w:rsidP="00501F5D">
            <w:pPr>
              <w:spacing w:line="240" w:lineRule="auto"/>
              <w:rPr>
                <w:rFonts w:ascii="Times New Roman" w:hAnsi="Times New Roman"/>
                <w:b/>
                <w:bCs/>
              </w:rPr>
            </w:pPr>
          </w:p>
        </w:tc>
        <w:tc>
          <w:tcPr>
            <w:tcW w:w="769" w:type="pct"/>
            <w:vMerge/>
            <w:vAlign w:val="center"/>
          </w:tcPr>
          <w:p w14:paraId="45751635" w14:textId="77777777" w:rsidR="00D85DA1" w:rsidRPr="00250003" w:rsidRDefault="00D85DA1" w:rsidP="00501F5D">
            <w:pPr>
              <w:spacing w:line="240" w:lineRule="auto"/>
              <w:rPr>
                <w:rFonts w:ascii="Times New Roman" w:hAnsi="Times New Roman"/>
                <w:b/>
                <w:bCs/>
              </w:rPr>
            </w:pPr>
          </w:p>
        </w:tc>
        <w:tc>
          <w:tcPr>
            <w:tcW w:w="769" w:type="pct"/>
            <w:vMerge/>
            <w:tcBorders>
              <w:bottom w:val="single" w:sz="4" w:space="0" w:color="auto"/>
            </w:tcBorders>
            <w:vAlign w:val="center"/>
          </w:tcPr>
          <w:p w14:paraId="37E1DBE7" w14:textId="77777777" w:rsidR="00D85DA1" w:rsidRPr="00250003" w:rsidRDefault="00D85DA1" w:rsidP="00501F5D">
            <w:pPr>
              <w:spacing w:line="240" w:lineRule="auto"/>
              <w:rPr>
                <w:rFonts w:ascii="Times New Roman" w:hAnsi="Times New Roman"/>
                <w:b/>
                <w:bCs/>
              </w:rPr>
            </w:pPr>
          </w:p>
        </w:tc>
      </w:tr>
      <w:tr w:rsidR="00D85DA1" w:rsidRPr="00250003" w14:paraId="4FBC6C2E" w14:textId="77777777" w:rsidTr="00433FE1">
        <w:trPr>
          <w:cantSplit/>
          <w:trHeight w:val="331"/>
          <w:jc w:val="center"/>
        </w:trPr>
        <w:tc>
          <w:tcPr>
            <w:tcW w:w="239" w:type="pct"/>
            <w:vMerge/>
            <w:tcBorders>
              <w:bottom w:val="single" w:sz="4" w:space="0" w:color="auto"/>
            </w:tcBorders>
            <w:vAlign w:val="center"/>
          </w:tcPr>
          <w:p w14:paraId="0783FB47" w14:textId="77777777" w:rsidR="00D85DA1" w:rsidRPr="00250003" w:rsidRDefault="00D85DA1" w:rsidP="00501F5D">
            <w:pPr>
              <w:spacing w:line="240" w:lineRule="auto"/>
              <w:rPr>
                <w:rFonts w:ascii="Times New Roman" w:hAnsi="Times New Roman"/>
                <w:b/>
                <w:bCs/>
              </w:rPr>
            </w:pPr>
          </w:p>
        </w:tc>
        <w:tc>
          <w:tcPr>
            <w:tcW w:w="607" w:type="pct"/>
            <w:tcBorders>
              <w:bottom w:val="single" w:sz="4" w:space="0" w:color="auto"/>
            </w:tcBorders>
            <w:vAlign w:val="center"/>
          </w:tcPr>
          <w:p w14:paraId="6D4B8BF6" w14:textId="77777777" w:rsidR="00D85DA1" w:rsidRPr="00250003" w:rsidRDefault="00D85DA1" w:rsidP="00501F5D">
            <w:pPr>
              <w:spacing w:line="240" w:lineRule="auto"/>
              <w:rPr>
                <w:rFonts w:ascii="Times New Roman" w:hAnsi="Times New Roman"/>
                <w:b/>
                <w:bCs/>
              </w:rPr>
            </w:pPr>
            <w:r w:rsidRPr="00250003">
              <w:rPr>
                <w:rFonts w:ascii="Times New Roman" w:hAnsi="Times New Roman"/>
                <w:b/>
                <w:bCs/>
              </w:rPr>
              <w:t>1</w:t>
            </w:r>
          </w:p>
        </w:tc>
        <w:tc>
          <w:tcPr>
            <w:tcW w:w="797" w:type="pct"/>
            <w:tcBorders>
              <w:bottom w:val="single" w:sz="4" w:space="0" w:color="auto"/>
            </w:tcBorders>
            <w:vAlign w:val="center"/>
          </w:tcPr>
          <w:p w14:paraId="06454CEA" w14:textId="77777777" w:rsidR="00D85DA1" w:rsidRPr="00250003" w:rsidRDefault="00D85DA1" w:rsidP="00501F5D">
            <w:pPr>
              <w:spacing w:line="240" w:lineRule="auto"/>
              <w:rPr>
                <w:rFonts w:ascii="Times New Roman" w:hAnsi="Times New Roman"/>
                <w:b/>
                <w:bCs/>
              </w:rPr>
            </w:pPr>
            <w:r w:rsidRPr="00250003">
              <w:rPr>
                <w:rFonts w:ascii="Times New Roman" w:hAnsi="Times New Roman"/>
                <w:b/>
                <w:bCs/>
              </w:rPr>
              <w:t>2</w:t>
            </w:r>
          </w:p>
        </w:tc>
        <w:tc>
          <w:tcPr>
            <w:tcW w:w="1819" w:type="pct"/>
            <w:tcBorders>
              <w:bottom w:val="single" w:sz="4" w:space="0" w:color="auto"/>
            </w:tcBorders>
            <w:vAlign w:val="center"/>
          </w:tcPr>
          <w:p w14:paraId="2BA459E4" w14:textId="77777777" w:rsidR="00D85DA1" w:rsidRPr="00250003" w:rsidRDefault="00D85DA1" w:rsidP="00501F5D">
            <w:pPr>
              <w:spacing w:line="240" w:lineRule="auto"/>
              <w:rPr>
                <w:rFonts w:ascii="Times New Roman" w:hAnsi="Times New Roman"/>
                <w:b/>
                <w:bCs/>
              </w:rPr>
            </w:pPr>
            <w:r w:rsidRPr="00250003">
              <w:rPr>
                <w:rFonts w:ascii="Times New Roman" w:hAnsi="Times New Roman"/>
                <w:b/>
                <w:bCs/>
              </w:rPr>
              <w:t>3</w:t>
            </w:r>
          </w:p>
        </w:tc>
        <w:tc>
          <w:tcPr>
            <w:tcW w:w="769" w:type="pct"/>
            <w:tcBorders>
              <w:bottom w:val="single" w:sz="4" w:space="0" w:color="auto"/>
            </w:tcBorders>
            <w:vAlign w:val="center"/>
          </w:tcPr>
          <w:p w14:paraId="5B195219" w14:textId="77777777" w:rsidR="00D85DA1" w:rsidRPr="00250003" w:rsidRDefault="00D85DA1" w:rsidP="00501F5D">
            <w:pPr>
              <w:spacing w:line="240" w:lineRule="auto"/>
              <w:rPr>
                <w:rFonts w:ascii="Times New Roman" w:hAnsi="Times New Roman"/>
                <w:b/>
                <w:bCs/>
              </w:rPr>
            </w:pPr>
            <w:r w:rsidRPr="00250003">
              <w:rPr>
                <w:rFonts w:ascii="Times New Roman" w:hAnsi="Times New Roman"/>
                <w:b/>
                <w:bCs/>
              </w:rPr>
              <w:t>4</w:t>
            </w:r>
          </w:p>
        </w:tc>
        <w:tc>
          <w:tcPr>
            <w:tcW w:w="769" w:type="pct"/>
            <w:vAlign w:val="center"/>
          </w:tcPr>
          <w:p w14:paraId="756F73DA" w14:textId="77777777" w:rsidR="00D85DA1" w:rsidRPr="00250003" w:rsidRDefault="00D85DA1" w:rsidP="00501F5D">
            <w:pPr>
              <w:spacing w:line="240" w:lineRule="auto"/>
              <w:rPr>
                <w:rFonts w:ascii="Times New Roman" w:hAnsi="Times New Roman"/>
                <w:b/>
                <w:bCs/>
              </w:rPr>
            </w:pPr>
            <w:r>
              <w:rPr>
                <w:rFonts w:ascii="Times New Roman" w:hAnsi="Times New Roman"/>
                <w:b/>
                <w:bCs/>
              </w:rPr>
              <w:t>5</w:t>
            </w:r>
          </w:p>
        </w:tc>
      </w:tr>
      <w:tr w:rsidR="00D85DA1" w:rsidRPr="00250003" w14:paraId="19100489" w14:textId="77777777" w:rsidTr="00433FE1">
        <w:trPr>
          <w:cantSplit/>
          <w:trHeight w:val="166"/>
          <w:jc w:val="center"/>
        </w:trPr>
        <w:tc>
          <w:tcPr>
            <w:tcW w:w="239" w:type="pct"/>
          </w:tcPr>
          <w:p w14:paraId="0A8EEF77" w14:textId="77777777" w:rsidR="00D85DA1" w:rsidRPr="00250003" w:rsidRDefault="00D85DA1" w:rsidP="00501F5D">
            <w:pPr>
              <w:spacing w:line="240" w:lineRule="auto"/>
              <w:rPr>
                <w:rFonts w:ascii="Times New Roman" w:hAnsi="Times New Roman"/>
                <w:b/>
                <w:bCs/>
              </w:rPr>
            </w:pPr>
            <w:r w:rsidRPr="00250003">
              <w:rPr>
                <w:rFonts w:ascii="Times New Roman" w:hAnsi="Times New Roman"/>
                <w:b/>
                <w:bCs/>
              </w:rPr>
              <w:t>1</w:t>
            </w:r>
          </w:p>
        </w:tc>
        <w:tc>
          <w:tcPr>
            <w:tcW w:w="607" w:type="pct"/>
          </w:tcPr>
          <w:p w14:paraId="28855809" w14:textId="77777777" w:rsidR="00D85DA1" w:rsidRPr="007C7C12" w:rsidRDefault="00D85DA1" w:rsidP="00501F5D">
            <w:pPr>
              <w:spacing w:line="240" w:lineRule="auto"/>
              <w:rPr>
                <w:rFonts w:ascii="Times New Roman" w:hAnsi="Times New Roman"/>
              </w:rPr>
            </w:pPr>
            <w:r>
              <w:rPr>
                <w:rFonts w:ascii="Times New Roman" w:hAnsi="Times New Roman"/>
              </w:rPr>
              <w:t>02 01 06</w:t>
            </w:r>
          </w:p>
        </w:tc>
        <w:tc>
          <w:tcPr>
            <w:tcW w:w="797" w:type="pct"/>
          </w:tcPr>
          <w:p w14:paraId="1E8F26C4" w14:textId="77777777" w:rsidR="00D85DA1" w:rsidRPr="007C7C12" w:rsidRDefault="00D85DA1" w:rsidP="00501F5D">
            <w:pPr>
              <w:spacing w:line="240" w:lineRule="auto"/>
              <w:rPr>
                <w:rFonts w:ascii="Times New Roman" w:hAnsi="Times New Roman"/>
              </w:rPr>
            </w:pPr>
            <w:r>
              <w:rPr>
                <w:rFonts w:ascii="Times New Roman" w:hAnsi="Times New Roman"/>
              </w:rPr>
              <w:t>Ж</w:t>
            </w:r>
            <w:proofErr w:type="spellStart"/>
            <w:r w:rsidRPr="007C7C12">
              <w:rPr>
                <w:rFonts w:ascii="Times New Roman" w:hAnsi="Times New Roman"/>
                <w:lang w:val="en-GB"/>
              </w:rPr>
              <w:t>ивотинск</w:t>
            </w:r>
            <w:r>
              <w:rPr>
                <w:rFonts w:ascii="Times New Roman" w:hAnsi="Times New Roman"/>
                <w:lang w:val="en-GB"/>
              </w:rPr>
              <w:t>и</w:t>
            </w:r>
            <w:proofErr w:type="spellEnd"/>
            <w:r>
              <w:rPr>
                <w:rFonts w:ascii="Times New Roman" w:hAnsi="Times New Roman"/>
                <w:lang w:val="en-GB"/>
              </w:rPr>
              <w:t xml:space="preserve"> </w:t>
            </w:r>
            <w:proofErr w:type="spellStart"/>
            <w:r>
              <w:rPr>
                <w:rFonts w:ascii="Times New Roman" w:hAnsi="Times New Roman"/>
                <w:lang w:val="en-GB"/>
              </w:rPr>
              <w:t>изпражнения</w:t>
            </w:r>
            <w:proofErr w:type="spellEnd"/>
            <w:r>
              <w:rPr>
                <w:rFonts w:ascii="Times New Roman" w:hAnsi="Times New Roman"/>
                <w:lang w:val="en-GB"/>
              </w:rPr>
              <w:t xml:space="preserve">, </w:t>
            </w:r>
            <w:proofErr w:type="spellStart"/>
            <w:r>
              <w:rPr>
                <w:rFonts w:ascii="Times New Roman" w:hAnsi="Times New Roman"/>
                <w:lang w:val="en-GB"/>
              </w:rPr>
              <w:t>урина</w:t>
            </w:r>
            <w:proofErr w:type="spellEnd"/>
            <w:r>
              <w:rPr>
                <w:rFonts w:ascii="Times New Roman" w:hAnsi="Times New Roman"/>
                <w:lang w:val="en-GB"/>
              </w:rPr>
              <w:t xml:space="preserve"> и </w:t>
            </w:r>
            <w:proofErr w:type="spellStart"/>
            <w:r>
              <w:rPr>
                <w:rFonts w:ascii="Times New Roman" w:hAnsi="Times New Roman"/>
                <w:lang w:val="en-GB"/>
              </w:rPr>
              <w:t>тор</w:t>
            </w:r>
            <w:proofErr w:type="spellEnd"/>
            <w:r>
              <w:rPr>
                <w:rFonts w:ascii="Times New Roman" w:hAnsi="Times New Roman"/>
                <w:lang w:val="en-GB"/>
              </w:rPr>
              <w:t xml:space="preserve"> (</w:t>
            </w:r>
            <w:proofErr w:type="spellStart"/>
            <w:r>
              <w:rPr>
                <w:rFonts w:ascii="Times New Roman" w:hAnsi="Times New Roman"/>
                <w:lang w:val="en-GB"/>
              </w:rPr>
              <w:t>включително</w:t>
            </w:r>
            <w:proofErr w:type="spellEnd"/>
            <w:r>
              <w:rPr>
                <w:rFonts w:ascii="Times New Roman" w:hAnsi="Times New Roman"/>
                <w:lang w:val="en-GB"/>
              </w:rPr>
              <w:t xml:space="preserve"> </w:t>
            </w:r>
            <w:proofErr w:type="spellStart"/>
            <w:r w:rsidRPr="007C7C12">
              <w:rPr>
                <w:rFonts w:ascii="Times New Roman" w:hAnsi="Times New Roman"/>
                <w:lang w:val="en-GB"/>
              </w:rPr>
              <w:t>използвана</w:t>
            </w:r>
            <w:proofErr w:type="spellEnd"/>
            <w:r w:rsidRPr="007C7C12">
              <w:rPr>
                <w:rFonts w:ascii="Times New Roman" w:hAnsi="Times New Roman"/>
                <w:lang w:val="en-GB"/>
              </w:rPr>
              <w:t xml:space="preserve"> </w:t>
            </w:r>
            <w:proofErr w:type="spellStart"/>
            <w:r w:rsidRPr="007C7C12">
              <w:rPr>
                <w:rFonts w:ascii="Times New Roman" w:hAnsi="Times New Roman"/>
                <w:lang w:val="en-GB"/>
              </w:rPr>
              <w:t>слама</w:t>
            </w:r>
            <w:proofErr w:type="spellEnd"/>
            <w:r w:rsidRPr="007C7C12">
              <w:rPr>
                <w:rFonts w:ascii="Times New Roman" w:hAnsi="Times New Roman"/>
                <w:lang w:val="en-GB"/>
              </w:rPr>
              <w:t xml:space="preserve">), </w:t>
            </w:r>
            <w:proofErr w:type="spellStart"/>
            <w:r w:rsidRPr="007C7C12">
              <w:rPr>
                <w:rFonts w:ascii="Times New Roman" w:hAnsi="Times New Roman"/>
                <w:lang w:val="en-GB"/>
              </w:rPr>
              <w:t>отпадъчни</w:t>
            </w:r>
            <w:proofErr w:type="spellEnd"/>
            <w:r w:rsidRPr="007C7C12">
              <w:rPr>
                <w:rFonts w:ascii="Times New Roman" w:hAnsi="Times New Roman"/>
                <w:lang w:val="en-GB"/>
              </w:rPr>
              <w:t xml:space="preserve"> </w:t>
            </w:r>
            <w:proofErr w:type="spellStart"/>
            <w:r w:rsidRPr="007C7C12">
              <w:rPr>
                <w:rFonts w:ascii="Times New Roman" w:hAnsi="Times New Roman"/>
                <w:lang w:val="en-GB"/>
              </w:rPr>
              <w:t>води</w:t>
            </w:r>
            <w:proofErr w:type="spellEnd"/>
            <w:r w:rsidRPr="007C7C12">
              <w:rPr>
                <w:rFonts w:ascii="Times New Roman" w:hAnsi="Times New Roman"/>
                <w:lang w:val="en-GB"/>
              </w:rPr>
              <w:t xml:space="preserve">, </w:t>
            </w:r>
            <w:proofErr w:type="spellStart"/>
            <w:r w:rsidRPr="007C7C12">
              <w:rPr>
                <w:rFonts w:ascii="Times New Roman" w:hAnsi="Times New Roman"/>
                <w:lang w:val="en-GB"/>
              </w:rPr>
              <w:t>разделно</w:t>
            </w:r>
            <w:proofErr w:type="spellEnd"/>
            <w:r w:rsidRPr="007C7C12">
              <w:rPr>
                <w:rFonts w:ascii="Times New Roman" w:hAnsi="Times New Roman"/>
                <w:lang w:val="en-GB"/>
              </w:rPr>
              <w:t xml:space="preserve"> </w:t>
            </w:r>
            <w:proofErr w:type="spellStart"/>
            <w:r w:rsidRPr="007C7C12">
              <w:rPr>
                <w:rFonts w:ascii="Times New Roman" w:hAnsi="Times New Roman"/>
                <w:lang w:val="en-GB"/>
              </w:rPr>
              <w:t>събирани</w:t>
            </w:r>
            <w:proofErr w:type="spellEnd"/>
            <w:r w:rsidRPr="007C7C12">
              <w:rPr>
                <w:rFonts w:ascii="Times New Roman" w:hAnsi="Times New Roman"/>
                <w:lang w:val="en-GB"/>
              </w:rPr>
              <w:t xml:space="preserve"> и </w:t>
            </w:r>
            <w:proofErr w:type="spellStart"/>
            <w:r w:rsidRPr="007C7C12">
              <w:rPr>
                <w:rFonts w:ascii="Times New Roman" w:hAnsi="Times New Roman"/>
                <w:lang w:val="en-GB"/>
              </w:rPr>
              <w:t>пречиствани</w:t>
            </w:r>
            <w:proofErr w:type="spellEnd"/>
            <w:r w:rsidRPr="007C7C12">
              <w:rPr>
                <w:rFonts w:ascii="Times New Roman" w:hAnsi="Times New Roman"/>
                <w:lang w:val="en-GB"/>
              </w:rPr>
              <w:t xml:space="preserve"> </w:t>
            </w:r>
            <w:proofErr w:type="spellStart"/>
            <w:r w:rsidRPr="007C7C12">
              <w:rPr>
                <w:rFonts w:ascii="Times New Roman" w:hAnsi="Times New Roman"/>
                <w:lang w:val="en-GB"/>
              </w:rPr>
              <w:t>извън</w:t>
            </w:r>
            <w:proofErr w:type="spellEnd"/>
            <w:r w:rsidRPr="007C7C12">
              <w:rPr>
                <w:rFonts w:ascii="Times New Roman" w:hAnsi="Times New Roman"/>
                <w:lang w:val="en-GB"/>
              </w:rPr>
              <w:t xml:space="preserve"> </w:t>
            </w:r>
            <w:proofErr w:type="spellStart"/>
            <w:r w:rsidRPr="007C7C12">
              <w:rPr>
                <w:rFonts w:ascii="Times New Roman" w:hAnsi="Times New Roman"/>
                <w:lang w:val="en-GB"/>
              </w:rPr>
              <w:t>мястото</w:t>
            </w:r>
            <w:proofErr w:type="spellEnd"/>
            <w:r w:rsidRPr="007C7C12">
              <w:rPr>
                <w:rFonts w:ascii="Times New Roman" w:hAnsi="Times New Roman"/>
                <w:lang w:val="en-GB"/>
              </w:rPr>
              <w:t xml:space="preserve"> </w:t>
            </w:r>
            <w:proofErr w:type="spellStart"/>
            <w:r w:rsidRPr="007C7C12">
              <w:rPr>
                <w:rFonts w:ascii="Times New Roman" w:hAnsi="Times New Roman"/>
                <w:lang w:val="en-GB"/>
              </w:rPr>
              <w:t>на</w:t>
            </w:r>
            <w:proofErr w:type="spellEnd"/>
            <w:r w:rsidRPr="007C7C12">
              <w:rPr>
                <w:rFonts w:ascii="Times New Roman" w:hAnsi="Times New Roman"/>
                <w:lang w:val="en-GB"/>
              </w:rPr>
              <w:t xml:space="preserve"> </w:t>
            </w:r>
            <w:proofErr w:type="spellStart"/>
            <w:r w:rsidRPr="007C7C12">
              <w:rPr>
                <w:rFonts w:ascii="Times New Roman" w:hAnsi="Times New Roman"/>
                <w:lang w:val="en-GB"/>
              </w:rPr>
              <w:t>обр</w:t>
            </w:r>
            <w:r>
              <w:rPr>
                <w:rFonts w:ascii="Times New Roman" w:hAnsi="Times New Roman"/>
              </w:rPr>
              <w:t>азуването</w:t>
            </w:r>
            <w:proofErr w:type="spellEnd"/>
          </w:p>
        </w:tc>
        <w:tc>
          <w:tcPr>
            <w:tcW w:w="1819" w:type="pct"/>
          </w:tcPr>
          <w:p w14:paraId="74CEEA57" w14:textId="77777777" w:rsidR="00D85DA1" w:rsidRPr="007C7C12" w:rsidRDefault="00D85DA1" w:rsidP="00501F5D">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чрез компостиране</w:t>
            </w:r>
          </w:p>
          <w:p w14:paraId="41011433" w14:textId="77777777" w:rsidR="00D85DA1" w:rsidRPr="007C7C12" w:rsidRDefault="00D85DA1" w:rsidP="00501F5D">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14:paraId="6170C776" w14:textId="77777777" w:rsidR="00D85DA1" w:rsidRPr="00250003" w:rsidRDefault="00D85DA1" w:rsidP="00501F5D">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14:paraId="3EA0D907" w14:textId="77777777" w:rsidR="00D85DA1" w:rsidRPr="00250003" w:rsidRDefault="00D85DA1" w:rsidP="00501F5D">
            <w:pPr>
              <w:spacing w:line="240" w:lineRule="auto"/>
              <w:rPr>
                <w:rFonts w:ascii="Times New Roman" w:hAnsi="Times New Roman"/>
                <w:bCs/>
              </w:rPr>
            </w:pPr>
            <w:r>
              <w:rPr>
                <w:rFonts w:ascii="Times New Roman" w:hAnsi="Times New Roman"/>
                <w:bCs/>
              </w:rPr>
              <w:t>3600</w:t>
            </w:r>
          </w:p>
          <w:p w14:paraId="3BB2AF3F" w14:textId="77777777" w:rsidR="00D85DA1" w:rsidRPr="00250003" w:rsidRDefault="00D85DA1" w:rsidP="00501F5D">
            <w:pPr>
              <w:spacing w:line="240" w:lineRule="auto"/>
              <w:rPr>
                <w:rFonts w:ascii="Times New Roman" w:hAnsi="Times New Roman"/>
                <w:bCs/>
              </w:rPr>
            </w:pPr>
          </w:p>
        </w:tc>
        <w:tc>
          <w:tcPr>
            <w:tcW w:w="769" w:type="pct"/>
          </w:tcPr>
          <w:p w14:paraId="50F9C539" w14:textId="77777777" w:rsidR="00D85DA1" w:rsidRPr="00250003" w:rsidRDefault="00D85DA1" w:rsidP="00501F5D">
            <w:pPr>
              <w:spacing w:line="240" w:lineRule="auto"/>
              <w:rPr>
                <w:rFonts w:ascii="Times New Roman" w:hAnsi="Times New Roman"/>
                <w:bCs/>
              </w:rPr>
            </w:pPr>
            <w:r>
              <w:rPr>
                <w:rFonts w:ascii="Times New Roman" w:hAnsi="Times New Roman"/>
                <w:bCs/>
              </w:rPr>
              <w:t>От физически и юридически лица</w:t>
            </w:r>
          </w:p>
        </w:tc>
      </w:tr>
      <w:tr w:rsidR="00D85DA1" w:rsidRPr="00250003" w14:paraId="4A70191E" w14:textId="77777777" w:rsidTr="00433FE1">
        <w:trPr>
          <w:cantSplit/>
          <w:trHeight w:val="166"/>
          <w:jc w:val="center"/>
        </w:trPr>
        <w:tc>
          <w:tcPr>
            <w:tcW w:w="239" w:type="pct"/>
          </w:tcPr>
          <w:p w14:paraId="168AB3AB" w14:textId="77777777" w:rsidR="00D85DA1" w:rsidRPr="008E7A12" w:rsidRDefault="00D85DA1" w:rsidP="00501F5D">
            <w:pPr>
              <w:spacing w:line="240" w:lineRule="auto"/>
              <w:rPr>
                <w:rFonts w:ascii="Times New Roman" w:hAnsi="Times New Roman"/>
                <w:b/>
                <w:bCs/>
                <w:lang w:val="en-US"/>
              </w:rPr>
            </w:pPr>
            <w:r>
              <w:rPr>
                <w:rFonts w:ascii="Times New Roman" w:hAnsi="Times New Roman"/>
                <w:b/>
                <w:bCs/>
                <w:lang w:val="en-US"/>
              </w:rPr>
              <w:t>2</w:t>
            </w:r>
          </w:p>
        </w:tc>
        <w:tc>
          <w:tcPr>
            <w:tcW w:w="607" w:type="pct"/>
          </w:tcPr>
          <w:p w14:paraId="621B6DED" w14:textId="77777777" w:rsidR="00D85DA1" w:rsidRPr="008E7A12" w:rsidRDefault="00D85DA1" w:rsidP="00501F5D">
            <w:pPr>
              <w:spacing w:line="240" w:lineRule="auto"/>
              <w:rPr>
                <w:rFonts w:ascii="Times New Roman" w:hAnsi="Times New Roman"/>
                <w:lang w:val="en-US"/>
              </w:rPr>
            </w:pPr>
            <w:r>
              <w:rPr>
                <w:rFonts w:ascii="Times New Roman" w:hAnsi="Times New Roman"/>
                <w:lang w:val="en-US"/>
              </w:rPr>
              <w:t xml:space="preserve">02 07 02 </w:t>
            </w:r>
          </w:p>
        </w:tc>
        <w:tc>
          <w:tcPr>
            <w:tcW w:w="797" w:type="pct"/>
          </w:tcPr>
          <w:p w14:paraId="51550FE3" w14:textId="77777777" w:rsidR="00D85DA1" w:rsidRPr="00250003" w:rsidRDefault="00D85DA1" w:rsidP="00501F5D">
            <w:pPr>
              <w:spacing w:line="240" w:lineRule="auto"/>
              <w:rPr>
                <w:rFonts w:ascii="Times New Roman" w:hAnsi="Times New Roman"/>
              </w:rPr>
            </w:pPr>
            <w:r>
              <w:rPr>
                <w:rFonts w:ascii="Times New Roman" w:hAnsi="Times New Roman"/>
                <w:lang w:val="en-US"/>
              </w:rPr>
              <w:t>O</w:t>
            </w:r>
            <w:r w:rsidRPr="008E7A12">
              <w:rPr>
                <w:rFonts w:ascii="Times New Roman" w:hAnsi="Times New Roman"/>
              </w:rPr>
              <w:t>тпадъци от алкохолна дестилация</w:t>
            </w:r>
          </w:p>
        </w:tc>
        <w:tc>
          <w:tcPr>
            <w:tcW w:w="1819" w:type="pct"/>
          </w:tcPr>
          <w:p w14:paraId="474F5BCB" w14:textId="77777777" w:rsidR="00D85DA1" w:rsidRPr="007C7C12" w:rsidRDefault="00D85DA1" w:rsidP="00501F5D">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чрез компостиране</w:t>
            </w:r>
          </w:p>
          <w:p w14:paraId="4A815CE7" w14:textId="77777777" w:rsidR="00D85DA1" w:rsidRPr="007C7C12" w:rsidRDefault="00D85DA1" w:rsidP="00501F5D">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14:paraId="5FD5E1CF" w14:textId="77777777" w:rsidR="00D85DA1" w:rsidRPr="00250003" w:rsidRDefault="00D85DA1" w:rsidP="00501F5D">
            <w:pPr>
              <w:spacing w:after="0" w:line="240" w:lineRule="auto"/>
              <w:rPr>
                <w:rFonts w:ascii="Times New Roman" w:hAnsi="Times New Roman"/>
                <w:b/>
                <w:lang w:val="en-GB"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14:paraId="2B449E83" w14:textId="5CD5488E" w:rsidR="00D85DA1" w:rsidRPr="008E7A12" w:rsidRDefault="00D85DA1" w:rsidP="00501F5D">
            <w:pPr>
              <w:spacing w:line="240" w:lineRule="auto"/>
              <w:rPr>
                <w:rFonts w:ascii="Times New Roman" w:hAnsi="Times New Roman"/>
                <w:lang w:val="en-US"/>
              </w:rPr>
            </w:pPr>
            <w:r>
              <w:rPr>
                <w:rFonts w:ascii="Times New Roman" w:hAnsi="Times New Roman"/>
                <w:lang w:val="en-US"/>
              </w:rPr>
              <w:t>2</w:t>
            </w:r>
            <w:r w:rsidR="00A50F95">
              <w:rPr>
                <w:rFonts w:ascii="Times New Roman" w:hAnsi="Times New Roman"/>
                <w:lang w:val="en-US"/>
              </w:rPr>
              <w:t>5</w:t>
            </w:r>
            <w:r>
              <w:rPr>
                <w:rFonts w:ascii="Times New Roman" w:hAnsi="Times New Roman"/>
                <w:lang w:val="en-US"/>
              </w:rPr>
              <w:t>0</w:t>
            </w:r>
          </w:p>
        </w:tc>
        <w:tc>
          <w:tcPr>
            <w:tcW w:w="769" w:type="pct"/>
          </w:tcPr>
          <w:p w14:paraId="0281D90A" w14:textId="77777777" w:rsidR="00D85DA1" w:rsidRDefault="00D85DA1" w:rsidP="00501F5D">
            <w:pPr>
              <w:spacing w:line="240" w:lineRule="auto"/>
              <w:rPr>
                <w:rFonts w:ascii="Times New Roman" w:hAnsi="Times New Roman"/>
                <w:bCs/>
              </w:rPr>
            </w:pPr>
            <w:r>
              <w:rPr>
                <w:rFonts w:ascii="Times New Roman" w:hAnsi="Times New Roman"/>
                <w:bCs/>
              </w:rPr>
              <w:t>От физически и юридически лица</w:t>
            </w:r>
          </w:p>
        </w:tc>
      </w:tr>
      <w:tr w:rsidR="00D85DA1" w:rsidRPr="00250003" w14:paraId="058999BD" w14:textId="77777777" w:rsidTr="00433FE1">
        <w:trPr>
          <w:cantSplit/>
          <w:trHeight w:val="166"/>
          <w:jc w:val="center"/>
        </w:trPr>
        <w:tc>
          <w:tcPr>
            <w:tcW w:w="239" w:type="pct"/>
          </w:tcPr>
          <w:p w14:paraId="49806E7D" w14:textId="77777777" w:rsidR="00D85DA1" w:rsidRPr="008E7A12" w:rsidRDefault="00D85DA1" w:rsidP="00501F5D">
            <w:pPr>
              <w:spacing w:line="240" w:lineRule="auto"/>
              <w:rPr>
                <w:rFonts w:ascii="Times New Roman" w:hAnsi="Times New Roman"/>
                <w:b/>
                <w:bCs/>
                <w:lang w:val="en-US"/>
              </w:rPr>
            </w:pPr>
            <w:r>
              <w:rPr>
                <w:rFonts w:ascii="Times New Roman" w:hAnsi="Times New Roman"/>
                <w:b/>
                <w:bCs/>
                <w:lang w:val="en-US"/>
              </w:rPr>
              <w:lastRenderedPageBreak/>
              <w:t>3</w:t>
            </w:r>
          </w:p>
        </w:tc>
        <w:tc>
          <w:tcPr>
            <w:tcW w:w="607" w:type="pct"/>
          </w:tcPr>
          <w:p w14:paraId="5F1B930A" w14:textId="77777777" w:rsidR="00D85DA1" w:rsidRPr="00250003" w:rsidRDefault="00D85DA1" w:rsidP="00501F5D">
            <w:pPr>
              <w:spacing w:line="240" w:lineRule="auto"/>
              <w:rPr>
                <w:rFonts w:ascii="Times New Roman" w:hAnsi="Times New Roman"/>
              </w:rPr>
            </w:pPr>
            <w:r>
              <w:rPr>
                <w:rFonts w:ascii="Times New Roman" w:hAnsi="Times New Roman"/>
              </w:rPr>
              <w:t>03 01 01</w:t>
            </w:r>
          </w:p>
        </w:tc>
        <w:tc>
          <w:tcPr>
            <w:tcW w:w="797" w:type="pct"/>
          </w:tcPr>
          <w:p w14:paraId="3FE4DA79" w14:textId="77777777" w:rsidR="00D85DA1" w:rsidRPr="00250003" w:rsidRDefault="00D85DA1" w:rsidP="00501F5D">
            <w:pPr>
              <w:spacing w:line="240" w:lineRule="auto"/>
              <w:rPr>
                <w:rFonts w:ascii="Times New Roman" w:hAnsi="Times New Roman"/>
              </w:rPr>
            </w:pPr>
            <w:r w:rsidRPr="00250003">
              <w:rPr>
                <w:rFonts w:ascii="Times New Roman" w:hAnsi="Times New Roman"/>
              </w:rPr>
              <w:t xml:space="preserve">Отпадъци от </w:t>
            </w:r>
            <w:r>
              <w:rPr>
                <w:rFonts w:ascii="Times New Roman" w:hAnsi="Times New Roman"/>
              </w:rPr>
              <w:t>корк и дървесни кори</w:t>
            </w:r>
          </w:p>
        </w:tc>
        <w:tc>
          <w:tcPr>
            <w:tcW w:w="1819" w:type="pct"/>
          </w:tcPr>
          <w:p w14:paraId="499E26C1" w14:textId="77777777" w:rsidR="00D85DA1" w:rsidRPr="007C7C12" w:rsidRDefault="00D85DA1" w:rsidP="00501F5D">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чрез компостиране</w:t>
            </w:r>
          </w:p>
          <w:p w14:paraId="534188F0" w14:textId="77777777" w:rsidR="00D85DA1" w:rsidRPr="007C7C12" w:rsidRDefault="00D85DA1" w:rsidP="00501F5D">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14:paraId="142F3C54" w14:textId="77777777" w:rsidR="00D85DA1" w:rsidRPr="00250003" w:rsidRDefault="00D85DA1" w:rsidP="00501F5D">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14:paraId="732A0D86" w14:textId="77777777" w:rsidR="00D85DA1" w:rsidRPr="00250003" w:rsidRDefault="00D85DA1" w:rsidP="00501F5D">
            <w:pPr>
              <w:spacing w:line="240" w:lineRule="auto"/>
              <w:rPr>
                <w:rFonts w:ascii="Times New Roman" w:hAnsi="Times New Roman"/>
              </w:rPr>
            </w:pPr>
            <w:r w:rsidRPr="00250003">
              <w:rPr>
                <w:rFonts w:ascii="Times New Roman" w:hAnsi="Times New Roman"/>
              </w:rPr>
              <w:t>2</w:t>
            </w:r>
            <w:r>
              <w:rPr>
                <w:rFonts w:ascii="Times New Roman" w:hAnsi="Times New Roman"/>
              </w:rPr>
              <w:t>50</w:t>
            </w:r>
          </w:p>
        </w:tc>
        <w:tc>
          <w:tcPr>
            <w:tcW w:w="769" w:type="pct"/>
          </w:tcPr>
          <w:p w14:paraId="2F55B18F" w14:textId="77777777" w:rsidR="00D85DA1" w:rsidRPr="00250003" w:rsidRDefault="00D85DA1" w:rsidP="00501F5D">
            <w:pPr>
              <w:spacing w:line="240" w:lineRule="auto"/>
              <w:rPr>
                <w:rFonts w:ascii="Times New Roman" w:hAnsi="Times New Roman"/>
              </w:rPr>
            </w:pPr>
            <w:r>
              <w:rPr>
                <w:rFonts w:ascii="Times New Roman" w:hAnsi="Times New Roman"/>
                <w:bCs/>
              </w:rPr>
              <w:t>От физически и юридически лица</w:t>
            </w:r>
          </w:p>
        </w:tc>
      </w:tr>
      <w:tr w:rsidR="00D85DA1" w:rsidRPr="00250003" w14:paraId="4782626D" w14:textId="77777777" w:rsidTr="00433FE1">
        <w:trPr>
          <w:cantSplit/>
          <w:trHeight w:val="166"/>
          <w:jc w:val="center"/>
        </w:trPr>
        <w:tc>
          <w:tcPr>
            <w:tcW w:w="239" w:type="pct"/>
          </w:tcPr>
          <w:p w14:paraId="0ADB9286" w14:textId="77777777" w:rsidR="00D85DA1" w:rsidRPr="008E7A12" w:rsidRDefault="00D85DA1" w:rsidP="00501F5D">
            <w:pPr>
              <w:spacing w:line="240" w:lineRule="auto"/>
              <w:rPr>
                <w:rFonts w:ascii="Times New Roman" w:hAnsi="Times New Roman"/>
                <w:b/>
                <w:bCs/>
                <w:lang w:val="en-US"/>
              </w:rPr>
            </w:pPr>
            <w:r>
              <w:rPr>
                <w:rFonts w:ascii="Times New Roman" w:hAnsi="Times New Roman"/>
                <w:b/>
                <w:bCs/>
                <w:lang w:val="en-US"/>
              </w:rPr>
              <w:t>4</w:t>
            </w:r>
          </w:p>
        </w:tc>
        <w:tc>
          <w:tcPr>
            <w:tcW w:w="607" w:type="pct"/>
          </w:tcPr>
          <w:p w14:paraId="2490CE43" w14:textId="77777777" w:rsidR="00D85DA1" w:rsidRPr="008E7A12" w:rsidRDefault="00D85DA1" w:rsidP="00501F5D">
            <w:pPr>
              <w:spacing w:line="240" w:lineRule="auto"/>
              <w:rPr>
                <w:rFonts w:ascii="Times New Roman" w:hAnsi="Times New Roman"/>
                <w:lang w:val="en-US"/>
              </w:rPr>
            </w:pPr>
            <w:r>
              <w:rPr>
                <w:rFonts w:ascii="Times New Roman" w:hAnsi="Times New Roman"/>
                <w:lang w:val="en-US"/>
              </w:rPr>
              <w:t>03 03 01</w:t>
            </w:r>
          </w:p>
        </w:tc>
        <w:tc>
          <w:tcPr>
            <w:tcW w:w="797" w:type="pct"/>
          </w:tcPr>
          <w:p w14:paraId="6245A0ED" w14:textId="77777777" w:rsidR="00D85DA1" w:rsidRDefault="00D85DA1" w:rsidP="00501F5D">
            <w:pPr>
              <w:spacing w:line="240" w:lineRule="auto"/>
              <w:rPr>
                <w:rFonts w:ascii="Times New Roman" w:hAnsi="Times New Roman"/>
              </w:rPr>
            </w:pPr>
            <w:r w:rsidRPr="008E7A12">
              <w:rPr>
                <w:rFonts w:ascii="Times New Roman" w:hAnsi="Times New Roman"/>
              </w:rPr>
              <w:t>Отпадъчни кори и дървесина</w:t>
            </w:r>
          </w:p>
        </w:tc>
        <w:tc>
          <w:tcPr>
            <w:tcW w:w="1819" w:type="pct"/>
          </w:tcPr>
          <w:p w14:paraId="243B93F8" w14:textId="77777777" w:rsidR="00D85DA1" w:rsidRPr="008E7A12" w:rsidRDefault="00D85DA1" w:rsidP="00501F5D">
            <w:pPr>
              <w:spacing w:after="0" w:line="240" w:lineRule="auto"/>
              <w:rPr>
                <w:rFonts w:ascii="Times New Roman" w:hAnsi="Times New Roman"/>
                <w:b/>
                <w:lang w:val="en-GB" w:bidi="en-US"/>
              </w:rPr>
            </w:pPr>
            <w:r w:rsidRPr="008E7A12">
              <w:rPr>
                <w:rFonts w:ascii="Times New Roman" w:hAnsi="Times New Roman"/>
                <w:b/>
                <w:lang w:val="en-GB" w:bidi="en-US"/>
              </w:rPr>
              <w:t>R3 -</w:t>
            </w:r>
            <w:proofErr w:type="spellStart"/>
            <w:r w:rsidRPr="008E7A12">
              <w:rPr>
                <w:rFonts w:ascii="Times New Roman" w:hAnsi="Times New Roman"/>
                <w:lang w:val="en-GB" w:bidi="en-US"/>
              </w:rPr>
              <w:t>Рециклиране</w:t>
            </w:r>
            <w:proofErr w:type="spellEnd"/>
            <w:r w:rsidRPr="008E7A12">
              <w:rPr>
                <w:rFonts w:ascii="Times New Roman" w:hAnsi="Times New Roman"/>
                <w:lang w:val="en-GB" w:bidi="en-US"/>
              </w:rPr>
              <w:t>/</w:t>
            </w:r>
            <w:proofErr w:type="spellStart"/>
            <w:r w:rsidRPr="008E7A12">
              <w:rPr>
                <w:rFonts w:ascii="Times New Roman" w:hAnsi="Times New Roman"/>
                <w:lang w:val="en-GB" w:bidi="en-US"/>
              </w:rPr>
              <w:t>възстановяване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органични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вещества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които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са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използвани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като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разтворители</w:t>
            </w:r>
            <w:proofErr w:type="spellEnd"/>
            <w:r w:rsidRPr="008E7A12">
              <w:rPr>
                <w:rFonts w:ascii="Times New Roman" w:hAnsi="Times New Roman"/>
                <w:lang w:val="en-GB" w:bidi="en-US"/>
              </w:rPr>
              <w:t xml:space="preserve">; </w:t>
            </w:r>
            <w:proofErr w:type="spellStart"/>
            <w:r w:rsidRPr="008E7A12">
              <w:rPr>
                <w:rFonts w:ascii="Times New Roman" w:hAnsi="Times New Roman"/>
                <w:i/>
                <w:lang w:val="en-GB" w:bidi="en-US"/>
              </w:rPr>
              <w:t>чрез</w:t>
            </w:r>
            <w:proofErr w:type="spellEnd"/>
            <w:r w:rsidRPr="008E7A12">
              <w:rPr>
                <w:rFonts w:ascii="Times New Roman" w:hAnsi="Times New Roman"/>
                <w:i/>
                <w:lang w:val="en-GB" w:bidi="en-US"/>
              </w:rPr>
              <w:t xml:space="preserve"> </w:t>
            </w:r>
            <w:proofErr w:type="spellStart"/>
            <w:r w:rsidRPr="008E7A12">
              <w:rPr>
                <w:rFonts w:ascii="Times New Roman" w:hAnsi="Times New Roman"/>
                <w:i/>
                <w:lang w:val="en-GB" w:bidi="en-US"/>
              </w:rPr>
              <w:t>компостиране</w:t>
            </w:r>
            <w:proofErr w:type="spellEnd"/>
          </w:p>
          <w:p w14:paraId="1CA84BD7" w14:textId="77777777" w:rsidR="00D85DA1" w:rsidRPr="008E7A12" w:rsidRDefault="00D85DA1" w:rsidP="00501F5D">
            <w:pPr>
              <w:spacing w:after="0" w:line="240" w:lineRule="auto"/>
              <w:rPr>
                <w:rFonts w:ascii="Times New Roman" w:hAnsi="Times New Roman"/>
                <w:b/>
                <w:lang w:val="en-GB" w:bidi="en-US"/>
              </w:rPr>
            </w:pPr>
            <w:r w:rsidRPr="008E7A12">
              <w:rPr>
                <w:rFonts w:ascii="Times New Roman" w:hAnsi="Times New Roman"/>
                <w:b/>
                <w:lang w:val="en-GB" w:bidi="en-US"/>
              </w:rPr>
              <w:t xml:space="preserve">R12 – </w:t>
            </w:r>
            <w:proofErr w:type="spellStart"/>
            <w:r w:rsidRPr="008E7A12">
              <w:rPr>
                <w:rFonts w:ascii="Times New Roman" w:hAnsi="Times New Roman"/>
                <w:lang w:val="en-GB" w:bidi="en-US"/>
              </w:rPr>
              <w:t>Размяна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отпадъци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за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подлагане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някоя</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дейностите</w:t>
            </w:r>
            <w:proofErr w:type="spellEnd"/>
            <w:r w:rsidRPr="008E7A12">
              <w:rPr>
                <w:rFonts w:ascii="Times New Roman" w:hAnsi="Times New Roman"/>
                <w:lang w:val="en-GB" w:bidi="en-US"/>
              </w:rPr>
              <w:t xml:space="preserve"> с </w:t>
            </w:r>
            <w:proofErr w:type="spellStart"/>
            <w:r w:rsidRPr="008E7A12">
              <w:rPr>
                <w:rFonts w:ascii="Times New Roman" w:hAnsi="Times New Roman"/>
                <w:lang w:val="en-GB" w:bidi="en-US"/>
              </w:rPr>
              <w:t>кодове</w:t>
            </w:r>
            <w:proofErr w:type="spellEnd"/>
            <w:r w:rsidRPr="008E7A12">
              <w:rPr>
                <w:rFonts w:ascii="Times New Roman" w:hAnsi="Times New Roman"/>
                <w:lang w:val="en-GB" w:bidi="en-US"/>
              </w:rPr>
              <w:t xml:space="preserve"> R 1 - R 11</w:t>
            </w:r>
          </w:p>
          <w:p w14:paraId="7F723A2A" w14:textId="77777777" w:rsidR="00D85DA1" w:rsidRPr="00250003" w:rsidRDefault="00D85DA1" w:rsidP="00501F5D">
            <w:pPr>
              <w:spacing w:after="0" w:line="240" w:lineRule="auto"/>
              <w:rPr>
                <w:rFonts w:ascii="Times New Roman" w:hAnsi="Times New Roman"/>
                <w:b/>
                <w:lang w:val="en-GB" w:bidi="en-US"/>
              </w:rPr>
            </w:pPr>
            <w:r w:rsidRPr="008E7A12">
              <w:rPr>
                <w:rFonts w:ascii="Times New Roman" w:hAnsi="Times New Roman"/>
                <w:b/>
                <w:lang w:val="en-GB" w:bidi="en-US"/>
              </w:rPr>
              <w:t xml:space="preserve">R13- </w:t>
            </w:r>
            <w:proofErr w:type="spellStart"/>
            <w:r w:rsidRPr="008E7A12">
              <w:rPr>
                <w:rFonts w:ascii="Times New Roman" w:hAnsi="Times New Roman"/>
                <w:lang w:val="en-GB" w:bidi="en-US"/>
              </w:rPr>
              <w:t>Съхраняване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отпадъци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извършването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някоя</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дейностите</w:t>
            </w:r>
            <w:proofErr w:type="spellEnd"/>
            <w:r w:rsidRPr="008E7A12">
              <w:rPr>
                <w:rFonts w:ascii="Times New Roman" w:hAnsi="Times New Roman"/>
                <w:lang w:val="en-GB" w:bidi="en-US"/>
              </w:rPr>
              <w:t xml:space="preserve"> с </w:t>
            </w:r>
            <w:proofErr w:type="spellStart"/>
            <w:r w:rsidRPr="008E7A12">
              <w:rPr>
                <w:rFonts w:ascii="Times New Roman" w:hAnsi="Times New Roman"/>
                <w:lang w:val="en-GB" w:bidi="en-US"/>
              </w:rPr>
              <w:t>кодове</w:t>
            </w:r>
            <w:proofErr w:type="spellEnd"/>
            <w:r w:rsidRPr="008E7A12">
              <w:rPr>
                <w:rFonts w:ascii="Times New Roman" w:hAnsi="Times New Roman"/>
                <w:lang w:val="en-GB" w:bidi="en-US"/>
              </w:rPr>
              <w:t xml:space="preserve"> R 1 - R 12 (с </w:t>
            </w:r>
            <w:proofErr w:type="spellStart"/>
            <w:r w:rsidRPr="008E7A12">
              <w:rPr>
                <w:rFonts w:ascii="Times New Roman" w:hAnsi="Times New Roman"/>
                <w:lang w:val="en-GB" w:bidi="en-US"/>
              </w:rPr>
              <w:t>изключение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временното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съхраняване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отпадъците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площадката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образуване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събирането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им</w:t>
            </w:r>
            <w:proofErr w:type="spellEnd"/>
            <w:r w:rsidRPr="008E7A12">
              <w:rPr>
                <w:rFonts w:ascii="Times New Roman" w:hAnsi="Times New Roman"/>
                <w:lang w:val="en-GB" w:bidi="en-US"/>
              </w:rPr>
              <w:t>)</w:t>
            </w:r>
          </w:p>
        </w:tc>
        <w:tc>
          <w:tcPr>
            <w:tcW w:w="769" w:type="pct"/>
          </w:tcPr>
          <w:p w14:paraId="5C2E4CE6" w14:textId="77777777" w:rsidR="00D85DA1" w:rsidRPr="008E7A12" w:rsidRDefault="00D85DA1" w:rsidP="00501F5D">
            <w:pPr>
              <w:spacing w:line="240" w:lineRule="auto"/>
              <w:rPr>
                <w:rFonts w:ascii="Times New Roman" w:hAnsi="Times New Roman"/>
                <w:lang w:val="en-US"/>
              </w:rPr>
            </w:pPr>
            <w:r>
              <w:rPr>
                <w:rFonts w:ascii="Times New Roman" w:hAnsi="Times New Roman"/>
                <w:lang w:val="en-US"/>
              </w:rPr>
              <w:t>250</w:t>
            </w:r>
          </w:p>
        </w:tc>
        <w:tc>
          <w:tcPr>
            <w:tcW w:w="769" w:type="pct"/>
          </w:tcPr>
          <w:p w14:paraId="77490644" w14:textId="77777777" w:rsidR="00D85DA1" w:rsidRDefault="00D85DA1" w:rsidP="00501F5D">
            <w:pPr>
              <w:spacing w:line="240" w:lineRule="auto"/>
              <w:rPr>
                <w:rFonts w:ascii="Times New Roman" w:hAnsi="Times New Roman"/>
                <w:bCs/>
              </w:rPr>
            </w:pPr>
            <w:r>
              <w:rPr>
                <w:rFonts w:ascii="Times New Roman" w:hAnsi="Times New Roman"/>
                <w:bCs/>
              </w:rPr>
              <w:t>От физически и юридически лица</w:t>
            </w:r>
          </w:p>
        </w:tc>
      </w:tr>
      <w:tr w:rsidR="00D85DA1" w:rsidRPr="00250003" w14:paraId="27592214" w14:textId="77777777" w:rsidTr="00433FE1">
        <w:trPr>
          <w:cantSplit/>
          <w:trHeight w:val="166"/>
          <w:jc w:val="center"/>
        </w:trPr>
        <w:tc>
          <w:tcPr>
            <w:tcW w:w="239" w:type="pct"/>
          </w:tcPr>
          <w:p w14:paraId="7006D606" w14:textId="77777777" w:rsidR="00D85DA1" w:rsidRPr="00250003" w:rsidRDefault="00D85DA1" w:rsidP="00501F5D">
            <w:pPr>
              <w:spacing w:line="240" w:lineRule="auto"/>
              <w:rPr>
                <w:rFonts w:ascii="Times New Roman" w:hAnsi="Times New Roman"/>
                <w:b/>
                <w:bCs/>
              </w:rPr>
            </w:pPr>
            <w:r>
              <w:rPr>
                <w:rFonts w:ascii="Times New Roman" w:hAnsi="Times New Roman"/>
                <w:b/>
                <w:bCs/>
              </w:rPr>
              <w:t>5</w:t>
            </w:r>
          </w:p>
        </w:tc>
        <w:tc>
          <w:tcPr>
            <w:tcW w:w="607" w:type="pct"/>
          </w:tcPr>
          <w:p w14:paraId="514D89A2" w14:textId="77777777" w:rsidR="00D85DA1" w:rsidRPr="00250003" w:rsidRDefault="00D85DA1" w:rsidP="00501F5D">
            <w:pPr>
              <w:spacing w:line="240" w:lineRule="auto"/>
              <w:rPr>
                <w:rFonts w:ascii="Times New Roman" w:hAnsi="Times New Roman"/>
              </w:rPr>
            </w:pPr>
            <w:r>
              <w:rPr>
                <w:rFonts w:ascii="Times New Roman" w:hAnsi="Times New Roman"/>
              </w:rPr>
              <w:t>19 08 05</w:t>
            </w:r>
          </w:p>
        </w:tc>
        <w:tc>
          <w:tcPr>
            <w:tcW w:w="797" w:type="pct"/>
          </w:tcPr>
          <w:p w14:paraId="26A5E398" w14:textId="77777777" w:rsidR="00D85DA1" w:rsidRPr="00250003" w:rsidRDefault="00D85DA1" w:rsidP="00501F5D">
            <w:pPr>
              <w:spacing w:line="240" w:lineRule="auto"/>
              <w:rPr>
                <w:rFonts w:ascii="Times New Roman" w:hAnsi="Times New Roman"/>
              </w:rPr>
            </w:pPr>
            <w:r>
              <w:rPr>
                <w:rFonts w:ascii="Times New Roman" w:hAnsi="Times New Roman"/>
              </w:rPr>
              <w:t>Утайки от пречистване на отпадъчни води от населени места</w:t>
            </w:r>
          </w:p>
        </w:tc>
        <w:tc>
          <w:tcPr>
            <w:tcW w:w="1819" w:type="pct"/>
          </w:tcPr>
          <w:p w14:paraId="45190C98" w14:textId="77777777" w:rsidR="00D85DA1" w:rsidRPr="007C7C12" w:rsidRDefault="00D85DA1" w:rsidP="00501F5D">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чрез компостиране</w:t>
            </w:r>
          </w:p>
          <w:p w14:paraId="6D04FCE8" w14:textId="77777777" w:rsidR="00D85DA1" w:rsidRPr="007C7C12" w:rsidRDefault="00D85DA1" w:rsidP="00501F5D">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14:paraId="73673A60" w14:textId="77777777" w:rsidR="00D85DA1" w:rsidRPr="00250003" w:rsidRDefault="00D85DA1" w:rsidP="00501F5D">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14:paraId="5A377CDE" w14:textId="1DCF352E" w:rsidR="00D85DA1" w:rsidRPr="00250003" w:rsidRDefault="00D85DA1" w:rsidP="00501F5D">
            <w:pPr>
              <w:spacing w:line="240" w:lineRule="auto"/>
              <w:rPr>
                <w:rFonts w:ascii="Times New Roman" w:hAnsi="Times New Roman"/>
              </w:rPr>
            </w:pPr>
            <w:r>
              <w:rPr>
                <w:rFonts w:ascii="Times New Roman" w:hAnsi="Times New Roman"/>
              </w:rPr>
              <w:t>5</w:t>
            </w:r>
            <w:r w:rsidR="00A50F95">
              <w:rPr>
                <w:rFonts w:ascii="Times New Roman" w:hAnsi="Times New Roman"/>
                <w:lang w:val="en-US"/>
              </w:rPr>
              <w:t>5</w:t>
            </w:r>
            <w:r>
              <w:rPr>
                <w:rFonts w:ascii="Times New Roman" w:hAnsi="Times New Roman"/>
              </w:rPr>
              <w:t>0</w:t>
            </w:r>
          </w:p>
        </w:tc>
        <w:tc>
          <w:tcPr>
            <w:tcW w:w="769" w:type="pct"/>
          </w:tcPr>
          <w:p w14:paraId="1DBE4491" w14:textId="77777777" w:rsidR="00D85DA1" w:rsidRPr="00250003" w:rsidRDefault="00D85DA1" w:rsidP="00501F5D">
            <w:pPr>
              <w:spacing w:line="240" w:lineRule="auto"/>
              <w:rPr>
                <w:rFonts w:ascii="Times New Roman" w:hAnsi="Times New Roman"/>
              </w:rPr>
            </w:pPr>
            <w:r>
              <w:rPr>
                <w:rFonts w:ascii="Times New Roman" w:hAnsi="Times New Roman"/>
                <w:bCs/>
              </w:rPr>
              <w:t>От физически и юридически лица</w:t>
            </w:r>
          </w:p>
        </w:tc>
      </w:tr>
    </w:tbl>
    <w:p w14:paraId="217D23F9" w14:textId="77777777" w:rsidR="00D85DA1" w:rsidRDefault="00D85DA1" w:rsidP="00501F5D">
      <w:pPr>
        <w:shd w:val="clear" w:color="auto" w:fill="FFFFFF"/>
        <w:spacing w:after="0" w:line="240" w:lineRule="auto"/>
        <w:ind w:firstLine="567"/>
        <w:rPr>
          <w:rFonts w:ascii="Times New Roman" w:eastAsia="Times New Roman" w:hAnsi="Times New Roman"/>
          <w:color w:val="222222"/>
          <w:sz w:val="24"/>
          <w:szCs w:val="24"/>
          <w:lang w:eastAsia="bg-BG"/>
        </w:rPr>
      </w:pPr>
    </w:p>
    <w:p w14:paraId="58D9BE9A" w14:textId="77777777" w:rsidR="00B74D30" w:rsidRDefault="00B74D30" w:rsidP="00501F5D">
      <w:pPr>
        <w:shd w:val="clear" w:color="auto" w:fill="FFFFFF"/>
        <w:spacing w:after="0" w:line="240" w:lineRule="auto"/>
        <w:ind w:firstLine="567"/>
        <w:rPr>
          <w:rFonts w:ascii="Times New Roman" w:eastAsia="Times New Roman" w:hAnsi="Times New Roman"/>
          <w:b/>
          <w:color w:val="222222"/>
          <w:sz w:val="24"/>
          <w:szCs w:val="24"/>
          <w:u w:val="single"/>
          <w:lang w:eastAsia="bg-BG"/>
        </w:rPr>
      </w:pPr>
    </w:p>
    <w:p w14:paraId="34720E29" w14:textId="77777777" w:rsidR="007566AA" w:rsidRDefault="00B74D30" w:rsidP="00501F5D">
      <w:pPr>
        <w:shd w:val="clear" w:color="auto" w:fill="FFFFFF"/>
        <w:spacing w:after="0" w:line="240" w:lineRule="auto"/>
        <w:rPr>
          <w:rFonts w:ascii="Times New Roman" w:eastAsia="Times New Roman" w:hAnsi="Times New Roman"/>
          <w:b/>
          <w:color w:val="222222"/>
          <w:sz w:val="24"/>
          <w:szCs w:val="24"/>
          <w:lang w:eastAsia="bg-BG"/>
        </w:rPr>
      </w:pPr>
      <w:r>
        <w:rPr>
          <w:rFonts w:ascii="Times New Roman" w:eastAsia="Times New Roman" w:hAnsi="Times New Roman"/>
          <w:b/>
          <w:color w:val="222222"/>
          <w:sz w:val="24"/>
          <w:szCs w:val="24"/>
          <w:lang w:eastAsia="bg-BG"/>
        </w:rPr>
        <w:t xml:space="preserve">Настоящото ИП не предвижда </w:t>
      </w:r>
      <w:r w:rsidRPr="007566AA">
        <w:rPr>
          <w:rFonts w:ascii="Times New Roman" w:eastAsia="Times New Roman" w:hAnsi="Times New Roman"/>
          <w:b/>
          <w:color w:val="222222"/>
          <w:sz w:val="24"/>
          <w:szCs w:val="24"/>
          <w:lang w:eastAsia="bg-BG"/>
        </w:rPr>
        <w:t>налични опасни вещества от приложение № 3 към ЗООС</w:t>
      </w:r>
      <w:r>
        <w:rPr>
          <w:rFonts w:ascii="Times New Roman" w:eastAsia="Times New Roman" w:hAnsi="Times New Roman"/>
          <w:b/>
          <w:color w:val="222222"/>
          <w:sz w:val="24"/>
          <w:szCs w:val="24"/>
          <w:lang w:eastAsia="bg-BG"/>
        </w:rPr>
        <w:t>.</w:t>
      </w:r>
    </w:p>
    <w:p w14:paraId="16960A2C" w14:textId="77777777" w:rsidR="007566AA" w:rsidRPr="007566AA" w:rsidRDefault="007566AA" w:rsidP="00501F5D">
      <w:pPr>
        <w:shd w:val="clear" w:color="auto" w:fill="FFFFFF"/>
        <w:spacing w:after="0" w:line="240" w:lineRule="auto"/>
        <w:ind w:firstLine="567"/>
        <w:rPr>
          <w:rFonts w:ascii="Times New Roman" w:eastAsia="Times New Roman" w:hAnsi="Times New Roman"/>
          <w:color w:val="222222"/>
          <w:sz w:val="24"/>
          <w:szCs w:val="24"/>
          <w:lang w:eastAsia="bg-BG"/>
        </w:rPr>
      </w:pPr>
    </w:p>
    <w:p w14:paraId="1510F435" w14:textId="77777777" w:rsidR="007C265C" w:rsidRDefault="007C265C" w:rsidP="00501F5D">
      <w:pPr>
        <w:numPr>
          <w:ilvl w:val="0"/>
          <w:numId w:val="2"/>
        </w:numPr>
        <w:shd w:val="clear" w:color="auto" w:fill="FFFFFF"/>
        <w:spacing w:after="0" w:line="240" w:lineRule="auto"/>
        <w:jc w:val="both"/>
        <w:rPr>
          <w:rFonts w:ascii="Times New Roman" w:eastAsia="Times New Roman" w:hAnsi="Times New Roman"/>
          <w:b/>
          <w:color w:val="222222"/>
          <w:sz w:val="24"/>
          <w:szCs w:val="24"/>
          <w:lang w:eastAsia="bg-BG"/>
        </w:rPr>
      </w:pPr>
      <w:r w:rsidRPr="00B74D30">
        <w:rPr>
          <w:rFonts w:ascii="Times New Roman" w:eastAsia="Times New Roman" w:hAnsi="Times New Roman"/>
          <w:b/>
          <w:color w:val="222222"/>
          <w:sz w:val="24"/>
          <w:szCs w:val="24"/>
          <w:lang w:eastAsia="bg-BG"/>
        </w:rPr>
        <w:t>Схема на нова или промяна на съществуваща пътна инфраструктура.</w:t>
      </w:r>
    </w:p>
    <w:p w14:paraId="46754DE6" w14:textId="77777777" w:rsidR="00D85DA1" w:rsidRDefault="00D85DA1" w:rsidP="00501F5D">
      <w:pPr>
        <w:shd w:val="clear" w:color="auto" w:fill="FFFFFF"/>
        <w:spacing w:after="0" w:line="240" w:lineRule="auto"/>
        <w:ind w:left="927"/>
        <w:jc w:val="both"/>
        <w:rPr>
          <w:rFonts w:ascii="Times New Roman" w:eastAsia="Times New Roman" w:hAnsi="Times New Roman"/>
          <w:b/>
          <w:color w:val="222222"/>
          <w:sz w:val="24"/>
          <w:szCs w:val="24"/>
          <w:lang w:eastAsia="bg-BG"/>
        </w:rPr>
      </w:pPr>
    </w:p>
    <w:p w14:paraId="1D3A56AF" w14:textId="77777777" w:rsidR="00B74D30"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Инвестиционното предложение не изисква изграждане на нова или промяна на съществуваща пътна инфраструктура.</w:t>
      </w:r>
    </w:p>
    <w:p w14:paraId="621C4127" w14:textId="77777777" w:rsidR="00B74D30" w:rsidRDefault="00B74D30"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1C91F8D4" w14:textId="77777777" w:rsidR="00B74D30" w:rsidRPr="00B74D30" w:rsidRDefault="00B74D30"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2703A6AC" w14:textId="77777777" w:rsidR="007C265C" w:rsidRPr="00B74D30" w:rsidRDefault="007C265C" w:rsidP="00501F5D">
      <w:pPr>
        <w:numPr>
          <w:ilvl w:val="0"/>
          <w:numId w:val="2"/>
        </w:numPr>
        <w:shd w:val="clear" w:color="auto" w:fill="FFFFFF"/>
        <w:spacing w:after="0" w:line="240" w:lineRule="auto"/>
        <w:jc w:val="both"/>
        <w:rPr>
          <w:rFonts w:ascii="Times New Roman" w:eastAsia="Times New Roman" w:hAnsi="Times New Roman"/>
          <w:b/>
          <w:color w:val="222222"/>
          <w:sz w:val="24"/>
          <w:szCs w:val="24"/>
          <w:lang w:eastAsia="bg-BG"/>
        </w:rPr>
      </w:pPr>
      <w:r w:rsidRPr="00B74D30">
        <w:rPr>
          <w:rFonts w:ascii="Times New Roman" w:eastAsia="Times New Roman" w:hAnsi="Times New Roman"/>
          <w:b/>
          <w:color w:val="222222"/>
          <w:sz w:val="24"/>
          <w:szCs w:val="24"/>
          <w:lang w:eastAsia="bg-BG"/>
        </w:rPr>
        <w:t>Програма за дейностите, включително за строителство, експлоатация и фазите на закриване, възстановяване и последващо използване.</w:t>
      </w:r>
    </w:p>
    <w:p w14:paraId="521DDD2A" w14:textId="77777777" w:rsidR="00B74D30" w:rsidRPr="00B74D30" w:rsidRDefault="00B74D30" w:rsidP="00501F5D">
      <w:pPr>
        <w:shd w:val="clear" w:color="auto" w:fill="FFFFFF"/>
        <w:spacing w:after="0" w:line="240" w:lineRule="auto"/>
        <w:jc w:val="both"/>
        <w:rPr>
          <w:rFonts w:ascii="Times New Roman" w:eastAsia="Times New Roman" w:hAnsi="Times New Roman"/>
          <w:b/>
          <w:i/>
          <w:color w:val="222222"/>
          <w:sz w:val="24"/>
          <w:szCs w:val="24"/>
          <w:u w:val="single"/>
          <w:lang w:eastAsia="bg-BG"/>
        </w:rPr>
      </w:pPr>
      <w:r w:rsidRPr="00B74D30">
        <w:rPr>
          <w:rFonts w:ascii="Times New Roman" w:eastAsia="Times New Roman" w:hAnsi="Times New Roman"/>
          <w:b/>
          <w:i/>
          <w:color w:val="222222"/>
          <w:sz w:val="24"/>
          <w:szCs w:val="24"/>
          <w:u w:val="single"/>
          <w:lang w:eastAsia="bg-BG"/>
        </w:rPr>
        <w:t>Етап строителство:</w:t>
      </w:r>
    </w:p>
    <w:p w14:paraId="5EBA7570" w14:textId="77777777" w:rsidR="00B74D30" w:rsidRPr="00B74D30"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Не се предвижда строителство, само доставка и позициониране на отделните технически съоръжения. </w:t>
      </w:r>
    </w:p>
    <w:p w14:paraId="32383A15" w14:textId="77777777" w:rsidR="00B74D30" w:rsidRPr="00B74D30" w:rsidRDefault="00B74D30" w:rsidP="00501F5D">
      <w:pPr>
        <w:shd w:val="clear" w:color="auto" w:fill="FFFFFF"/>
        <w:spacing w:after="0" w:line="240" w:lineRule="auto"/>
        <w:jc w:val="both"/>
        <w:rPr>
          <w:rFonts w:ascii="Times New Roman" w:eastAsia="Times New Roman" w:hAnsi="Times New Roman"/>
          <w:b/>
          <w:i/>
          <w:color w:val="222222"/>
          <w:sz w:val="24"/>
          <w:szCs w:val="24"/>
          <w:u w:val="single"/>
          <w:lang w:eastAsia="bg-BG"/>
        </w:rPr>
      </w:pPr>
      <w:r w:rsidRPr="00B74D30">
        <w:rPr>
          <w:rFonts w:ascii="Times New Roman" w:eastAsia="Times New Roman" w:hAnsi="Times New Roman"/>
          <w:b/>
          <w:i/>
          <w:color w:val="222222"/>
          <w:sz w:val="24"/>
          <w:szCs w:val="24"/>
          <w:u w:val="single"/>
          <w:lang w:eastAsia="bg-BG"/>
        </w:rPr>
        <w:t>По време на експлоатацията:</w:t>
      </w:r>
    </w:p>
    <w:p w14:paraId="3218FCCA" w14:textId="77777777" w:rsidR="00B74D30" w:rsidRPr="00B74D30"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Площадката за третиране на отпадъци ще работи на 5-дневна работна седмица при едносменен режим на работа. </w:t>
      </w:r>
    </w:p>
    <w:p w14:paraId="03A69DF7" w14:textId="77777777" w:rsidR="00B74D30" w:rsidRPr="00B74D30" w:rsidRDefault="00B74D30" w:rsidP="00501F5D">
      <w:pPr>
        <w:shd w:val="clear" w:color="auto" w:fill="FFFFFF"/>
        <w:spacing w:after="0" w:line="240" w:lineRule="auto"/>
        <w:jc w:val="both"/>
        <w:rPr>
          <w:rFonts w:ascii="Times New Roman" w:eastAsia="Times New Roman" w:hAnsi="Times New Roman"/>
          <w:b/>
          <w:i/>
          <w:color w:val="222222"/>
          <w:sz w:val="24"/>
          <w:szCs w:val="24"/>
          <w:u w:val="single"/>
          <w:lang w:eastAsia="bg-BG"/>
        </w:rPr>
      </w:pPr>
      <w:r w:rsidRPr="00B74D30">
        <w:rPr>
          <w:rFonts w:ascii="Times New Roman" w:eastAsia="Times New Roman" w:hAnsi="Times New Roman"/>
          <w:b/>
          <w:i/>
          <w:color w:val="222222"/>
          <w:sz w:val="24"/>
          <w:szCs w:val="24"/>
          <w:u w:val="single"/>
          <w:lang w:eastAsia="bg-BG"/>
        </w:rPr>
        <w:t>По време на закриване на площадката</w:t>
      </w:r>
    </w:p>
    <w:p w14:paraId="2A06B245" w14:textId="77777777" w:rsidR="00B74D30" w:rsidRPr="00B74D30"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B74D30" w:rsidRPr="00B74D30">
        <w:rPr>
          <w:rFonts w:ascii="Times New Roman" w:eastAsia="Times New Roman" w:hAnsi="Times New Roman"/>
          <w:color w:val="222222"/>
          <w:sz w:val="24"/>
          <w:szCs w:val="24"/>
          <w:lang w:eastAsia="bg-BG"/>
        </w:rPr>
        <w:t>В случай, че се вземе решение за закриване на дей</w:t>
      </w:r>
      <w:r w:rsidR="00D85DA1">
        <w:rPr>
          <w:rFonts w:ascii="Times New Roman" w:eastAsia="Times New Roman" w:hAnsi="Times New Roman"/>
          <w:color w:val="222222"/>
          <w:sz w:val="24"/>
          <w:szCs w:val="24"/>
          <w:lang w:eastAsia="bg-BG"/>
        </w:rPr>
        <w:t>ността на площадката, операторът</w:t>
      </w:r>
      <w:r w:rsidR="00B74D30" w:rsidRPr="00B74D30">
        <w:rPr>
          <w:rFonts w:ascii="Times New Roman" w:eastAsia="Times New Roman" w:hAnsi="Times New Roman"/>
          <w:color w:val="222222"/>
          <w:sz w:val="24"/>
          <w:szCs w:val="24"/>
          <w:lang w:eastAsia="bg-BG"/>
        </w:rPr>
        <w:t xml:space="preserve"> ще предприеме следните стъпки:</w:t>
      </w:r>
    </w:p>
    <w:p w14:paraId="5DF1DAFB" w14:textId="77777777" w:rsidR="00B74D30" w:rsidRPr="00B74D30" w:rsidRDefault="00B74D30" w:rsidP="00501F5D">
      <w:pPr>
        <w:shd w:val="clear" w:color="auto" w:fill="FFFFFF"/>
        <w:spacing w:after="0" w:line="240" w:lineRule="auto"/>
        <w:jc w:val="both"/>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t>•</w:t>
      </w:r>
      <w:r w:rsidRPr="00B74D30">
        <w:rPr>
          <w:rFonts w:ascii="Times New Roman" w:eastAsia="Times New Roman" w:hAnsi="Times New Roman"/>
          <w:color w:val="222222"/>
          <w:sz w:val="24"/>
          <w:szCs w:val="24"/>
          <w:lang w:eastAsia="bg-BG"/>
        </w:rPr>
        <w:tab/>
        <w:t>предаване на всички налични отпадъци на лица, притежаващи документ за дейности с отпадъци, издаден по реда на чл.35 ЗУО и/или КР, издадено по реда на ЗООС</w:t>
      </w:r>
      <w:r>
        <w:rPr>
          <w:rFonts w:ascii="Times New Roman" w:eastAsia="Times New Roman" w:hAnsi="Times New Roman"/>
          <w:color w:val="222222"/>
          <w:sz w:val="24"/>
          <w:szCs w:val="24"/>
          <w:lang w:eastAsia="bg-BG"/>
        </w:rPr>
        <w:t>;</w:t>
      </w:r>
    </w:p>
    <w:p w14:paraId="226AA7D3" w14:textId="77777777" w:rsidR="00B74D30" w:rsidRPr="00B74D30" w:rsidRDefault="00B74D30" w:rsidP="00501F5D">
      <w:pPr>
        <w:shd w:val="clear" w:color="auto" w:fill="FFFFFF"/>
        <w:spacing w:after="0" w:line="240" w:lineRule="auto"/>
        <w:jc w:val="both"/>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t>•</w:t>
      </w:r>
      <w:r w:rsidRPr="00B74D30">
        <w:rPr>
          <w:rFonts w:ascii="Times New Roman" w:eastAsia="Times New Roman" w:hAnsi="Times New Roman"/>
          <w:color w:val="222222"/>
          <w:sz w:val="24"/>
          <w:szCs w:val="24"/>
          <w:lang w:eastAsia="bg-BG"/>
        </w:rPr>
        <w:tab/>
        <w:t xml:space="preserve">почистване на площите и предаване на наличните отпадъци за последващо третиране; </w:t>
      </w:r>
    </w:p>
    <w:p w14:paraId="70B51EEB" w14:textId="77777777" w:rsidR="00B74D30" w:rsidRPr="00B74D30" w:rsidRDefault="00B74D30" w:rsidP="00501F5D">
      <w:pPr>
        <w:shd w:val="clear" w:color="auto" w:fill="FFFFFF"/>
        <w:spacing w:after="0" w:line="240" w:lineRule="auto"/>
        <w:jc w:val="both"/>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t>•</w:t>
      </w:r>
      <w:r w:rsidRPr="00B74D30">
        <w:rPr>
          <w:rFonts w:ascii="Times New Roman" w:eastAsia="Times New Roman" w:hAnsi="Times New Roman"/>
          <w:color w:val="222222"/>
          <w:sz w:val="24"/>
          <w:szCs w:val="24"/>
          <w:lang w:eastAsia="bg-BG"/>
        </w:rPr>
        <w:tab/>
        <w:t xml:space="preserve">уведомяване на РИОСВ – </w:t>
      </w:r>
      <w:r>
        <w:rPr>
          <w:rFonts w:ascii="Times New Roman" w:eastAsia="Times New Roman" w:hAnsi="Times New Roman"/>
          <w:color w:val="222222"/>
          <w:sz w:val="24"/>
          <w:szCs w:val="24"/>
          <w:lang w:eastAsia="bg-BG"/>
        </w:rPr>
        <w:t>Пловдив</w:t>
      </w:r>
      <w:r w:rsidRPr="00B74D30">
        <w:rPr>
          <w:rFonts w:ascii="Times New Roman" w:eastAsia="Times New Roman" w:hAnsi="Times New Roman"/>
          <w:color w:val="222222"/>
          <w:sz w:val="24"/>
          <w:szCs w:val="24"/>
          <w:lang w:eastAsia="bg-BG"/>
        </w:rPr>
        <w:t xml:space="preserve"> за преустановяване на дейността, сроковете и дейностите по закриването й и отписване на площадката;</w:t>
      </w:r>
    </w:p>
    <w:p w14:paraId="6F701255" w14:textId="77777777" w:rsidR="00B74D30" w:rsidRPr="00B74D30" w:rsidRDefault="00B74D30" w:rsidP="00501F5D">
      <w:pPr>
        <w:shd w:val="clear" w:color="auto" w:fill="FFFFFF"/>
        <w:spacing w:after="0" w:line="240" w:lineRule="auto"/>
        <w:jc w:val="both"/>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t>•</w:t>
      </w:r>
      <w:r w:rsidRPr="00B74D30">
        <w:rPr>
          <w:rFonts w:ascii="Times New Roman" w:eastAsia="Times New Roman" w:hAnsi="Times New Roman"/>
          <w:color w:val="222222"/>
          <w:sz w:val="24"/>
          <w:szCs w:val="24"/>
          <w:lang w:eastAsia="bg-BG"/>
        </w:rPr>
        <w:tab/>
        <w:t>отчетните книги и документацията за отпадъци ще се съхранява за срок от 5 години, включително след преустановяване на дейността – изискване на чл.44, ал.3 ЗУО. При закриване изцяло на дейностите на всички инсталации и съоръжения на определена площадка лицата, чиято дейност е свързана с третиране на отпадъци, предават отчетните книги в общинските администрации, които ги съхраняват в срок от 5 години – чл. 44, ал.4 ЗУО.</w:t>
      </w:r>
    </w:p>
    <w:p w14:paraId="397C358C" w14:textId="77777777" w:rsidR="00B74D30" w:rsidRPr="007C265C" w:rsidRDefault="00B74D30"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6D1F20A3" w14:textId="77777777" w:rsidR="007C265C" w:rsidRPr="00B74D30" w:rsidRDefault="007C265C" w:rsidP="00501F5D">
      <w:pPr>
        <w:numPr>
          <w:ilvl w:val="0"/>
          <w:numId w:val="2"/>
        </w:numPr>
        <w:shd w:val="clear" w:color="auto" w:fill="FFFFFF"/>
        <w:spacing w:after="0" w:line="240" w:lineRule="auto"/>
        <w:jc w:val="both"/>
        <w:rPr>
          <w:rFonts w:ascii="Times New Roman" w:eastAsia="Times New Roman" w:hAnsi="Times New Roman"/>
          <w:b/>
          <w:color w:val="222222"/>
          <w:sz w:val="24"/>
          <w:szCs w:val="24"/>
          <w:lang w:eastAsia="bg-BG"/>
        </w:rPr>
      </w:pPr>
      <w:r w:rsidRPr="00B74D30">
        <w:rPr>
          <w:rFonts w:ascii="Times New Roman" w:eastAsia="Times New Roman" w:hAnsi="Times New Roman"/>
          <w:b/>
          <w:color w:val="222222"/>
          <w:sz w:val="24"/>
          <w:szCs w:val="24"/>
          <w:lang w:eastAsia="bg-BG"/>
        </w:rPr>
        <w:t>Предлагани методи за строителство.</w:t>
      </w:r>
    </w:p>
    <w:p w14:paraId="5E33F2D1" w14:textId="77777777" w:rsidR="00B74D30" w:rsidRDefault="00B74D30"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09F72175" w14:textId="77777777" w:rsidR="00B74D30"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Строителни дейности няма да се извършват. Ще бъдат монтирани/позиционирани съответните съоръжения</w:t>
      </w:r>
    </w:p>
    <w:p w14:paraId="68CB3DB3" w14:textId="77777777" w:rsidR="00B74D30" w:rsidRPr="007C265C" w:rsidRDefault="00B74D30"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580ADEB5" w14:textId="77777777" w:rsidR="007C265C" w:rsidRPr="00B74D30" w:rsidRDefault="007C265C" w:rsidP="00501F5D">
      <w:pPr>
        <w:numPr>
          <w:ilvl w:val="0"/>
          <w:numId w:val="2"/>
        </w:numPr>
        <w:shd w:val="clear" w:color="auto" w:fill="FFFFFF"/>
        <w:spacing w:after="0" w:line="240" w:lineRule="auto"/>
        <w:jc w:val="both"/>
        <w:rPr>
          <w:rFonts w:ascii="Times New Roman" w:eastAsia="Times New Roman" w:hAnsi="Times New Roman"/>
          <w:b/>
          <w:color w:val="222222"/>
          <w:sz w:val="24"/>
          <w:szCs w:val="24"/>
          <w:lang w:eastAsia="bg-BG"/>
        </w:rPr>
      </w:pPr>
      <w:r w:rsidRPr="00B74D30">
        <w:rPr>
          <w:rFonts w:ascii="Times New Roman" w:eastAsia="Times New Roman" w:hAnsi="Times New Roman"/>
          <w:b/>
          <w:color w:val="222222"/>
          <w:sz w:val="24"/>
          <w:szCs w:val="24"/>
          <w:lang w:eastAsia="bg-BG"/>
        </w:rPr>
        <w:t>Доказване на необходимостта от инвестиционното предложение.</w:t>
      </w:r>
    </w:p>
    <w:p w14:paraId="340EA810" w14:textId="77777777" w:rsidR="00B74D30" w:rsidRDefault="00B74D30"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31522D47" w14:textId="77777777" w:rsidR="00B74D30" w:rsidRDefault="00B74D30"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389FD0DD" w14:textId="77777777" w:rsidR="00B74D30"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Pr>
          <w:rFonts w:ascii="Times New Roman" w:eastAsia="Times New Roman" w:hAnsi="Times New Roman"/>
          <w:color w:val="222222"/>
          <w:sz w:val="24"/>
          <w:szCs w:val="24"/>
          <w:lang w:eastAsia="bg-BG"/>
        </w:rPr>
        <w:t>Към настоящия</w:t>
      </w:r>
      <w:r w:rsidR="00B74D30" w:rsidRPr="00B74D30">
        <w:rPr>
          <w:rFonts w:ascii="Times New Roman" w:eastAsia="Times New Roman" w:hAnsi="Times New Roman"/>
          <w:color w:val="222222"/>
          <w:sz w:val="24"/>
          <w:szCs w:val="24"/>
          <w:lang w:eastAsia="bg-BG"/>
        </w:rPr>
        <w:t xml:space="preserve"> момент в страната ни все още няма развита инфраструктура за оползотворяването на биоразградимите отпадъци</w:t>
      </w:r>
      <w:r w:rsidR="00B74D30">
        <w:rPr>
          <w:rFonts w:ascii="Times New Roman" w:eastAsia="Times New Roman" w:hAnsi="Times New Roman"/>
          <w:color w:val="222222"/>
          <w:sz w:val="24"/>
          <w:szCs w:val="24"/>
          <w:lang w:eastAsia="bg-BG"/>
        </w:rPr>
        <w:t>,</w:t>
      </w:r>
      <w:r w:rsidR="00B74D30" w:rsidRPr="00B74D30">
        <w:rPr>
          <w:rFonts w:ascii="Times New Roman" w:eastAsia="Times New Roman" w:hAnsi="Times New Roman"/>
          <w:color w:val="222222"/>
          <w:sz w:val="24"/>
          <w:szCs w:val="24"/>
          <w:lang w:eastAsia="bg-BG"/>
        </w:rPr>
        <w:t xml:space="preserve"> като ресурс в съответствие с европейските и националните политики за ефективно използване на ресурсите. </w:t>
      </w:r>
    </w:p>
    <w:p w14:paraId="661C807B" w14:textId="77777777" w:rsidR="00B74D30"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С изграждането и въвеждането в експлоатация на компостиращата инсталация на разделно събраните биоразградими отпадъци, макар в частен интерес, ще се намали количеството на депонираните биоразградими отпадъци, т.е. това ще помогне за постигането на целите, заложени в Националната програма за управление на отпадъците. </w:t>
      </w:r>
    </w:p>
    <w:p w14:paraId="6E79D27C" w14:textId="77777777" w:rsidR="00B74D30"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Това пък косвено ще доведе до намаляване на емисиите на парникови газове. </w:t>
      </w:r>
    </w:p>
    <w:p w14:paraId="528CDD26" w14:textId="77777777" w:rsidR="00B74D30"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Намаляването на депонираните биоразградими отпадъци води до намаляване на общото количество на генерирания в депата сметищен газ. </w:t>
      </w:r>
    </w:p>
    <w:p w14:paraId="010CEF9F" w14:textId="77777777" w:rsidR="00B74D30"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Успешното решаване на проблема с намаляването на емисиите на парникови газове, отделяни от депата, се състои в това  да се намали количеството депонирани отпадъци, от които се образува сметищен газ – т.е. биоразградимите отпадъци. </w:t>
      </w:r>
    </w:p>
    <w:p w14:paraId="6851610E" w14:textId="77777777" w:rsidR="00B74D30" w:rsidRPr="00B74D30"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Инсталацията за компостиране се явява допълнителен частен елемент в системата за управление на отпадъците и ще способства за намаляването на депонираните биоразградими от</w:t>
      </w:r>
      <w:r w:rsidR="00B74D30">
        <w:rPr>
          <w:rFonts w:ascii="Times New Roman" w:eastAsia="Times New Roman" w:hAnsi="Times New Roman"/>
          <w:color w:val="222222"/>
          <w:sz w:val="24"/>
          <w:szCs w:val="24"/>
          <w:lang w:eastAsia="bg-BG"/>
        </w:rPr>
        <w:t xml:space="preserve">падъци. </w:t>
      </w:r>
    </w:p>
    <w:p w14:paraId="15053C11" w14:textId="77777777" w:rsidR="00B74D30" w:rsidRPr="00B74D30"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Изграждането и експлоатацията на компостиращата инсталацията съответства на петстепенната йерархия на управление на отпадъците – в съоръжението ще се осъществяват дейности </w:t>
      </w:r>
      <w:r w:rsidR="00B74D30">
        <w:rPr>
          <w:rFonts w:ascii="Times New Roman" w:eastAsia="Times New Roman" w:hAnsi="Times New Roman"/>
          <w:color w:val="222222"/>
          <w:sz w:val="24"/>
          <w:szCs w:val="24"/>
          <w:lang w:eastAsia="bg-BG"/>
        </w:rPr>
        <w:t>по оползотворяване на отпадъци.</w:t>
      </w:r>
    </w:p>
    <w:p w14:paraId="04DE1F49" w14:textId="77777777" w:rsidR="00B74D30" w:rsidRPr="00B74D30"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Реализирането на инвестиционното намерение ще допринесе както пряко, така и косвено за:</w:t>
      </w:r>
    </w:p>
    <w:p w14:paraId="5862F575" w14:textId="77777777" w:rsidR="00B74D30" w:rsidRPr="00B74D30" w:rsidRDefault="00B74D30" w:rsidP="00501F5D">
      <w:pPr>
        <w:shd w:val="clear" w:color="auto" w:fill="FFFFFF"/>
        <w:spacing w:after="0" w:line="240" w:lineRule="auto"/>
        <w:jc w:val="both"/>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t>-</w:t>
      </w:r>
      <w:r w:rsidRPr="00B74D30">
        <w:rPr>
          <w:rFonts w:ascii="Times New Roman" w:eastAsia="Times New Roman" w:hAnsi="Times New Roman"/>
          <w:color w:val="222222"/>
          <w:sz w:val="24"/>
          <w:szCs w:val="24"/>
          <w:lang w:eastAsia="bg-BG"/>
        </w:rPr>
        <w:tab/>
        <w:t>предотвратяване и ограничаване на замърсяването на въздуха, водите и почвите и ограничаване на риска за човешкото здраве и околната среда;</w:t>
      </w:r>
    </w:p>
    <w:p w14:paraId="676F5D59" w14:textId="77777777" w:rsidR="00B74D30" w:rsidRDefault="00B74D30" w:rsidP="00501F5D">
      <w:pPr>
        <w:shd w:val="clear" w:color="auto" w:fill="FFFFFF"/>
        <w:spacing w:after="0" w:line="240" w:lineRule="auto"/>
        <w:jc w:val="both"/>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t>-</w:t>
      </w:r>
      <w:r w:rsidRPr="00B74D30">
        <w:rPr>
          <w:rFonts w:ascii="Times New Roman" w:eastAsia="Times New Roman" w:hAnsi="Times New Roman"/>
          <w:color w:val="222222"/>
          <w:sz w:val="24"/>
          <w:szCs w:val="24"/>
          <w:lang w:eastAsia="bg-BG"/>
        </w:rPr>
        <w:tab/>
        <w:t>увеличаване на дела на оползотворените отпадъци.</w:t>
      </w:r>
    </w:p>
    <w:p w14:paraId="365D02FD" w14:textId="77777777" w:rsidR="00B74D30" w:rsidRDefault="00B74D30"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29486DB7" w14:textId="77777777" w:rsidR="00B74D30" w:rsidRPr="007C265C" w:rsidRDefault="00B74D30"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5AA5DC19" w14:textId="77777777" w:rsidR="007C265C" w:rsidRPr="009F2FCE" w:rsidRDefault="007C265C" w:rsidP="00501F5D">
      <w:pPr>
        <w:numPr>
          <w:ilvl w:val="0"/>
          <w:numId w:val="2"/>
        </w:numPr>
        <w:shd w:val="clear" w:color="auto" w:fill="FFFFFF"/>
        <w:spacing w:after="0" w:line="240" w:lineRule="auto"/>
        <w:ind w:left="567"/>
        <w:jc w:val="both"/>
        <w:rPr>
          <w:rFonts w:ascii="Times New Roman" w:eastAsia="Times New Roman" w:hAnsi="Times New Roman"/>
          <w:b/>
          <w:color w:val="222222"/>
          <w:sz w:val="24"/>
          <w:szCs w:val="24"/>
          <w:lang w:eastAsia="bg-BG"/>
        </w:rPr>
      </w:pPr>
      <w:r w:rsidRPr="009F2FCE">
        <w:rPr>
          <w:rFonts w:ascii="Times New Roman" w:eastAsia="Times New Roman" w:hAnsi="Times New Roman"/>
          <w:b/>
          <w:color w:val="222222"/>
          <w:sz w:val="24"/>
          <w:szCs w:val="24"/>
          <w:lang w:eastAsia="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27F98406" w14:textId="77777777" w:rsidR="00B74D30" w:rsidRDefault="00B74D30"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2A4AA4F6" w14:textId="77777777" w:rsidR="00D87753" w:rsidRPr="00D87753"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D87753" w:rsidRPr="00D87753">
        <w:rPr>
          <w:rFonts w:ascii="Times New Roman" w:eastAsia="Times New Roman" w:hAnsi="Times New Roman"/>
          <w:color w:val="222222"/>
          <w:sz w:val="24"/>
          <w:szCs w:val="24"/>
          <w:lang w:eastAsia="bg-BG"/>
        </w:rPr>
        <w:t>Инвестиционното предложение (ИП) е за нов обект с обществено обслужваща дейност и предвижда изграждане на инсталация за производство на компост от биоразградими отпадъци.</w:t>
      </w:r>
    </w:p>
    <w:p w14:paraId="0CA72F7C" w14:textId="77777777" w:rsidR="007F55B2"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04D571C8" w14:textId="77777777" w:rsidR="007F55B2"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0B7AAEF2" w14:textId="77777777" w:rsidR="007F55B2"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7C96309C" w14:textId="77777777" w:rsidR="007F55B2"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28D3C171" w14:textId="77777777" w:rsidR="007F55B2"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5EB0CDC3" w14:textId="77777777" w:rsidR="00433FE1" w:rsidRDefault="00D87753" w:rsidP="00501F5D">
      <w:pPr>
        <w:shd w:val="clear" w:color="auto" w:fill="FFFFFF"/>
        <w:spacing w:after="0" w:line="240" w:lineRule="auto"/>
        <w:jc w:val="both"/>
        <w:rPr>
          <w:rFonts w:ascii="Times New Roman" w:eastAsia="Times New Roman" w:hAnsi="Times New Roman"/>
          <w:color w:val="222222"/>
          <w:sz w:val="24"/>
          <w:szCs w:val="24"/>
          <w:lang w:eastAsia="bg-BG"/>
        </w:rPr>
      </w:pPr>
      <w:r w:rsidRPr="00D87753">
        <w:rPr>
          <w:rFonts w:ascii="Times New Roman" w:eastAsia="Times New Roman" w:hAnsi="Times New Roman"/>
          <w:color w:val="222222"/>
          <w:sz w:val="24"/>
          <w:szCs w:val="24"/>
          <w:lang w:eastAsia="bg-BG"/>
        </w:rPr>
        <w:t>ИП ще се реализира на територията на ПИ 06361.113.765 по КК и КР на гр. Брезово, Община Брезово, Област Пловдив.</w:t>
      </w:r>
    </w:p>
    <w:p w14:paraId="3FD29725" w14:textId="77777777" w:rsidR="00433FE1"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0CFD3019" w14:textId="77777777" w:rsidR="00F31327" w:rsidRPr="00433FE1" w:rsidRDefault="00433FE1" w:rsidP="00501F5D">
      <w:pPr>
        <w:shd w:val="clear" w:color="auto" w:fill="FFFFFF"/>
        <w:spacing w:after="0" w:line="240" w:lineRule="auto"/>
        <w:jc w:val="both"/>
        <w:rPr>
          <w:rFonts w:ascii="Times New Roman" w:eastAsia="Times New Roman" w:hAnsi="Times New Roman"/>
          <w:i/>
          <w:color w:val="222222"/>
          <w:sz w:val="24"/>
          <w:szCs w:val="24"/>
          <w:lang w:eastAsia="bg-BG"/>
        </w:rPr>
      </w:pPr>
      <w:r>
        <w:rPr>
          <w:rFonts w:ascii="Times New Roman" w:eastAsia="Times New Roman" w:hAnsi="Times New Roman"/>
          <w:i/>
          <w:color w:val="222222"/>
          <w:sz w:val="24"/>
          <w:szCs w:val="24"/>
          <w:lang w:eastAsia="bg-BG"/>
        </w:rPr>
        <w:tab/>
      </w:r>
      <w:r w:rsidR="00F31327" w:rsidRPr="00433FE1">
        <w:rPr>
          <w:rFonts w:ascii="Times New Roman" w:eastAsia="Times New Roman" w:hAnsi="Times New Roman"/>
          <w:i/>
          <w:color w:val="222222"/>
          <w:sz w:val="24"/>
          <w:szCs w:val="24"/>
          <w:lang w:eastAsia="bg-BG"/>
        </w:rPr>
        <w:t>Местоположение на ПИ – извадка от кадастралната карта на гр. Брезово.</w:t>
      </w:r>
    </w:p>
    <w:p w14:paraId="682AF7C3" w14:textId="77777777" w:rsidR="00420F9B" w:rsidRDefault="00420F9B" w:rsidP="00501F5D">
      <w:pPr>
        <w:shd w:val="clear" w:color="auto" w:fill="FFFFFF"/>
        <w:spacing w:after="0" w:line="240" w:lineRule="auto"/>
        <w:rPr>
          <w:rFonts w:ascii="Times New Roman" w:eastAsia="Times New Roman" w:hAnsi="Times New Roman"/>
          <w:color w:val="222222"/>
          <w:sz w:val="24"/>
          <w:szCs w:val="24"/>
          <w:lang w:eastAsia="bg-BG"/>
        </w:rPr>
      </w:pPr>
    </w:p>
    <w:p w14:paraId="536FD505" w14:textId="77777777" w:rsidR="00420F9B" w:rsidRDefault="00A5438E" w:rsidP="00501F5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noProof/>
          <w:color w:val="222222"/>
          <w:sz w:val="24"/>
          <w:szCs w:val="24"/>
          <w:lang w:eastAsia="bg-BG"/>
        </w:rPr>
        <w:drawing>
          <wp:inline distT="0" distB="0" distL="0" distR="0" wp14:anchorId="5A37A8A4" wp14:editId="244D78A5">
            <wp:extent cx="6225540" cy="3878580"/>
            <wp:effectExtent l="0" t="0" r="0" b="0"/>
            <wp:docPr id="3" name="Picture 3" descr="Карта Кадастър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Кадастър_page-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5540" cy="3878580"/>
                    </a:xfrm>
                    <a:prstGeom prst="rect">
                      <a:avLst/>
                    </a:prstGeom>
                    <a:noFill/>
                    <a:ln>
                      <a:noFill/>
                    </a:ln>
                  </pic:spPr>
                </pic:pic>
              </a:graphicData>
            </a:graphic>
          </wp:inline>
        </w:drawing>
      </w:r>
    </w:p>
    <w:p w14:paraId="044C1136"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753D09C6" w14:textId="77777777" w:rsidR="00420F9B" w:rsidRDefault="00420F9B" w:rsidP="00501F5D">
      <w:pPr>
        <w:shd w:val="clear" w:color="auto" w:fill="FFFFFF"/>
        <w:spacing w:after="0" w:line="240" w:lineRule="auto"/>
        <w:rPr>
          <w:rFonts w:ascii="Times New Roman" w:eastAsia="Times New Roman" w:hAnsi="Times New Roman"/>
          <w:color w:val="222222"/>
          <w:sz w:val="24"/>
          <w:szCs w:val="24"/>
          <w:lang w:eastAsia="bg-BG"/>
        </w:rPr>
      </w:pPr>
    </w:p>
    <w:p w14:paraId="41ACE3DF"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20AEAE11"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685883A9" w14:textId="77777777" w:rsidR="00D87753" w:rsidRDefault="00D87753" w:rsidP="00501F5D">
      <w:pPr>
        <w:shd w:val="clear" w:color="auto" w:fill="FFFFFF"/>
        <w:spacing w:after="0" w:line="240" w:lineRule="auto"/>
        <w:rPr>
          <w:rFonts w:ascii="Times New Roman" w:eastAsia="Times New Roman" w:hAnsi="Times New Roman"/>
          <w:color w:val="222222"/>
          <w:sz w:val="24"/>
          <w:szCs w:val="24"/>
          <w:lang w:eastAsia="bg-BG"/>
        </w:rPr>
      </w:pPr>
    </w:p>
    <w:p w14:paraId="26BFE128" w14:textId="77777777" w:rsidR="004A1A7C" w:rsidRDefault="004A1A7C" w:rsidP="00501F5D">
      <w:pPr>
        <w:shd w:val="clear" w:color="auto" w:fill="FFFFFF"/>
        <w:spacing w:after="0" w:line="240" w:lineRule="auto"/>
        <w:rPr>
          <w:rFonts w:ascii="Times New Roman" w:eastAsia="Times New Roman" w:hAnsi="Times New Roman"/>
          <w:color w:val="222222"/>
          <w:sz w:val="24"/>
          <w:szCs w:val="24"/>
          <w:lang w:eastAsia="bg-BG"/>
        </w:rPr>
      </w:pPr>
    </w:p>
    <w:p w14:paraId="2A2D918D"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313595C8" w14:textId="77777777" w:rsidR="007F55B2" w:rsidRDefault="007F55B2" w:rsidP="00501F5D">
      <w:pPr>
        <w:shd w:val="clear" w:color="auto" w:fill="FFFFFF"/>
        <w:spacing w:after="0" w:line="240" w:lineRule="auto"/>
        <w:rPr>
          <w:rFonts w:ascii="Times New Roman" w:eastAsia="Times New Roman" w:hAnsi="Times New Roman"/>
          <w:color w:val="222222"/>
          <w:sz w:val="24"/>
          <w:szCs w:val="24"/>
          <w:lang w:eastAsia="bg-BG"/>
        </w:rPr>
      </w:pPr>
    </w:p>
    <w:p w14:paraId="6FBFDF0A" w14:textId="77777777" w:rsidR="007F55B2" w:rsidRDefault="007F55B2" w:rsidP="00501F5D">
      <w:pPr>
        <w:shd w:val="clear" w:color="auto" w:fill="FFFFFF"/>
        <w:spacing w:after="0" w:line="240" w:lineRule="auto"/>
        <w:rPr>
          <w:rFonts w:ascii="Times New Roman" w:eastAsia="Times New Roman" w:hAnsi="Times New Roman"/>
          <w:color w:val="222222"/>
          <w:sz w:val="24"/>
          <w:szCs w:val="24"/>
          <w:lang w:eastAsia="bg-BG"/>
        </w:rPr>
      </w:pPr>
    </w:p>
    <w:p w14:paraId="2EDC641E" w14:textId="77777777" w:rsidR="007F55B2" w:rsidRDefault="007F55B2" w:rsidP="00501F5D">
      <w:pPr>
        <w:shd w:val="clear" w:color="auto" w:fill="FFFFFF"/>
        <w:spacing w:after="0" w:line="240" w:lineRule="auto"/>
        <w:rPr>
          <w:rFonts w:ascii="Times New Roman" w:eastAsia="Times New Roman" w:hAnsi="Times New Roman"/>
          <w:color w:val="222222"/>
          <w:sz w:val="24"/>
          <w:szCs w:val="24"/>
          <w:lang w:eastAsia="bg-BG"/>
        </w:rPr>
      </w:pPr>
    </w:p>
    <w:p w14:paraId="57F99283" w14:textId="77777777" w:rsidR="007F55B2" w:rsidRDefault="007F55B2" w:rsidP="00501F5D">
      <w:pPr>
        <w:shd w:val="clear" w:color="auto" w:fill="FFFFFF"/>
        <w:spacing w:after="0" w:line="240" w:lineRule="auto"/>
        <w:rPr>
          <w:rFonts w:ascii="Times New Roman" w:eastAsia="Times New Roman" w:hAnsi="Times New Roman"/>
          <w:color w:val="222222"/>
          <w:sz w:val="24"/>
          <w:szCs w:val="24"/>
          <w:lang w:eastAsia="bg-BG"/>
        </w:rPr>
      </w:pPr>
    </w:p>
    <w:p w14:paraId="1C768D99" w14:textId="77777777" w:rsidR="007F55B2" w:rsidRDefault="007F55B2" w:rsidP="00501F5D">
      <w:pPr>
        <w:shd w:val="clear" w:color="auto" w:fill="FFFFFF"/>
        <w:spacing w:after="0" w:line="240" w:lineRule="auto"/>
        <w:rPr>
          <w:rFonts w:ascii="Times New Roman" w:eastAsia="Times New Roman" w:hAnsi="Times New Roman"/>
          <w:color w:val="222222"/>
          <w:sz w:val="24"/>
          <w:szCs w:val="24"/>
          <w:lang w:eastAsia="bg-BG"/>
        </w:rPr>
      </w:pPr>
    </w:p>
    <w:p w14:paraId="0B22F08A" w14:textId="77777777" w:rsidR="007F55B2" w:rsidRDefault="007F55B2" w:rsidP="00501F5D">
      <w:pPr>
        <w:shd w:val="clear" w:color="auto" w:fill="FFFFFF"/>
        <w:spacing w:after="0" w:line="240" w:lineRule="auto"/>
        <w:rPr>
          <w:rFonts w:ascii="Times New Roman" w:eastAsia="Times New Roman" w:hAnsi="Times New Roman"/>
          <w:color w:val="222222"/>
          <w:sz w:val="24"/>
          <w:szCs w:val="24"/>
          <w:lang w:eastAsia="bg-BG"/>
        </w:rPr>
      </w:pPr>
    </w:p>
    <w:p w14:paraId="56729C52" w14:textId="77777777" w:rsidR="007F55B2" w:rsidRDefault="007F55B2" w:rsidP="00501F5D">
      <w:pPr>
        <w:shd w:val="clear" w:color="auto" w:fill="FFFFFF"/>
        <w:spacing w:after="0" w:line="240" w:lineRule="auto"/>
        <w:rPr>
          <w:rFonts w:ascii="Times New Roman" w:eastAsia="Times New Roman" w:hAnsi="Times New Roman"/>
          <w:color w:val="222222"/>
          <w:sz w:val="24"/>
          <w:szCs w:val="24"/>
          <w:lang w:eastAsia="bg-BG"/>
        </w:rPr>
      </w:pPr>
    </w:p>
    <w:p w14:paraId="05E3ECDB" w14:textId="77777777" w:rsidR="007F55B2" w:rsidRDefault="007F55B2" w:rsidP="00501F5D">
      <w:pPr>
        <w:shd w:val="clear" w:color="auto" w:fill="FFFFFF"/>
        <w:spacing w:after="0" w:line="240" w:lineRule="auto"/>
        <w:rPr>
          <w:rFonts w:ascii="Times New Roman" w:eastAsia="Times New Roman" w:hAnsi="Times New Roman"/>
          <w:color w:val="222222"/>
          <w:sz w:val="24"/>
          <w:szCs w:val="24"/>
          <w:lang w:eastAsia="bg-BG"/>
        </w:rPr>
      </w:pPr>
    </w:p>
    <w:p w14:paraId="140232BA" w14:textId="77777777" w:rsidR="007F55B2" w:rsidRDefault="007F55B2" w:rsidP="00501F5D">
      <w:pPr>
        <w:shd w:val="clear" w:color="auto" w:fill="FFFFFF"/>
        <w:spacing w:after="0" w:line="240" w:lineRule="auto"/>
        <w:rPr>
          <w:rFonts w:ascii="Times New Roman" w:eastAsia="Times New Roman" w:hAnsi="Times New Roman"/>
          <w:color w:val="222222"/>
          <w:sz w:val="24"/>
          <w:szCs w:val="24"/>
          <w:lang w:eastAsia="bg-BG"/>
        </w:rPr>
      </w:pPr>
    </w:p>
    <w:p w14:paraId="3360C0A5" w14:textId="77777777" w:rsidR="007F55B2" w:rsidRDefault="007F55B2" w:rsidP="00501F5D">
      <w:pPr>
        <w:shd w:val="clear" w:color="auto" w:fill="FFFFFF"/>
        <w:spacing w:after="0" w:line="240" w:lineRule="auto"/>
        <w:rPr>
          <w:rFonts w:ascii="Times New Roman" w:eastAsia="Times New Roman" w:hAnsi="Times New Roman"/>
          <w:color w:val="222222"/>
          <w:sz w:val="24"/>
          <w:szCs w:val="24"/>
          <w:lang w:eastAsia="bg-BG"/>
        </w:rPr>
      </w:pPr>
    </w:p>
    <w:p w14:paraId="21CB40D3" w14:textId="77777777" w:rsidR="007F55B2" w:rsidRDefault="007F55B2" w:rsidP="00501F5D">
      <w:pPr>
        <w:shd w:val="clear" w:color="auto" w:fill="FFFFFF"/>
        <w:spacing w:after="0" w:line="240" w:lineRule="auto"/>
        <w:rPr>
          <w:rFonts w:ascii="Times New Roman" w:eastAsia="Times New Roman" w:hAnsi="Times New Roman"/>
          <w:color w:val="222222"/>
          <w:sz w:val="24"/>
          <w:szCs w:val="24"/>
          <w:lang w:eastAsia="bg-BG"/>
        </w:rPr>
      </w:pPr>
    </w:p>
    <w:p w14:paraId="0D82B20D" w14:textId="77777777" w:rsidR="007F55B2" w:rsidRDefault="007F55B2" w:rsidP="00501F5D">
      <w:pPr>
        <w:shd w:val="clear" w:color="auto" w:fill="FFFFFF"/>
        <w:spacing w:after="0" w:line="240" w:lineRule="auto"/>
        <w:rPr>
          <w:rFonts w:ascii="Times New Roman" w:eastAsia="Times New Roman" w:hAnsi="Times New Roman"/>
          <w:color w:val="222222"/>
          <w:sz w:val="24"/>
          <w:szCs w:val="24"/>
          <w:lang w:eastAsia="bg-BG"/>
        </w:rPr>
      </w:pPr>
    </w:p>
    <w:p w14:paraId="69F55691" w14:textId="77777777" w:rsidR="007F55B2" w:rsidRDefault="007F55B2" w:rsidP="00501F5D">
      <w:pPr>
        <w:shd w:val="clear" w:color="auto" w:fill="FFFFFF"/>
        <w:spacing w:after="0" w:line="240" w:lineRule="auto"/>
        <w:rPr>
          <w:rFonts w:ascii="Times New Roman" w:eastAsia="Times New Roman" w:hAnsi="Times New Roman"/>
          <w:color w:val="222222"/>
          <w:sz w:val="24"/>
          <w:szCs w:val="24"/>
          <w:lang w:eastAsia="bg-BG"/>
        </w:rPr>
      </w:pPr>
    </w:p>
    <w:p w14:paraId="0406DB36" w14:textId="77777777" w:rsidR="007F55B2" w:rsidRDefault="007F55B2" w:rsidP="00501F5D">
      <w:pPr>
        <w:shd w:val="clear" w:color="auto" w:fill="FFFFFF"/>
        <w:spacing w:after="0" w:line="240" w:lineRule="auto"/>
        <w:rPr>
          <w:rFonts w:ascii="Times New Roman" w:eastAsia="Times New Roman" w:hAnsi="Times New Roman"/>
          <w:color w:val="222222"/>
          <w:sz w:val="24"/>
          <w:szCs w:val="24"/>
          <w:lang w:eastAsia="bg-BG"/>
        </w:rPr>
      </w:pPr>
    </w:p>
    <w:p w14:paraId="161454A0" w14:textId="77777777" w:rsidR="007F55B2" w:rsidRDefault="007F55B2" w:rsidP="00501F5D">
      <w:pPr>
        <w:shd w:val="clear" w:color="auto" w:fill="FFFFFF"/>
        <w:spacing w:after="0" w:line="240" w:lineRule="auto"/>
        <w:rPr>
          <w:rFonts w:ascii="Times New Roman" w:eastAsia="Times New Roman" w:hAnsi="Times New Roman"/>
          <w:color w:val="222222"/>
          <w:sz w:val="24"/>
          <w:szCs w:val="24"/>
          <w:lang w:eastAsia="bg-BG"/>
        </w:rPr>
      </w:pPr>
    </w:p>
    <w:p w14:paraId="24FF45D5" w14:textId="77777777" w:rsidR="007F55B2" w:rsidRDefault="007F55B2" w:rsidP="00501F5D">
      <w:pPr>
        <w:shd w:val="clear" w:color="auto" w:fill="FFFFFF"/>
        <w:spacing w:after="0" w:line="240" w:lineRule="auto"/>
        <w:rPr>
          <w:rFonts w:ascii="Times New Roman" w:eastAsia="Times New Roman" w:hAnsi="Times New Roman"/>
          <w:color w:val="222222"/>
          <w:sz w:val="24"/>
          <w:szCs w:val="24"/>
          <w:lang w:eastAsia="bg-BG"/>
        </w:rPr>
      </w:pPr>
    </w:p>
    <w:p w14:paraId="7026CFB2" w14:textId="77777777" w:rsidR="007F55B2" w:rsidRDefault="007F55B2" w:rsidP="00501F5D">
      <w:pPr>
        <w:shd w:val="clear" w:color="auto" w:fill="FFFFFF"/>
        <w:spacing w:after="0" w:line="240" w:lineRule="auto"/>
        <w:rPr>
          <w:rFonts w:ascii="Times New Roman" w:eastAsia="Times New Roman" w:hAnsi="Times New Roman"/>
          <w:color w:val="222222"/>
          <w:sz w:val="24"/>
          <w:szCs w:val="24"/>
          <w:lang w:eastAsia="bg-BG"/>
        </w:rPr>
      </w:pPr>
    </w:p>
    <w:p w14:paraId="1BFADF45" w14:textId="77777777" w:rsidR="007F55B2" w:rsidRDefault="007F55B2" w:rsidP="00501F5D">
      <w:pPr>
        <w:shd w:val="clear" w:color="auto" w:fill="FFFFFF"/>
        <w:spacing w:after="0" w:line="240" w:lineRule="auto"/>
        <w:rPr>
          <w:rFonts w:ascii="Times New Roman" w:eastAsia="Times New Roman" w:hAnsi="Times New Roman"/>
          <w:color w:val="222222"/>
          <w:sz w:val="24"/>
          <w:szCs w:val="24"/>
          <w:lang w:eastAsia="bg-BG"/>
        </w:rPr>
      </w:pPr>
    </w:p>
    <w:p w14:paraId="02541A6F" w14:textId="77777777" w:rsidR="007F55B2" w:rsidRDefault="007F55B2" w:rsidP="00501F5D">
      <w:pPr>
        <w:shd w:val="clear" w:color="auto" w:fill="FFFFFF"/>
        <w:spacing w:after="0" w:line="240" w:lineRule="auto"/>
        <w:rPr>
          <w:rFonts w:ascii="Times New Roman" w:eastAsia="Times New Roman" w:hAnsi="Times New Roman"/>
          <w:color w:val="222222"/>
          <w:sz w:val="24"/>
          <w:szCs w:val="24"/>
          <w:lang w:eastAsia="bg-BG"/>
        </w:rPr>
      </w:pPr>
    </w:p>
    <w:p w14:paraId="6F86C8EC" w14:textId="77777777" w:rsidR="007F55B2" w:rsidRDefault="007F55B2" w:rsidP="00501F5D">
      <w:pPr>
        <w:shd w:val="clear" w:color="auto" w:fill="FFFFFF"/>
        <w:spacing w:after="0" w:line="240" w:lineRule="auto"/>
        <w:rPr>
          <w:rFonts w:ascii="Times New Roman" w:eastAsia="Times New Roman" w:hAnsi="Times New Roman"/>
          <w:color w:val="222222"/>
          <w:sz w:val="24"/>
          <w:szCs w:val="24"/>
          <w:lang w:eastAsia="bg-BG"/>
        </w:rPr>
      </w:pPr>
    </w:p>
    <w:p w14:paraId="20D6F336" w14:textId="77777777" w:rsidR="004A1A7C" w:rsidRDefault="00A5438E" w:rsidP="00501F5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noProof/>
          <w:color w:val="222222"/>
          <w:sz w:val="24"/>
          <w:szCs w:val="24"/>
          <w:lang w:eastAsia="bg-BG"/>
        </w:rPr>
        <w:drawing>
          <wp:inline distT="0" distB="0" distL="0" distR="0" wp14:anchorId="4B1A0CFC" wp14:editId="4170FE7B">
            <wp:extent cx="5547360" cy="7871460"/>
            <wp:effectExtent l="0" t="0" r="0" b="0"/>
            <wp:docPr id="4" name="Picture 4" descr="скица сграда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ица сграда_page-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7360" cy="7871460"/>
                    </a:xfrm>
                    <a:prstGeom prst="rect">
                      <a:avLst/>
                    </a:prstGeom>
                    <a:noFill/>
                    <a:ln>
                      <a:noFill/>
                    </a:ln>
                  </pic:spPr>
                </pic:pic>
              </a:graphicData>
            </a:graphic>
          </wp:inline>
        </w:drawing>
      </w:r>
    </w:p>
    <w:p w14:paraId="713D1131" w14:textId="77777777" w:rsidR="004A1A7C" w:rsidRDefault="004A1A7C" w:rsidP="00501F5D">
      <w:pPr>
        <w:shd w:val="clear" w:color="auto" w:fill="FFFFFF"/>
        <w:spacing w:after="0" w:line="240" w:lineRule="auto"/>
        <w:rPr>
          <w:rFonts w:ascii="Times New Roman" w:eastAsia="Times New Roman" w:hAnsi="Times New Roman"/>
          <w:color w:val="222222"/>
          <w:sz w:val="24"/>
          <w:szCs w:val="24"/>
          <w:lang w:eastAsia="bg-BG"/>
        </w:rPr>
      </w:pPr>
    </w:p>
    <w:p w14:paraId="4EC975F1" w14:textId="77777777" w:rsidR="004A1A7C" w:rsidRDefault="004A1A7C" w:rsidP="00501F5D">
      <w:pPr>
        <w:shd w:val="clear" w:color="auto" w:fill="FFFFFF"/>
        <w:spacing w:after="0" w:line="240" w:lineRule="auto"/>
        <w:rPr>
          <w:rFonts w:ascii="Times New Roman" w:eastAsia="Times New Roman" w:hAnsi="Times New Roman"/>
          <w:color w:val="222222"/>
          <w:sz w:val="24"/>
          <w:szCs w:val="24"/>
          <w:lang w:eastAsia="bg-BG"/>
        </w:rPr>
      </w:pPr>
    </w:p>
    <w:p w14:paraId="21BE832F" w14:textId="77777777" w:rsidR="004A1A7C" w:rsidRDefault="004A1A7C" w:rsidP="00501F5D">
      <w:pPr>
        <w:shd w:val="clear" w:color="auto" w:fill="FFFFFF"/>
        <w:spacing w:after="0" w:line="240" w:lineRule="auto"/>
        <w:rPr>
          <w:rFonts w:ascii="Times New Roman" w:eastAsia="Times New Roman" w:hAnsi="Times New Roman"/>
          <w:color w:val="222222"/>
          <w:sz w:val="24"/>
          <w:szCs w:val="24"/>
          <w:lang w:eastAsia="bg-BG"/>
        </w:rPr>
      </w:pPr>
    </w:p>
    <w:p w14:paraId="24BB5361"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p>
    <w:p w14:paraId="417A77A5"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124CD2C1"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283DF97A" w14:textId="77777777" w:rsidR="00433FE1" w:rsidRDefault="00433FE1" w:rsidP="00501F5D">
      <w:pPr>
        <w:shd w:val="clear" w:color="auto" w:fill="FFFFFF"/>
        <w:spacing w:after="0" w:line="240" w:lineRule="auto"/>
        <w:rPr>
          <w:rFonts w:ascii="Times New Roman" w:eastAsia="Times New Roman" w:hAnsi="Times New Roman"/>
          <w:color w:val="222222"/>
          <w:sz w:val="24"/>
          <w:szCs w:val="24"/>
          <w:lang w:eastAsia="bg-BG"/>
        </w:rPr>
      </w:pPr>
    </w:p>
    <w:p w14:paraId="6C987C1C" w14:textId="77777777" w:rsidR="00433FE1" w:rsidRDefault="00433FE1" w:rsidP="00501F5D">
      <w:pPr>
        <w:shd w:val="clear" w:color="auto" w:fill="FFFFFF"/>
        <w:spacing w:after="0" w:line="240" w:lineRule="auto"/>
        <w:rPr>
          <w:rFonts w:ascii="Times New Roman" w:eastAsia="Times New Roman" w:hAnsi="Times New Roman"/>
          <w:color w:val="222222"/>
          <w:sz w:val="24"/>
          <w:szCs w:val="24"/>
          <w:lang w:eastAsia="bg-BG"/>
        </w:rPr>
      </w:pPr>
    </w:p>
    <w:p w14:paraId="30DE2041" w14:textId="77777777" w:rsidR="00433FE1" w:rsidRDefault="00433FE1" w:rsidP="00501F5D">
      <w:pPr>
        <w:shd w:val="clear" w:color="auto" w:fill="FFFFFF"/>
        <w:spacing w:after="0" w:line="240" w:lineRule="auto"/>
        <w:rPr>
          <w:rFonts w:ascii="Times New Roman" w:eastAsia="Times New Roman" w:hAnsi="Times New Roman"/>
          <w:color w:val="222222"/>
          <w:sz w:val="24"/>
          <w:szCs w:val="24"/>
          <w:lang w:eastAsia="bg-BG"/>
        </w:rPr>
      </w:pPr>
    </w:p>
    <w:p w14:paraId="54882E9C" w14:textId="77777777" w:rsidR="00433FE1" w:rsidRDefault="00433FE1" w:rsidP="00501F5D">
      <w:pPr>
        <w:shd w:val="clear" w:color="auto" w:fill="FFFFFF"/>
        <w:spacing w:after="0" w:line="240" w:lineRule="auto"/>
        <w:rPr>
          <w:rFonts w:ascii="Times New Roman" w:eastAsia="Times New Roman" w:hAnsi="Times New Roman"/>
          <w:color w:val="222222"/>
          <w:sz w:val="24"/>
          <w:szCs w:val="24"/>
          <w:lang w:eastAsia="bg-BG"/>
        </w:rPr>
      </w:pPr>
    </w:p>
    <w:p w14:paraId="0770FE14" w14:textId="77777777" w:rsidR="007D7F78" w:rsidRDefault="007D7F78" w:rsidP="00501F5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Имотът предмет на настоящото ИП отстои на 2 км от най-близките жилищни сгради.</w:t>
      </w:r>
    </w:p>
    <w:p w14:paraId="14CFEBDB" w14:textId="77777777" w:rsidR="007D7F78" w:rsidRDefault="007D7F78" w:rsidP="00501F5D">
      <w:pPr>
        <w:shd w:val="clear" w:color="auto" w:fill="FFFFFF"/>
        <w:spacing w:after="0" w:line="240" w:lineRule="auto"/>
        <w:rPr>
          <w:rFonts w:ascii="Times New Roman" w:eastAsia="Times New Roman" w:hAnsi="Times New Roman"/>
          <w:color w:val="222222"/>
          <w:sz w:val="24"/>
          <w:szCs w:val="24"/>
          <w:lang w:eastAsia="bg-BG"/>
        </w:rPr>
      </w:pPr>
    </w:p>
    <w:p w14:paraId="0797F8F1" w14:textId="77777777" w:rsidR="007D7F78" w:rsidRDefault="00A5438E" w:rsidP="00501F5D">
      <w:pPr>
        <w:shd w:val="clear" w:color="auto" w:fill="FFFFFF"/>
        <w:spacing w:after="0" w:line="240" w:lineRule="auto"/>
        <w:rPr>
          <w:rFonts w:ascii="Times New Roman" w:eastAsia="Times New Roman" w:hAnsi="Times New Roman"/>
          <w:color w:val="222222"/>
          <w:sz w:val="24"/>
          <w:szCs w:val="24"/>
          <w:lang w:eastAsia="bg-BG"/>
        </w:rPr>
      </w:pPr>
      <w:r>
        <w:rPr>
          <w:noProof/>
          <w:lang w:eastAsia="bg-BG"/>
        </w:rPr>
        <w:drawing>
          <wp:anchor distT="0" distB="0" distL="114300" distR="114300" simplePos="0" relativeHeight="251657728" behindDoc="0" locked="0" layoutInCell="1" allowOverlap="1" wp14:anchorId="26DF93D8" wp14:editId="6A37932B">
            <wp:simplePos x="0" y="0"/>
            <wp:positionH relativeFrom="column">
              <wp:posOffset>-144780</wp:posOffset>
            </wp:positionH>
            <wp:positionV relativeFrom="paragraph">
              <wp:posOffset>29210</wp:posOffset>
            </wp:positionV>
            <wp:extent cx="6918960" cy="3375660"/>
            <wp:effectExtent l="0" t="0" r="0" b="0"/>
            <wp:wrapNone/>
            <wp:docPr id="6" name="Picture 2" descr="Гугъл карта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угъл карта -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18960" cy="3375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5FADB"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6DE5A46F"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1DE2205A"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06FFD113"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1F04781B"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0980721D"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1FA66EE5"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4EF90F0C"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43C3209E"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2FC71E66"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04E5F019"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043895AD"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09D2AFDE"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72B19CF4"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22DF3D85"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6947DAF9"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04A8837D"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4FC8FDA5"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6CB7755C"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551E4321" w14:textId="77777777" w:rsidR="00F31327" w:rsidRDefault="00F31327" w:rsidP="00501F5D">
      <w:pPr>
        <w:shd w:val="clear" w:color="auto" w:fill="FFFFFF"/>
        <w:spacing w:after="0" w:line="240" w:lineRule="auto"/>
        <w:rPr>
          <w:rFonts w:ascii="Times New Roman" w:eastAsia="Times New Roman" w:hAnsi="Times New Roman"/>
          <w:color w:val="222222"/>
          <w:sz w:val="24"/>
          <w:szCs w:val="24"/>
          <w:lang w:eastAsia="bg-BG"/>
        </w:rPr>
      </w:pPr>
    </w:p>
    <w:p w14:paraId="05023ACF" w14:textId="77777777" w:rsidR="004A1A7C"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A1A7C" w:rsidRPr="00D87753">
        <w:rPr>
          <w:rFonts w:ascii="Times New Roman" w:eastAsia="Times New Roman" w:hAnsi="Times New Roman"/>
          <w:color w:val="222222"/>
          <w:sz w:val="24"/>
          <w:szCs w:val="24"/>
          <w:lang w:eastAsia="bg-BG"/>
        </w:rPr>
        <w:t>Площадката, в която ще се реализира ИП, не попада в защитени зони по чл.6, ал.1, т.3 и т.4 от Закона за биологичното разнообразие (Натура 2000 по Директивата за птиците), и в защитени зони по чл.6, ал.1, т.1 и т.2 от Закона за биологичното разнообразие (Натура 2000 по Директивата за местообитанията), одобрени от Министерски съвет</w:t>
      </w:r>
      <w:r w:rsidR="004A1A7C">
        <w:rPr>
          <w:rFonts w:ascii="Times New Roman" w:eastAsia="Times New Roman" w:hAnsi="Times New Roman"/>
          <w:color w:val="222222"/>
          <w:sz w:val="24"/>
          <w:szCs w:val="24"/>
          <w:lang w:eastAsia="bg-BG"/>
        </w:rPr>
        <w:t>.</w:t>
      </w:r>
    </w:p>
    <w:p w14:paraId="4196C74E" w14:textId="77777777" w:rsidR="004A1A7C" w:rsidRDefault="004A1A7C"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5068C657" w14:textId="77777777" w:rsidR="004A1A7C"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A1A7C">
        <w:rPr>
          <w:rFonts w:ascii="Times New Roman" w:eastAsia="Times New Roman" w:hAnsi="Times New Roman"/>
          <w:color w:val="222222"/>
          <w:sz w:val="24"/>
          <w:szCs w:val="24"/>
          <w:lang w:eastAsia="bg-BG"/>
        </w:rPr>
        <w:t xml:space="preserve">Най-близката защитена зона е Река Омуровска </w:t>
      </w:r>
      <w:r w:rsidR="004A1A7C" w:rsidRPr="007D7F78">
        <w:rPr>
          <w:rFonts w:ascii="Times New Roman" w:eastAsia="Times New Roman" w:hAnsi="Times New Roman"/>
          <w:color w:val="222222"/>
          <w:sz w:val="24"/>
          <w:szCs w:val="24"/>
          <w:lang w:eastAsia="bg-BG"/>
        </w:rPr>
        <w:t>(SiteCode: BG0000443)</w:t>
      </w:r>
      <w:r w:rsidR="004A1A7C">
        <w:rPr>
          <w:rFonts w:ascii="Times New Roman" w:eastAsia="Times New Roman" w:hAnsi="Times New Roman"/>
          <w:color w:val="222222"/>
          <w:sz w:val="24"/>
          <w:szCs w:val="24"/>
          <w:lang w:eastAsia="bg-BG"/>
        </w:rPr>
        <w:t>.</w:t>
      </w:r>
    </w:p>
    <w:p w14:paraId="5E8DCAA0" w14:textId="77777777" w:rsidR="00433FE1" w:rsidRDefault="00433FE1" w:rsidP="00501F5D">
      <w:pPr>
        <w:shd w:val="clear" w:color="auto" w:fill="FFFFFF"/>
        <w:spacing w:after="0" w:line="240" w:lineRule="auto"/>
        <w:rPr>
          <w:rFonts w:ascii="Times New Roman" w:eastAsia="Times New Roman" w:hAnsi="Times New Roman"/>
          <w:color w:val="222222"/>
          <w:sz w:val="24"/>
          <w:szCs w:val="24"/>
          <w:lang w:eastAsia="bg-BG"/>
        </w:rPr>
      </w:pPr>
    </w:p>
    <w:p w14:paraId="00A33FDC" w14:textId="77777777" w:rsidR="00433FE1" w:rsidRDefault="00433FE1" w:rsidP="00501F5D">
      <w:pPr>
        <w:shd w:val="clear" w:color="auto" w:fill="FFFFFF"/>
        <w:spacing w:after="0" w:line="240" w:lineRule="auto"/>
        <w:rPr>
          <w:rFonts w:ascii="Times New Roman" w:eastAsia="Times New Roman" w:hAnsi="Times New Roman"/>
          <w:color w:val="222222"/>
          <w:sz w:val="24"/>
          <w:szCs w:val="24"/>
          <w:lang w:eastAsia="bg-BG"/>
        </w:rPr>
      </w:pPr>
    </w:p>
    <w:p w14:paraId="11D58556" w14:textId="77777777" w:rsidR="00273AD9" w:rsidRDefault="00A5438E" w:rsidP="00501F5D">
      <w:pPr>
        <w:shd w:val="clear" w:color="auto" w:fill="FFFFFF"/>
        <w:spacing w:after="0" w:line="240" w:lineRule="auto"/>
        <w:rPr>
          <w:rFonts w:ascii="Times New Roman" w:eastAsia="Times New Roman" w:hAnsi="Times New Roman"/>
          <w:color w:val="222222"/>
          <w:sz w:val="24"/>
          <w:szCs w:val="24"/>
          <w:lang w:eastAsia="bg-BG"/>
        </w:rPr>
      </w:pPr>
      <w:r>
        <w:rPr>
          <w:noProof/>
          <w:lang w:eastAsia="bg-BG"/>
        </w:rPr>
        <w:drawing>
          <wp:inline distT="0" distB="0" distL="0" distR="0" wp14:anchorId="7115C052" wp14:editId="6A7FF29D">
            <wp:extent cx="6652260" cy="3208020"/>
            <wp:effectExtent l="0" t="0" r="0" b="0"/>
            <wp:docPr id="5" name="Picture 5" descr="Натура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тура 20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52260" cy="3208020"/>
                    </a:xfrm>
                    <a:prstGeom prst="rect">
                      <a:avLst/>
                    </a:prstGeom>
                    <a:noFill/>
                    <a:ln>
                      <a:noFill/>
                    </a:ln>
                  </pic:spPr>
                </pic:pic>
              </a:graphicData>
            </a:graphic>
          </wp:inline>
        </w:drawing>
      </w:r>
    </w:p>
    <w:p w14:paraId="4768E060" w14:textId="77777777" w:rsidR="00273AD9" w:rsidRDefault="00273AD9" w:rsidP="00501F5D">
      <w:pPr>
        <w:shd w:val="clear" w:color="auto" w:fill="FFFFFF"/>
        <w:spacing w:after="0" w:line="240" w:lineRule="auto"/>
        <w:rPr>
          <w:rFonts w:ascii="Times New Roman" w:eastAsia="Times New Roman" w:hAnsi="Times New Roman"/>
          <w:color w:val="222222"/>
          <w:sz w:val="24"/>
          <w:szCs w:val="24"/>
          <w:lang w:eastAsia="bg-BG"/>
        </w:rPr>
      </w:pPr>
    </w:p>
    <w:p w14:paraId="1D74A7B2" w14:textId="77777777" w:rsidR="009F2FCE" w:rsidRDefault="009F2FCE" w:rsidP="00501F5D">
      <w:pPr>
        <w:shd w:val="clear" w:color="auto" w:fill="FFFFFF"/>
        <w:spacing w:after="0" w:line="240" w:lineRule="auto"/>
        <w:rPr>
          <w:rFonts w:ascii="Times New Roman" w:eastAsia="Times New Roman" w:hAnsi="Times New Roman"/>
          <w:color w:val="222222"/>
          <w:sz w:val="24"/>
          <w:szCs w:val="24"/>
          <w:lang w:eastAsia="bg-BG"/>
        </w:rPr>
      </w:pPr>
    </w:p>
    <w:p w14:paraId="1F52072C" w14:textId="77777777" w:rsidR="00433FE1" w:rsidRDefault="00433FE1" w:rsidP="00501F5D">
      <w:pPr>
        <w:shd w:val="clear" w:color="auto" w:fill="FFFFFF"/>
        <w:spacing w:after="0" w:line="240" w:lineRule="auto"/>
        <w:rPr>
          <w:rFonts w:ascii="Times New Roman" w:eastAsia="Times New Roman" w:hAnsi="Times New Roman"/>
          <w:color w:val="222222"/>
          <w:sz w:val="24"/>
          <w:szCs w:val="24"/>
          <w:lang w:eastAsia="bg-BG"/>
        </w:rPr>
      </w:pPr>
    </w:p>
    <w:p w14:paraId="28E9DC9B" w14:textId="77777777" w:rsidR="00433FE1" w:rsidRDefault="00433FE1" w:rsidP="00501F5D">
      <w:pPr>
        <w:shd w:val="clear" w:color="auto" w:fill="FFFFFF"/>
        <w:spacing w:after="0" w:line="240" w:lineRule="auto"/>
        <w:rPr>
          <w:rFonts w:ascii="Times New Roman" w:eastAsia="Times New Roman" w:hAnsi="Times New Roman"/>
          <w:color w:val="222222"/>
          <w:sz w:val="24"/>
          <w:szCs w:val="24"/>
          <w:lang w:eastAsia="bg-BG"/>
        </w:rPr>
      </w:pPr>
    </w:p>
    <w:p w14:paraId="2EC0F3F0" w14:textId="77777777" w:rsidR="00433FE1" w:rsidRPr="007C265C" w:rsidRDefault="00433FE1" w:rsidP="00501F5D">
      <w:pPr>
        <w:shd w:val="clear" w:color="auto" w:fill="FFFFFF"/>
        <w:spacing w:after="0" w:line="240" w:lineRule="auto"/>
        <w:rPr>
          <w:rFonts w:ascii="Times New Roman" w:eastAsia="Times New Roman" w:hAnsi="Times New Roman"/>
          <w:color w:val="222222"/>
          <w:sz w:val="24"/>
          <w:szCs w:val="24"/>
          <w:lang w:eastAsia="bg-BG"/>
        </w:rPr>
      </w:pPr>
    </w:p>
    <w:p w14:paraId="3B5AF88F" w14:textId="77777777" w:rsidR="00D87753" w:rsidRDefault="007C265C" w:rsidP="00501F5D">
      <w:pPr>
        <w:numPr>
          <w:ilvl w:val="0"/>
          <w:numId w:val="2"/>
        </w:numPr>
        <w:shd w:val="clear" w:color="auto" w:fill="FFFFFF"/>
        <w:spacing w:after="0" w:line="240" w:lineRule="auto"/>
        <w:jc w:val="both"/>
        <w:rPr>
          <w:rFonts w:ascii="Times New Roman" w:eastAsia="Times New Roman" w:hAnsi="Times New Roman"/>
          <w:b/>
          <w:color w:val="222222"/>
          <w:sz w:val="24"/>
          <w:szCs w:val="24"/>
          <w:lang w:eastAsia="bg-BG"/>
        </w:rPr>
      </w:pPr>
      <w:r w:rsidRPr="00D87753">
        <w:rPr>
          <w:rFonts w:ascii="Times New Roman" w:eastAsia="Times New Roman" w:hAnsi="Times New Roman"/>
          <w:b/>
          <w:color w:val="222222"/>
          <w:sz w:val="24"/>
          <w:szCs w:val="24"/>
          <w:lang w:eastAsia="bg-BG"/>
        </w:rPr>
        <w:t>Съществуващо земеползване по границите на площадката или трасето на инвестиционното предложение.</w:t>
      </w:r>
    </w:p>
    <w:p w14:paraId="2BFE4C89" w14:textId="77777777" w:rsidR="00420F9B" w:rsidRDefault="00420F9B" w:rsidP="00501F5D">
      <w:pPr>
        <w:shd w:val="clear" w:color="auto" w:fill="FFFFFF"/>
        <w:spacing w:after="0" w:line="240" w:lineRule="auto"/>
        <w:jc w:val="both"/>
        <w:rPr>
          <w:rFonts w:ascii="Times New Roman" w:eastAsia="Times New Roman" w:hAnsi="Times New Roman"/>
          <w:b/>
          <w:color w:val="222222"/>
          <w:sz w:val="24"/>
          <w:szCs w:val="24"/>
          <w:lang w:eastAsia="bg-BG"/>
        </w:rPr>
      </w:pPr>
    </w:p>
    <w:p w14:paraId="55CADB4A" w14:textId="77777777" w:rsidR="00420F9B" w:rsidRPr="00420F9B"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20F9B">
        <w:rPr>
          <w:rFonts w:ascii="Times New Roman" w:eastAsia="Times New Roman" w:hAnsi="Times New Roman"/>
          <w:color w:val="222222"/>
          <w:sz w:val="24"/>
          <w:szCs w:val="24"/>
          <w:lang w:eastAsia="bg-BG"/>
        </w:rPr>
        <w:t xml:space="preserve">ПИ </w:t>
      </w:r>
      <w:r w:rsidR="00420F9B" w:rsidRPr="00420F9B">
        <w:rPr>
          <w:rFonts w:ascii="Times New Roman" w:eastAsia="Times New Roman" w:hAnsi="Times New Roman"/>
          <w:color w:val="222222"/>
          <w:sz w:val="24"/>
          <w:szCs w:val="24"/>
          <w:lang w:eastAsia="bg-BG"/>
        </w:rPr>
        <w:t>06361.113.765 по КК и КР на гр. Брезово, Община Брезово, Област Пловдив</w:t>
      </w:r>
      <w:r w:rsidR="00420F9B">
        <w:rPr>
          <w:rFonts w:ascii="Times New Roman" w:eastAsia="Times New Roman" w:hAnsi="Times New Roman"/>
          <w:color w:val="222222"/>
          <w:sz w:val="24"/>
          <w:szCs w:val="24"/>
          <w:lang w:eastAsia="bg-BG"/>
        </w:rPr>
        <w:t>, граничи със земеделска земя с НТП пасище и НТП Нива.</w:t>
      </w:r>
    </w:p>
    <w:p w14:paraId="624B9693" w14:textId="77777777" w:rsidR="00420F9B" w:rsidRDefault="00420F9B" w:rsidP="00501F5D">
      <w:pPr>
        <w:shd w:val="clear" w:color="auto" w:fill="FFFFFF"/>
        <w:spacing w:after="0" w:line="240" w:lineRule="auto"/>
        <w:jc w:val="both"/>
        <w:rPr>
          <w:rFonts w:ascii="Times New Roman" w:eastAsia="Times New Roman" w:hAnsi="Times New Roman"/>
          <w:b/>
          <w:color w:val="222222"/>
          <w:sz w:val="24"/>
          <w:szCs w:val="24"/>
          <w:lang w:eastAsia="bg-BG"/>
        </w:rPr>
      </w:pPr>
    </w:p>
    <w:p w14:paraId="08DC6670" w14:textId="77777777" w:rsidR="00420F9B" w:rsidRPr="00420F9B" w:rsidRDefault="00420F9B" w:rsidP="00501F5D">
      <w:pPr>
        <w:shd w:val="clear" w:color="auto" w:fill="FFFFFF"/>
        <w:spacing w:after="0" w:line="240" w:lineRule="auto"/>
        <w:jc w:val="both"/>
        <w:rPr>
          <w:rFonts w:ascii="Times New Roman" w:eastAsia="Times New Roman" w:hAnsi="Times New Roman"/>
          <w:b/>
          <w:color w:val="222222"/>
          <w:sz w:val="24"/>
          <w:szCs w:val="24"/>
          <w:lang w:eastAsia="bg-BG"/>
        </w:rPr>
      </w:pPr>
    </w:p>
    <w:p w14:paraId="0A5292C9" w14:textId="77777777" w:rsidR="007C265C" w:rsidRDefault="007C265C" w:rsidP="00501F5D">
      <w:pPr>
        <w:numPr>
          <w:ilvl w:val="0"/>
          <w:numId w:val="2"/>
        </w:numPr>
        <w:shd w:val="clear" w:color="auto" w:fill="FFFFFF"/>
        <w:spacing w:after="0" w:line="240" w:lineRule="auto"/>
        <w:jc w:val="both"/>
        <w:rPr>
          <w:rFonts w:ascii="Times New Roman" w:eastAsia="Times New Roman" w:hAnsi="Times New Roman"/>
          <w:b/>
          <w:color w:val="222222"/>
          <w:sz w:val="24"/>
          <w:szCs w:val="24"/>
          <w:lang w:eastAsia="bg-BG"/>
        </w:rPr>
      </w:pPr>
      <w:r w:rsidRPr="00420F9B">
        <w:rPr>
          <w:rFonts w:ascii="Times New Roman" w:eastAsia="Times New Roman" w:hAnsi="Times New Roman"/>
          <w:b/>
          <w:color w:val="222222"/>
          <w:sz w:val="24"/>
          <w:szCs w:val="24"/>
          <w:lang w:eastAsia="bg-BG"/>
        </w:rPr>
        <w:t>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1CD5D00F" w14:textId="77777777" w:rsidR="00420F9B" w:rsidRDefault="00420F9B" w:rsidP="00501F5D">
      <w:pPr>
        <w:shd w:val="clear" w:color="auto" w:fill="FFFFFF"/>
        <w:spacing w:after="0" w:line="240" w:lineRule="auto"/>
        <w:jc w:val="both"/>
        <w:rPr>
          <w:rFonts w:ascii="Times New Roman" w:eastAsia="Times New Roman" w:hAnsi="Times New Roman"/>
          <w:b/>
          <w:color w:val="222222"/>
          <w:sz w:val="24"/>
          <w:szCs w:val="24"/>
          <w:lang w:eastAsia="bg-BG"/>
        </w:rPr>
      </w:pPr>
    </w:p>
    <w:p w14:paraId="519B9B47" w14:textId="77777777" w:rsidR="00731D56" w:rsidRDefault="00433FE1" w:rsidP="00501F5D">
      <w:pPr>
        <w:shd w:val="clear" w:color="auto" w:fill="FFFFFF"/>
        <w:spacing w:after="0" w:line="240" w:lineRule="auto"/>
        <w:jc w:val="both"/>
        <w:rPr>
          <w:rFonts w:ascii="Times New Roman" w:eastAsia="Times New Roman" w:hAnsi="Times New Roman"/>
          <w:color w:val="222222"/>
          <w:sz w:val="24"/>
          <w:szCs w:val="24"/>
          <w:lang w:val="en-US" w:eastAsia="bg-BG"/>
        </w:rPr>
      </w:pPr>
      <w:r>
        <w:rPr>
          <w:rFonts w:ascii="Times New Roman" w:eastAsia="Times New Roman" w:hAnsi="Times New Roman"/>
          <w:color w:val="222222"/>
          <w:sz w:val="24"/>
          <w:szCs w:val="24"/>
          <w:lang w:eastAsia="bg-BG"/>
        </w:rPr>
        <w:tab/>
      </w:r>
      <w:r w:rsidR="00BE6736">
        <w:rPr>
          <w:rFonts w:ascii="Times New Roman" w:eastAsia="Times New Roman" w:hAnsi="Times New Roman"/>
          <w:color w:val="222222"/>
          <w:sz w:val="24"/>
          <w:szCs w:val="24"/>
          <w:lang w:eastAsia="bg-BG"/>
        </w:rPr>
        <w:t xml:space="preserve">ИП попада в границите на водсбора на повърхонстно водно тяло (ВТ) „Река Рахманлийска и десен приток Карадере“ с код </w:t>
      </w:r>
      <w:r w:rsidR="00BE6736">
        <w:rPr>
          <w:rFonts w:ascii="Times New Roman" w:eastAsia="Times New Roman" w:hAnsi="Times New Roman"/>
          <w:color w:val="222222"/>
          <w:sz w:val="24"/>
          <w:szCs w:val="24"/>
          <w:lang w:val="en-US" w:eastAsia="bg-BG"/>
        </w:rPr>
        <w:t>BG3MA300R069.</w:t>
      </w:r>
    </w:p>
    <w:p w14:paraId="59A0C5BD" w14:textId="77777777" w:rsidR="00BE6736" w:rsidRPr="00BE6736" w:rsidRDefault="00433FE1" w:rsidP="00501F5D">
      <w:pPr>
        <w:shd w:val="clear" w:color="auto" w:fill="FFFFFF"/>
        <w:spacing w:after="0" w:line="240" w:lineRule="auto"/>
        <w:jc w:val="both"/>
        <w:rPr>
          <w:rFonts w:ascii="Times New Roman" w:eastAsia="Times New Roman" w:hAnsi="Times New Roman"/>
          <w:i/>
          <w:color w:val="222222"/>
          <w:sz w:val="24"/>
          <w:szCs w:val="24"/>
          <w:lang w:eastAsia="bg-BG"/>
        </w:rPr>
      </w:pPr>
      <w:r>
        <w:rPr>
          <w:rFonts w:ascii="Times New Roman" w:eastAsia="Times New Roman" w:hAnsi="Times New Roman"/>
          <w:color w:val="222222"/>
          <w:sz w:val="24"/>
          <w:szCs w:val="24"/>
          <w:lang w:eastAsia="bg-BG"/>
        </w:rPr>
        <w:tab/>
      </w:r>
      <w:r w:rsidR="00BE6736">
        <w:rPr>
          <w:rFonts w:ascii="Times New Roman" w:eastAsia="Times New Roman" w:hAnsi="Times New Roman"/>
          <w:color w:val="222222"/>
          <w:sz w:val="24"/>
          <w:szCs w:val="24"/>
          <w:lang w:eastAsia="bg-BG"/>
        </w:rPr>
        <w:t xml:space="preserve">Площта на ИП попада в чувствителна зона „водосбор на р. Марица“ с код </w:t>
      </w:r>
      <w:r w:rsidR="00BE6736">
        <w:rPr>
          <w:rFonts w:ascii="Times New Roman" w:eastAsia="Times New Roman" w:hAnsi="Times New Roman"/>
          <w:color w:val="222222"/>
          <w:sz w:val="24"/>
          <w:szCs w:val="24"/>
          <w:lang w:val="en-US" w:eastAsia="bg-BG"/>
        </w:rPr>
        <w:t xml:space="preserve">BGCSARI06, </w:t>
      </w:r>
      <w:r w:rsidR="00BE6736">
        <w:rPr>
          <w:rFonts w:ascii="Times New Roman" w:eastAsia="Times New Roman" w:hAnsi="Times New Roman"/>
          <w:color w:val="222222"/>
          <w:sz w:val="24"/>
          <w:szCs w:val="24"/>
          <w:lang w:eastAsia="bg-BG"/>
        </w:rPr>
        <w:t>определена съгласно чл.119а, ал.1, т.3 буква „б“ от ЗВ, включена в раздел 3, т.3.3.2 на ПУРБ на ИБР (</w:t>
      </w:r>
      <w:r w:rsidR="00BE6736" w:rsidRPr="00BE6736">
        <w:rPr>
          <w:rFonts w:ascii="Times New Roman" w:eastAsia="Times New Roman" w:hAnsi="Times New Roman"/>
          <w:i/>
          <w:color w:val="222222"/>
          <w:sz w:val="24"/>
          <w:szCs w:val="24"/>
          <w:lang w:eastAsia="bg-BG"/>
        </w:rPr>
        <w:t>Определянето на чувствителните зони цели защита на повърхностнте води от</w:t>
      </w:r>
    </w:p>
    <w:p w14:paraId="07CEC06D" w14:textId="77777777" w:rsidR="00BE6736" w:rsidRPr="00BE6736" w:rsidRDefault="00BE6736" w:rsidP="00501F5D">
      <w:pPr>
        <w:shd w:val="clear" w:color="auto" w:fill="FFFFFF"/>
        <w:spacing w:after="0" w:line="240" w:lineRule="auto"/>
        <w:jc w:val="both"/>
        <w:rPr>
          <w:rFonts w:ascii="Times New Roman" w:eastAsia="Times New Roman" w:hAnsi="Times New Roman"/>
          <w:i/>
          <w:color w:val="222222"/>
          <w:sz w:val="24"/>
          <w:szCs w:val="24"/>
          <w:lang w:eastAsia="bg-BG"/>
        </w:rPr>
      </w:pPr>
      <w:r w:rsidRPr="00BE6736">
        <w:rPr>
          <w:rFonts w:ascii="Times New Roman" w:eastAsia="Times New Roman" w:hAnsi="Times New Roman"/>
          <w:i/>
          <w:color w:val="222222"/>
          <w:sz w:val="24"/>
          <w:szCs w:val="24"/>
          <w:lang w:eastAsia="bg-BG"/>
        </w:rPr>
        <w:t>повишаване съдържанието на биогенни елементи в тях от отпадъчни води от</w:t>
      </w:r>
    </w:p>
    <w:p w14:paraId="21B8C421" w14:textId="77777777" w:rsidR="00BE6736" w:rsidRDefault="00BE6736" w:rsidP="00501F5D">
      <w:pPr>
        <w:shd w:val="clear" w:color="auto" w:fill="FFFFFF"/>
        <w:spacing w:after="0" w:line="240" w:lineRule="auto"/>
        <w:jc w:val="both"/>
        <w:rPr>
          <w:rFonts w:ascii="Times New Roman" w:eastAsia="Times New Roman" w:hAnsi="Times New Roman"/>
          <w:color w:val="222222"/>
          <w:sz w:val="24"/>
          <w:szCs w:val="24"/>
          <w:lang w:eastAsia="bg-BG"/>
        </w:rPr>
      </w:pPr>
      <w:r w:rsidRPr="00BE6736">
        <w:rPr>
          <w:rFonts w:ascii="Times New Roman" w:eastAsia="Times New Roman" w:hAnsi="Times New Roman"/>
          <w:i/>
          <w:color w:val="222222"/>
          <w:sz w:val="24"/>
          <w:szCs w:val="24"/>
          <w:lang w:eastAsia="bg-BG"/>
        </w:rPr>
        <w:t>населените места</w:t>
      </w:r>
      <w:r>
        <w:rPr>
          <w:rFonts w:ascii="Times New Roman" w:eastAsia="Times New Roman" w:hAnsi="Times New Roman"/>
          <w:color w:val="222222"/>
          <w:sz w:val="24"/>
          <w:szCs w:val="24"/>
          <w:lang w:eastAsia="bg-BG"/>
        </w:rPr>
        <w:t>).</w:t>
      </w:r>
    </w:p>
    <w:p w14:paraId="4848F81C" w14:textId="77777777" w:rsidR="00BE6736"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E6736">
        <w:rPr>
          <w:rFonts w:ascii="Times New Roman" w:eastAsia="Times New Roman" w:hAnsi="Times New Roman"/>
          <w:color w:val="222222"/>
          <w:sz w:val="24"/>
          <w:szCs w:val="24"/>
          <w:lang w:eastAsia="bg-BG"/>
        </w:rPr>
        <w:t xml:space="preserve">ИП попада в рамките на подземно водно тяло </w:t>
      </w:r>
      <w:r w:rsidR="00BE6736">
        <w:rPr>
          <w:rFonts w:ascii="Times New Roman" w:eastAsia="Times New Roman" w:hAnsi="Times New Roman"/>
          <w:color w:val="222222"/>
          <w:sz w:val="24"/>
          <w:szCs w:val="24"/>
          <w:lang w:val="en-US" w:eastAsia="bg-BG"/>
        </w:rPr>
        <w:t xml:space="preserve">BG3G00000NQ018- </w:t>
      </w:r>
      <w:r w:rsidR="00BE6736">
        <w:rPr>
          <w:rFonts w:ascii="Times New Roman" w:eastAsia="Times New Roman" w:hAnsi="Times New Roman"/>
          <w:color w:val="222222"/>
          <w:sz w:val="24"/>
          <w:szCs w:val="24"/>
          <w:lang w:eastAsia="bg-BG"/>
        </w:rPr>
        <w:t>‚Порови води в Неоген – Кватербер – Пазарджик – Пловдивския район“.</w:t>
      </w:r>
    </w:p>
    <w:p w14:paraId="32632702" w14:textId="77777777" w:rsidR="00996F06" w:rsidRPr="00996F06" w:rsidRDefault="00433FE1" w:rsidP="00501F5D">
      <w:pPr>
        <w:shd w:val="clear" w:color="auto" w:fill="FFFFFF"/>
        <w:spacing w:after="0" w:line="240" w:lineRule="auto"/>
        <w:jc w:val="both"/>
        <w:rPr>
          <w:rFonts w:ascii="Times New Roman" w:eastAsia="Times New Roman" w:hAnsi="Times New Roman"/>
          <w:i/>
          <w:color w:val="222222"/>
          <w:sz w:val="24"/>
          <w:szCs w:val="24"/>
          <w:lang w:eastAsia="bg-BG"/>
        </w:rPr>
      </w:pPr>
      <w:r>
        <w:rPr>
          <w:rFonts w:ascii="Times New Roman" w:eastAsia="Times New Roman" w:hAnsi="Times New Roman"/>
          <w:color w:val="222222"/>
          <w:sz w:val="24"/>
          <w:szCs w:val="24"/>
          <w:lang w:eastAsia="bg-BG"/>
        </w:rPr>
        <w:tab/>
      </w:r>
      <w:r w:rsidR="00BE6736">
        <w:rPr>
          <w:rFonts w:ascii="Times New Roman" w:eastAsia="Times New Roman" w:hAnsi="Times New Roman"/>
          <w:color w:val="222222"/>
          <w:sz w:val="24"/>
          <w:szCs w:val="24"/>
          <w:lang w:eastAsia="bg-BG"/>
        </w:rPr>
        <w:t xml:space="preserve">Подземните </w:t>
      </w:r>
      <w:r>
        <w:rPr>
          <w:rFonts w:ascii="Times New Roman" w:eastAsia="Times New Roman" w:hAnsi="Times New Roman"/>
          <w:color w:val="222222"/>
          <w:sz w:val="24"/>
          <w:szCs w:val="24"/>
          <w:lang w:eastAsia="bg-BG"/>
        </w:rPr>
        <w:t>водни тела са определени като з</w:t>
      </w:r>
      <w:r w:rsidR="00BE6736">
        <w:rPr>
          <w:rFonts w:ascii="Times New Roman" w:eastAsia="Times New Roman" w:hAnsi="Times New Roman"/>
          <w:color w:val="222222"/>
          <w:sz w:val="24"/>
          <w:szCs w:val="24"/>
          <w:lang w:eastAsia="bg-BG"/>
        </w:rPr>
        <w:t xml:space="preserve">она за защита на водите по чл. 119а, ал.1, т.3а от ЗВ. В подземните водни тела има определени зони за защита </w:t>
      </w:r>
      <w:r w:rsidR="00996F06">
        <w:rPr>
          <w:rFonts w:ascii="Times New Roman" w:eastAsia="Times New Roman" w:hAnsi="Times New Roman"/>
          <w:color w:val="222222"/>
          <w:sz w:val="24"/>
          <w:szCs w:val="24"/>
          <w:lang w:eastAsia="bg-BG"/>
        </w:rPr>
        <w:t>на водите по чл. 119а, ал.1, т.3а от ЗВ. ИП попада в нитратно уязвима зона за защита на водите включена в Раздел 3, т 3.3.1 от ПУБР на ИБР от ЗВ (</w:t>
      </w:r>
      <w:r w:rsidR="00996F06" w:rsidRPr="00996F06">
        <w:rPr>
          <w:rFonts w:ascii="Times New Roman" w:eastAsia="Times New Roman" w:hAnsi="Times New Roman"/>
          <w:i/>
          <w:color w:val="222222"/>
          <w:sz w:val="24"/>
          <w:szCs w:val="24"/>
          <w:lang w:eastAsia="bg-BG"/>
        </w:rPr>
        <w:t>Уязвимите зони се определят за защита на водите от биогенно замърсване от селскостопански източници. Тези зони са особено важни за Източнобеломорски район</w:t>
      </w:r>
    </w:p>
    <w:p w14:paraId="20DC5397" w14:textId="77777777" w:rsidR="00996F06" w:rsidRPr="00996F06" w:rsidRDefault="00996F06" w:rsidP="00501F5D">
      <w:pPr>
        <w:shd w:val="clear" w:color="auto" w:fill="FFFFFF"/>
        <w:spacing w:after="0" w:line="240" w:lineRule="auto"/>
        <w:jc w:val="both"/>
        <w:rPr>
          <w:rFonts w:ascii="Times New Roman" w:eastAsia="Times New Roman" w:hAnsi="Times New Roman"/>
          <w:i/>
          <w:color w:val="222222"/>
          <w:sz w:val="24"/>
          <w:szCs w:val="24"/>
          <w:lang w:eastAsia="bg-BG"/>
        </w:rPr>
      </w:pPr>
      <w:r w:rsidRPr="00996F06">
        <w:rPr>
          <w:rFonts w:ascii="Times New Roman" w:eastAsia="Times New Roman" w:hAnsi="Times New Roman"/>
          <w:i/>
          <w:color w:val="222222"/>
          <w:sz w:val="24"/>
          <w:szCs w:val="24"/>
          <w:lang w:eastAsia="bg-BG"/>
        </w:rPr>
        <w:t>поради факта, че всички подземни ВТ се използват за питейни цели с оглед защита на</w:t>
      </w:r>
    </w:p>
    <w:p w14:paraId="3F7F95DB" w14:textId="77777777" w:rsidR="00996F06" w:rsidRPr="00996F06" w:rsidRDefault="00996F06" w:rsidP="00501F5D">
      <w:pPr>
        <w:shd w:val="clear" w:color="auto" w:fill="FFFFFF"/>
        <w:spacing w:after="0" w:line="240" w:lineRule="auto"/>
        <w:jc w:val="both"/>
        <w:rPr>
          <w:rFonts w:ascii="Times New Roman" w:eastAsia="Times New Roman" w:hAnsi="Times New Roman"/>
          <w:i/>
          <w:color w:val="222222"/>
          <w:sz w:val="24"/>
          <w:szCs w:val="24"/>
          <w:lang w:eastAsia="bg-BG"/>
        </w:rPr>
      </w:pPr>
      <w:r w:rsidRPr="00996F06">
        <w:rPr>
          <w:rFonts w:ascii="Times New Roman" w:eastAsia="Times New Roman" w:hAnsi="Times New Roman"/>
          <w:i/>
          <w:color w:val="222222"/>
          <w:sz w:val="24"/>
          <w:szCs w:val="24"/>
          <w:lang w:eastAsia="bg-BG"/>
        </w:rPr>
        <w:t>подземните води и съхраняването им като стратегически ресурс за поколенията.</w:t>
      </w:r>
    </w:p>
    <w:p w14:paraId="1CA4CFC6" w14:textId="77777777" w:rsidR="00996F06" w:rsidRPr="00996F06" w:rsidRDefault="00996F06" w:rsidP="00501F5D">
      <w:pPr>
        <w:shd w:val="clear" w:color="auto" w:fill="FFFFFF"/>
        <w:spacing w:after="0" w:line="240" w:lineRule="auto"/>
        <w:jc w:val="both"/>
        <w:rPr>
          <w:rFonts w:ascii="Times New Roman" w:eastAsia="Times New Roman" w:hAnsi="Times New Roman"/>
          <w:i/>
          <w:color w:val="222222"/>
          <w:sz w:val="24"/>
          <w:szCs w:val="24"/>
          <w:lang w:eastAsia="bg-BG"/>
        </w:rPr>
      </w:pPr>
      <w:r w:rsidRPr="00996F06">
        <w:rPr>
          <w:rFonts w:ascii="Times New Roman" w:eastAsia="Times New Roman" w:hAnsi="Times New Roman"/>
          <w:i/>
          <w:color w:val="222222"/>
          <w:sz w:val="24"/>
          <w:szCs w:val="24"/>
          <w:lang w:eastAsia="bg-BG"/>
        </w:rPr>
        <w:t>Определените уязвими зони въвеждат изисквания към животновъдите и земеделците</w:t>
      </w:r>
    </w:p>
    <w:p w14:paraId="79C390E7" w14:textId="77777777" w:rsidR="00BE6736" w:rsidRPr="00BE6736" w:rsidRDefault="00996F06" w:rsidP="00501F5D">
      <w:pPr>
        <w:shd w:val="clear" w:color="auto" w:fill="FFFFFF"/>
        <w:spacing w:after="0" w:line="240" w:lineRule="auto"/>
        <w:jc w:val="both"/>
        <w:rPr>
          <w:rFonts w:ascii="Times New Roman" w:eastAsia="Times New Roman" w:hAnsi="Times New Roman"/>
          <w:color w:val="222222"/>
          <w:sz w:val="24"/>
          <w:szCs w:val="24"/>
          <w:lang w:eastAsia="bg-BG"/>
        </w:rPr>
      </w:pPr>
      <w:r w:rsidRPr="00996F06">
        <w:rPr>
          <w:rFonts w:ascii="Times New Roman" w:eastAsia="Times New Roman" w:hAnsi="Times New Roman"/>
          <w:i/>
          <w:color w:val="222222"/>
          <w:sz w:val="24"/>
          <w:szCs w:val="24"/>
          <w:lang w:eastAsia="bg-BG"/>
        </w:rPr>
        <w:t>за прилагане на добри земеделски практики</w:t>
      </w:r>
      <w:r>
        <w:rPr>
          <w:rFonts w:ascii="Times New Roman" w:eastAsia="Times New Roman" w:hAnsi="Times New Roman"/>
          <w:color w:val="222222"/>
          <w:sz w:val="24"/>
          <w:szCs w:val="24"/>
          <w:lang w:eastAsia="bg-BG"/>
        </w:rPr>
        <w:t>).</w:t>
      </w:r>
    </w:p>
    <w:p w14:paraId="5E9AF40A" w14:textId="77777777" w:rsidR="00731D56" w:rsidRPr="00996F06"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96F06" w:rsidRPr="00996F06">
        <w:rPr>
          <w:rFonts w:ascii="Times New Roman" w:eastAsia="Times New Roman" w:hAnsi="Times New Roman"/>
          <w:color w:val="222222"/>
          <w:sz w:val="24"/>
          <w:szCs w:val="24"/>
          <w:lang w:eastAsia="bg-BG"/>
        </w:rPr>
        <w:t>ИП не попада и не граничи с пояси на СОЗ.</w:t>
      </w:r>
    </w:p>
    <w:p w14:paraId="799102DD" w14:textId="77777777" w:rsidR="00996F06" w:rsidRPr="00996F06"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96F06" w:rsidRPr="00996F06">
        <w:rPr>
          <w:rFonts w:ascii="Times New Roman" w:eastAsia="Times New Roman" w:hAnsi="Times New Roman"/>
          <w:color w:val="222222"/>
          <w:sz w:val="24"/>
          <w:szCs w:val="24"/>
          <w:lang w:eastAsia="bg-BG"/>
        </w:rPr>
        <w:t>ИП се намира извън определените райони със значителен потенциален риск от наводнения в ИБР и не попада в зони, които могат да бъдат наводнени съобразно картите на районите под  заплаха от наводнения, при сценариите посочени в чл. 146е от ЗВ.</w:t>
      </w:r>
    </w:p>
    <w:p w14:paraId="4B27D351" w14:textId="77777777" w:rsidR="00731D56" w:rsidRPr="00996F06" w:rsidRDefault="00433FE1" w:rsidP="00501F5D">
      <w:pPr>
        <w:shd w:val="clear" w:color="auto" w:fill="FFFFFF"/>
        <w:spacing w:after="0" w:line="240" w:lineRule="auto"/>
        <w:jc w:val="both"/>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996F06" w:rsidRPr="00996F06">
        <w:rPr>
          <w:rFonts w:ascii="Times New Roman" w:eastAsia="Times New Roman" w:hAnsi="Times New Roman"/>
          <w:b/>
          <w:i/>
          <w:color w:val="222222"/>
          <w:sz w:val="24"/>
          <w:szCs w:val="24"/>
          <w:lang w:eastAsia="bg-BG"/>
        </w:rPr>
        <w:t>При спазване на законовите условия от реализирането на инвестиционното предложение не се очаква въздействие върху чувствителни територии, защитени зони, санитарно-охранителни зони и елементи на националната екологична мрежа.</w:t>
      </w:r>
    </w:p>
    <w:p w14:paraId="51E2AE28" w14:textId="77777777" w:rsidR="00731D56" w:rsidRPr="00420F9B" w:rsidRDefault="00731D56" w:rsidP="00501F5D">
      <w:pPr>
        <w:shd w:val="clear" w:color="auto" w:fill="FFFFFF"/>
        <w:spacing w:after="0" w:line="240" w:lineRule="auto"/>
        <w:jc w:val="both"/>
        <w:rPr>
          <w:rFonts w:ascii="Times New Roman" w:eastAsia="Times New Roman" w:hAnsi="Times New Roman"/>
          <w:b/>
          <w:color w:val="222222"/>
          <w:sz w:val="24"/>
          <w:szCs w:val="24"/>
          <w:lang w:eastAsia="bg-BG"/>
        </w:rPr>
      </w:pPr>
    </w:p>
    <w:p w14:paraId="0040054F" w14:textId="77777777" w:rsidR="007C265C" w:rsidRDefault="007C265C" w:rsidP="00501F5D">
      <w:pPr>
        <w:numPr>
          <w:ilvl w:val="0"/>
          <w:numId w:val="2"/>
        </w:numPr>
        <w:shd w:val="clear" w:color="auto" w:fill="FFFFFF"/>
        <w:spacing w:after="0" w:line="240" w:lineRule="auto"/>
        <w:jc w:val="both"/>
        <w:rPr>
          <w:rFonts w:ascii="Times New Roman" w:eastAsia="Times New Roman" w:hAnsi="Times New Roman"/>
          <w:b/>
          <w:color w:val="222222"/>
          <w:sz w:val="24"/>
          <w:szCs w:val="24"/>
          <w:lang w:eastAsia="bg-BG"/>
        </w:rPr>
      </w:pPr>
      <w:r w:rsidRPr="00996F06">
        <w:rPr>
          <w:rFonts w:ascii="Times New Roman" w:eastAsia="Times New Roman" w:hAnsi="Times New Roman"/>
          <w:b/>
          <w:color w:val="222222"/>
          <w:sz w:val="24"/>
          <w:szCs w:val="24"/>
          <w:lang w:eastAsia="bg-BG"/>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31853D5" w14:textId="77777777" w:rsidR="00996F06" w:rsidRDefault="00996F06" w:rsidP="00501F5D">
      <w:pPr>
        <w:shd w:val="clear" w:color="auto" w:fill="FFFFFF"/>
        <w:spacing w:after="0" w:line="240" w:lineRule="auto"/>
        <w:jc w:val="both"/>
        <w:rPr>
          <w:rFonts w:ascii="Times New Roman" w:eastAsia="Times New Roman" w:hAnsi="Times New Roman"/>
          <w:b/>
          <w:color w:val="222222"/>
          <w:sz w:val="24"/>
          <w:szCs w:val="24"/>
          <w:lang w:eastAsia="bg-BG"/>
        </w:rPr>
      </w:pPr>
    </w:p>
    <w:p w14:paraId="4754EBB2" w14:textId="77777777" w:rsidR="00996F06" w:rsidRPr="00996F06"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96F06" w:rsidRPr="00996F06">
        <w:rPr>
          <w:rFonts w:ascii="Times New Roman" w:eastAsia="Times New Roman" w:hAnsi="Times New Roman"/>
          <w:color w:val="222222"/>
          <w:sz w:val="24"/>
          <w:szCs w:val="24"/>
          <w:lang w:eastAsia="bg-BG"/>
        </w:rPr>
        <w:t>Реализирането на ИП не е свързано с:</w:t>
      </w:r>
    </w:p>
    <w:p w14:paraId="1FE2E14F" w14:textId="77777777" w:rsidR="00996F06" w:rsidRPr="00996F06" w:rsidRDefault="00996F06" w:rsidP="00501F5D">
      <w:pPr>
        <w:shd w:val="clear" w:color="auto" w:fill="FFFFFF"/>
        <w:spacing w:after="0" w:line="240" w:lineRule="auto"/>
        <w:jc w:val="both"/>
        <w:rPr>
          <w:rFonts w:ascii="Times New Roman" w:eastAsia="Times New Roman" w:hAnsi="Times New Roman"/>
          <w:color w:val="222222"/>
          <w:sz w:val="24"/>
          <w:szCs w:val="24"/>
          <w:lang w:eastAsia="bg-BG"/>
        </w:rPr>
      </w:pPr>
      <w:r w:rsidRPr="00996F06">
        <w:rPr>
          <w:rFonts w:ascii="Times New Roman" w:eastAsia="Times New Roman" w:hAnsi="Times New Roman"/>
          <w:color w:val="222222"/>
          <w:sz w:val="24"/>
          <w:szCs w:val="24"/>
          <w:lang w:eastAsia="bg-BG"/>
        </w:rPr>
        <w:t>-</w:t>
      </w:r>
      <w:r w:rsidRPr="00996F06">
        <w:rPr>
          <w:rFonts w:ascii="Times New Roman" w:eastAsia="Times New Roman" w:hAnsi="Times New Roman"/>
          <w:color w:val="222222"/>
          <w:sz w:val="24"/>
          <w:szCs w:val="24"/>
          <w:lang w:eastAsia="bg-BG"/>
        </w:rPr>
        <w:tab/>
        <w:t>Добив на строителни материали;</w:t>
      </w:r>
    </w:p>
    <w:p w14:paraId="5DEA5EC7" w14:textId="77777777" w:rsidR="00996F06" w:rsidRPr="00996F06" w:rsidRDefault="00996F06" w:rsidP="00501F5D">
      <w:pPr>
        <w:shd w:val="clear" w:color="auto" w:fill="FFFFFF"/>
        <w:spacing w:after="0" w:line="240" w:lineRule="auto"/>
        <w:jc w:val="both"/>
        <w:rPr>
          <w:rFonts w:ascii="Times New Roman" w:eastAsia="Times New Roman" w:hAnsi="Times New Roman"/>
          <w:color w:val="222222"/>
          <w:sz w:val="24"/>
          <w:szCs w:val="24"/>
          <w:lang w:eastAsia="bg-BG"/>
        </w:rPr>
      </w:pPr>
      <w:r w:rsidRPr="00996F06">
        <w:rPr>
          <w:rFonts w:ascii="Times New Roman" w:eastAsia="Times New Roman" w:hAnsi="Times New Roman"/>
          <w:color w:val="222222"/>
          <w:sz w:val="24"/>
          <w:szCs w:val="24"/>
          <w:lang w:eastAsia="bg-BG"/>
        </w:rPr>
        <w:t>-</w:t>
      </w:r>
      <w:r w:rsidRPr="00996F06">
        <w:rPr>
          <w:rFonts w:ascii="Times New Roman" w:eastAsia="Times New Roman" w:hAnsi="Times New Roman"/>
          <w:color w:val="222222"/>
          <w:sz w:val="24"/>
          <w:szCs w:val="24"/>
          <w:lang w:eastAsia="bg-BG"/>
        </w:rPr>
        <w:tab/>
        <w:t>Изграждане на нов водопровод;</w:t>
      </w:r>
    </w:p>
    <w:p w14:paraId="0342D249" w14:textId="77777777" w:rsidR="00996F06" w:rsidRPr="004A31E0" w:rsidRDefault="00996F06" w:rsidP="00501F5D">
      <w:pPr>
        <w:shd w:val="clear" w:color="auto" w:fill="FFFFFF"/>
        <w:spacing w:after="0" w:line="240" w:lineRule="auto"/>
        <w:jc w:val="both"/>
        <w:rPr>
          <w:rFonts w:ascii="Times New Roman" w:eastAsia="Times New Roman" w:hAnsi="Times New Roman"/>
          <w:i/>
          <w:color w:val="222222"/>
          <w:sz w:val="24"/>
          <w:szCs w:val="24"/>
          <w:lang w:eastAsia="bg-BG"/>
        </w:rPr>
      </w:pPr>
      <w:r w:rsidRPr="00996F06">
        <w:rPr>
          <w:rFonts w:ascii="Times New Roman" w:eastAsia="Times New Roman" w:hAnsi="Times New Roman"/>
          <w:color w:val="222222"/>
          <w:sz w:val="24"/>
          <w:szCs w:val="24"/>
          <w:lang w:eastAsia="bg-BG"/>
        </w:rPr>
        <w:t>-</w:t>
      </w:r>
      <w:r w:rsidRPr="00996F06">
        <w:rPr>
          <w:rFonts w:ascii="Times New Roman" w:eastAsia="Times New Roman" w:hAnsi="Times New Roman"/>
          <w:color w:val="222222"/>
          <w:sz w:val="24"/>
          <w:szCs w:val="24"/>
          <w:lang w:eastAsia="bg-BG"/>
        </w:rPr>
        <w:tab/>
        <w:t xml:space="preserve">Добив или пренасяне на енергия – </w:t>
      </w:r>
      <w:r w:rsidRPr="004A31E0">
        <w:rPr>
          <w:rFonts w:ascii="Times New Roman" w:eastAsia="Times New Roman" w:hAnsi="Times New Roman"/>
          <w:i/>
          <w:color w:val="222222"/>
          <w:sz w:val="24"/>
          <w:szCs w:val="24"/>
          <w:lang w:eastAsia="bg-BG"/>
        </w:rPr>
        <w:t>Електрозахранването ще бъде подавано от съществуващ</w:t>
      </w:r>
      <w:r w:rsidR="004A31E0" w:rsidRPr="004A31E0">
        <w:rPr>
          <w:rFonts w:ascii="Times New Roman" w:eastAsia="Times New Roman" w:hAnsi="Times New Roman"/>
          <w:i/>
          <w:color w:val="222222"/>
          <w:sz w:val="24"/>
          <w:szCs w:val="24"/>
          <w:lang w:eastAsia="bg-BG"/>
        </w:rPr>
        <w:t>ата ел.мрежа</w:t>
      </w:r>
      <w:r w:rsidRPr="004A31E0">
        <w:rPr>
          <w:rFonts w:ascii="Times New Roman" w:eastAsia="Times New Roman" w:hAnsi="Times New Roman"/>
          <w:i/>
          <w:color w:val="222222"/>
          <w:sz w:val="24"/>
          <w:szCs w:val="24"/>
          <w:lang w:eastAsia="bg-BG"/>
        </w:rPr>
        <w:t>;</w:t>
      </w:r>
    </w:p>
    <w:p w14:paraId="3589F3C4" w14:textId="77777777" w:rsidR="00996F06" w:rsidRPr="00996F06" w:rsidRDefault="00996F06" w:rsidP="00501F5D">
      <w:pPr>
        <w:shd w:val="clear" w:color="auto" w:fill="FFFFFF"/>
        <w:spacing w:after="0" w:line="240" w:lineRule="auto"/>
        <w:jc w:val="both"/>
        <w:rPr>
          <w:rFonts w:ascii="Times New Roman" w:eastAsia="Times New Roman" w:hAnsi="Times New Roman"/>
          <w:color w:val="222222"/>
          <w:sz w:val="24"/>
          <w:szCs w:val="24"/>
          <w:lang w:eastAsia="bg-BG"/>
        </w:rPr>
      </w:pPr>
      <w:r w:rsidRPr="00996F06">
        <w:rPr>
          <w:rFonts w:ascii="Times New Roman" w:eastAsia="Times New Roman" w:hAnsi="Times New Roman"/>
          <w:color w:val="222222"/>
          <w:sz w:val="24"/>
          <w:szCs w:val="24"/>
          <w:lang w:eastAsia="bg-BG"/>
        </w:rPr>
        <w:t>-</w:t>
      </w:r>
      <w:r w:rsidRPr="00996F06">
        <w:rPr>
          <w:rFonts w:ascii="Times New Roman" w:eastAsia="Times New Roman" w:hAnsi="Times New Roman"/>
          <w:color w:val="222222"/>
          <w:sz w:val="24"/>
          <w:szCs w:val="24"/>
          <w:lang w:eastAsia="bg-BG"/>
        </w:rPr>
        <w:tab/>
        <w:t>Жилищно строителство.</w:t>
      </w:r>
    </w:p>
    <w:p w14:paraId="0859775B" w14:textId="77777777" w:rsidR="00996F06" w:rsidRDefault="00996F06" w:rsidP="00501F5D">
      <w:pPr>
        <w:shd w:val="clear" w:color="auto" w:fill="FFFFFF"/>
        <w:spacing w:after="0" w:line="240" w:lineRule="auto"/>
        <w:jc w:val="both"/>
        <w:rPr>
          <w:rFonts w:ascii="Times New Roman" w:eastAsia="Times New Roman" w:hAnsi="Times New Roman"/>
          <w:b/>
          <w:color w:val="222222"/>
          <w:sz w:val="24"/>
          <w:szCs w:val="24"/>
          <w:lang w:eastAsia="bg-BG"/>
        </w:rPr>
      </w:pPr>
    </w:p>
    <w:p w14:paraId="6B449DAC" w14:textId="77777777" w:rsidR="00433FE1" w:rsidRDefault="00433FE1" w:rsidP="00501F5D">
      <w:pPr>
        <w:shd w:val="clear" w:color="auto" w:fill="FFFFFF"/>
        <w:spacing w:after="0" w:line="240" w:lineRule="auto"/>
        <w:jc w:val="both"/>
        <w:rPr>
          <w:rFonts w:ascii="Times New Roman" w:eastAsia="Times New Roman" w:hAnsi="Times New Roman"/>
          <w:b/>
          <w:color w:val="222222"/>
          <w:sz w:val="24"/>
          <w:szCs w:val="24"/>
          <w:lang w:eastAsia="bg-BG"/>
        </w:rPr>
      </w:pPr>
    </w:p>
    <w:p w14:paraId="4261B17E" w14:textId="77777777" w:rsidR="00433FE1" w:rsidRDefault="00433FE1" w:rsidP="00501F5D">
      <w:pPr>
        <w:shd w:val="clear" w:color="auto" w:fill="FFFFFF"/>
        <w:spacing w:after="0" w:line="240" w:lineRule="auto"/>
        <w:jc w:val="both"/>
        <w:rPr>
          <w:rFonts w:ascii="Times New Roman" w:eastAsia="Times New Roman" w:hAnsi="Times New Roman"/>
          <w:b/>
          <w:color w:val="222222"/>
          <w:sz w:val="24"/>
          <w:szCs w:val="24"/>
          <w:lang w:eastAsia="bg-BG"/>
        </w:rPr>
      </w:pPr>
    </w:p>
    <w:p w14:paraId="38E2F8BA" w14:textId="77777777" w:rsidR="00433FE1" w:rsidRDefault="00433FE1" w:rsidP="00501F5D">
      <w:pPr>
        <w:shd w:val="clear" w:color="auto" w:fill="FFFFFF"/>
        <w:spacing w:after="0" w:line="240" w:lineRule="auto"/>
        <w:jc w:val="both"/>
        <w:rPr>
          <w:rFonts w:ascii="Times New Roman" w:eastAsia="Times New Roman" w:hAnsi="Times New Roman"/>
          <w:b/>
          <w:color w:val="222222"/>
          <w:sz w:val="24"/>
          <w:szCs w:val="24"/>
          <w:lang w:eastAsia="bg-BG"/>
        </w:rPr>
      </w:pPr>
    </w:p>
    <w:p w14:paraId="766CDC1F" w14:textId="77777777" w:rsidR="00996F06" w:rsidRPr="00996F06" w:rsidRDefault="00996F06" w:rsidP="00501F5D">
      <w:pPr>
        <w:shd w:val="clear" w:color="auto" w:fill="FFFFFF"/>
        <w:spacing w:after="0" w:line="240" w:lineRule="auto"/>
        <w:jc w:val="both"/>
        <w:rPr>
          <w:rFonts w:ascii="Times New Roman" w:eastAsia="Times New Roman" w:hAnsi="Times New Roman"/>
          <w:b/>
          <w:color w:val="222222"/>
          <w:sz w:val="24"/>
          <w:szCs w:val="24"/>
          <w:lang w:eastAsia="bg-BG"/>
        </w:rPr>
      </w:pPr>
    </w:p>
    <w:p w14:paraId="49458853" w14:textId="77777777" w:rsidR="007C265C" w:rsidRPr="004A31E0" w:rsidRDefault="007C265C" w:rsidP="00501F5D">
      <w:pPr>
        <w:numPr>
          <w:ilvl w:val="0"/>
          <w:numId w:val="2"/>
        </w:numPr>
        <w:shd w:val="clear" w:color="auto" w:fill="FFFFFF"/>
        <w:spacing w:after="0" w:line="240" w:lineRule="auto"/>
        <w:jc w:val="both"/>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Необходимост от други разрешителни, свързани с инвестиционното предложение.</w:t>
      </w:r>
    </w:p>
    <w:p w14:paraId="0B8BA3C2" w14:textId="77777777" w:rsidR="004A31E0" w:rsidRDefault="004A31E0"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07160785" w14:textId="77777777" w:rsidR="004A31E0" w:rsidRPr="004A31E0"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A31E0" w:rsidRPr="004A31E0">
        <w:rPr>
          <w:rFonts w:ascii="Times New Roman" w:eastAsia="Times New Roman" w:hAnsi="Times New Roman"/>
          <w:color w:val="222222"/>
          <w:sz w:val="24"/>
          <w:szCs w:val="24"/>
          <w:lang w:eastAsia="bg-BG"/>
        </w:rPr>
        <w:t xml:space="preserve">РИОСВ – </w:t>
      </w:r>
      <w:r w:rsidR="004A31E0">
        <w:rPr>
          <w:rFonts w:ascii="Times New Roman" w:eastAsia="Times New Roman" w:hAnsi="Times New Roman"/>
          <w:color w:val="222222"/>
          <w:sz w:val="24"/>
          <w:szCs w:val="24"/>
          <w:lang w:eastAsia="bg-BG"/>
        </w:rPr>
        <w:t>Пловдив</w:t>
      </w:r>
      <w:r w:rsidR="004A31E0" w:rsidRPr="004A31E0">
        <w:rPr>
          <w:rFonts w:ascii="Times New Roman" w:eastAsia="Times New Roman" w:hAnsi="Times New Roman"/>
          <w:color w:val="222222"/>
          <w:sz w:val="24"/>
          <w:szCs w:val="24"/>
          <w:lang w:eastAsia="bg-BG"/>
        </w:rPr>
        <w:t xml:space="preserve"> е компетентен орган по издаване на решение относно преценяване на необходимостта от ОВОС и Оценка за съвместимостта на инвестиционното предложение с предмета и целите на опазване на защитените зони (извършва се чрез процедурата по оценка на въздействието върху околната среда).</w:t>
      </w:r>
    </w:p>
    <w:p w14:paraId="732B3C13" w14:textId="77777777" w:rsidR="004A31E0"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A31E0" w:rsidRPr="004A31E0">
        <w:rPr>
          <w:rFonts w:ascii="Times New Roman" w:eastAsia="Times New Roman" w:hAnsi="Times New Roman"/>
          <w:color w:val="222222"/>
          <w:sz w:val="24"/>
          <w:szCs w:val="24"/>
          <w:lang w:eastAsia="bg-BG"/>
        </w:rPr>
        <w:t>За извършване на описаните в настоящата информация дейности по оползотворяване на отпадъци е необходимо дружеството да получи документ за дейности с отпадъци по чл.35 от Закона за управление на отпадъците.</w:t>
      </w:r>
    </w:p>
    <w:p w14:paraId="5CAC9F09" w14:textId="77777777" w:rsidR="004A31E0" w:rsidRPr="007C265C" w:rsidRDefault="004A31E0"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655DF91B" w14:textId="77777777" w:rsidR="007C265C" w:rsidRPr="004A31E0" w:rsidRDefault="007C265C"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3132007C" w14:textId="5B33B1A1" w:rsidR="00433FE1" w:rsidRPr="00C11237" w:rsidRDefault="007C265C" w:rsidP="00501F5D">
      <w:pPr>
        <w:numPr>
          <w:ilvl w:val="0"/>
          <w:numId w:val="8"/>
        </w:numPr>
        <w:shd w:val="clear" w:color="auto" w:fill="FFFFFF"/>
        <w:spacing w:after="0" w:line="240" w:lineRule="auto"/>
        <w:jc w:val="both"/>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съществуващо и одобрено земеползване;</w:t>
      </w:r>
    </w:p>
    <w:p w14:paraId="66497241" w14:textId="77777777" w:rsidR="004A31E0"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A31E0">
        <w:rPr>
          <w:rFonts w:ascii="Times New Roman" w:eastAsia="Times New Roman" w:hAnsi="Times New Roman"/>
          <w:color w:val="222222"/>
          <w:sz w:val="24"/>
          <w:szCs w:val="24"/>
          <w:lang w:eastAsia="bg-BG"/>
        </w:rPr>
        <w:t xml:space="preserve">ИП ще се реализира в </w:t>
      </w:r>
      <w:r w:rsidR="004A31E0" w:rsidRPr="004A31E0">
        <w:rPr>
          <w:rFonts w:ascii="Times New Roman" w:eastAsia="Times New Roman" w:hAnsi="Times New Roman"/>
          <w:color w:val="222222"/>
          <w:sz w:val="24"/>
          <w:szCs w:val="24"/>
          <w:lang w:eastAsia="bg-BG"/>
        </w:rPr>
        <w:t>ПИ 06361.113.765 по КК и КР на гр. Брезово, Община Брезово, Област Пловдив</w:t>
      </w:r>
      <w:r w:rsidR="004A31E0">
        <w:rPr>
          <w:rFonts w:ascii="Times New Roman" w:eastAsia="Times New Roman" w:hAnsi="Times New Roman"/>
          <w:color w:val="222222"/>
          <w:sz w:val="24"/>
          <w:szCs w:val="24"/>
          <w:lang w:eastAsia="bg-BG"/>
        </w:rPr>
        <w:t>, с</w:t>
      </w:r>
      <w:r w:rsidR="004A31E0" w:rsidRPr="004A31E0">
        <w:t xml:space="preserve"> </w:t>
      </w:r>
      <w:r w:rsidR="004A31E0" w:rsidRPr="004A31E0">
        <w:rPr>
          <w:rFonts w:ascii="Times New Roman" w:eastAsia="Times New Roman" w:hAnsi="Times New Roman"/>
          <w:color w:val="222222"/>
          <w:sz w:val="24"/>
          <w:szCs w:val="24"/>
          <w:lang w:eastAsia="bg-BG"/>
        </w:rPr>
        <w:t>НТП За стопански двор</w:t>
      </w:r>
      <w:r w:rsidR="004A31E0">
        <w:rPr>
          <w:rFonts w:ascii="Times New Roman" w:eastAsia="Times New Roman" w:hAnsi="Times New Roman"/>
          <w:color w:val="222222"/>
          <w:sz w:val="24"/>
          <w:szCs w:val="24"/>
          <w:lang w:eastAsia="bg-BG"/>
        </w:rPr>
        <w:t>.</w:t>
      </w:r>
    </w:p>
    <w:p w14:paraId="2AB12652" w14:textId="77777777" w:rsidR="004A31E0" w:rsidRPr="007C265C"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A31E0" w:rsidRPr="004A31E0">
        <w:rPr>
          <w:rFonts w:ascii="Times New Roman" w:eastAsia="Times New Roman" w:hAnsi="Times New Roman"/>
          <w:color w:val="222222"/>
          <w:sz w:val="24"/>
          <w:szCs w:val="24"/>
          <w:lang w:eastAsia="bg-BG"/>
        </w:rPr>
        <w:t xml:space="preserve">Дейностите по третиране на отпадъци ще бъдат ограничени в рамките на имота, поради което не се очаква въздействие върху земеползването в района. </w:t>
      </w:r>
    </w:p>
    <w:p w14:paraId="6917D12F" w14:textId="77777777" w:rsidR="004A31E0" w:rsidRPr="004A31E0" w:rsidRDefault="007C265C" w:rsidP="00501F5D">
      <w:pPr>
        <w:numPr>
          <w:ilvl w:val="0"/>
          <w:numId w:val="8"/>
        </w:numPr>
        <w:shd w:val="clear" w:color="auto" w:fill="FFFFFF"/>
        <w:spacing w:after="0" w:line="240" w:lineRule="auto"/>
        <w:jc w:val="both"/>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мочурища, крайречни области, речни устия;</w:t>
      </w:r>
    </w:p>
    <w:p w14:paraId="51C0D728" w14:textId="77777777" w:rsidR="004A31E0" w:rsidRPr="004A31E0" w:rsidRDefault="004A31E0" w:rsidP="00501F5D">
      <w:pPr>
        <w:shd w:val="clear" w:color="auto" w:fill="FFFFFF"/>
        <w:spacing w:after="0" w:line="240" w:lineRule="auto"/>
        <w:jc w:val="both"/>
        <w:rPr>
          <w:rFonts w:ascii="Times New Roman" w:eastAsia="Times New Roman" w:hAnsi="Times New Roman"/>
          <w:color w:val="222222"/>
          <w:sz w:val="24"/>
          <w:szCs w:val="24"/>
          <w:lang w:eastAsia="bg-BG"/>
        </w:rPr>
      </w:pPr>
      <w:r w:rsidRPr="004A31E0">
        <w:rPr>
          <w:rFonts w:ascii="Times New Roman" w:eastAsia="Times New Roman" w:hAnsi="Times New Roman"/>
          <w:color w:val="222222"/>
          <w:sz w:val="24"/>
          <w:szCs w:val="24"/>
          <w:lang w:eastAsia="bg-BG"/>
        </w:rPr>
        <w:t xml:space="preserve">Дейностите по третиране на отпадъци ще бъдат ограничени в рамките на имота, поради което не се очаква въздействие върху </w:t>
      </w:r>
      <w:r>
        <w:rPr>
          <w:rFonts w:ascii="Times New Roman" w:eastAsia="Times New Roman" w:hAnsi="Times New Roman"/>
          <w:color w:val="222222"/>
          <w:sz w:val="24"/>
          <w:szCs w:val="24"/>
          <w:lang w:eastAsia="bg-BG"/>
        </w:rPr>
        <w:t>крайречни области</w:t>
      </w:r>
      <w:r w:rsidRPr="004A31E0">
        <w:rPr>
          <w:rFonts w:ascii="Times New Roman" w:eastAsia="Times New Roman" w:hAnsi="Times New Roman"/>
          <w:color w:val="222222"/>
          <w:sz w:val="24"/>
          <w:szCs w:val="24"/>
          <w:lang w:eastAsia="bg-BG"/>
        </w:rPr>
        <w:t>.</w:t>
      </w:r>
      <w:r>
        <w:rPr>
          <w:rFonts w:ascii="Times New Roman" w:eastAsia="Times New Roman" w:hAnsi="Times New Roman"/>
          <w:color w:val="222222"/>
          <w:sz w:val="24"/>
          <w:szCs w:val="24"/>
          <w:lang w:eastAsia="bg-BG"/>
        </w:rPr>
        <w:t xml:space="preserve"> ПИ не попада в мочурища и речни устия.</w:t>
      </w:r>
    </w:p>
    <w:p w14:paraId="6E0B06A0" w14:textId="77777777" w:rsidR="007C265C" w:rsidRPr="004A31E0" w:rsidRDefault="007C265C" w:rsidP="00501F5D">
      <w:pPr>
        <w:numPr>
          <w:ilvl w:val="0"/>
          <w:numId w:val="8"/>
        </w:numPr>
        <w:shd w:val="clear" w:color="auto" w:fill="FFFFFF"/>
        <w:spacing w:after="0" w:line="240" w:lineRule="auto"/>
        <w:jc w:val="both"/>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крайбрежни зони и морска околна среда;</w:t>
      </w:r>
    </w:p>
    <w:p w14:paraId="380A13F3" w14:textId="77777777" w:rsidR="004A31E0" w:rsidRPr="007C265C" w:rsidRDefault="004A31E0"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Местоположението на ИП не е в близост до крайбрежни зони и морска околна среда.</w:t>
      </w:r>
    </w:p>
    <w:p w14:paraId="75AC1370" w14:textId="77777777" w:rsidR="007C265C" w:rsidRPr="004A31E0" w:rsidRDefault="007C265C" w:rsidP="00501F5D">
      <w:pPr>
        <w:numPr>
          <w:ilvl w:val="0"/>
          <w:numId w:val="8"/>
        </w:numPr>
        <w:shd w:val="clear" w:color="auto" w:fill="FFFFFF"/>
        <w:spacing w:after="0" w:line="240" w:lineRule="auto"/>
        <w:jc w:val="both"/>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планински и горски райони;</w:t>
      </w:r>
    </w:p>
    <w:p w14:paraId="6572986F" w14:textId="77777777" w:rsidR="004A31E0" w:rsidRPr="007C265C" w:rsidRDefault="004A31E0"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ИП не попада в планински район.</w:t>
      </w:r>
    </w:p>
    <w:p w14:paraId="784ED820" w14:textId="77777777" w:rsidR="007C265C" w:rsidRPr="00564A86" w:rsidRDefault="007C265C" w:rsidP="00501F5D">
      <w:pPr>
        <w:numPr>
          <w:ilvl w:val="0"/>
          <w:numId w:val="8"/>
        </w:numPr>
        <w:shd w:val="clear" w:color="auto" w:fill="FFFFFF"/>
        <w:spacing w:after="0" w:line="240" w:lineRule="auto"/>
        <w:jc w:val="both"/>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защитени със закон територии;</w:t>
      </w:r>
    </w:p>
    <w:p w14:paraId="03C642DB" w14:textId="77777777" w:rsidR="004A31E0" w:rsidRPr="004A31E0" w:rsidRDefault="004A31E0"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ИП </w:t>
      </w:r>
      <w:r w:rsidRPr="004A31E0">
        <w:rPr>
          <w:rFonts w:ascii="Times New Roman" w:eastAsia="Times New Roman" w:hAnsi="Times New Roman"/>
          <w:color w:val="222222"/>
          <w:sz w:val="24"/>
          <w:szCs w:val="24"/>
          <w:lang w:eastAsia="bg-BG"/>
        </w:rPr>
        <w:t>не попада в границите на Защитени зони по смисъла на Закона за биологичното разнообразие, или в Защитени територии по смисъла на Закона за защитените територии.</w:t>
      </w:r>
    </w:p>
    <w:p w14:paraId="67FF8F84" w14:textId="77777777" w:rsidR="007C265C" w:rsidRDefault="007C265C" w:rsidP="00501F5D">
      <w:pPr>
        <w:numPr>
          <w:ilvl w:val="0"/>
          <w:numId w:val="8"/>
        </w:numPr>
        <w:shd w:val="clear" w:color="auto" w:fill="FFFFFF"/>
        <w:spacing w:after="0" w:line="240" w:lineRule="auto"/>
        <w:jc w:val="both"/>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засегнати елементи от Националната екологична мрежа;</w:t>
      </w:r>
    </w:p>
    <w:p w14:paraId="5231B17D" w14:textId="77777777" w:rsidR="00564A86" w:rsidRPr="00564A86" w:rsidRDefault="00564A86" w:rsidP="00501F5D">
      <w:pPr>
        <w:shd w:val="clear" w:color="auto" w:fill="FFFFFF"/>
        <w:spacing w:after="0" w:line="240" w:lineRule="auto"/>
        <w:jc w:val="both"/>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ИП не засяга елементи от Националната екологична мрежа.</w:t>
      </w:r>
    </w:p>
    <w:p w14:paraId="5772EFE3" w14:textId="77777777" w:rsidR="00564A86" w:rsidRDefault="007C265C" w:rsidP="00501F5D">
      <w:pPr>
        <w:numPr>
          <w:ilvl w:val="0"/>
          <w:numId w:val="8"/>
        </w:numPr>
        <w:shd w:val="clear" w:color="auto" w:fill="FFFFFF"/>
        <w:spacing w:after="0" w:line="240" w:lineRule="auto"/>
        <w:jc w:val="both"/>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ландшафт и обекти с историческа, културна или археологическа стойност;</w:t>
      </w:r>
    </w:p>
    <w:p w14:paraId="6F69AB62" w14:textId="77777777" w:rsidR="00564A86" w:rsidRPr="00564A86" w:rsidRDefault="00564A86" w:rsidP="00501F5D">
      <w:pPr>
        <w:shd w:val="clear" w:color="auto" w:fill="FFFFFF"/>
        <w:spacing w:after="0" w:line="240" w:lineRule="auto"/>
        <w:jc w:val="both"/>
        <w:rPr>
          <w:rFonts w:ascii="Times New Roman" w:eastAsia="Times New Roman" w:hAnsi="Times New Roman"/>
          <w:b/>
          <w:color w:val="222222"/>
          <w:sz w:val="24"/>
          <w:szCs w:val="24"/>
          <w:lang w:eastAsia="bg-BG"/>
        </w:rPr>
      </w:pPr>
      <w:r w:rsidRPr="00564A86">
        <w:rPr>
          <w:rFonts w:ascii="Times New Roman" w:eastAsia="Times New Roman" w:hAnsi="Times New Roman"/>
          <w:color w:val="222222"/>
          <w:sz w:val="24"/>
          <w:szCs w:val="24"/>
          <w:lang w:eastAsia="bg-BG"/>
        </w:rPr>
        <w:t>ИП не засяга елементи на ландшафта, обекти с историческа, култура или археологическа стойност.</w:t>
      </w:r>
    </w:p>
    <w:p w14:paraId="43E0B93A" w14:textId="77777777" w:rsidR="007C265C" w:rsidRPr="00564A86" w:rsidRDefault="007C265C" w:rsidP="00501F5D">
      <w:pPr>
        <w:numPr>
          <w:ilvl w:val="0"/>
          <w:numId w:val="8"/>
        </w:numPr>
        <w:shd w:val="clear" w:color="auto" w:fill="FFFFFF"/>
        <w:spacing w:after="0" w:line="240" w:lineRule="auto"/>
        <w:jc w:val="both"/>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територии и/или зони и обекти със специфичен санитарен статут или подлежащи на здравна защита.</w:t>
      </w:r>
    </w:p>
    <w:p w14:paraId="1F2EABD5" w14:textId="77777777" w:rsidR="00564A86" w:rsidRPr="00564A86" w:rsidRDefault="00564A86" w:rsidP="00501F5D">
      <w:pPr>
        <w:shd w:val="clear" w:color="auto" w:fill="FFFFFF"/>
        <w:spacing w:after="0" w:line="240" w:lineRule="auto"/>
        <w:jc w:val="both"/>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Площадката, на която ще се реализира инвестиционното предложение, не попада в границите на територии за:</w:t>
      </w:r>
    </w:p>
    <w:p w14:paraId="5C82C1F9" w14:textId="77777777" w:rsidR="00564A86" w:rsidRPr="00564A86" w:rsidRDefault="00564A86" w:rsidP="00501F5D">
      <w:pPr>
        <w:shd w:val="clear" w:color="auto" w:fill="FFFFFF"/>
        <w:spacing w:after="0" w:line="240" w:lineRule="auto"/>
        <w:jc w:val="both"/>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 xml:space="preserve"> </w:t>
      </w:r>
      <w:r w:rsidRPr="00564A86">
        <w:rPr>
          <w:rFonts w:ascii="Times New Roman" w:eastAsia="Times New Roman" w:hAnsi="Times New Roman"/>
          <w:color w:val="222222"/>
          <w:sz w:val="24"/>
          <w:szCs w:val="24"/>
          <w:lang w:eastAsia="bg-BG"/>
        </w:rPr>
        <w:tab/>
        <w:t>опазване на обектите на културното наследство по смисъла на Закона за културното наследство;</w:t>
      </w:r>
    </w:p>
    <w:p w14:paraId="1F58651F" w14:textId="77777777" w:rsidR="00564A86" w:rsidRPr="00564A86" w:rsidRDefault="00564A86" w:rsidP="00501F5D">
      <w:pPr>
        <w:shd w:val="clear" w:color="auto" w:fill="FFFFFF"/>
        <w:spacing w:after="0" w:line="240" w:lineRule="auto"/>
        <w:jc w:val="both"/>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 xml:space="preserve"> </w:t>
      </w:r>
      <w:r w:rsidRPr="00564A86">
        <w:rPr>
          <w:rFonts w:ascii="Times New Roman" w:eastAsia="Times New Roman" w:hAnsi="Times New Roman"/>
          <w:color w:val="222222"/>
          <w:sz w:val="24"/>
          <w:szCs w:val="24"/>
          <w:lang w:eastAsia="bg-BG"/>
        </w:rPr>
        <w:tab/>
        <w:t xml:space="preserve">защитени територии по смисъла на Закона за защитените територии, </w:t>
      </w:r>
    </w:p>
    <w:p w14:paraId="1D2C0CD0" w14:textId="77777777" w:rsidR="00564A86" w:rsidRPr="00564A86" w:rsidRDefault="00564A86" w:rsidP="00501F5D">
      <w:pPr>
        <w:shd w:val="clear" w:color="auto" w:fill="FFFFFF"/>
        <w:spacing w:after="0" w:line="240" w:lineRule="auto"/>
        <w:jc w:val="both"/>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 xml:space="preserve"> </w:t>
      </w:r>
      <w:r w:rsidRPr="00564A86">
        <w:rPr>
          <w:rFonts w:ascii="Times New Roman" w:eastAsia="Times New Roman" w:hAnsi="Times New Roman"/>
          <w:color w:val="222222"/>
          <w:sz w:val="24"/>
          <w:szCs w:val="24"/>
          <w:lang w:eastAsia="bg-BG"/>
        </w:rPr>
        <w:tab/>
        <w:t xml:space="preserve">защитени зони по НАТУРА 2000 по ЗБР. </w:t>
      </w:r>
    </w:p>
    <w:p w14:paraId="3DF44408" w14:textId="77777777" w:rsidR="00564A86" w:rsidRPr="00564A86"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„Обекти, подлежащи на здравна защита” са жилищните сгради, лечебните заведения, училищата, детските градини и ясли, висшите учебни заведения, спортните обекти, обектите за временно настаняване (хотели, мотели, общежития, почивни домове, ваканционни селища, къмпинги, хижи и др.), места за отдих и развлечения (плувни басейни, плажове и места за къпане, паркове и градини за отдих, вилни зони, атракционни паркове, аквапаркове и др.), както и обектите за производство на храни.</w:t>
      </w:r>
    </w:p>
    <w:p w14:paraId="5EE2B0C9" w14:textId="77777777" w:rsidR="00564A86" w:rsidRPr="00564A86"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Най-близко разположените до площадката обекти, подлежащи на здравна защита, са както следва:</w:t>
      </w:r>
    </w:p>
    <w:p w14:paraId="39A4EC9B" w14:textId="77777777" w:rsidR="00564A86" w:rsidRPr="00564A86" w:rsidRDefault="00564A86" w:rsidP="00501F5D">
      <w:pPr>
        <w:shd w:val="clear" w:color="auto" w:fill="FFFFFF"/>
        <w:spacing w:after="0" w:line="240" w:lineRule="auto"/>
        <w:jc w:val="both"/>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w:t>
      </w:r>
      <w:r w:rsidRPr="00564A86">
        <w:rPr>
          <w:rFonts w:ascii="Times New Roman" w:eastAsia="Times New Roman" w:hAnsi="Times New Roman"/>
          <w:color w:val="222222"/>
          <w:sz w:val="24"/>
          <w:szCs w:val="24"/>
          <w:lang w:eastAsia="bg-BG"/>
        </w:rPr>
        <w:tab/>
        <w:t>Жилищни сгради – отстоят на около 2000 метра в южна посока от площадката.</w:t>
      </w:r>
    </w:p>
    <w:p w14:paraId="0715CB22" w14:textId="77777777" w:rsidR="00564A86" w:rsidRDefault="00564A86"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6A1E7C24" w14:textId="77777777" w:rsidR="00564A86" w:rsidRDefault="00564A86"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2E8D5209" w14:textId="77777777" w:rsidR="00433FE1" w:rsidRPr="007C265C"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7E90FEC1" w14:textId="77777777" w:rsidR="007C265C" w:rsidRPr="00564A86" w:rsidRDefault="007C265C"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1B8A2A00" w14:textId="77777777" w:rsidR="007C265C" w:rsidRDefault="007C265C" w:rsidP="00501F5D">
      <w:pPr>
        <w:numPr>
          <w:ilvl w:val="0"/>
          <w:numId w:val="9"/>
        </w:numPr>
        <w:shd w:val="clear" w:color="auto" w:fill="FFFFFF"/>
        <w:spacing w:after="0" w:line="240" w:lineRule="auto"/>
        <w:jc w:val="both"/>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1E7A0D75" w14:textId="77777777" w:rsidR="00610CAF" w:rsidRDefault="00610CAF" w:rsidP="00501F5D">
      <w:pPr>
        <w:shd w:val="clear" w:color="auto" w:fill="FFFFFF"/>
        <w:spacing w:after="0" w:line="240" w:lineRule="auto"/>
        <w:jc w:val="both"/>
        <w:rPr>
          <w:rFonts w:ascii="Times New Roman" w:eastAsia="Times New Roman" w:hAnsi="Times New Roman"/>
          <w:b/>
          <w:color w:val="222222"/>
          <w:sz w:val="24"/>
          <w:szCs w:val="24"/>
          <w:lang w:eastAsia="bg-BG"/>
        </w:rPr>
      </w:pPr>
    </w:p>
    <w:p w14:paraId="4B62F19C" w14:textId="77777777" w:rsidR="00610CAF" w:rsidRPr="00564A86" w:rsidRDefault="00610CAF" w:rsidP="00501F5D">
      <w:pPr>
        <w:numPr>
          <w:ilvl w:val="0"/>
          <w:numId w:val="11"/>
        </w:numPr>
        <w:shd w:val="clear" w:color="auto" w:fill="FFFFFF"/>
        <w:spacing w:after="0" w:line="240" w:lineRule="auto"/>
        <w:jc w:val="both"/>
        <w:rPr>
          <w:rFonts w:ascii="Times New Roman" w:eastAsia="Times New Roman" w:hAnsi="Times New Roman"/>
          <w:b/>
          <w:color w:val="222222"/>
          <w:sz w:val="24"/>
          <w:szCs w:val="24"/>
          <w:lang w:eastAsia="bg-BG"/>
        </w:rPr>
      </w:pPr>
      <w:r w:rsidRPr="00610CAF">
        <w:rPr>
          <w:rFonts w:ascii="Times New Roman" w:eastAsia="Times New Roman" w:hAnsi="Times New Roman"/>
          <w:b/>
          <w:i/>
          <w:color w:val="222222"/>
          <w:sz w:val="24"/>
          <w:szCs w:val="24"/>
          <w:lang w:eastAsia="bg-BG"/>
        </w:rPr>
        <w:t>Въздействие върху населението и човешкото здраве</w:t>
      </w:r>
    </w:p>
    <w:p w14:paraId="2DDBB8AD" w14:textId="77777777" w:rsidR="00564A86"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Оценката за възможното въздействие върху населението на най-близко разположеното населено място (</w:t>
      </w:r>
      <w:r w:rsidR="00564A86">
        <w:rPr>
          <w:rFonts w:ascii="Times New Roman" w:eastAsia="Times New Roman" w:hAnsi="Times New Roman"/>
          <w:color w:val="222222"/>
          <w:sz w:val="24"/>
          <w:szCs w:val="24"/>
          <w:lang w:eastAsia="bg-BG"/>
        </w:rPr>
        <w:t>гр. Брезово</w:t>
      </w:r>
      <w:r w:rsidR="00564A86" w:rsidRPr="00564A86">
        <w:rPr>
          <w:rFonts w:ascii="Times New Roman" w:eastAsia="Times New Roman" w:hAnsi="Times New Roman"/>
          <w:color w:val="222222"/>
          <w:sz w:val="24"/>
          <w:szCs w:val="24"/>
          <w:lang w:eastAsia="bg-BG"/>
        </w:rPr>
        <w:t>) и работещите на площадката се извършва чрез идентифициране на рисковите фактори за населението, възможната експозиция и вероятност на въздействие върху населението.</w:t>
      </w:r>
    </w:p>
    <w:p w14:paraId="614897DE" w14:textId="77777777" w:rsidR="00564A86" w:rsidRPr="00564A86"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Идентифицираните рискови фактори за работещите в обекта са представени по-долу в информацията. Управлението на риска за здравето на работещите ще бъде предмет на детайлна оценка на риска за всяко едно работно място, съгласно изискванията на националното законодателство за безопасни условия на труд.</w:t>
      </w:r>
    </w:p>
    <w:p w14:paraId="38F70361" w14:textId="77777777" w:rsidR="00564A86"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 xml:space="preserve">Главните рискови фактори за здравето на работещите на площадката са емисиите на прах, амоняк, азотен оксид, метан и миризми – в атмосферния въздух, шумът, неблагоприятния микроклимат и физическото натоварване.  </w:t>
      </w:r>
    </w:p>
    <w:p w14:paraId="77497102" w14:textId="77777777" w:rsidR="00564A86" w:rsidRPr="00564A86"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По време на реализацията на ИП работниците ще бъдат изложени на следните неблагоприятни физични фактори:</w:t>
      </w:r>
    </w:p>
    <w:p w14:paraId="57815296" w14:textId="77777777" w:rsidR="00564A86" w:rsidRPr="001F05DD" w:rsidRDefault="00564A86" w:rsidP="00501F5D">
      <w:pPr>
        <w:shd w:val="clear" w:color="auto" w:fill="FFFFFF"/>
        <w:spacing w:after="0" w:line="240" w:lineRule="auto"/>
        <w:jc w:val="both"/>
        <w:rPr>
          <w:rFonts w:ascii="Times New Roman" w:eastAsia="Times New Roman" w:hAnsi="Times New Roman"/>
          <w:b/>
          <w:i/>
          <w:color w:val="222222"/>
          <w:sz w:val="24"/>
          <w:szCs w:val="24"/>
          <w:lang w:eastAsia="bg-BG"/>
        </w:rPr>
      </w:pPr>
      <w:r w:rsidRPr="00564A86">
        <w:rPr>
          <w:rFonts w:ascii="Times New Roman" w:eastAsia="Times New Roman" w:hAnsi="Times New Roman"/>
          <w:color w:val="222222"/>
          <w:sz w:val="24"/>
          <w:szCs w:val="24"/>
          <w:lang w:eastAsia="bg-BG"/>
        </w:rPr>
        <w:t>•</w:t>
      </w:r>
      <w:r w:rsidRPr="00564A86">
        <w:rPr>
          <w:rFonts w:ascii="Times New Roman" w:eastAsia="Times New Roman" w:hAnsi="Times New Roman"/>
          <w:color w:val="222222"/>
          <w:sz w:val="24"/>
          <w:szCs w:val="24"/>
          <w:lang w:eastAsia="bg-BG"/>
        </w:rPr>
        <w:tab/>
      </w:r>
      <w:r w:rsidRPr="001F05DD">
        <w:rPr>
          <w:rFonts w:ascii="Times New Roman" w:eastAsia="Times New Roman" w:hAnsi="Times New Roman"/>
          <w:b/>
          <w:i/>
          <w:color w:val="222222"/>
          <w:sz w:val="24"/>
          <w:szCs w:val="24"/>
          <w:lang w:eastAsia="bg-BG"/>
        </w:rPr>
        <w:t>Неблагоприятен микроклимат;</w:t>
      </w:r>
    </w:p>
    <w:p w14:paraId="174A1DE2" w14:textId="77777777" w:rsidR="00564A86" w:rsidRPr="001F05DD" w:rsidRDefault="00564A86" w:rsidP="00501F5D">
      <w:pPr>
        <w:shd w:val="clear" w:color="auto" w:fill="FFFFFF"/>
        <w:spacing w:after="0" w:line="240" w:lineRule="auto"/>
        <w:jc w:val="both"/>
        <w:rPr>
          <w:rFonts w:ascii="Times New Roman" w:eastAsia="Times New Roman" w:hAnsi="Times New Roman"/>
          <w:b/>
          <w:i/>
          <w:color w:val="222222"/>
          <w:sz w:val="24"/>
          <w:szCs w:val="24"/>
          <w:lang w:eastAsia="bg-BG"/>
        </w:rPr>
      </w:pPr>
      <w:r w:rsidRPr="001F05DD">
        <w:rPr>
          <w:rFonts w:ascii="Times New Roman" w:eastAsia="Times New Roman" w:hAnsi="Times New Roman"/>
          <w:b/>
          <w:i/>
          <w:color w:val="222222"/>
          <w:sz w:val="24"/>
          <w:szCs w:val="24"/>
          <w:lang w:eastAsia="bg-BG"/>
        </w:rPr>
        <w:t>•</w:t>
      </w:r>
      <w:r w:rsidRPr="001F05DD">
        <w:rPr>
          <w:rFonts w:ascii="Times New Roman" w:eastAsia="Times New Roman" w:hAnsi="Times New Roman"/>
          <w:b/>
          <w:i/>
          <w:color w:val="222222"/>
          <w:sz w:val="24"/>
          <w:szCs w:val="24"/>
          <w:lang w:eastAsia="bg-BG"/>
        </w:rPr>
        <w:tab/>
        <w:t>Наднормени шумови нива;</w:t>
      </w:r>
    </w:p>
    <w:p w14:paraId="11693554" w14:textId="77777777" w:rsidR="00564A86" w:rsidRPr="001F05DD" w:rsidRDefault="00564A86" w:rsidP="00501F5D">
      <w:pPr>
        <w:shd w:val="clear" w:color="auto" w:fill="FFFFFF"/>
        <w:spacing w:after="0" w:line="240" w:lineRule="auto"/>
        <w:jc w:val="both"/>
        <w:rPr>
          <w:rFonts w:ascii="Times New Roman" w:eastAsia="Times New Roman" w:hAnsi="Times New Roman"/>
          <w:b/>
          <w:i/>
          <w:color w:val="222222"/>
          <w:sz w:val="24"/>
          <w:szCs w:val="24"/>
          <w:lang w:eastAsia="bg-BG"/>
        </w:rPr>
      </w:pPr>
      <w:r w:rsidRPr="001F05DD">
        <w:rPr>
          <w:rFonts w:ascii="Times New Roman" w:eastAsia="Times New Roman" w:hAnsi="Times New Roman"/>
          <w:b/>
          <w:i/>
          <w:color w:val="222222"/>
          <w:sz w:val="24"/>
          <w:szCs w:val="24"/>
          <w:lang w:eastAsia="bg-BG"/>
        </w:rPr>
        <w:t>•</w:t>
      </w:r>
      <w:r w:rsidRPr="001F05DD">
        <w:rPr>
          <w:rFonts w:ascii="Times New Roman" w:eastAsia="Times New Roman" w:hAnsi="Times New Roman"/>
          <w:b/>
          <w:i/>
          <w:color w:val="222222"/>
          <w:sz w:val="24"/>
          <w:szCs w:val="24"/>
          <w:lang w:eastAsia="bg-BG"/>
        </w:rPr>
        <w:tab/>
        <w:t>Физическо натоварване.</w:t>
      </w:r>
    </w:p>
    <w:p w14:paraId="0C2FA346" w14:textId="77777777" w:rsidR="00564A86"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b/>
          <w:i/>
          <w:color w:val="222222"/>
          <w:sz w:val="24"/>
          <w:szCs w:val="24"/>
          <w:lang w:eastAsia="bg-BG"/>
        </w:rPr>
        <w:tab/>
      </w:r>
      <w:r w:rsidR="00564A86" w:rsidRPr="001F05DD">
        <w:rPr>
          <w:rFonts w:ascii="Times New Roman" w:eastAsia="Times New Roman" w:hAnsi="Times New Roman"/>
          <w:b/>
          <w:i/>
          <w:color w:val="222222"/>
          <w:sz w:val="24"/>
          <w:szCs w:val="24"/>
          <w:lang w:eastAsia="bg-BG"/>
        </w:rPr>
        <w:t>Неблагоприятен микроклимат</w:t>
      </w:r>
      <w:r w:rsidR="00564A86" w:rsidRPr="00564A86">
        <w:rPr>
          <w:rFonts w:ascii="Times New Roman" w:eastAsia="Times New Roman" w:hAnsi="Times New Roman"/>
          <w:color w:val="222222"/>
          <w:sz w:val="24"/>
          <w:szCs w:val="24"/>
          <w:lang w:eastAsia="bg-BG"/>
        </w:rPr>
        <w:t xml:space="preserve"> – част от дейностите – товарене и разтоварване на отпадъците, манипулации с отпадъци в халетата и др. се причисляват към дейностите с неблагоприятен микроклимат. Характерът на дейностите по компостиране(изграждане на компостните купове) също включва неблагоприятен микроклимат поради отделяне на миризми и емисии основно на амоняк, азотен оксид, метан.</w:t>
      </w:r>
    </w:p>
    <w:p w14:paraId="1A975A0C" w14:textId="77777777" w:rsidR="00564A86" w:rsidRPr="00564A86"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В приемната зона и зоната за смесване ще постъпват материали, от които се отделят силни миризми (основно оборска тор и кухненски биораградими отпадъци).  В тези зони се предвижда работниците да бъдат оборудвани със средства за респирационна защита с филтри Рз.</w:t>
      </w:r>
    </w:p>
    <w:p w14:paraId="3B6638E1" w14:textId="77777777" w:rsidR="00564A86" w:rsidRPr="00564A86"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 xml:space="preserve">Незабавно третиране ( в рамките на 24 часа) на биоотпадъците от домакинствата, заведения за обществено хранене, животинска тор и т.н., с цел да се минимизира отделянето на миризми и биоаерозоли. </w:t>
      </w:r>
    </w:p>
    <w:p w14:paraId="5BA0E442" w14:textId="77777777" w:rsidR="00564A86" w:rsidRPr="00564A86"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 xml:space="preserve">По </w:t>
      </w:r>
      <w:r w:rsidR="00564A86" w:rsidRPr="00564A86">
        <w:rPr>
          <w:rFonts w:ascii="Times New Roman" w:eastAsia="Times New Roman" w:hAnsi="Times New Roman"/>
          <w:color w:val="222222"/>
          <w:sz w:val="24"/>
          <w:szCs w:val="24"/>
          <w:lang w:eastAsia="bg-BG"/>
        </w:rPr>
        <w:t>време на изграждане и разтоварване на куповете с компост ще се извършва  навлажняване на повърхностите, за да се намали отделянето на прах - особено когато материалът е твърде сух.</w:t>
      </w:r>
    </w:p>
    <w:p w14:paraId="46618D9F" w14:textId="77777777" w:rsidR="00564A86" w:rsidRPr="00564A86" w:rsidRDefault="00564A86" w:rsidP="00501F5D">
      <w:pPr>
        <w:shd w:val="clear" w:color="auto" w:fill="FFFFFF"/>
        <w:spacing w:after="0" w:line="240" w:lineRule="auto"/>
        <w:jc w:val="both"/>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Зоните, които са изложени на входящи материали (биоотпадъци) ще бъдат проектирани за лесно почистване и включително ще се поставят при необходимост противоплъзгащи пътеки.</w:t>
      </w:r>
    </w:p>
    <w:p w14:paraId="2782D7D7" w14:textId="77777777" w:rsidR="00564A86"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Работниците ще бъдат осигурени с подходящо за сезона работно облекло.</w:t>
      </w:r>
    </w:p>
    <w:p w14:paraId="619F2D18" w14:textId="77777777" w:rsidR="001F05DD" w:rsidRPr="001F05DD"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b/>
          <w:i/>
          <w:color w:val="222222"/>
          <w:sz w:val="24"/>
          <w:szCs w:val="24"/>
          <w:lang w:eastAsia="bg-BG"/>
        </w:rPr>
        <w:tab/>
      </w:r>
      <w:r w:rsidR="001F05DD" w:rsidRPr="001F05DD">
        <w:rPr>
          <w:rFonts w:ascii="Times New Roman" w:eastAsia="Times New Roman" w:hAnsi="Times New Roman"/>
          <w:b/>
          <w:i/>
          <w:color w:val="222222"/>
          <w:sz w:val="24"/>
          <w:szCs w:val="24"/>
          <w:lang w:eastAsia="bg-BG"/>
        </w:rPr>
        <w:t>Наднормени шумови нива</w:t>
      </w:r>
      <w:r w:rsidR="001F05DD" w:rsidRPr="001F05DD">
        <w:rPr>
          <w:rFonts w:ascii="Times New Roman" w:eastAsia="Times New Roman" w:hAnsi="Times New Roman"/>
          <w:color w:val="222222"/>
          <w:sz w:val="24"/>
          <w:szCs w:val="24"/>
          <w:lang w:eastAsia="bg-BG"/>
        </w:rPr>
        <w:t xml:space="preserve"> –При дейностите по раздробяване и смесване на отпадъците, преди подлагането им на компостиране, товарене и разтоварване с челен товарач и др. се генерира краткотраен, периодичен шум с висок интензитет, който може да окаже неблагоприятен здравен ефект върху слуховия анализатор и нервната система. Ще се осигурят подходящи предпазни средства. </w:t>
      </w:r>
    </w:p>
    <w:p w14:paraId="3291D154" w14:textId="77777777" w:rsidR="001F05DD" w:rsidRPr="001F05DD" w:rsidRDefault="00433FE1" w:rsidP="00501F5D">
      <w:pPr>
        <w:shd w:val="clear" w:color="auto" w:fill="FFFFFF"/>
        <w:spacing w:after="0" w:line="240" w:lineRule="auto"/>
        <w:jc w:val="both"/>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1F05DD" w:rsidRPr="001F05DD">
        <w:rPr>
          <w:rFonts w:ascii="Times New Roman" w:eastAsia="Times New Roman" w:hAnsi="Times New Roman"/>
          <w:b/>
          <w:i/>
          <w:color w:val="222222"/>
          <w:sz w:val="24"/>
          <w:szCs w:val="24"/>
          <w:lang w:eastAsia="bg-BG"/>
        </w:rPr>
        <w:t>Физическо натоварване</w:t>
      </w:r>
    </w:p>
    <w:p w14:paraId="1F1854AA" w14:textId="77777777" w:rsidR="00564A86"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05DD" w:rsidRPr="001F05DD">
        <w:rPr>
          <w:rFonts w:ascii="Times New Roman" w:eastAsia="Times New Roman" w:hAnsi="Times New Roman"/>
          <w:color w:val="222222"/>
          <w:sz w:val="24"/>
          <w:szCs w:val="24"/>
          <w:lang w:eastAsia="bg-BG"/>
        </w:rPr>
        <w:t>Третиране на входящите материали (биоотпадъците) (приемане, смесване, съхранение)  ще се извършват посредством техническо оборудване, а не ръчно. От гледна точка на физическите усилия работата може да се квалифицира максимум като средно тежка физическа работа.</w:t>
      </w:r>
    </w:p>
    <w:p w14:paraId="0374CCBC" w14:textId="77777777" w:rsidR="001F05DD" w:rsidRDefault="001F05DD"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32DF0D02" w14:textId="77777777" w:rsidR="001F05DD" w:rsidRPr="001F05DD"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05DD" w:rsidRPr="001F05DD">
        <w:rPr>
          <w:rFonts w:ascii="Times New Roman" w:eastAsia="Times New Roman" w:hAnsi="Times New Roman"/>
          <w:color w:val="222222"/>
          <w:sz w:val="24"/>
          <w:szCs w:val="24"/>
          <w:lang w:eastAsia="bg-BG"/>
        </w:rPr>
        <w:t>Работещите на площадката ще бъдат изложени на емисиите на прах, амоняк, азотен оксид, метан и миризми, които при стриктно спазване на технологията и инструкциите за работа ще бъдат сведени до минимум. Пребиваването на работници в зоната за компостиране ще бъде сведено до минимално необходимото и то задължително с специално респираторно оборудване.</w:t>
      </w:r>
    </w:p>
    <w:p w14:paraId="3202CEDC" w14:textId="77777777" w:rsidR="001F05DD"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t>Графикът</w:t>
      </w:r>
      <w:r w:rsidR="001F05DD" w:rsidRPr="001F05DD">
        <w:rPr>
          <w:rFonts w:ascii="Times New Roman" w:eastAsia="Times New Roman" w:hAnsi="Times New Roman"/>
          <w:color w:val="222222"/>
          <w:sz w:val="24"/>
          <w:szCs w:val="24"/>
          <w:lang w:eastAsia="bg-BG"/>
        </w:rPr>
        <w:t xml:space="preserve"> на прием на отпадъци ще минимизира присъствие на голям брой тежкотоварна техника на площадката, респ. намалява се възможността за формиране на значимо количество газове от ДВГ на техниката.</w:t>
      </w:r>
    </w:p>
    <w:p w14:paraId="30C68C30" w14:textId="77777777" w:rsidR="001F05DD" w:rsidRPr="001F05DD"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05DD" w:rsidRPr="001F05DD">
        <w:rPr>
          <w:rFonts w:ascii="Times New Roman" w:eastAsia="Times New Roman" w:hAnsi="Times New Roman"/>
          <w:color w:val="222222"/>
          <w:sz w:val="24"/>
          <w:szCs w:val="24"/>
          <w:lang w:eastAsia="bg-BG"/>
        </w:rPr>
        <w:t>Дейностите по третиране на отпадъци е възможно да предизвикат риск за здраве</w:t>
      </w:r>
      <w:r w:rsidR="00610CAF">
        <w:rPr>
          <w:rFonts w:ascii="Times New Roman" w:eastAsia="Times New Roman" w:hAnsi="Times New Roman"/>
          <w:color w:val="222222"/>
          <w:sz w:val="24"/>
          <w:szCs w:val="24"/>
          <w:lang w:eastAsia="bg-BG"/>
        </w:rPr>
        <w:t>то</w:t>
      </w:r>
      <w:r w:rsidR="001F05DD" w:rsidRPr="001F05DD">
        <w:rPr>
          <w:rFonts w:ascii="Times New Roman" w:eastAsia="Times New Roman" w:hAnsi="Times New Roman"/>
          <w:color w:val="222222"/>
          <w:sz w:val="24"/>
          <w:szCs w:val="24"/>
          <w:lang w:eastAsia="bg-BG"/>
        </w:rPr>
        <w:t xml:space="preserve"> на работниците, чиято работа е пряко свързана с боравене с отпадъци. Последното е валидно само в случаите, в които не е осъществен стриктен контрол при приемането на отпадъците на територията на площадката и пряко боравещите лица с отпадъци на територията на площадката не ползват индивидуални средства за защита. Оценката на риска, която дружеството ще възложили на лицензирана фирма – служба по трудова медицина – ще включва:</w:t>
      </w:r>
    </w:p>
    <w:p w14:paraId="4BFCE51A" w14:textId="77777777" w:rsidR="001F05DD" w:rsidRPr="001F05DD" w:rsidRDefault="001F05DD" w:rsidP="00501F5D">
      <w:pPr>
        <w:shd w:val="clear" w:color="auto" w:fill="FFFFFF"/>
        <w:spacing w:after="0" w:line="240" w:lineRule="auto"/>
        <w:jc w:val="both"/>
        <w:rPr>
          <w:rFonts w:ascii="Times New Roman" w:eastAsia="Times New Roman" w:hAnsi="Times New Roman"/>
          <w:color w:val="222222"/>
          <w:sz w:val="24"/>
          <w:szCs w:val="24"/>
          <w:lang w:eastAsia="bg-BG"/>
        </w:rPr>
      </w:pPr>
      <w:r w:rsidRPr="001F05DD">
        <w:rPr>
          <w:rFonts w:ascii="Times New Roman" w:eastAsia="Times New Roman" w:hAnsi="Times New Roman"/>
          <w:color w:val="222222"/>
          <w:sz w:val="24"/>
          <w:szCs w:val="24"/>
          <w:lang w:eastAsia="bg-BG"/>
        </w:rPr>
        <w:t>•</w:t>
      </w:r>
      <w:r w:rsidRPr="001F05DD">
        <w:rPr>
          <w:rFonts w:ascii="Times New Roman" w:eastAsia="Times New Roman" w:hAnsi="Times New Roman"/>
          <w:color w:val="222222"/>
          <w:sz w:val="24"/>
          <w:szCs w:val="24"/>
          <w:lang w:eastAsia="bg-BG"/>
        </w:rPr>
        <w:tab/>
        <w:t>информация за заболяванията, които могат да се проявят в работещите вследствие на работата им;</w:t>
      </w:r>
    </w:p>
    <w:p w14:paraId="3FEE0437" w14:textId="77777777" w:rsidR="001F05DD" w:rsidRPr="001F05DD" w:rsidRDefault="001F05DD" w:rsidP="00501F5D">
      <w:pPr>
        <w:shd w:val="clear" w:color="auto" w:fill="FFFFFF"/>
        <w:spacing w:after="0" w:line="240" w:lineRule="auto"/>
        <w:jc w:val="both"/>
        <w:rPr>
          <w:rFonts w:ascii="Times New Roman" w:eastAsia="Times New Roman" w:hAnsi="Times New Roman"/>
          <w:color w:val="222222"/>
          <w:sz w:val="24"/>
          <w:szCs w:val="24"/>
          <w:lang w:eastAsia="bg-BG"/>
        </w:rPr>
      </w:pPr>
      <w:r w:rsidRPr="001F05DD">
        <w:rPr>
          <w:rFonts w:ascii="Times New Roman" w:eastAsia="Times New Roman" w:hAnsi="Times New Roman"/>
          <w:color w:val="222222"/>
          <w:sz w:val="24"/>
          <w:szCs w:val="24"/>
          <w:lang w:eastAsia="bg-BG"/>
        </w:rPr>
        <w:t>•</w:t>
      </w:r>
      <w:r w:rsidRPr="001F05DD">
        <w:rPr>
          <w:rFonts w:ascii="Times New Roman" w:eastAsia="Times New Roman" w:hAnsi="Times New Roman"/>
          <w:color w:val="222222"/>
          <w:sz w:val="24"/>
          <w:szCs w:val="24"/>
          <w:lang w:eastAsia="bg-BG"/>
        </w:rPr>
        <w:tab/>
        <w:t>възможни алергични реакции и/или токсични въздействия като резултат от работата на работещите;</w:t>
      </w:r>
    </w:p>
    <w:p w14:paraId="29248FCB" w14:textId="77777777" w:rsidR="001F05DD" w:rsidRDefault="001F05DD" w:rsidP="00501F5D">
      <w:pPr>
        <w:shd w:val="clear" w:color="auto" w:fill="FFFFFF"/>
        <w:spacing w:after="0" w:line="240" w:lineRule="auto"/>
        <w:jc w:val="both"/>
        <w:rPr>
          <w:rFonts w:ascii="Times New Roman" w:eastAsia="Times New Roman" w:hAnsi="Times New Roman"/>
          <w:color w:val="222222"/>
          <w:sz w:val="24"/>
          <w:szCs w:val="24"/>
          <w:lang w:eastAsia="bg-BG"/>
        </w:rPr>
      </w:pPr>
      <w:r w:rsidRPr="001F05DD">
        <w:rPr>
          <w:rFonts w:ascii="Times New Roman" w:eastAsia="Times New Roman" w:hAnsi="Times New Roman"/>
          <w:color w:val="222222"/>
          <w:sz w:val="24"/>
          <w:szCs w:val="24"/>
          <w:lang w:eastAsia="bg-BG"/>
        </w:rPr>
        <w:t>•</w:t>
      </w:r>
      <w:r w:rsidRPr="001F05DD">
        <w:rPr>
          <w:rFonts w:ascii="Times New Roman" w:eastAsia="Times New Roman" w:hAnsi="Times New Roman"/>
          <w:color w:val="222222"/>
          <w:sz w:val="24"/>
          <w:szCs w:val="24"/>
          <w:lang w:eastAsia="bg-BG"/>
        </w:rPr>
        <w:tab/>
        <w:t>препоръки за задължително използване на лични предпазни средства при боравене с отпадъци.</w:t>
      </w:r>
    </w:p>
    <w:p w14:paraId="7AAD221A" w14:textId="77777777" w:rsidR="001F05DD" w:rsidRPr="001F05DD"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05DD" w:rsidRPr="001F05DD">
        <w:rPr>
          <w:rFonts w:ascii="Times New Roman" w:eastAsia="Times New Roman" w:hAnsi="Times New Roman"/>
          <w:color w:val="222222"/>
          <w:sz w:val="24"/>
          <w:szCs w:val="24"/>
          <w:lang w:eastAsia="bg-BG"/>
        </w:rPr>
        <w:t xml:space="preserve">Адекватната оценка на риска и ползването на средства за индивидуална защита са превантивни и задължителни мерки, спазването на които елиминира рисковете за здравето на работещите.  </w:t>
      </w:r>
    </w:p>
    <w:p w14:paraId="5F024AF6" w14:textId="77777777" w:rsidR="001F05DD"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05DD" w:rsidRPr="001F05DD">
        <w:rPr>
          <w:rFonts w:ascii="Times New Roman" w:eastAsia="Times New Roman" w:hAnsi="Times New Roman"/>
          <w:color w:val="222222"/>
          <w:sz w:val="24"/>
          <w:szCs w:val="24"/>
          <w:lang w:eastAsia="bg-BG"/>
        </w:rPr>
        <w:t>Преди започване на работа ръководителя на обекта предварително ще информира всеки работещ за рисковете, от които го защитават личните предпазни средства, които той му предоставя за ползване. Ръководителят на обекта / площадката осигурява на работещите обучение и организира демонстриране на начина за използването, съхраняването и проверка на изправността на личните предпазни средства.</w:t>
      </w:r>
    </w:p>
    <w:p w14:paraId="7602A198" w14:textId="77777777" w:rsidR="00610CAF" w:rsidRDefault="00610CAF"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5DFE4971" w14:textId="77777777" w:rsidR="00610CAF" w:rsidRPr="00610CAF" w:rsidRDefault="00433FE1"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Като рискови фактори за здравето на населението във връзка с дейността и експлоатацията на инсталацията са анализирани:</w:t>
      </w:r>
    </w:p>
    <w:p w14:paraId="7F544C63" w14:textId="77777777" w:rsidR="00610CAF" w:rsidRDefault="00610CAF" w:rsidP="00501F5D">
      <w:pPr>
        <w:shd w:val="clear" w:color="auto" w:fill="FFFFFF"/>
        <w:spacing w:after="0" w:line="240" w:lineRule="auto"/>
        <w:ind w:left="284"/>
        <w:jc w:val="both"/>
        <w:rPr>
          <w:rFonts w:ascii="Times New Roman" w:eastAsia="Times New Roman" w:hAnsi="Times New Roman"/>
          <w:color w:val="222222"/>
          <w:sz w:val="24"/>
          <w:szCs w:val="24"/>
          <w:lang w:eastAsia="bg-BG"/>
        </w:rPr>
      </w:pPr>
      <w:r w:rsidRPr="001F05DD">
        <w:rPr>
          <w:rFonts w:ascii="Times New Roman" w:eastAsia="Times New Roman" w:hAnsi="Times New Roman"/>
          <w:color w:val="222222"/>
          <w:sz w:val="24"/>
          <w:szCs w:val="24"/>
          <w:lang w:eastAsia="bg-BG"/>
        </w:rPr>
        <w:t>•</w:t>
      </w:r>
      <w:r>
        <w:rPr>
          <w:rFonts w:ascii="Times New Roman" w:eastAsia="Times New Roman" w:hAnsi="Times New Roman"/>
          <w:color w:val="222222"/>
          <w:sz w:val="24"/>
          <w:szCs w:val="24"/>
          <w:lang w:eastAsia="bg-BG"/>
        </w:rPr>
        <w:t xml:space="preserve"> замърсена въздушна среда</w:t>
      </w:r>
    </w:p>
    <w:p w14:paraId="60037816" w14:textId="77777777" w:rsidR="00610CAF" w:rsidRDefault="00610CAF" w:rsidP="00501F5D">
      <w:pPr>
        <w:shd w:val="clear" w:color="auto" w:fill="FFFFFF"/>
        <w:spacing w:after="0" w:line="240" w:lineRule="auto"/>
        <w:ind w:left="284"/>
        <w:jc w:val="both"/>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w:t>
      </w:r>
      <w:r>
        <w:rPr>
          <w:rFonts w:ascii="Times New Roman" w:eastAsia="Times New Roman" w:hAnsi="Times New Roman"/>
          <w:color w:val="222222"/>
          <w:sz w:val="24"/>
          <w:szCs w:val="24"/>
          <w:lang w:eastAsia="bg-BG"/>
        </w:rPr>
        <w:t xml:space="preserve"> </w:t>
      </w:r>
      <w:r w:rsidRPr="00610CAF">
        <w:rPr>
          <w:rFonts w:ascii="Times New Roman" w:eastAsia="Times New Roman" w:hAnsi="Times New Roman"/>
          <w:color w:val="222222"/>
          <w:sz w:val="24"/>
          <w:szCs w:val="24"/>
          <w:lang w:eastAsia="bg-BG"/>
        </w:rPr>
        <w:t>акустични проблеми</w:t>
      </w:r>
    </w:p>
    <w:p w14:paraId="0022C33B" w14:textId="77777777" w:rsidR="00610CAF" w:rsidRPr="00610CAF" w:rsidRDefault="00610CAF" w:rsidP="00501F5D">
      <w:pPr>
        <w:shd w:val="clear" w:color="auto" w:fill="FFFFFF"/>
        <w:spacing w:after="0" w:line="240" w:lineRule="auto"/>
        <w:ind w:left="284"/>
        <w:jc w:val="both"/>
        <w:rPr>
          <w:rFonts w:ascii="Times New Roman" w:eastAsia="Times New Roman" w:hAnsi="Times New Roman"/>
          <w:color w:val="222222"/>
          <w:sz w:val="24"/>
          <w:szCs w:val="24"/>
          <w:lang w:eastAsia="bg-BG"/>
        </w:rPr>
      </w:pPr>
    </w:p>
    <w:p w14:paraId="50A85CBD" w14:textId="77777777" w:rsidR="00610CAF" w:rsidRPr="00610CAF" w:rsidRDefault="00610CAF" w:rsidP="00501F5D">
      <w:pPr>
        <w:shd w:val="clear" w:color="auto" w:fill="FFFFFF"/>
        <w:spacing w:after="0" w:line="240" w:lineRule="auto"/>
        <w:jc w:val="both"/>
        <w:rPr>
          <w:rFonts w:ascii="Times New Roman" w:eastAsia="Times New Roman" w:hAnsi="Times New Roman"/>
          <w:b/>
          <w:i/>
          <w:color w:val="222222"/>
          <w:sz w:val="24"/>
          <w:szCs w:val="24"/>
          <w:lang w:eastAsia="bg-BG"/>
        </w:rPr>
      </w:pPr>
      <w:r w:rsidRPr="00610CAF">
        <w:rPr>
          <w:rFonts w:ascii="Times New Roman" w:eastAsia="Times New Roman" w:hAnsi="Times New Roman"/>
          <w:b/>
          <w:i/>
          <w:color w:val="222222"/>
          <w:sz w:val="24"/>
          <w:szCs w:val="24"/>
          <w:lang w:eastAsia="bg-BG"/>
        </w:rPr>
        <w:t>Шумови  нива:</w:t>
      </w:r>
    </w:p>
    <w:p w14:paraId="65FAA23D" w14:textId="77777777" w:rsidR="00610CAF" w:rsidRPr="00610CAF"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Очакваното ниво на шум в мястото на въздействие ще бъде под нормативно определените нива за дискомфорт. Не се очаква въздействие върху населението в резултат на производствените дейности, извършвани на площадката.</w:t>
      </w:r>
    </w:p>
    <w:p w14:paraId="5B2EF5BF" w14:textId="77777777" w:rsidR="00610CAF" w:rsidRPr="00610CAF"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От рисковите енергийни източници се очаква незначително шумово натоварване при извършване на товаро-разтоварни дейности и сместването на отпадъците на обекта. Въздействието е краткотрайно и обратимо.</w:t>
      </w:r>
    </w:p>
    <w:p w14:paraId="33967655" w14:textId="77777777" w:rsidR="00610CAF" w:rsidRPr="00610CAF"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Въздействието се оценява като незначително, в границите на производствената площадка.</w:t>
      </w:r>
    </w:p>
    <w:p w14:paraId="2E465B78" w14:textId="77777777" w:rsidR="00610CAF" w:rsidRPr="00610CAF" w:rsidRDefault="00610CAF" w:rsidP="00501F5D">
      <w:pPr>
        <w:shd w:val="clear" w:color="auto" w:fill="FFFFFF"/>
        <w:spacing w:after="0" w:line="240" w:lineRule="auto"/>
        <w:jc w:val="both"/>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От дейността на обекта не се очакват лъчения, вибрации, радиация.</w:t>
      </w:r>
    </w:p>
    <w:p w14:paraId="5C2FD419" w14:textId="77777777" w:rsidR="00610CAF" w:rsidRPr="00610CAF" w:rsidRDefault="00610CAF" w:rsidP="00501F5D">
      <w:pPr>
        <w:shd w:val="clear" w:color="auto" w:fill="FFFFFF"/>
        <w:spacing w:after="0" w:line="240" w:lineRule="auto"/>
        <w:jc w:val="both"/>
        <w:rPr>
          <w:rFonts w:ascii="Times New Roman" w:eastAsia="Times New Roman" w:hAnsi="Times New Roman"/>
          <w:b/>
          <w:i/>
          <w:color w:val="222222"/>
          <w:sz w:val="24"/>
          <w:szCs w:val="24"/>
          <w:lang w:eastAsia="bg-BG"/>
        </w:rPr>
      </w:pPr>
      <w:r w:rsidRPr="00610CAF">
        <w:rPr>
          <w:rFonts w:ascii="Times New Roman" w:eastAsia="Times New Roman" w:hAnsi="Times New Roman"/>
          <w:b/>
          <w:i/>
          <w:color w:val="222222"/>
          <w:sz w:val="24"/>
          <w:szCs w:val="24"/>
          <w:lang w:eastAsia="bg-BG"/>
        </w:rPr>
        <w:t>Въздушна  среда</w:t>
      </w:r>
      <w:r>
        <w:rPr>
          <w:rFonts w:ascii="Times New Roman" w:eastAsia="Times New Roman" w:hAnsi="Times New Roman"/>
          <w:b/>
          <w:i/>
          <w:color w:val="222222"/>
          <w:sz w:val="24"/>
          <w:szCs w:val="24"/>
          <w:lang w:eastAsia="bg-BG"/>
        </w:rPr>
        <w:t>:</w:t>
      </w:r>
    </w:p>
    <w:p w14:paraId="31E8A431" w14:textId="77777777" w:rsidR="00610CAF"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Инсталацията има потенциал да бъде източник на емисии от интензивно миришещи вещества(ИМВ), предвид спецификата на дейността. Основните източници на емисии на ИМВ ще бъдат дейностите по прием на отпадъци (товаро-разтоварни) и процеса на смесването им за образуване на компост. Същите ще се осъществяват в закрити от полиетиленови конструкции</w:t>
      </w:r>
      <w:r w:rsidR="00610CAF">
        <w:rPr>
          <w:rFonts w:ascii="Times New Roman" w:eastAsia="Times New Roman" w:hAnsi="Times New Roman"/>
          <w:color w:val="222222"/>
          <w:sz w:val="24"/>
          <w:szCs w:val="24"/>
          <w:lang w:eastAsia="bg-BG"/>
        </w:rPr>
        <w:t xml:space="preserve"> </w:t>
      </w:r>
      <w:r w:rsidR="00610CAF" w:rsidRPr="00610CAF">
        <w:rPr>
          <w:rFonts w:ascii="Times New Roman" w:eastAsia="Times New Roman" w:hAnsi="Times New Roman"/>
          <w:color w:val="222222"/>
          <w:sz w:val="24"/>
          <w:szCs w:val="24"/>
          <w:lang w:eastAsia="bg-BG"/>
        </w:rPr>
        <w:t xml:space="preserve">халета. </w:t>
      </w: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 xml:space="preserve">Отпадъците с висока реактивност ще се обработват в рамките на 24 часа от постъпването им, като дружеството ще състави график за прием на отпадъци. Площадката ще се обособи зона, определена като предимно производствена. </w:t>
      </w:r>
    </w:p>
    <w:p w14:paraId="44EFAEDD" w14:textId="77777777" w:rsidR="00610CAF"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 xml:space="preserve">На отстояние </w:t>
      </w:r>
      <w:r w:rsidR="00610CAF">
        <w:rPr>
          <w:rFonts w:ascii="Times New Roman" w:eastAsia="Times New Roman" w:hAnsi="Times New Roman"/>
          <w:color w:val="222222"/>
          <w:sz w:val="24"/>
          <w:szCs w:val="24"/>
          <w:lang w:eastAsia="bg-BG"/>
        </w:rPr>
        <w:t>2000</w:t>
      </w:r>
      <w:r w:rsidR="00610CAF" w:rsidRPr="00610CAF">
        <w:rPr>
          <w:rFonts w:ascii="Times New Roman" w:eastAsia="Times New Roman" w:hAnsi="Times New Roman"/>
          <w:color w:val="222222"/>
          <w:sz w:val="24"/>
          <w:szCs w:val="24"/>
          <w:lang w:eastAsia="bg-BG"/>
        </w:rPr>
        <w:t xml:space="preserve"> метра </w:t>
      </w:r>
      <w:r w:rsidR="00610CAF">
        <w:rPr>
          <w:rFonts w:ascii="Times New Roman" w:eastAsia="Times New Roman" w:hAnsi="Times New Roman"/>
          <w:color w:val="222222"/>
          <w:sz w:val="24"/>
          <w:szCs w:val="24"/>
          <w:lang w:eastAsia="bg-BG"/>
        </w:rPr>
        <w:t>южно</w:t>
      </w:r>
      <w:r w:rsidR="00610CAF" w:rsidRPr="00610CAF">
        <w:rPr>
          <w:rFonts w:ascii="Times New Roman" w:eastAsia="Times New Roman" w:hAnsi="Times New Roman"/>
          <w:color w:val="222222"/>
          <w:sz w:val="24"/>
          <w:szCs w:val="24"/>
          <w:lang w:eastAsia="bg-BG"/>
        </w:rPr>
        <w:t xml:space="preserve"> от площадката се намира най-близко разположе</w:t>
      </w:r>
      <w:r w:rsidR="00610CAF">
        <w:rPr>
          <w:rFonts w:ascii="Times New Roman" w:eastAsia="Times New Roman" w:hAnsi="Times New Roman"/>
          <w:color w:val="222222"/>
          <w:sz w:val="24"/>
          <w:szCs w:val="24"/>
          <w:lang w:eastAsia="bg-BG"/>
        </w:rPr>
        <w:t>ната жилищна сграда. При избора</w:t>
      </w:r>
      <w:r w:rsidR="00610CAF" w:rsidRPr="00610CAF">
        <w:rPr>
          <w:rFonts w:ascii="Times New Roman" w:eastAsia="Times New Roman" w:hAnsi="Times New Roman"/>
          <w:color w:val="222222"/>
          <w:sz w:val="24"/>
          <w:szCs w:val="24"/>
          <w:lang w:eastAsia="bg-BG"/>
        </w:rPr>
        <w:t xml:space="preserve"> на площадката са съобразени климатичните характеристики на района – същият се намира в подветрената страна спрямо населеното място. Дейностите по съхранение и смесването им ще се осъществяват във възможно най-отдалечените спрямо жилищните сгради зони. </w:t>
      </w: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Производствения</w:t>
      </w:r>
      <w:r w:rsidR="00610CAF">
        <w:rPr>
          <w:rFonts w:ascii="Times New Roman" w:eastAsia="Times New Roman" w:hAnsi="Times New Roman"/>
          <w:color w:val="222222"/>
          <w:sz w:val="24"/>
          <w:szCs w:val="24"/>
          <w:lang w:eastAsia="bg-BG"/>
        </w:rPr>
        <w:t>т</w:t>
      </w:r>
      <w:r w:rsidR="00610CAF" w:rsidRPr="00610CAF">
        <w:rPr>
          <w:rFonts w:ascii="Times New Roman" w:eastAsia="Times New Roman" w:hAnsi="Times New Roman"/>
          <w:color w:val="222222"/>
          <w:sz w:val="24"/>
          <w:szCs w:val="24"/>
          <w:lang w:eastAsia="bg-BG"/>
        </w:rPr>
        <w:t xml:space="preserve"> цикъл на компост е от 4 до 6 седмици, т.е. на площадката няма да се извършват дейности по прием и смесване ежедневно за период от няколко седмици.</w:t>
      </w:r>
    </w:p>
    <w:p w14:paraId="3A141D91" w14:textId="77777777" w:rsidR="00610CAF" w:rsidRPr="00610CAF" w:rsidRDefault="00610CAF" w:rsidP="00501F5D">
      <w:pPr>
        <w:shd w:val="clear" w:color="auto" w:fill="FFFFFF"/>
        <w:spacing w:after="0" w:line="240" w:lineRule="auto"/>
        <w:jc w:val="both"/>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 xml:space="preserve"> </w:t>
      </w:r>
    </w:p>
    <w:p w14:paraId="30BF0FE1" w14:textId="77777777" w:rsidR="00610CAF"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Компостните редове ще бъдат покрити с дишаща мембрана, която ще минимизира/неутрализира емитирането на ИМВ от тях.</w:t>
      </w:r>
    </w:p>
    <w:p w14:paraId="2CD0FA2A" w14:textId="77777777" w:rsidR="00610CAF" w:rsidRPr="00610CAF" w:rsidRDefault="00610CAF" w:rsidP="00501F5D">
      <w:pPr>
        <w:shd w:val="clear" w:color="auto" w:fill="FFFFFF"/>
        <w:spacing w:after="0" w:line="240" w:lineRule="auto"/>
        <w:jc w:val="both"/>
        <w:rPr>
          <w:rFonts w:ascii="Times New Roman" w:eastAsia="Times New Roman" w:hAnsi="Times New Roman"/>
          <w:b/>
          <w:i/>
          <w:color w:val="222222"/>
          <w:sz w:val="24"/>
          <w:szCs w:val="24"/>
          <w:lang w:eastAsia="bg-BG"/>
        </w:rPr>
      </w:pPr>
      <w:r w:rsidRPr="00610CAF">
        <w:rPr>
          <w:rFonts w:ascii="Times New Roman" w:eastAsia="Times New Roman" w:hAnsi="Times New Roman"/>
          <w:b/>
          <w:i/>
          <w:color w:val="222222"/>
          <w:sz w:val="24"/>
          <w:szCs w:val="24"/>
          <w:lang w:eastAsia="bg-BG"/>
        </w:rPr>
        <w:t>Препоръчват се следните ефективните мерки:</w:t>
      </w:r>
    </w:p>
    <w:p w14:paraId="6819E569" w14:textId="77777777" w:rsidR="00610CAF" w:rsidRPr="00610CAF" w:rsidRDefault="00610CAF" w:rsidP="00501F5D">
      <w:pPr>
        <w:shd w:val="clear" w:color="auto" w:fill="FFFFFF"/>
        <w:spacing w:after="0" w:line="240" w:lineRule="auto"/>
        <w:jc w:val="both"/>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lastRenderedPageBreak/>
        <w:t>•</w:t>
      </w:r>
      <w:r w:rsidRPr="00610CAF">
        <w:rPr>
          <w:rFonts w:ascii="Times New Roman" w:eastAsia="Times New Roman" w:hAnsi="Times New Roman"/>
          <w:color w:val="222222"/>
          <w:sz w:val="24"/>
          <w:szCs w:val="24"/>
          <w:lang w:eastAsia="bg-BG"/>
        </w:rPr>
        <w:tab/>
        <w:t>подходящо отстояние между съоръжението и жилищните райони (чувствителни зони). Изследванията показват, че при разстояние от 150 до 200 м., в зависимост от релефа и доминиращата посока на вятъра се постигат естествени фонови концентрации (източник: Амлингер и др. 2005 г.);</w:t>
      </w:r>
    </w:p>
    <w:p w14:paraId="4482EA46" w14:textId="77777777" w:rsidR="00610CAF" w:rsidRPr="00610CAF" w:rsidRDefault="00610CAF" w:rsidP="00501F5D">
      <w:pPr>
        <w:shd w:val="clear" w:color="auto" w:fill="FFFFFF"/>
        <w:spacing w:after="0" w:line="240" w:lineRule="auto"/>
        <w:jc w:val="both"/>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w:t>
      </w:r>
      <w:r w:rsidRPr="00610CAF">
        <w:rPr>
          <w:rFonts w:ascii="Times New Roman" w:eastAsia="Times New Roman" w:hAnsi="Times New Roman"/>
          <w:color w:val="222222"/>
          <w:sz w:val="24"/>
          <w:szCs w:val="24"/>
          <w:lang w:eastAsia="bg-BG"/>
        </w:rPr>
        <w:tab/>
        <w:t>всички работните зони за третиране на материалите и маршрутите за движение, трябва да се поддържат чисти и влажни (въпреки, че не трябва да се позволява застой на водата, тъй като това ще създаде вторичен източник на емисии на миризми);</w:t>
      </w:r>
    </w:p>
    <w:p w14:paraId="6D62664E" w14:textId="77777777" w:rsidR="00610CAF" w:rsidRPr="00610CAF" w:rsidRDefault="00610CAF" w:rsidP="00501F5D">
      <w:pPr>
        <w:shd w:val="clear" w:color="auto" w:fill="FFFFFF"/>
        <w:spacing w:after="0" w:line="240" w:lineRule="auto"/>
        <w:jc w:val="both"/>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w:t>
      </w:r>
      <w:r w:rsidRPr="00610CAF">
        <w:rPr>
          <w:rFonts w:ascii="Times New Roman" w:eastAsia="Times New Roman" w:hAnsi="Times New Roman"/>
          <w:color w:val="222222"/>
          <w:sz w:val="24"/>
          <w:szCs w:val="24"/>
          <w:lang w:eastAsia="bg-BG"/>
        </w:rPr>
        <w:tab/>
        <w:t>стриктно следене на производствения процес – компостиране;</w:t>
      </w:r>
    </w:p>
    <w:p w14:paraId="72FBA73C" w14:textId="77777777" w:rsidR="00610CAF" w:rsidRPr="00610CAF" w:rsidRDefault="00610CAF" w:rsidP="00501F5D">
      <w:pPr>
        <w:shd w:val="clear" w:color="auto" w:fill="FFFFFF"/>
        <w:spacing w:after="0" w:line="240" w:lineRule="auto"/>
        <w:jc w:val="both"/>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w:t>
      </w:r>
      <w:r w:rsidRPr="00610CAF">
        <w:rPr>
          <w:rFonts w:ascii="Times New Roman" w:eastAsia="Times New Roman" w:hAnsi="Times New Roman"/>
          <w:color w:val="222222"/>
          <w:sz w:val="24"/>
          <w:szCs w:val="24"/>
          <w:lang w:eastAsia="bg-BG"/>
        </w:rPr>
        <w:tab/>
        <w:t>при третиране на материалите трябва да се вземе предвид ежедневните климатични условия;</w:t>
      </w:r>
    </w:p>
    <w:p w14:paraId="3B4B8E07" w14:textId="77777777" w:rsidR="00610CAF" w:rsidRDefault="00610CAF" w:rsidP="00501F5D">
      <w:pPr>
        <w:shd w:val="clear" w:color="auto" w:fill="FFFFFF"/>
        <w:spacing w:after="0" w:line="240" w:lineRule="auto"/>
        <w:jc w:val="both"/>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w:t>
      </w:r>
      <w:r w:rsidRPr="00610CAF">
        <w:rPr>
          <w:rFonts w:ascii="Times New Roman" w:eastAsia="Times New Roman" w:hAnsi="Times New Roman"/>
          <w:color w:val="222222"/>
          <w:sz w:val="24"/>
          <w:szCs w:val="24"/>
          <w:lang w:eastAsia="bg-BG"/>
        </w:rPr>
        <w:tab/>
        <w:t>машините за оформяне на куповете и обръщане, трябва да бъдат оборудвани с гумени уплътнения за намаляване на емисиите на прах.</w:t>
      </w:r>
    </w:p>
    <w:p w14:paraId="5C94654D" w14:textId="77777777" w:rsidR="00610CAF" w:rsidRDefault="00610CAF"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43FF351B" w14:textId="77777777" w:rsidR="00610CAF" w:rsidRPr="00610CAF"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 xml:space="preserve">Най-съществената мярка, която ще се приложи, е покриването на компостните купове с дишаща мембрана, която съгласно техническата спецификация минимизира емисиите на ИМВ с 99%. Мембраната не само действа като филтър и предпазва от атмосферни води, но също така помага за кондензирането на част от водната пара в компоста, съдържаща миризливи вещества, тъй като тя е с по-ниска температура в сравнение с тази на материала, който се компостира активно. </w:t>
      </w: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Кондензацията на водата, обогатена с отработения въздух и създаването на микробен "филм" върху вътрешната (към компоста) страна на мембраната ефективно работят за предотвратяване на емисиите на миризми.</w:t>
      </w:r>
    </w:p>
    <w:p w14:paraId="30A5297F" w14:textId="77777777" w:rsidR="00610CAF" w:rsidRPr="00610CAF"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Като допълнителни мерки за ограничаване на миризмите се предвижда:</w:t>
      </w:r>
    </w:p>
    <w:p w14:paraId="4B35BB10" w14:textId="77777777" w:rsidR="00610CAF" w:rsidRPr="00610CAF" w:rsidRDefault="00610CAF" w:rsidP="00501F5D">
      <w:pPr>
        <w:shd w:val="clear" w:color="auto" w:fill="FFFFFF"/>
        <w:spacing w:after="0" w:line="240" w:lineRule="auto"/>
        <w:jc w:val="both"/>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 съгласуван график за доставка на различните биоразградими отпадъци- с цел минимално времетраене на съхранение на отпадъците;</w:t>
      </w:r>
    </w:p>
    <w:p w14:paraId="67562B0E" w14:textId="77777777" w:rsidR="00610CAF" w:rsidRPr="00610CAF" w:rsidRDefault="00610CAF" w:rsidP="00501F5D">
      <w:pPr>
        <w:shd w:val="clear" w:color="auto" w:fill="FFFFFF"/>
        <w:spacing w:after="0" w:line="240" w:lineRule="auto"/>
        <w:jc w:val="both"/>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 xml:space="preserve">- по време на ветровити дни, особено в посока на жилищния район, да не се извършват дейности по приемане и смесване на отпадъци, както и оформяне на компостни купове. </w:t>
      </w:r>
    </w:p>
    <w:p w14:paraId="6FBE948B" w14:textId="77777777" w:rsidR="00610CAF"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Въздействието от имисии на ИМВ спрямо населението при извършване на дейности по прием на отпадъци и смесване на отпадъците се оценява на краткотрайно и обратимо с нисък интензитет.</w:t>
      </w:r>
    </w:p>
    <w:p w14:paraId="7D559E3D" w14:textId="77777777" w:rsidR="00610CAF" w:rsidRDefault="00610CAF"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58A49334" w14:textId="77777777" w:rsidR="00610CAF" w:rsidRPr="00610CAF" w:rsidRDefault="00610CAF" w:rsidP="00501F5D">
      <w:pPr>
        <w:numPr>
          <w:ilvl w:val="0"/>
          <w:numId w:val="11"/>
        </w:numPr>
        <w:shd w:val="clear" w:color="auto" w:fill="FFFFFF"/>
        <w:spacing w:after="0" w:line="240" w:lineRule="auto"/>
        <w:jc w:val="both"/>
        <w:rPr>
          <w:rFonts w:ascii="Times New Roman" w:eastAsia="Times New Roman" w:hAnsi="Times New Roman"/>
          <w:b/>
          <w:i/>
          <w:color w:val="222222"/>
          <w:sz w:val="24"/>
          <w:szCs w:val="24"/>
          <w:lang w:eastAsia="bg-BG"/>
        </w:rPr>
      </w:pPr>
      <w:r w:rsidRPr="00610CAF">
        <w:rPr>
          <w:rFonts w:ascii="Times New Roman" w:eastAsia="Times New Roman" w:hAnsi="Times New Roman"/>
          <w:b/>
          <w:i/>
          <w:color w:val="222222"/>
          <w:sz w:val="24"/>
          <w:szCs w:val="24"/>
          <w:lang w:eastAsia="bg-BG"/>
        </w:rPr>
        <w:t xml:space="preserve">Въздействие върху материални активи </w:t>
      </w:r>
    </w:p>
    <w:p w14:paraId="3CB01446" w14:textId="77777777" w:rsidR="00610CAF"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Въздействието върху материалните активи се оценява на положително и дълготрайно</w:t>
      </w:r>
    </w:p>
    <w:p w14:paraId="4A0687DD" w14:textId="77777777" w:rsidR="00610CAF" w:rsidRDefault="00610CAF"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7796F93B" w14:textId="77777777" w:rsidR="00610CAF" w:rsidRPr="009B7323" w:rsidRDefault="009B7323" w:rsidP="00501F5D">
      <w:pPr>
        <w:numPr>
          <w:ilvl w:val="0"/>
          <w:numId w:val="11"/>
        </w:numPr>
        <w:shd w:val="clear" w:color="auto" w:fill="FFFFFF"/>
        <w:spacing w:after="0" w:line="240" w:lineRule="auto"/>
        <w:jc w:val="both"/>
        <w:rPr>
          <w:rFonts w:ascii="Times New Roman" w:eastAsia="Times New Roman" w:hAnsi="Times New Roman"/>
          <w:b/>
          <w:i/>
          <w:color w:val="222222"/>
          <w:sz w:val="24"/>
          <w:szCs w:val="24"/>
          <w:lang w:eastAsia="bg-BG"/>
        </w:rPr>
      </w:pPr>
      <w:r w:rsidRPr="009B7323">
        <w:rPr>
          <w:rFonts w:ascii="Times New Roman" w:eastAsia="Times New Roman" w:hAnsi="Times New Roman"/>
          <w:b/>
          <w:i/>
          <w:color w:val="222222"/>
          <w:sz w:val="24"/>
          <w:szCs w:val="24"/>
          <w:lang w:eastAsia="bg-BG"/>
        </w:rPr>
        <w:t xml:space="preserve">Въздействие върху културното наследство  </w:t>
      </w:r>
    </w:p>
    <w:p w14:paraId="75E4455D" w14:textId="77777777" w:rsidR="009B7323" w:rsidRPr="009B7323"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В обхвата на територията на ПИ не попадат архитектурни или исторически паметници на културата.</w:t>
      </w:r>
    </w:p>
    <w:p w14:paraId="51460795" w14:textId="77777777" w:rsidR="00564A86" w:rsidRPr="009B7323"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Въздействието се оценява като нулево.</w:t>
      </w:r>
    </w:p>
    <w:p w14:paraId="069DB048" w14:textId="77777777" w:rsidR="00564A86" w:rsidRDefault="00564A86"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6A8062C4" w14:textId="77777777" w:rsidR="009B7323" w:rsidRPr="009B7323" w:rsidRDefault="009B7323" w:rsidP="00501F5D">
      <w:pPr>
        <w:numPr>
          <w:ilvl w:val="0"/>
          <w:numId w:val="11"/>
        </w:numPr>
        <w:shd w:val="clear" w:color="auto" w:fill="FFFFFF"/>
        <w:spacing w:after="0" w:line="240" w:lineRule="auto"/>
        <w:jc w:val="both"/>
        <w:rPr>
          <w:rFonts w:ascii="Times New Roman" w:eastAsia="Times New Roman" w:hAnsi="Times New Roman"/>
          <w:b/>
          <w:i/>
          <w:color w:val="222222"/>
          <w:sz w:val="24"/>
          <w:szCs w:val="24"/>
          <w:lang w:eastAsia="bg-BG"/>
        </w:rPr>
      </w:pPr>
      <w:r w:rsidRPr="009B7323">
        <w:rPr>
          <w:rFonts w:ascii="Times New Roman" w:eastAsia="Times New Roman" w:hAnsi="Times New Roman"/>
          <w:b/>
          <w:i/>
          <w:color w:val="222222"/>
          <w:sz w:val="24"/>
          <w:szCs w:val="24"/>
          <w:lang w:eastAsia="bg-BG"/>
        </w:rPr>
        <w:t>Въздействие върху въздуха</w:t>
      </w:r>
    </w:p>
    <w:p w14:paraId="5A59E446" w14:textId="77777777" w:rsidR="009B7323"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 xml:space="preserve">С реализацията на инвестиционното предложение ще се намалят емисиите на свободно изтичащи парникови газове. Намаляването на депонираните биоразградими отпадъци води до намаляване на общото количество на генерирания в депата сметищен газ. Количествата метан в сметищния газ, изтичащи свободно в атмосферата, са 14 % от всички емисии метан, създадени от дейността на хората. Метанът е основен парников газ и е с 25 пъти по-голям парников ефект спрямо въглеродния диоксид. Емисиите му в атмосферата са 16% от всички парникови газове. </w:t>
      </w:r>
      <w:r w:rsidR="009B7323">
        <w:rPr>
          <w:rFonts w:ascii="Times New Roman" w:eastAsia="Times New Roman" w:hAnsi="Times New Roman"/>
          <w:color w:val="222222"/>
          <w:sz w:val="24"/>
          <w:szCs w:val="24"/>
          <w:lang w:eastAsia="bg-BG"/>
        </w:rPr>
        <w:t>По време на експлоатация, н</w:t>
      </w:r>
      <w:r w:rsidR="009B7323" w:rsidRPr="009B7323">
        <w:rPr>
          <w:rFonts w:ascii="Times New Roman" w:eastAsia="Times New Roman" w:hAnsi="Times New Roman"/>
          <w:color w:val="222222"/>
          <w:sz w:val="24"/>
          <w:szCs w:val="24"/>
          <w:lang w:eastAsia="bg-BG"/>
        </w:rPr>
        <w:t>а територият</w:t>
      </w:r>
      <w:r w:rsidR="009B7323">
        <w:rPr>
          <w:rFonts w:ascii="Times New Roman" w:eastAsia="Times New Roman" w:hAnsi="Times New Roman"/>
          <w:color w:val="222222"/>
          <w:sz w:val="24"/>
          <w:szCs w:val="24"/>
          <w:lang w:eastAsia="bg-BG"/>
        </w:rPr>
        <w:t>а на площадката за компостиране,</w:t>
      </w:r>
      <w:r w:rsidR="009B7323" w:rsidRPr="009B7323">
        <w:rPr>
          <w:rFonts w:ascii="Times New Roman" w:eastAsia="Times New Roman" w:hAnsi="Times New Roman"/>
          <w:color w:val="222222"/>
          <w:sz w:val="24"/>
          <w:szCs w:val="24"/>
          <w:lang w:eastAsia="bg-BG"/>
        </w:rPr>
        <w:t xml:space="preserve"> няма да има организирани източници на емисии. Очакваните емисии са с дифузен характер.  </w:t>
      </w:r>
    </w:p>
    <w:p w14:paraId="459740EC" w14:textId="77777777" w:rsidR="009B7323" w:rsidRDefault="009B7323"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56A2825D" w14:textId="77777777" w:rsidR="009B7323" w:rsidRPr="009B7323"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Фактори, влияещи върху ефективно намаляване на образуването и емитиране на интензивно миришещи вещества са:</w:t>
      </w:r>
    </w:p>
    <w:p w14:paraId="33700174" w14:textId="77777777" w:rsidR="009B7323" w:rsidRPr="009B7323" w:rsidRDefault="009B7323" w:rsidP="00501F5D">
      <w:pPr>
        <w:shd w:val="clear" w:color="auto" w:fill="FFFFFF"/>
        <w:spacing w:after="0" w:line="240" w:lineRule="auto"/>
        <w:jc w:val="both"/>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t>•</w:t>
      </w:r>
      <w:r w:rsidRPr="009B7323">
        <w:rPr>
          <w:rFonts w:ascii="Times New Roman" w:eastAsia="Times New Roman" w:hAnsi="Times New Roman"/>
          <w:color w:val="222222"/>
          <w:sz w:val="24"/>
          <w:szCs w:val="24"/>
          <w:lang w:eastAsia="bg-BG"/>
        </w:rPr>
        <w:tab/>
        <w:t>правилно смесване на входящите материали;</w:t>
      </w:r>
    </w:p>
    <w:p w14:paraId="6AF4868C" w14:textId="77777777" w:rsidR="009B7323" w:rsidRPr="009B7323" w:rsidRDefault="009B7323" w:rsidP="00501F5D">
      <w:pPr>
        <w:shd w:val="clear" w:color="auto" w:fill="FFFFFF"/>
        <w:spacing w:after="0" w:line="240" w:lineRule="auto"/>
        <w:jc w:val="both"/>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t>•</w:t>
      </w:r>
      <w:r w:rsidRPr="009B7323">
        <w:rPr>
          <w:rFonts w:ascii="Times New Roman" w:eastAsia="Times New Roman" w:hAnsi="Times New Roman"/>
          <w:color w:val="222222"/>
          <w:sz w:val="24"/>
          <w:szCs w:val="24"/>
          <w:lang w:eastAsia="bg-BG"/>
        </w:rPr>
        <w:tab/>
        <w:t>температурния профил;</w:t>
      </w:r>
    </w:p>
    <w:p w14:paraId="41DA86AB" w14:textId="77777777" w:rsidR="009B7323" w:rsidRPr="009B7323" w:rsidRDefault="009B7323" w:rsidP="00501F5D">
      <w:pPr>
        <w:shd w:val="clear" w:color="auto" w:fill="FFFFFF"/>
        <w:spacing w:after="0" w:line="240" w:lineRule="auto"/>
        <w:jc w:val="both"/>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t>•</w:t>
      </w:r>
      <w:r w:rsidRPr="009B7323">
        <w:rPr>
          <w:rFonts w:ascii="Times New Roman" w:eastAsia="Times New Roman" w:hAnsi="Times New Roman"/>
          <w:color w:val="222222"/>
          <w:sz w:val="24"/>
          <w:szCs w:val="24"/>
          <w:lang w:eastAsia="bg-BG"/>
        </w:rPr>
        <w:tab/>
        <w:t>съдържание на влага и</w:t>
      </w:r>
    </w:p>
    <w:p w14:paraId="776D37D8" w14:textId="77777777" w:rsidR="009B7323" w:rsidRPr="009B7323" w:rsidRDefault="009B7323" w:rsidP="00501F5D">
      <w:pPr>
        <w:shd w:val="clear" w:color="auto" w:fill="FFFFFF"/>
        <w:spacing w:after="0" w:line="240" w:lineRule="auto"/>
        <w:jc w:val="both"/>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t>•</w:t>
      </w:r>
      <w:r w:rsidRPr="009B7323">
        <w:rPr>
          <w:rFonts w:ascii="Times New Roman" w:eastAsia="Times New Roman" w:hAnsi="Times New Roman"/>
          <w:color w:val="222222"/>
          <w:sz w:val="24"/>
          <w:szCs w:val="24"/>
          <w:lang w:eastAsia="bg-BG"/>
        </w:rPr>
        <w:tab/>
        <w:t>свободно пространство в порите за достъп на кислород (чист въздух).</w:t>
      </w:r>
    </w:p>
    <w:p w14:paraId="34043E9F" w14:textId="77777777" w:rsidR="009B7323" w:rsidRPr="009B7323"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Като допълнителни мерки за ограничаване на миризмите се предвижда:</w:t>
      </w:r>
    </w:p>
    <w:p w14:paraId="21E33BFF" w14:textId="77777777" w:rsidR="009B7323" w:rsidRPr="009B7323" w:rsidRDefault="009B7323" w:rsidP="00501F5D">
      <w:pPr>
        <w:shd w:val="clear" w:color="auto" w:fill="FFFFFF"/>
        <w:spacing w:after="0" w:line="240" w:lineRule="auto"/>
        <w:jc w:val="both"/>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t>- дейностите по прием на отпадъци и смесването им ще се осъществяват в закрити  халета от  разглобяеми полиетиленови конструкции;</w:t>
      </w:r>
    </w:p>
    <w:p w14:paraId="25815E22" w14:textId="77777777" w:rsidR="009B7323" w:rsidRPr="009B7323" w:rsidRDefault="009B7323" w:rsidP="00501F5D">
      <w:pPr>
        <w:shd w:val="clear" w:color="auto" w:fill="FFFFFF"/>
        <w:spacing w:after="0" w:line="240" w:lineRule="auto"/>
        <w:jc w:val="both"/>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lastRenderedPageBreak/>
        <w:t>- съгласуван график за доставка на различните биоразградими отпадъци- с цел минимално времетраене на съхранение на отпадъците;</w:t>
      </w:r>
    </w:p>
    <w:p w14:paraId="6F05168A" w14:textId="77777777" w:rsidR="009B7323" w:rsidRPr="009B7323" w:rsidRDefault="009B7323" w:rsidP="00501F5D">
      <w:pPr>
        <w:shd w:val="clear" w:color="auto" w:fill="FFFFFF"/>
        <w:spacing w:after="0" w:line="240" w:lineRule="auto"/>
        <w:jc w:val="both"/>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t xml:space="preserve">- по време на ветровити дни, особено в посока на жилищния район, да не се извършват дейности по приемане и смесване на отпадъци, както и оформяне на компостни купове. </w:t>
      </w:r>
    </w:p>
    <w:p w14:paraId="313EA452" w14:textId="77777777" w:rsidR="009B7323" w:rsidRPr="009B7323"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Крайният продукт”компост” е стабилно, хигиенизирано, без неприятна миризма, богато на  хумус вещество, получено в процеса на компостиране. За съхранението на готовия продукт се предвижда същото да се осъществява в хале, покрито с мембрана.</w:t>
      </w:r>
    </w:p>
    <w:p w14:paraId="4B329EC0" w14:textId="77777777" w:rsidR="009B7323"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Така заложените мерки и предлаганата технология за компостиране съответстват на изискванията на Националните технически критерия към съоръженията за компостиране.</w:t>
      </w:r>
    </w:p>
    <w:p w14:paraId="70011818" w14:textId="77777777" w:rsidR="009B7323" w:rsidRDefault="009B7323"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75064395" w14:textId="77777777" w:rsidR="009B7323"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При спазване на технологичния режим и зал</w:t>
      </w:r>
      <w:r w:rsidR="009B7323">
        <w:rPr>
          <w:rFonts w:ascii="Times New Roman" w:eastAsia="Times New Roman" w:hAnsi="Times New Roman"/>
          <w:color w:val="222222"/>
          <w:sz w:val="24"/>
          <w:szCs w:val="24"/>
          <w:lang w:eastAsia="bg-BG"/>
        </w:rPr>
        <w:t xml:space="preserve">ожените мерки, реализирането на </w:t>
      </w:r>
      <w:r w:rsidR="009B7323" w:rsidRPr="009B7323">
        <w:rPr>
          <w:rFonts w:ascii="Times New Roman" w:eastAsia="Times New Roman" w:hAnsi="Times New Roman"/>
          <w:color w:val="222222"/>
          <w:sz w:val="24"/>
          <w:szCs w:val="24"/>
          <w:lang w:eastAsia="bg-BG"/>
        </w:rPr>
        <w:t>инвестиционното намерение за изграждане на компостираща  инсталация за разделно</w:t>
      </w:r>
      <w:r w:rsidR="009B7323">
        <w:rPr>
          <w:rFonts w:ascii="Times New Roman" w:eastAsia="Times New Roman" w:hAnsi="Times New Roman"/>
          <w:color w:val="222222"/>
          <w:sz w:val="24"/>
          <w:szCs w:val="24"/>
          <w:lang w:eastAsia="bg-BG"/>
        </w:rPr>
        <w:t xml:space="preserve"> събрани биоразградими отпадъци,</w:t>
      </w:r>
      <w:r w:rsidR="009B7323" w:rsidRPr="009B7323">
        <w:rPr>
          <w:rFonts w:ascii="Times New Roman" w:eastAsia="Times New Roman" w:hAnsi="Times New Roman"/>
          <w:color w:val="222222"/>
          <w:sz w:val="24"/>
          <w:szCs w:val="24"/>
          <w:lang w:eastAsia="bg-BG"/>
        </w:rPr>
        <w:t xml:space="preserve"> няма да доведе до значителна промяна в качеството на атмосферния въздух и превишаване на нормите за опазване на човешкото здраве, което определя въздействието на обекта върху атмосферния въздух като незначително отрицателно, съобразно действащите в страната норми и стандарти</w:t>
      </w:r>
      <w:r w:rsidR="009B7323">
        <w:rPr>
          <w:rFonts w:ascii="Times New Roman" w:eastAsia="Times New Roman" w:hAnsi="Times New Roman"/>
          <w:color w:val="222222"/>
          <w:sz w:val="24"/>
          <w:szCs w:val="24"/>
          <w:lang w:eastAsia="bg-BG"/>
        </w:rPr>
        <w:t>.</w:t>
      </w:r>
    </w:p>
    <w:p w14:paraId="0C5B9681" w14:textId="77777777" w:rsidR="009B7323" w:rsidRDefault="009B7323"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30A99194" w14:textId="77777777" w:rsidR="00AC0ED7" w:rsidRPr="007F55B2" w:rsidRDefault="007F55B2" w:rsidP="00501F5D">
      <w:pPr>
        <w:shd w:val="clear" w:color="auto" w:fill="FFFFFF"/>
        <w:spacing w:after="0" w:line="240" w:lineRule="auto"/>
        <w:jc w:val="both"/>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e.Въздействие върху водата</w:t>
      </w:r>
    </w:p>
    <w:p w14:paraId="7442B5E0" w14:textId="77777777" w:rsidR="009B7323"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Реализацията на инвестиционното предложение не е свързана с добив на повърхностни или подземни води</w:t>
      </w:r>
      <w:r w:rsidR="00AC0ED7">
        <w:rPr>
          <w:rFonts w:ascii="Times New Roman" w:eastAsia="Times New Roman" w:hAnsi="Times New Roman"/>
          <w:color w:val="222222"/>
          <w:sz w:val="24"/>
          <w:szCs w:val="24"/>
          <w:lang w:eastAsia="bg-BG"/>
        </w:rPr>
        <w:t>.</w:t>
      </w:r>
    </w:p>
    <w:p w14:paraId="3E484DC8" w14:textId="77777777" w:rsidR="00AC0ED7" w:rsidRPr="00AC0ED7"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Избраният метод на компостиране, не предполага използването на големи количества вода за производствени нужди. Покриването на компостните редове с мембрана, позволява постигане на оптимална влажност, нужна за успешния процес на разграждане, но също така минимизира образуването инфилтрат вследствие на дъжд</w:t>
      </w:r>
      <w:r w:rsidR="00AC0ED7">
        <w:rPr>
          <w:rFonts w:ascii="Times New Roman" w:eastAsia="Times New Roman" w:hAnsi="Times New Roman"/>
          <w:color w:val="222222"/>
          <w:sz w:val="24"/>
          <w:szCs w:val="24"/>
          <w:lang w:eastAsia="bg-BG"/>
        </w:rPr>
        <w:t xml:space="preserve"> и лоши метеорологични условия.</w:t>
      </w:r>
    </w:p>
    <w:p w14:paraId="76DCD1C9" w14:textId="77777777" w:rsidR="00AC0ED7" w:rsidRPr="00AC0ED7"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Образуваният инфилтрат, ведно с дъждовните води, се отвежда към басейн за съхранение, чрез изградена площадкова канализация, като впоследствие ще бъдат включени отново в процеса, за о</w:t>
      </w:r>
      <w:r w:rsidR="00AC0ED7">
        <w:rPr>
          <w:rFonts w:ascii="Times New Roman" w:eastAsia="Times New Roman" w:hAnsi="Times New Roman"/>
          <w:color w:val="222222"/>
          <w:sz w:val="24"/>
          <w:szCs w:val="24"/>
          <w:lang w:eastAsia="bg-BG"/>
        </w:rPr>
        <w:t>росяване на компостните редове.</w:t>
      </w:r>
    </w:p>
    <w:p w14:paraId="10690DF3" w14:textId="77777777" w:rsidR="00AC0ED7" w:rsidRPr="00AC0ED7"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При нужда излишните количества вода ще бъдат извозвани с цистерна, за което инвеститорът има сключен дог</w:t>
      </w:r>
      <w:r w:rsidR="00AC0ED7">
        <w:rPr>
          <w:rFonts w:ascii="Times New Roman" w:eastAsia="Times New Roman" w:hAnsi="Times New Roman"/>
          <w:color w:val="222222"/>
          <w:sz w:val="24"/>
          <w:szCs w:val="24"/>
          <w:lang w:eastAsia="bg-BG"/>
        </w:rPr>
        <w:t>овор с фирма „Канали груп“ ООД.</w:t>
      </w:r>
    </w:p>
    <w:p w14:paraId="2948D58E" w14:textId="77777777" w:rsidR="00AC0ED7" w:rsidRPr="00AC0ED7"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 xml:space="preserve">Вода за питейни нужди ще бъде доставяна от търговската мрежа.  </w:t>
      </w:r>
    </w:p>
    <w:p w14:paraId="6A357DDA" w14:textId="77777777" w:rsidR="00AC0ED7" w:rsidRPr="00AC0ED7"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За персонала се предвиждат химически мивки и тоалетни, които ще бъдат обслужвани от фирма доставчик на такава услуга.</w:t>
      </w:r>
    </w:p>
    <w:p w14:paraId="212A0929" w14:textId="77777777" w:rsidR="009B7323"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Не се предвижда заустване на отпадъчни води в канализационната система, в повърхностен воден обект или във водоплътна изгребна яма</w:t>
      </w:r>
      <w:r w:rsidR="00AC0ED7">
        <w:rPr>
          <w:rFonts w:ascii="Times New Roman" w:eastAsia="Times New Roman" w:hAnsi="Times New Roman"/>
          <w:color w:val="222222"/>
          <w:sz w:val="24"/>
          <w:szCs w:val="24"/>
          <w:lang w:eastAsia="bg-BG"/>
        </w:rPr>
        <w:t>.</w:t>
      </w:r>
    </w:p>
    <w:p w14:paraId="64AE3220" w14:textId="77777777" w:rsidR="00AC0ED7"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Pr>
          <w:rFonts w:ascii="Times New Roman" w:eastAsia="Times New Roman" w:hAnsi="Times New Roman"/>
          <w:color w:val="222222"/>
          <w:sz w:val="24"/>
          <w:szCs w:val="24"/>
          <w:lang w:eastAsia="bg-BG"/>
        </w:rPr>
        <w:t>При стриктно спазване на закон</w:t>
      </w:r>
      <w:r>
        <w:rPr>
          <w:rFonts w:ascii="Times New Roman" w:eastAsia="Times New Roman" w:hAnsi="Times New Roman"/>
          <w:color w:val="222222"/>
          <w:sz w:val="24"/>
          <w:szCs w:val="24"/>
          <w:lang w:eastAsia="bg-BG"/>
        </w:rPr>
        <w:t>овите и подзаконовите нормативи</w:t>
      </w:r>
      <w:r w:rsidR="00AC0ED7">
        <w:rPr>
          <w:rFonts w:ascii="Times New Roman" w:eastAsia="Times New Roman" w:hAnsi="Times New Roman"/>
          <w:color w:val="222222"/>
          <w:sz w:val="24"/>
          <w:szCs w:val="24"/>
          <w:lang w:eastAsia="bg-BG"/>
        </w:rPr>
        <w:t xml:space="preserve"> не се очаква вредно въздействие.</w:t>
      </w:r>
    </w:p>
    <w:p w14:paraId="09C5D35D" w14:textId="77777777" w:rsidR="007F55B2"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054A532E" w14:textId="77777777" w:rsidR="00AC0ED7" w:rsidRPr="00AC0ED7" w:rsidRDefault="00AC0ED7" w:rsidP="00501F5D">
      <w:pPr>
        <w:shd w:val="clear" w:color="auto" w:fill="FFFFFF"/>
        <w:spacing w:after="0" w:line="240" w:lineRule="auto"/>
        <w:ind w:left="567"/>
        <w:jc w:val="both"/>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val="en-US" w:eastAsia="bg-BG"/>
        </w:rPr>
        <w:t>f</w:t>
      </w:r>
      <w:r w:rsidRPr="00AC0ED7">
        <w:rPr>
          <w:rFonts w:ascii="Times New Roman" w:eastAsia="Times New Roman" w:hAnsi="Times New Roman"/>
          <w:b/>
          <w:i/>
          <w:color w:val="222222"/>
          <w:sz w:val="24"/>
          <w:szCs w:val="24"/>
          <w:lang w:eastAsia="bg-BG"/>
        </w:rPr>
        <w:t>. Въздействие върху почвите</w:t>
      </w:r>
    </w:p>
    <w:p w14:paraId="0F65CEA0" w14:textId="77777777" w:rsidR="00AC0ED7" w:rsidRPr="00AC0ED7"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 xml:space="preserve">Площадката, върху която ще се реализира ИП, е с трайна водонепропусклива настилка, което елиминира възможността от замърсяване на почвите на имотите и на съседни терени. </w:t>
      </w:r>
    </w:p>
    <w:p w14:paraId="4FB48B78" w14:textId="77777777" w:rsidR="00AC0ED7"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Реализацията на инвестиционното предложение няма потенциал за въздействие върху почвите в района.</w:t>
      </w:r>
    </w:p>
    <w:p w14:paraId="5C574F09" w14:textId="77777777" w:rsidR="007F55B2" w:rsidRPr="00AC0ED7"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1C80014F" w14:textId="77777777" w:rsidR="00AC0ED7" w:rsidRPr="00AC0ED7" w:rsidRDefault="00AC0ED7" w:rsidP="00501F5D">
      <w:pPr>
        <w:shd w:val="clear" w:color="auto" w:fill="FFFFFF"/>
        <w:spacing w:after="0" w:line="240" w:lineRule="auto"/>
        <w:ind w:firstLine="142"/>
        <w:jc w:val="both"/>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val="en-US" w:eastAsia="bg-BG"/>
        </w:rPr>
        <w:t xml:space="preserve">       </w:t>
      </w:r>
      <w:r>
        <w:rPr>
          <w:rFonts w:ascii="Times New Roman" w:eastAsia="Times New Roman" w:hAnsi="Times New Roman"/>
          <w:b/>
          <w:i/>
          <w:color w:val="222222"/>
          <w:sz w:val="24"/>
          <w:szCs w:val="24"/>
          <w:lang w:eastAsia="bg-BG"/>
        </w:rPr>
        <w:t xml:space="preserve">g. </w:t>
      </w:r>
      <w:r w:rsidRPr="00AC0ED7">
        <w:rPr>
          <w:rFonts w:ascii="Times New Roman" w:eastAsia="Times New Roman" w:hAnsi="Times New Roman"/>
          <w:b/>
          <w:i/>
          <w:color w:val="222222"/>
          <w:sz w:val="24"/>
          <w:szCs w:val="24"/>
          <w:lang w:eastAsia="bg-BG"/>
        </w:rPr>
        <w:t xml:space="preserve">Въздействие върху земни недра </w:t>
      </w:r>
    </w:p>
    <w:p w14:paraId="75BF02E5" w14:textId="77777777" w:rsidR="00AC0ED7" w:rsidRPr="00AC0ED7"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Инвестиционното предложение не е свързано с добив на подземни богатства, инжектиране и реинжектиране в земните недра и др.</w:t>
      </w:r>
    </w:p>
    <w:p w14:paraId="3BDF0B2B" w14:textId="77777777" w:rsidR="00AC0ED7" w:rsidRDefault="00AC0ED7" w:rsidP="00501F5D">
      <w:pPr>
        <w:shd w:val="clear" w:color="auto" w:fill="FFFFFF"/>
        <w:spacing w:after="0" w:line="240" w:lineRule="auto"/>
        <w:jc w:val="both"/>
        <w:rPr>
          <w:rFonts w:ascii="Times New Roman" w:eastAsia="Times New Roman" w:hAnsi="Times New Roman"/>
          <w:color w:val="222222"/>
          <w:sz w:val="24"/>
          <w:szCs w:val="24"/>
          <w:lang w:eastAsia="bg-BG"/>
        </w:rPr>
      </w:pPr>
      <w:r w:rsidRPr="00AC0ED7">
        <w:rPr>
          <w:rFonts w:ascii="Times New Roman" w:eastAsia="Times New Roman" w:hAnsi="Times New Roman"/>
          <w:color w:val="222222"/>
          <w:sz w:val="24"/>
          <w:szCs w:val="24"/>
          <w:lang w:eastAsia="bg-BG"/>
        </w:rPr>
        <w:t xml:space="preserve">Не се очаква въздействие върху почвите и земните </w:t>
      </w:r>
      <w:r>
        <w:rPr>
          <w:rFonts w:ascii="Times New Roman" w:eastAsia="Times New Roman" w:hAnsi="Times New Roman"/>
          <w:color w:val="222222"/>
          <w:sz w:val="24"/>
          <w:szCs w:val="24"/>
          <w:lang w:eastAsia="bg-BG"/>
        </w:rPr>
        <w:t>недра в района на инвестицията.</w:t>
      </w:r>
    </w:p>
    <w:p w14:paraId="76BC53C0" w14:textId="77777777" w:rsidR="007F55B2"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31E5D281" w14:textId="77777777" w:rsidR="00AC0ED7" w:rsidRPr="00AC0ED7" w:rsidRDefault="00AC0ED7" w:rsidP="00501F5D">
      <w:pPr>
        <w:shd w:val="clear" w:color="auto" w:fill="FFFFFF"/>
        <w:spacing w:after="0" w:line="240" w:lineRule="auto"/>
        <w:ind w:left="567" w:hanging="425"/>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val="en-US" w:eastAsia="bg-BG"/>
        </w:rPr>
        <w:t xml:space="preserve">       </w:t>
      </w:r>
      <w:r>
        <w:rPr>
          <w:rFonts w:ascii="Times New Roman" w:eastAsia="Times New Roman" w:hAnsi="Times New Roman"/>
          <w:b/>
          <w:i/>
          <w:color w:val="222222"/>
          <w:sz w:val="24"/>
          <w:szCs w:val="24"/>
          <w:lang w:eastAsia="bg-BG"/>
        </w:rPr>
        <w:t>h.</w:t>
      </w:r>
      <w:r>
        <w:rPr>
          <w:rFonts w:ascii="Times New Roman" w:eastAsia="Times New Roman" w:hAnsi="Times New Roman"/>
          <w:b/>
          <w:i/>
          <w:color w:val="222222"/>
          <w:sz w:val="24"/>
          <w:szCs w:val="24"/>
          <w:lang w:val="en-US" w:eastAsia="bg-BG"/>
        </w:rPr>
        <w:t xml:space="preserve"> </w:t>
      </w:r>
      <w:r w:rsidRPr="00AC0ED7">
        <w:rPr>
          <w:rFonts w:ascii="Times New Roman" w:eastAsia="Times New Roman" w:hAnsi="Times New Roman"/>
          <w:b/>
          <w:i/>
          <w:color w:val="222222"/>
          <w:sz w:val="24"/>
          <w:szCs w:val="24"/>
          <w:lang w:eastAsia="bg-BG"/>
        </w:rPr>
        <w:t xml:space="preserve">Въздействие върху ландшафта </w:t>
      </w:r>
    </w:p>
    <w:p w14:paraId="58C96C1D" w14:textId="77777777" w:rsidR="00AC0ED7"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 xml:space="preserve">Реализирането на инвестиционното предложение не променя съществуващия ландшафт на околните терени. Не се очаква въздействие върху ландшафта. </w:t>
      </w:r>
    </w:p>
    <w:p w14:paraId="424578CA" w14:textId="77777777" w:rsidR="007F55B2" w:rsidRPr="00AC0ED7"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7E37B891" w14:textId="77777777" w:rsidR="00AC0ED7" w:rsidRPr="00AC0ED7" w:rsidRDefault="00AC0ED7" w:rsidP="00501F5D">
      <w:pPr>
        <w:numPr>
          <w:ilvl w:val="0"/>
          <w:numId w:val="12"/>
        </w:numPr>
        <w:shd w:val="clear" w:color="auto" w:fill="FFFFFF"/>
        <w:spacing w:after="0" w:line="240" w:lineRule="auto"/>
        <w:ind w:left="567" w:firstLine="0"/>
        <w:jc w:val="both"/>
        <w:rPr>
          <w:rFonts w:ascii="Times New Roman" w:eastAsia="Times New Roman" w:hAnsi="Times New Roman"/>
          <w:b/>
          <w:i/>
          <w:color w:val="222222"/>
          <w:sz w:val="24"/>
          <w:szCs w:val="24"/>
          <w:lang w:eastAsia="bg-BG"/>
        </w:rPr>
      </w:pPr>
      <w:r w:rsidRPr="00AC0ED7">
        <w:rPr>
          <w:rFonts w:ascii="Times New Roman" w:eastAsia="Times New Roman" w:hAnsi="Times New Roman"/>
          <w:b/>
          <w:i/>
          <w:color w:val="222222"/>
          <w:sz w:val="24"/>
          <w:szCs w:val="24"/>
          <w:lang w:eastAsia="bg-BG"/>
        </w:rPr>
        <w:t>Въздействие върху климата</w:t>
      </w:r>
    </w:p>
    <w:p w14:paraId="3AB0950D" w14:textId="77777777" w:rsidR="00AC0ED7" w:rsidRPr="00AC0ED7"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 xml:space="preserve">Дейността в обхвата на ИП има косвено положително въздействие върху климата – дейността е свързана с рециклиране на отпадъци и предотваряване на депонирането им. </w:t>
      </w:r>
    </w:p>
    <w:p w14:paraId="2352EFA9" w14:textId="77777777" w:rsidR="00AC0ED7" w:rsidRDefault="00AC0ED7" w:rsidP="00501F5D">
      <w:pPr>
        <w:shd w:val="clear" w:color="auto" w:fill="FFFFFF"/>
        <w:spacing w:after="0" w:line="240" w:lineRule="auto"/>
        <w:jc w:val="both"/>
        <w:rPr>
          <w:rFonts w:ascii="Times New Roman" w:eastAsia="Times New Roman" w:hAnsi="Times New Roman"/>
          <w:color w:val="222222"/>
          <w:sz w:val="24"/>
          <w:szCs w:val="24"/>
          <w:lang w:eastAsia="bg-BG"/>
        </w:rPr>
      </w:pPr>
      <w:r w:rsidRPr="00AC0ED7">
        <w:rPr>
          <w:rFonts w:ascii="Times New Roman" w:eastAsia="Times New Roman" w:hAnsi="Times New Roman"/>
          <w:color w:val="222222"/>
          <w:sz w:val="24"/>
          <w:szCs w:val="24"/>
          <w:lang w:eastAsia="bg-BG"/>
        </w:rPr>
        <w:lastRenderedPageBreak/>
        <w:t>Въздействието ще е незначително и положително.</w:t>
      </w:r>
    </w:p>
    <w:p w14:paraId="3FC0FB5D" w14:textId="77777777" w:rsidR="007F55B2" w:rsidRPr="00AC0ED7"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6977F7DF" w14:textId="77777777" w:rsidR="00AC0ED7" w:rsidRPr="00AC0ED7" w:rsidRDefault="00AC0ED7" w:rsidP="00501F5D">
      <w:pPr>
        <w:shd w:val="clear" w:color="auto" w:fill="FFFFFF"/>
        <w:spacing w:after="0" w:line="240" w:lineRule="auto"/>
        <w:jc w:val="both"/>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val="en-US" w:eastAsia="bg-BG"/>
        </w:rPr>
        <w:t xml:space="preserve">      </w:t>
      </w:r>
      <w:r w:rsidRPr="00AC0ED7">
        <w:rPr>
          <w:rFonts w:ascii="Times New Roman" w:eastAsia="Times New Roman" w:hAnsi="Times New Roman"/>
          <w:b/>
          <w:i/>
          <w:color w:val="222222"/>
          <w:sz w:val="24"/>
          <w:szCs w:val="24"/>
          <w:lang w:eastAsia="bg-BG"/>
        </w:rPr>
        <w:t>j.</w:t>
      </w:r>
      <w:r>
        <w:rPr>
          <w:rFonts w:ascii="Times New Roman" w:eastAsia="Times New Roman" w:hAnsi="Times New Roman"/>
          <w:b/>
          <w:i/>
          <w:color w:val="222222"/>
          <w:sz w:val="24"/>
          <w:szCs w:val="24"/>
          <w:lang w:val="en-US" w:eastAsia="bg-BG"/>
        </w:rPr>
        <w:t xml:space="preserve"> </w:t>
      </w:r>
      <w:r w:rsidRPr="00AC0ED7">
        <w:rPr>
          <w:rFonts w:ascii="Times New Roman" w:eastAsia="Times New Roman" w:hAnsi="Times New Roman"/>
          <w:b/>
          <w:i/>
          <w:color w:val="222222"/>
          <w:sz w:val="24"/>
          <w:szCs w:val="24"/>
          <w:lang w:eastAsia="bg-BG"/>
        </w:rPr>
        <w:t xml:space="preserve">Въздействие върху биологичното разнообразие и неговите елементи </w:t>
      </w:r>
    </w:p>
    <w:p w14:paraId="3A6D2517" w14:textId="77777777" w:rsidR="00AC0ED7" w:rsidRDefault="007F55B2" w:rsidP="00501F5D">
      <w:pPr>
        <w:shd w:val="clear" w:color="auto" w:fill="FFFFFF"/>
        <w:spacing w:after="0" w:line="240" w:lineRule="auto"/>
        <w:jc w:val="both"/>
        <w:rPr>
          <w:rFonts w:ascii="Times New Roman" w:eastAsia="Times New Roman" w:hAnsi="Times New Roman"/>
          <w:color w:val="222222"/>
          <w:sz w:val="24"/>
          <w:szCs w:val="24"/>
          <w:lang w:val="en-US"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Площадката, в която ще се реализира ИП, не попада в защитени зони по чл.6, ал.1, т.3 и т.4 от Закона за биологичното разнообразие (Натура 2000 по Директивата за птиците), и в защитени зони по чл.6, ал.1, т.1 и т.2 от Закона за биологичното разнообразие (Натура 2000 по Директивата за местообитанията), одобрени от Министерски съвет</w:t>
      </w:r>
      <w:r w:rsidR="00AC0ED7">
        <w:rPr>
          <w:rFonts w:ascii="Times New Roman" w:eastAsia="Times New Roman" w:hAnsi="Times New Roman"/>
          <w:color w:val="222222"/>
          <w:sz w:val="24"/>
          <w:szCs w:val="24"/>
          <w:lang w:val="en-US" w:eastAsia="bg-BG"/>
        </w:rPr>
        <w:t>.</w:t>
      </w:r>
    </w:p>
    <w:p w14:paraId="0834BF99" w14:textId="77777777" w:rsidR="007F55B2" w:rsidRDefault="007F55B2" w:rsidP="00501F5D">
      <w:pPr>
        <w:shd w:val="clear" w:color="auto" w:fill="FFFFFF"/>
        <w:spacing w:after="0" w:line="240" w:lineRule="auto"/>
        <w:jc w:val="both"/>
        <w:rPr>
          <w:rFonts w:ascii="Times New Roman" w:eastAsia="Times New Roman" w:hAnsi="Times New Roman"/>
          <w:color w:val="222222"/>
          <w:sz w:val="24"/>
          <w:szCs w:val="24"/>
          <w:lang w:val="en-US" w:eastAsia="bg-BG"/>
        </w:rPr>
      </w:pPr>
    </w:p>
    <w:p w14:paraId="6AA6F4B2" w14:textId="77777777" w:rsidR="00AC0ED7" w:rsidRPr="00AC0ED7" w:rsidRDefault="00AC0ED7" w:rsidP="00501F5D">
      <w:pPr>
        <w:shd w:val="clear" w:color="auto" w:fill="FFFFFF"/>
        <w:spacing w:after="0" w:line="240" w:lineRule="auto"/>
        <w:jc w:val="both"/>
        <w:rPr>
          <w:rFonts w:ascii="Times New Roman" w:eastAsia="Times New Roman" w:hAnsi="Times New Roman"/>
          <w:b/>
          <w:i/>
          <w:color w:val="222222"/>
          <w:sz w:val="24"/>
          <w:szCs w:val="24"/>
          <w:lang w:val="en-US" w:eastAsia="bg-BG"/>
        </w:rPr>
      </w:pPr>
      <w:r>
        <w:rPr>
          <w:rFonts w:ascii="Times New Roman" w:eastAsia="Times New Roman" w:hAnsi="Times New Roman"/>
          <w:b/>
          <w:i/>
          <w:color w:val="222222"/>
          <w:sz w:val="24"/>
          <w:szCs w:val="24"/>
          <w:lang w:val="en-US" w:eastAsia="bg-BG"/>
        </w:rPr>
        <w:t xml:space="preserve">       </w:t>
      </w:r>
      <w:r w:rsidRPr="00AC0ED7">
        <w:rPr>
          <w:rFonts w:ascii="Times New Roman" w:eastAsia="Times New Roman" w:hAnsi="Times New Roman"/>
          <w:b/>
          <w:i/>
          <w:color w:val="222222"/>
          <w:sz w:val="24"/>
          <w:szCs w:val="24"/>
          <w:lang w:val="en-US" w:eastAsia="bg-BG"/>
        </w:rPr>
        <w:t xml:space="preserve">k. </w:t>
      </w:r>
      <w:proofErr w:type="spellStart"/>
      <w:r w:rsidRPr="00AC0ED7">
        <w:rPr>
          <w:rFonts w:ascii="Times New Roman" w:eastAsia="Times New Roman" w:hAnsi="Times New Roman"/>
          <w:b/>
          <w:i/>
          <w:color w:val="222222"/>
          <w:sz w:val="24"/>
          <w:szCs w:val="24"/>
          <w:lang w:val="en-US" w:eastAsia="bg-BG"/>
        </w:rPr>
        <w:t>Въздействие</w:t>
      </w:r>
      <w:proofErr w:type="spellEnd"/>
      <w:r w:rsidRPr="00AC0ED7">
        <w:rPr>
          <w:rFonts w:ascii="Times New Roman" w:eastAsia="Times New Roman" w:hAnsi="Times New Roman"/>
          <w:b/>
          <w:i/>
          <w:color w:val="222222"/>
          <w:sz w:val="24"/>
          <w:szCs w:val="24"/>
          <w:lang w:val="en-US" w:eastAsia="bg-BG"/>
        </w:rPr>
        <w:t xml:space="preserve"> </w:t>
      </w:r>
      <w:proofErr w:type="spellStart"/>
      <w:r w:rsidRPr="00AC0ED7">
        <w:rPr>
          <w:rFonts w:ascii="Times New Roman" w:eastAsia="Times New Roman" w:hAnsi="Times New Roman"/>
          <w:b/>
          <w:i/>
          <w:color w:val="222222"/>
          <w:sz w:val="24"/>
          <w:szCs w:val="24"/>
          <w:lang w:val="en-US" w:eastAsia="bg-BG"/>
        </w:rPr>
        <w:t>върху</w:t>
      </w:r>
      <w:proofErr w:type="spellEnd"/>
      <w:r w:rsidRPr="00AC0ED7">
        <w:rPr>
          <w:rFonts w:ascii="Times New Roman" w:eastAsia="Times New Roman" w:hAnsi="Times New Roman"/>
          <w:b/>
          <w:i/>
          <w:color w:val="222222"/>
          <w:sz w:val="24"/>
          <w:szCs w:val="24"/>
          <w:lang w:val="en-US" w:eastAsia="bg-BG"/>
        </w:rPr>
        <w:t xml:space="preserve"> </w:t>
      </w:r>
      <w:proofErr w:type="spellStart"/>
      <w:r w:rsidRPr="00AC0ED7">
        <w:rPr>
          <w:rFonts w:ascii="Times New Roman" w:eastAsia="Times New Roman" w:hAnsi="Times New Roman"/>
          <w:b/>
          <w:i/>
          <w:color w:val="222222"/>
          <w:sz w:val="24"/>
          <w:szCs w:val="24"/>
          <w:lang w:val="en-US" w:eastAsia="bg-BG"/>
        </w:rPr>
        <w:t>защитени</w:t>
      </w:r>
      <w:proofErr w:type="spellEnd"/>
      <w:r w:rsidRPr="00AC0ED7">
        <w:rPr>
          <w:rFonts w:ascii="Times New Roman" w:eastAsia="Times New Roman" w:hAnsi="Times New Roman"/>
          <w:b/>
          <w:i/>
          <w:color w:val="222222"/>
          <w:sz w:val="24"/>
          <w:szCs w:val="24"/>
          <w:lang w:val="en-US" w:eastAsia="bg-BG"/>
        </w:rPr>
        <w:t xml:space="preserve"> </w:t>
      </w:r>
      <w:proofErr w:type="spellStart"/>
      <w:r w:rsidRPr="00AC0ED7">
        <w:rPr>
          <w:rFonts w:ascii="Times New Roman" w:eastAsia="Times New Roman" w:hAnsi="Times New Roman"/>
          <w:b/>
          <w:i/>
          <w:color w:val="222222"/>
          <w:sz w:val="24"/>
          <w:szCs w:val="24"/>
          <w:lang w:val="en-US" w:eastAsia="bg-BG"/>
        </w:rPr>
        <w:t>територии</w:t>
      </w:r>
      <w:proofErr w:type="spellEnd"/>
    </w:p>
    <w:p w14:paraId="22063FA3" w14:textId="77777777" w:rsidR="00AC0ED7" w:rsidRDefault="007F55B2" w:rsidP="00501F5D">
      <w:pPr>
        <w:shd w:val="clear" w:color="auto" w:fill="FFFFFF"/>
        <w:spacing w:after="0" w:line="240" w:lineRule="auto"/>
        <w:jc w:val="both"/>
        <w:rPr>
          <w:rFonts w:ascii="Times New Roman" w:eastAsia="Times New Roman" w:hAnsi="Times New Roman"/>
          <w:color w:val="222222"/>
          <w:sz w:val="24"/>
          <w:szCs w:val="24"/>
          <w:lang w:val="en-US" w:eastAsia="bg-BG"/>
        </w:rPr>
      </w:pPr>
      <w:r>
        <w:rPr>
          <w:rFonts w:ascii="Times New Roman" w:eastAsia="Times New Roman" w:hAnsi="Times New Roman"/>
          <w:color w:val="222222"/>
          <w:sz w:val="24"/>
          <w:szCs w:val="24"/>
          <w:lang w:val="en-US" w:eastAsia="bg-BG"/>
        </w:rPr>
        <w:tab/>
      </w:r>
      <w:proofErr w:type="spellStart"/>
      <w:r w:rsidR="00AC0ED7" w:rsidRPr="00AC0ED7">
        <w:rPr>
          <w:rFonts w:ascii="Times New Roman" w:eastAsia="Times New Roman" w:hAnsi="Times New Roman"/>
          <w:color w:val="222222"/>
          <w:sz w:val="24"/>
          <w:szCs w:val="24"/>
          <w:lang w:val="en-US" w:eastAsia="bg-BG"/>
        </w:rPr>
        <w:t>Имотът</w:t>
      </w:r>
      <w:proofErr w:type="spellEnd"/>
      <w:r w:rsidR="00AC0ED7" w:rsidRPr="00AC0ED7">
        <w:rPr>
          <w:rFonts w:ascii="Times New Roman" w:eastAsia="Times New Roman" w:hAnsi="Times New Roman"/>
          <w:color w:val="222222"/>
          <w:sz w:val="24"/>
          <w:szCs w:val="24"/>
          <w:lang w:val="en-US" w:eastAsia="bg-BG"/>
        </w:rPr>
        <w:t xml:space="preserve">, в </w:t>
      </w:r>
      <w:proofErr w:type="spellStart"/>
      <w:r w:rsidR="00AC0ED7" w:rsidRPr="00AC0ED7">
        <w:rPr>
          <w:rFonts w:ascii="Times New Roman" w:eastAsia="Times New Roman" w:hAnsi="Times New Roman"/>
          <w:color w:val="222222"/>
          <w:sz w:val="24"/>
          <w:szCs w:val="24"/>
          <w:lang w:val="en-US" w:eastAsia="bg-BG"/>
        </w:rPr>
        <w:t>който</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ще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се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реализира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инвестиционното</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предложение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не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попада</w:t>
      </w:r>
      <w:proofErr w:type="spellEnd"/>
      <w:r w:rsidR="00AC0ED7" w:rsidRPr="00AC0ED7">
        <w:rPr>
          <w:rFonts w:ascii="Times New Roman" w:eastAsia="Times New Roman" w:hAnsi="Times New Roman"/>
          <w:color w:val="222222"/>
          <w:sz w:val="24"/>
          <w:szCs w:val="24"/>
          <w:lang w:val="en-US" w:eastAsia="bg-BG"/>
        </w:rPr>
        <w:t xml:space="preserve"> в </w:t>
      </w:r>
      <w:proofErr w:type="spellStart"/>
      <w:r w:rsidR="00AC0ED7" w:rsidRPr="00AC0ED7">
        <w:rPr>
          <w:rFonts w:ascii="Times New Roman" w:eastAsia="Times New Roman" w:hAnsi="Times New Roman"/>
          <w:color w:val="222222"/>
          <w:sz w:val="24"/>
          <w:szCs w:val="24"/>
          <w:lang w:val="en-US" w:eastAsia="bg-BG"/>
        </w:rPr>
        <w:t>границите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на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защитени</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територии</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по</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смисъла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на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Закона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за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защитените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територии</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Липсва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въздействие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по</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отношение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на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защитените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територии</w:t>
      </w:r>
      <w:proofErr w:type="spellEnd"/>
      <w:r w:rsidR="00AC0ED7">
        <w:rPr>
          <w:rFonts w:ascii="Times New Roman" w:eastAsia="Times New Roman" w:hAnsi="Times New Roman"/>
          <w:color w:val="222222"/>
          <w:sz w:val="24"/>
          <w:szCs w:val="24"/>
          <w:lang w:val="en-US" w:eastAsia="bg-BG"/>
        </w:rPr>
        <w:t>.</w:t>
      </w:r>
    </w:p>
    <w:p w14:paraId="64C40410" w14:textId="77777777" w:rsidR="00AC0ED7" w:rsidRPr="00AC0ED7" w:rsidRDefault="00AC0ED7" w:rsidP="00501F5D">
      <w:pPr>
        <w:shd w:val="clear" w:color="auto" w:fill="FFFFFF"/>
        <w:spacing w:after="0" w:line="240" w:lineRule="auto"/>
        <w:jc w:val="both"/>
        <w:rPr>
          <w:rFonts w:ascii="Times New Roman" w:eastAsia="Times New Roman" w:hAnsi="Times New Roman"/>
          <w:color w:val="222222"/>
          <w:sz w:val="24"/>
          <w:szCs w:val="24"/>
          <w:lang w:val="en-US" w:eastAsia="bg-BG"/>
        </w:rPr>
      </w:pPr>
    </w:p>
    <w:p w14:paraId="4EDCCE53" w14:textId="77777777" w:rsidR="00AC0ED7" w:rsidRDefault="00AC0ED7"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07E4314E" w14:textId="77777777" w:rsidR="00AC0ED7" w:rsidRPr="007C265C" w:rsidRDefault="00AC0ED7"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58442712" w14:textId="77777777" w:rsidR="007C265C" w:rsidRDefault="007C265C" w:rsidP="00501F5D">
      <w:pPr>
        <w:numPr>
          <w:ilvl w:val="0"/>
          <w:numId w:val="9"/>
        </w:numPr>
        <w:shd w:val="clear" w:color="auto" w:fill="FFFFFF"/>
        <w:spacing w:after="0" w:line="240" w:lineRule="auto"/>
        <w:jc w:val="both"/>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Въздействие върху елементи от Националната екологична мрежа, включително на разположените в близост до инвестиционното предложение.</w:t>
      </w:r>
    </w:p>
    <w:p w14:paraId="499BBE0C" w14:textId="77777777" w:rsidR="00564A86" w:rsidRDefault="00564A86" w:rsidP="00501F5D">
      <w:pPr>
        <w:shd w:val="clear" w:color="auto" w:fill="FFFFFF"/>
        <w:spacing w:after="0" w:line="240" w:lineRule="auto"/>
        <w:jc w:val="both"/>
        <w:rPr>
          <w:rFonts w:ascii="Times New Roman" w:eastAsia="Times New Roman" w:hAnsi="Times New Roman"/>
          <w:b/>
          <w:color w:val="222222"/>
          <w:sz w:val="24"/>
          <w:szCs w:val="24"/>
          <w:lang w:eastAsia="bg-BG"/>
        </w:rPr>
      </w:pPr>
    </w:p>
    <w:p w14:paraId="76D6AA66" w14:textId="77777777" w:rsidR="00564A86" w:rsidRPr="006D35B9"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Pr>
          <w:rFonts w:ascii="Times New Roman" w:eastAsia="Times New Roman" w:hAnsi="Times New Roman"/>
          <w:color w:val="222222"/>
          <w:sz w:val="24"/>
          <w:szCs w:val="24"/>
          <w:lang w:eastAsia="bg-BG"/>
        </w:rPr>
        <w:t>ИП</w:t>
      </w:r>
      <w:r w:rsidR="006D35B9" w:rsidRPr="006D35B9">
        <w:rPr>
          <w:rFonts w:ascii="Times New Roman" w:eastAsia="Times New Roman" w:hAnsi="Times New Roman"/>
          <w:color w:val="222222"/>
          <w:sz w:val="24"/>
          <w:szCs w:val="24"/>
          <w:lang w:eastAsia="bg-BG"/>
        </w:rPr>
        <w:t xml:space="preserve"> не попада в защитени зони по чл.6, ал.1, т.3 и т.4 от Закона за биологичното разнообразие (Натура 2000 по Директивата за птиците), и в защитени зони по чл.6, ал.1, т.1 и т.2 от Закона за биологичното разнообразие (Натура 2000 по Директивата за местообитанията), одобрени от Министерски съвет.</w:t>
      </w:r>
    </w:p>
    <w:p w14:paraId="2453F54E" w14:textId="77777777" w:rsidR="006D35B9" w:rsidRPr="006D35B9"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 xml:space="preserve">В резултат от реализацията на инвестиционното предложение няма да бъдат засегнати елементи на Националната екологична мрежа.  </w:t>
      </w:r>
    </w:p>
    <w:p w14:paraId="43F67AB1" w14:textId="77777777" w:rsidR="00564A86" w:rsidRPr="006D35B9"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Въздействието от дейността може да се оцени като „без въздействие”.</w:t>
      </w:r>
    </w:p>
    <w:p w14:paraId="61CDAB78" w14:textId="77777777" w:rsidR="00564A86" w:rsidRPr="007C265C" w:rsidRDefault="00564A86"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2A380C43" w14:textId="77777777" w:rsidR="007C265C" w:rsidRDefault="007C265C" w:rsidP="00501F5D">
      <w:pPr>
        <w:numPr>
          <w:ilvl w:val="0"/>
          <w:numId w:val="9"/>
        </w:numPr>
        <w:shd w:val="clear" w:color="auto" w:fill="FFFFFF"/>
        <w:spacing w:after="0" w:line="240" w:lineRule="auto"/>
        <w:jc w:val="both"/>
        <w:rPr>
          <w:rFonts w:ascii="Times New Roman" w:eastAsia="Times New Roman" w:hAnsi="Times New Roman"/>
          <w:b/>
          <w:color w:val="222222"/>
          <w:sz w:val="24"/>
          <w:szCs w:val="24"/>
          <w:lang w:eastAsia="bg-BG"/>
        </w:rPr>
      </w:pPr>
      <w:r w:rsidRPr="006D35B9">
        <w:rPr>
          <w:rFonts w:ascii="Times New Roman" w:eastAsia="Times New Roman" w:hAnsi="Times New Roman"/>
          <w:b/>
          <w:color w:val="222222"/>
          <w:sz w:val="24"/>
          <w:szCs w:val="24"/>
          <w:lang w:eastAsia="bg-BG"/>
        </w:rPr>
        <w:t>Очакваните последици, произтичащи от уязвимостта на инвестиционното предложение от риск от големи аварии и/или бедствия.</w:t>
      </w:r>
    </w:p>
    <w:p w14:paraId="433B2EDF" w14:textId="77777777" w:rsidR="006D35B9" w:rsidRDefault="006D35B9" w:rsidP="00501F5D">
      <w:pPr>
        <w:shd w:val="clear" w:color="auto" w:fill="FFFFFF"/>
        <w:spacing w:after="0" w:line="240" w:lineRule="auto"/>
        <w:jc w:val="both"/>
        <w:rPr>
          <w:rFonts w:ascii="Times New Roman" w:eastAsia="Times New Roman" w:hAnsi="Times New Roman"/>
          <w:b/>
          <w:color w:val="222222"/>
          <w:sz w:val="24"/>
          <w:szCs w:val="24"/>
          <w:lang w:eastAsia="bg-BG"/>
        </w:rPr>
      </w:pPr>
    </w:p>
    <w:p w14:paraId="5081F442" w14:textId="77777777" w:rsidR="006D35B9" w:rsidRPr="006D35B9"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Обектът не попада в обхвата на чл.103 от Глава седма на Закона за опазване на околната среда и не се класифицира като предприятие и/или съоръжение с висок и/или нисък рисков потенциал. На територията на площадката няма да се съхраняват опасни вещества.  Предвид гореизложеното в следствие реализирането на ИП не може да възникне „голяма авария” (голяма емисия, пожар или експлозия, в резултат на неконтролируеми събития в хода на операциите на всяко предприятие или съоръжение в обхвата на глава седма, раздел I ЗООС, и която води до сериозна опасност за човешкото здраве и/или за околната среда).</w:t>
      </w:r>
    </w:p>
    <w:p w14:paraId="24845A40" w14:textId="77777777" w:rsidR="006D35B9" w:rsidRPr="006D35B9" w:rsidRDefault="006D35B9" w:rsidP="00501F5D">
      <w:pPr>
        <w:shd w:val="clear" w:color="auto" w:fill="FFFFFF"/>
        <w:spacing w:after="0" w:line="240" w:lineRule="auto"/>
        <w:jc w:val="both"/>
        <w:rPr>
          <w:rFonts w:ascii="Times New Roman" w:eastAsia="Times New Roman" w:hAnsi="Times New Roman"/>
          <w:b/>
          <w:color w:val="222222"/>
          <w:sz w:val="24"/>
          <w:szCs w:val="24"/>
          <w:lang w:eastAsia="bg-BG"/>
        </w:rPr>
      </w:pPr>
    </w:p>
    <w:p w14:paraId="04870DAA" w14:textId="77777777" w:rsidR="006D35B9" w:rsidRPr="007C265C" w:rsidRDefault="006D35B9"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4C23E004" w14:textId="77777777" w:rsidR="007C265C" w:rsidRPr="006D35B9" w:rsidRDefault="007C265C" w:rsidP="00501F5D">
      <w:pPr>
        <w:numPr>
          <w:ilvl w:val="0"/>
          <w:numId w:val="9"/>
        </w:numPr>
        <w:shd w:val="clear" w:color="auto" w:fill="FFFFFF"/>
        <w:spacing w:after="0" w:line="240" w:lineRule="auto"/>
        <w:jc w:val="both"/>
        <w:rPr>
          <w:rFonts w:ascii="Times New Roman" w:eastAsia="Times New Roman" w:hAnsi="Times New Roman"/>
          <w:b/>
          <w:color w:val="222222"/>
          <w:sz w:val="24"/>
          <w:szCs w:val="24"/>
          <w:lang w:eastAsia="bg-BG"/>
        </w:rPr>
      </w:pPr>
      <w:r w:rsidRPr="006D35B9">
        <w:rPr>
          <w:rFonts w:ascii="Times New Roman" w:eastAsia="Times New Roman" w:hAnsi="Times New Roman"/>
          <w:b/>
          <w:color w:val="222222"/>
          <w:sz w:val="24"/>
          <w:szCs w:val="24"/>
          <w:lang w:eastAsia="bg-BG"/>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1755C835" w14:textId="77777777" w:rsidR="006D35B9" w:rsidRDefault="006D35B9"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50EE490F" w14:textId="77777777" w:rsidR="006D35B9" w:rsidRPr="006D35B9"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На база извършения анализ в т. ІV.1 от настоящата информация, може да се даде следната обща оценка на въздействието от реализарането на инвестиционното предложение:</w:t>
      </w:r>
    </w:p>
    <w:p w14:paraId="607599F1" w14:textId="77777777" w:rsidR="006D35B9" w:rsidRPr="006D35B9" w:rsidRDefault="006D35B9" w:rsidP="00501F5D">
      <w:pPr>
        <w:shd w:val="clear" w:color="auto" w:fill="FFFFFF"/>
        <w:spacing w:after="0" w:line="240" w:lineRule="auto"/>
        <w:jc w:val="both"/>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t>ЛИПСА НА ВЪЗДЕЙСТВИЕ – въздействие върху земеползване, ландшафт, природни обекти, биологично разнообразие, почви, води, минералното разнообразие, единични и групови паметници на културата, както и някои генетично модифицирани организми, води, земни недра, материални активи.</w:t>
      </w:r>
    </w:p>
    <w:p w14:paraId="1A9F960F" w14:textId="77777777" w:rsidR="006D35B9" w:rsidRPr="006D35B9" w:rsidRDefault="006D35B9" w:rsidP="00501F5D">
      <w:pPr>
        <w:shd w:val="clear" w:color="auto" w:fill="FFFFFF"/>
        <w:spacing w:after="0" w:line="240" w:lineRule="auto"/>
        <w:jc w:val="both"/>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t>ПРЯКО, ЗНАЧИТЕЛНО, ПОЛОЖИТЕЛНО, ПОСТОЯННО, ОБРАТИМО, ДЪЛГОТРАЙНО въздействие от различните видове третирани в обекта отпадъци (биоразградими) и техните местонахождения.</w:t>
      </w:r>
    </w:p>
    <w:p w14:paraId="774C7950" w14:textId="77777777" w:rsidR="006D35B9" w:rsidRPr="006D35B9" w:rsidRDefault="006D35B9" w:rsidP="00501F5D">
      <w:pPr>
        <w:shd w:val="clear" w:color="auto" w:fill="FFFFFF"/>
        <w:spacing w:after="0" w:line="240" w:lineRule="auto"/>
        <w:jc w:val="both"/>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t>ПРЯКО, НЕЗНАЧИТЕЛНО, ОТРИЦАТЕЛНО, ОБРАТИМО, ДЪЛГОТРАЙНО въздействие от различните видове образувани в обекта отпадъци и техните местонахождени.</w:t>
      </w:r>
    </w:p>
    <w:p w14:paraId="4BD6F749" w14:textId="77777777" w:rsidR="006D35B9" w:rsidRPr="006D35B9" w:rsidRDefault="006D35B9" w:rsidP="00501F5D">
      <w:pPr>
        <w:shd w:val="clear" w:color="auto" w:fill="FFFFFF"/>
        <w:spacing w:after="0" w:line="240" w:lineRule="auto"/>
        <w:jc w:val="both"/>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t xml:space="preserve">ПРЯКО, НЕЗНАЧИТЕЛНО, ПЕРИОДИЧНО, ДЪЛГОТРАЙНО, ОТРИЦАТЕЛНО, ОБРАТИМО – шум и атмосферен въздух при извършване на дейности на територията на площадката. </w:t>
      </w:r>
    </w:p>
    <w:p w14:paraId="10D983DD" w14:textId="77777777" w:rsidR="006D35B9" w:rsidRPr="006D35B9" w:rsidRDefault="006D35B9" w:rsidP="00501F5D">
      <w:pPr>
        <w:shd w:val="clear" w:color="auto" w:fill="FFFFFF"/>
        <w:spacing w:after="0" w:line="240" w:lineRule="auto"/>
        <w:jc w:val="both"/>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lastRenderedPageBreak/>
        <w:t xml:space="preserve">По отношение на намаляване на емисиите на парникови газове въздействието е положително, пряко, дълготрайно и постоянно. </w:t>
      </w:r>
    </w:p>
    <w:p w14:paraId="03A46EAF" w14:textId="77777777" w:rsidR="006D35B9" w:rsidRPr="006D35B9" w:rsidRDefault="006D35B9" w:rsidP="00501F5D">
      <w:pPr>
        <w:shd w:val="clear" w:color="auto" w:fill="FFFFFF"/>
        <w:spacing w:after="0" w:line="240" w:lineRule="auto"/>
        <w:jc w:val="both"/>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t xml:space="preserve">КОСВЕНО, НЕЗНАЧИТЕЛНО, ПЕРИОДИЧНО, ОТРИЦАТЕЛНО, ОБРАТИМО - население при извършване на разтоварване, смесване и оформяне на компостни кубови на територията на площадката. </w:t>
      </w:r>
    </w:p>
    <w:p w14:paraId="5636E84B" w14:textId="77777777" w:rsidR="006D35B9"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При аварийна ситуация е възможно възникване на незначително отрицателно въздействие върху населението/работещите в обекта и атмосферния въздух в района.</w:t>
      </w:r>
    </w:p>
    <w:p w14:paraId="137A7258" w14:textId="77777777" w:rsidR="006D35B9" w:rsidRDefault="006D35B9"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5B815F6D" w14:textId="77777777" w:rsidR="006D35B9" w:rsidRPr="006D35B9"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В близост до бъдещата площадка за оползотворяване на биоразградими отпадъци не се извършват други дейности с отпадъци.</w:t>
      </w:r>
      <w:r w:rsidR="006D35B9">
        <w:rPr>
          <w:rFonts w:ascii="Times New Roman" w:eastAsia="Times New Roman" w:hAnsi="Times New Roman"/>
          <w:color w:val="222222"/>
          <w:sz w:val="24"/>
          <w:szCs w:val="24"/>
          <w:lang w:val="en-US" w:eastAsia="bg-BG"/>
        </w:rPr>
        <w:t xml:space="preserve"> </w:t>
      </w:r>
      <w:r w:rsidR="006D35B9">
        <w:rPr>
          <w:rFonts w:ascii="Times New Roman" w:eastAsia="Times New Roman" w:hAnsi="Times New Roman"/>
          <w:color w:val="222222"/>
          <w:sz w:val="24"/>
          <w:szCs w:val="24"/>
          <w:lang w:eastAsia="bg-BG"/>
        </w:rPr>
        <w:t>Не се очкава кумулативно въздействие.</w:t>
      </w:r>
    </w:p>
    <w:p w14:paraId="0D36C10D" w14:textId="77777777" w:rsidR="006D35B9" w:rsidRPr="007C265C" w:rsidRDefault="006D35B9"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0898CB25" w14:textId="77777777" w:rsidR="007C265C" w:rsidRDefault="007C265C" w:rsidP="00501F5D">
      <w:pPr>
        <w:numPr>
          <w:ilvl w:val="0"/>
          <w:numId w:val="9"/>
        </w:numPr>
        <w:shd w:val="clear" w:color="auto" w:fill="FFFFFF"/>
        <w:spacing w:after="0" w:line="240" w:lineRule="auto"/>
        <w:jc w:val="both"/>
        <w:rPr>
          <w:rFonts w:ascii="Times New Roman" w:eastAsia="Times New Roman" w:hAnsi="Times New Roman"/>
          <w:color w:val="222222"/>
          <w:sz w:val="24"/>
          <w:szCs w:val="24"/>
          <w:lang w:eastAsia="bg-BG"/>
        </w:rPr>
      </w:pPr>
      <w:r w:rsidRPr="006D35B9">
        <w:rPr>
          <w:rFonts w:ascii="Times New Roman" w:eastAsia="Times New Roman" w:hAnsi="Times New Roman"/>
          <w:b/>
          <w:color w:val="222222"/>
          <w:sz w:val="24"/>
          <w:szCs w:val="24"/>
          <w:lang w:eastAsia="bg-BG"/>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68B5FF7D" w14:textId="77777777" w:rsidR="006D35B9" w:rsidRDefault="006D35B9"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29174F54" w14:textId="77777777" w:rsidR="006D35B9" w:rsidRPr="006D35B9"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 xml:space="preserve">Пространственият обхват на въздействието от реализацията на ИП е </w:t>
      </w:r>
      <w:r w:rsidR="006D35B9">
        <w:rPr>
          <w:rFonts w:ascii="Times New Roman" w:eastAsia="Times New Roman" w:hAnsi="Times New Roman"/>
          <w:color w:val="222222"/>
          <w:sz w:val="24"/>
          <w:szCs w:val="24"/>
          <w:lang w:eastAsia="bg-BG"/>
        </w:rPr>
        <w:t xml:space="preserve">локален. Пряко засегнати ще са </w:t>
      </w:r>
      <w:r w:rsidR="006D35B9" w:rsidRPr="006D35B9">
        <w:rPr>
          <w:rFonts w:ascii="Times New Roman" w:eastAsia="Times New Roman" w:hAnsi="Times New Roman"/>
          <w:color w:val="222222"/>
          <w:sz w:val="24"/>
          <w:szCs w:val="24"/>
          <w:lang w:eastAsia="bg-BG"/>
        </w:rPr>
        <w:t xml:space="preserve">хората, наети да работят на територията на площадката – 6-10 души. </w:t>
      </w:r>
    </w:p>
    <w:p w14:paraId="7E4B1916" w14:textId="77777777" w:rsidR="006D35B9"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 xml:space="preserve">Косвено засегнати ще бъдат жителите в близки разположените жилищен район /най-близко отстоящата жилищна сграда е на около </w:t>
      </w:r>
      <w:r w:rsidR="006D35B9">
        <w:rPr>
          <w:rFonts w:ascii="Times New Roman" w:eastAsia="Times New Roman" w:hAnsi="Times New Roman"/>
          <w:color w:val="222222"/>
          <w:sz w:val="24"/>
          <w:szCs w:val="24"/>
          <w:lang w:eastAsia="bg-BG"/>
        </w:rPr>
        <w:t>2000</w:t>
      </w:r>
      <w:r w:rsidR="006D35B9" w:rsidRPr="006D35B9">
        <w:rPr>
          <w:rFonts w:ascii="Times New Roman" w:eastAsia="Times New Roman" w:hAnsi="Times New Roman"/>
          <w:color w:val="222222"/>
          <w:sz w:val="24"/>
          <w:szCs w:val="24"/>
          <w:lang w:eastAsia="bg-BG"/>
        </w:rPr>
        <w:t xml:space="preserve"> метра от ИП/.</w:t>
      </w:r>
    </w:p>
    <w:p w14:paraId="220E5D73" w14:textId="77777777" w:rsidR="006D35B9" w:rsidRDefault="006D35B9"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1C23D361" w14:textId="77777777" w:rsidR="006D35B9" w:rsidRDefault="006D35B9"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2570F879" w14:textId="77777777" w:rsidR="006D35B9" w:rsidRPr="006D35B9" w:rsidRDefault="006D35B9"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79F8F153" w14:textId="77777777" w:rsidR="006D35B9" w:rsidRPr="006D35B9" w:rsidRDefault="007C265C" w:rsidP="00501F5D">
      <w:pPr>
        <w:numPr>
          <w:ilvl w:val="0"/>
          <w:numId w:val="9"/>
        </w:numPr>
        <w:shd w:val="clear" w:color="auto" w:fill="FFFFFF"/>
        <w:spacing w:after="0" w:line="240" w:lineRule="auto"/>
        <w:jc w:val="both"/>
        <w:rPr>
          <w:rFonts w:ascii="Times New Roman" w:eastAsia="Times New Roman" w:hAnsi="Times New Roman"/>
          <w:b/>
          <w:color w:val="222222"/>
          <w:sz w:val="24"/>
          <w:szCs w:val="24"/>
          <w:lang w:eastAsia="bg-BG"/>
        </w:rPr>
      </w:pPr>
      <w:r w:rsidRPr="006D35B9">
        <w:rPr>
          <w:rFonts w:ascii="Times New Roman" w:eastAsia="Times New Roman" w:hAnsi="Times New Roman"/>
          <w:b/>
          <w:color w:val="222222"/>
          <w:sz w:val="24"/>
          <w:szCs w:val="24"/>
          <w:lang w:eastAsia="bg-BG"/>
        </w:rPr>
        <w:t>Вероятност, интензивност, комплексност на въздействието.</w:t>
      </w:r>
    </w:p>
    <w:p w14:paraId="5E4F0645" w14:textId="77777777" w:rsidR="006D35B9" w:rsidRDefault="006D35B9" w:rsidP="00501F5D">
      <w:pPr>
        <w:shd w:val="clear" w:color="auto" w:fill="FFFFFF"/>
        <w:spacing w:after="0" w:line="240" w:lineRule="auto"/>
        <w:ind w:left="927"/>
        <w:jc w:val="both"/>
        <w:rPr>
          <w:rFonts w:ascii="Times New Roman" w:eastAsia="Times New Roman" w:hAnsi="Times New Roman"/>
          <w:color w:val="222222"/>
          <w:sz w:val="24"/>
          <w:szCs w:val="24"/>
          <w:lang w:eastAsia="bg-BG"/>
        </w:rPr>
      </w:pPr>
    </w:p>
    <w:p w14:paraId="18B06E7E" w14:textId="77777777" w:rsidR="006D35B9" w:rsidRPr="006D35B9"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 xml:space="preserve">Въздействието е вероятно при извършване на дейности по доставка на биоразградими отпадъци и при същинските дейности по третиране на отпадъци на площадката. Дейностите по аеробно третиране(компостиране) на отпадъци ще се осъществяват 250 дни в годината. Дейностите са свързани с годишна неравномерност на третираните отпадъци в зависимост от вида и количествата на доставяните отпадъци.  </w:t>
      </w:r>
    </w:p>
    <w:p w14:paraId="438BA10E" w14:textId="77777777" w:rsidR="006D35B9"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Вероятността от поява на отрицателно въздействие върху компонентите на околната среда от дейността на обекта, ще бъде сведена до минимум с предвидените от Възложителя мерки за предотвратяване, намаляване и ликвидиране на последствията.</w:t>
      </w:r>
    </w:p>
    <w:p w14:paraId="5EAE6249" w14:textId="77777777" w:rsidR="006D35B9" w:rsidRDefault="006D35B9"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62FD804E" w14:textId="77777777" w:rsidR="006D35B9" w:rsidRPr="006D35B9" w:rsidRDefault="006D35B9" w:rsidP="00501F5D">
      <w:pPr>
        <w:shd w:val="clear" w:color="auto" w:fill="FFFFFF"/>
        <w:spacing w:after="0" w:line="240" w:lineRule="auto"/>
        <w:rPr>
          <w:rFonts w:ascii="Times New Roman" w:eastAsia="Times New Roman" w:hAnsi="Times New Roman"/>
          <w:color w:val="222222"/>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3"/>
        <w:gridCol w:w="4391"/>
        <w:gridCol w:w="1751"/>
        <w:gridCol w:w="1781"/>
      </w:tblGrid>
      <w:tr w:rsidR="006D35B9" w:rsidRPr="006D35B9" w14:paraId="272FCA27" w14:textId="77777777" w:rsidTr="00F57DE1">
        <w:trPr>
          <w:trHeight w:val="88"/>
          <w:tblHeader/>
          <w:jc w:val="center"/>
        </w:trPr>
        <w:tc>
          <w:tcPr>
            <w:tcW w:w="0" w:type="auto"/>
            <w:shd w:val="clear" w:color="auto" w:fill="EAF1DD"/>
          </w:tcPr>
          <w:p w14:paraId="32301EDB"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b/>
                <w:bCs/>
                <w:color w:val="000000"/>
                <w:sz w:val="24"/>
                <w:szCs w:val="24"/>
                <w:lang w:eastAsia="bg-BG"/>
              </w:rPr>
              <w:t>Компонент</w:t>
            </w:r>
          </w:p>
        </w:tc>
        <w:tc>
          <w:tcPr>
            <w:tcW w:w="0" w:type="auto"/>
            <w:shd w:val="clear" w:color="auto" w:fill="EAF1DD"/>
          </w:tcPr>
          <w:p w14:paraId="7B1C8E53"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b/>
                <w:bCs/>
                <w:color w:val="000000"/>
                <w:sz w:val="24"/>
                <w:szCs w:val="24"/>
                <w:lang w:eastAsia="bg-BG"/>
              </w:rPr>
              <w:t xml:space="preserve">Вероятност на поява на въздействието </w:t>
            </w:r>
          </w:p>
        </w:tc>
        <w:tc>
          <w:tcPr>
            <w:tcW w:w="0" w:type="auto"/>
            <w:shd w:val="clear" w:color="auto" w:fill="EAF1DD"/>
          </w:tcPr>
          <w:p w14:paraId="118CED08" w14:textId="77777777" w:rsidR="006D35B9" w:rsidRPr="006D35B9" w:rsidRDefault="006D35B9" w:rsidP="00501F5D">
            <w:pPr>
              <w:autoSpaceDE w:val="0"/>
              <w:autoSpaceDN w:val="0"/>
              <w:adjustRightInd w:val="0"/>
              <w:spacing w:line="240" w:lineRule="auto"/>
              <w:rPr>
                <w:rFonts w:ascii="Times New Roman" w:hAnsi="Times New Roman"/>
                <w:b/>
                <w:bCs/>
                <w:color w:val="000000"/>
                <w:sz w:val="24"/>
                <w:szCs w:val="24"/>
                <w:lang w:eastAsia="bg-BG"/>
              </w:rPr>
            </w:pPr>
            <w:r w:rsidRPr="006D35B9">
              <w:rPr>
                <w:rFonts w:ascii="Times New Roman" w:hAnsi="Times New Roman"/>
                <w:b/>
                <w:bCs/>
                <w:color w:val="000000"/>
                <w:sz w:val="24"/>
                <w:szCs w:val="24"/>
                <w:lang w:eastAsia="bg-BG"/>
              </w:rPr>
              <w:t xml:space="preserve">Интензивност </w:t>
            </w:r>
          </w:p>
        </w:tc>
        <w:tc>
          <w:tcPr>
            <w:tcW w:w="0" w:type="auto"/>
            <w:shd w:val="clear" w:color="auto" w:fill="EAF1DD"/>
          </w:tcPr>
          <w:p w14:paraId="666E0E84" w14:textId="77777777" w:rsidR="006D35B9" w:rsidRPr="006D35B9" w:rsidRDefault="006D35B9" w:rsidP="00501F5D">
            <w:pPr>
              <w:autoSpaceDE w:val="0"/>
              <w:autoSpaceDN w:val="0"/>
              <w:adjustRightInd w:val="0"/>
              <w:spacing w:line="240" w:lineRule="auto"/>
              <w:rPr>
                <w:rFonts w:ascii="Times New Roman" w:hAnsi="Times New Roman"/>
                <w:b/>
                <w:bCs/>
                <w:color w:val="000000"/>
                <w:sz w:val="24"/>
                <w:szCs w:val="24"/>
                <w:lang w:eastAsia="bg-BG"/>
              </w:rPr>
            </w:pPr>
            <w:r w:rsidRPr="006D35B9">
              <w:rPr>
                <w:rFonts w:ascii="Times New Roman" w:hAnsi="Times New Roman"/>
                <w:b/>
                <w:bCs/>
                <w:color w:val="000000"/>
                <w:sz w:val="24"/>
                <w:szCs w:val="24"/>
                <w:lang w:eastAsia="bg-BG"/>
              </w:rPr>
              <w:t xml:space="preserve">Комплексност </w:t>
            </w:r>
          </w:p>
        </w:tc>
      </w:tr>
      <w:tr w:rsidR="006D35B9" w:rsidRPr="006D35B9" w14:paraId="4CE9EBAB" w14:textId="77777777" w:rsidTr="00F57DE1">
        <w:trPr>
          <w:trHeight w:val="460"/>
          <w:jc w:val="center"/>
        </w:trPr>
        <w:tc>
          <w:tcPr>
            <w:tcW w:w="0" w:type="auto"/>
          </w:tcPr>
          <w:p w14:paraId="6F6AF8BB"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Атмосферен въздух </w:t>
            </w:r>
          </w:p>
        </w:tc>
        <w:tc>
          <w:tcPr>
            <w:tcW w:w="0" w:type="auto"/>
          </w:tcPr>
          <w:p w14:paraId="75D51178"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Емисии на интензивно миришещи вещества – минимална при форсмажорни обстоятелства </w:t>
            </w:r>
          </w:p>
        </w:tc>
        <w:tc>
          <w:tcPr>
            <w:tcW w:w="0" w:type="auto"/>
          </w:tcPr>
          <w:p w14:paraId="0A0C2C65"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Много ниска </w:t>
            </w:r>
          </w:p>
        </w:tc>
        <w:tc>
          <w:tcPr>
            <w:tcW w:w="0" w:type="auto"/>
          </w:tcPr>
          <w:p w14:paraId="100FE5A7"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Няма </w:t>
            </w:r>
          </w:p>
        </w:tc>
      </w:tr>
      <w:tr w:rsidR="006D35B9" w:rsidRPr="006D35B9" w14:paraId="0D8BA69B" w14:textId="77777777" w:rsidTr="00F57DE1">
        <w:trPr>
          <w:trHeight w:val="90"/>
          <w:jc w:val="center"/>
        </w:trPr>
        <w:tc>
          <w:tcPr>
            <w:tcW w:w="0" w:type="auto"/>
          </w:tcPr>
          <w:p w14:paraId="4502DB35"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color w:val="000000"/>
                <w:sz w:val="24"/>
                <w:szCs w:val="24"/>
                <w:lang w:eastAsia="bg-BG"/>
              </w:rPr>
              <w:t>Повърхностни води</w:t>
            </w:r>
          </w:p>
        </w:tc>
        <w:tc>
          <w:tcPr>
            <w:tcW w:w="0" w:type="auto"/>
          </w:tcPr>
          <w:p w14:paraId="19A06329"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Не се очаква въздействие </w:t>
            </w:r>
          </w:p>
        </w:tc>
        <w:tc>
          <w:tcPr>
            <w:tcW w:w="0" w:type="auto"/>
          </w:tcPr>
          <w:p w14:paraId="3908ECBE" w14:textId="77777777" w:rsidR="006D35B9" w:rsidRPr="006D35B9" w:rsidRDefault="006D35B9" w:rsidP="00501F5D">
            <w:pPr>
              <w:autoSpaceDE w:val="0"/>
              <w:autoSpaceDN w:val="0"/>
              <w:adjustRightInd w:val="0"/>
              <w:spacing w:line="240" w:lineRule="auto"/>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14:paraId="266F0E7D" w14:textId="77777777" w:rsidR="006D35B9" w:rsidRPr="006D35B9" w:rsidRDefault="006D35B9" w:rsidP="00501F5D">
            <w:pPr>
              <w:autoSpaceDE w:val="0"/>
              <w:autoSpaceDN w:val="0"/>
              <w:adjustRightInd w:val="0"/>
              <w:spacing w:line="240" w:lineRule="auto"/>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14:paraId="16284B0F" w14:textId="77777777" w:rsidTr="00F57DE1">
        <w:trPr>
          <w:trHeight w:val="90"/>
          <w:jc w:val="center"/>
        </w:trPr>
        <w:tc>
          <w:tcPr>
            <w:tcW w:w="0" w:type="auto"/>
          </w:tcPr>
          <w:p w14:paraId="41834FF1"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color w:val="000000"/>
                <w:sz w:val="24"/>
                <w:szCs w:val="24"/>
                <w:lang w:eastAsia="bg-BG"/>
              </w:rPr>
              <w:t>Подземни води</w:t>
            </w:r>
          </w:p>
        </w:tc>
        <w:tc>
          <w:tcPr>
            <w:tcW w:w="0" w:type="auto"/>
          </w:tcPr>
          <w:p w14:paraId="659E9CE7"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color w:val="000000"/>
                <w:sz w:val="24"/>
                <w:szCs w:val="24"/>
                <w:lang w:eastAsia="bg-BG"/>
              </w:rPr>
              <w:t>Не се очаква въздействие</w:t>
            </w:r>
          </w:p>
        </w:tc>
        <w:tc>
          <w:tcPr>
            <w:tcW w:w="0" w:type="auto"/>
          </w:tcPr>
          <w:p w14:paraId="10F62748" w14:textId="77777777" w:rsidR="006D35B9" w:rsidRPr="006D35B9" w:rsidRDefault="006D35B9" w:rsidP="00501F5D">
            <w:pPr>
              <w:autoSpaceDE w:val="0"/>
              <w:autoSpaceDN w:val="0"/>
              <w:adjustRightInd w:val="0"/>
              <w:spacing w:line="240" w:lineRule="auto"/>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14:paraId="4E4DB512" w14:textId="77777777" w:rsidR="006D35B9" w:rsidRPr="006D35B9" w:rsidRDefault="006D35B9" w:rsidP="00501F5D">
            <w:pPr>
              <w:autoSpaceDE w:val="0"/>
              <w:autoSpaceDN w:val="0"/>
              <w:adjustRightInd w:val="0"/>
              <w:spacing w:line="240" w:lineRule="auto"/>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14:paraId="6E0AB9B4" w14:textId="77777777" w:rsidTr="00F57DE1">
        <w:trPr>
          <w:trHeight w:val="90"/>
          <w:jc w:val="center"/>
        </w:trPr>
        <w:tc>
          <w:tcPr>
            <w:tcW w:w="0" w:type="auto"/>
          </w:tcPr>
          <w:p w14:paraId="22D437EC"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Почви и земни недра </w:t>
            </w:r>
          </w:p>
        </w:tc>
        <w:tc>
          <w:tcPr>
            <w:tcW w:w="0" w:type="auto"/>
          </w:tcPr>
          <w:p w14:paraId="4272186C"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color w:val="000000"/>
                <w:sz w:val="24"/>
                <w:szCs w:val="24"/>
                <w:lang w:eastAsia="bg-BG"/>
              </w:rPr>
              <w:t>Не се очаква въздействие</w:t>
            </w:r>
          </w:p>
        </w:tc>
        <w:tc>
          <w:tcPr>
            <w:tcW w:w="0" w:type="auto"/>
          </w:tcPr>
          <w:p w14:paraId="2E1FD036" w14:textId="77777777" w:rsidR="006D35B9" w:rsidRPr="006D35B9" w:rsidRDefault="006D35B9" w:rsidP="00501F5D">
            <w:pPr>
              <w:autoSpaceDE w:val="0"/>
              <w:autoSpaceDN w:val="0"/>
              <w:adjustRightInd w:val="0"/>
              <w:spacing w:line="240" w:lineRule="auto"/>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14:paraId="15836D74" w14:textId="77777777" w:rsidR="006D35B9" w:rsidRPr="006D35B9" w:rsidRDefault="006D35B9" w:rsidP="00501F5D">
            <w:pPr>
              <w:autoSpaceDE w:val="0"/>
              <w:autoSpaceDN w:val="0"/>
              <w:adjustRightInd w:val="0"/>
              <w:spacing w:line="240" w:lineRule="auto"/>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14:paraId="4496F3D6" w14:textId="77777777" w:rsidTr="00F57DE1">
        <w:trPr>
          <w:trHeight w:val="205"/>
          <w:jc w:val="center"/>
        </w:trPr>
        <w:tc>
          <w:tcPr>
            <w:tcW w:w="0" w:type="auto"/>
          </w:tcPr>
          <w:p w14:paraId="2C8321EE"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Биологично разнообразие </w:t>
            </w:r>
          </w:p>
        </w:tc>
        <w:tc>
          <w:tcPr>
            <w:tcW w:w="0" w:type="auto"/>
          </w:tcPr>
          <w:p w14:paraId="3DB984E6"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Не се очаква въздействие </w:t>
            </w:r>
          </w:p>
        </w:tc>
        <w:tc>
          <w:tcPr>
            <w:tcW w:w="0" w:type="auto"/>
          </w:tcPr>
          <w:p w14:paraId="112C3271" w14:textId="77777777" w:rsidR="006D35B9" w:rsidRPr="006D35B9" w:rsidRDefault="006D35B9" w:rsidP="00501F5D">
            <w:pPr>
              <w:autoSpaceDE w:val="0"/>
              <w:autoSpaceDN w:val="0"/>
              <w:adjustRightInd w:val="0"/>
              <w:spacing w:line="240" w:lineRule="auto"/>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14:paraId="6797C615" w14:textId="77777777" w:rsidR="006D35B9" w:rsidRPr="006D35B9" w:rsidRDefault="006D35B9" w:rsidP="00501F5D">
            <w:pPr>
              <w:autoSpaceDE w:val="0"/>
              <w:autoSpaceDN w:val="0"/>
              <w:adjustRightInd w:val="0"/>
              <w:spacing w:line="240" w:lineRule="auto"/>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14:paraId="798AF7ED" w14:textId="77777777" w:rsidTr="00F57DE1">
        <w:trPr>
          <w:trHeight w:val="90"/>
          <w:jc w:val="center"/>
        </w:trPr>
        <w:tc>
          <w:tcPr>
            <w:tcW w:w="0" w:type="auto"/>
          </w:tcPr>
          <w:p w14:paraId="6E153B45"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Флора </w:t>
            </w:r>
          </w:p>
        </w:tc>
        <w:tc>
          <w:tcPr>
            <w:tcW w:w="0" w:type="auto"/>
          </w:tcPr>
          <w:p w14:paraId="3F8FC0CD"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Не се очаква въздействие </w:t>
            </w:r>
          </w:p>
        </w:tc>
        <w:tc>
          <w:tcPr>
            <w:tcW w:w="0" w:type="auto"/>
          </w:tcPr>
          <w:p w14:paraId="08E44055" w14:textId="77777777" w:rsidR="006D35B9" w:rsidRPr="006D35B9" w:rsidRDefault="006D35B9" w:rsidP="00501F5D">
            <w:pPr>
              <w:autoSpaceDE w:val="0"/>
              <w:autoSpaceDN w:val="0"/>
              <w:adjustRightInd w:val="0"/>
              <w:spacing w:line="240" w:lineRule="auto"/>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14:paraId="3784B7C6" w14:textId="77777777" w:rsidR="006D35B9" w:rsidRPr="006D35B9" w:rsidRDefault="006D35B9" w:rsidP="00501F5D">
            <w:pPr>
              <w:autoSpaceDE w:val="0"/>
              <w:autoSpaceDN w:val="0"/>
              <w:adjustRightInd w:val="0"/>
              <w:spacing w:line="240" w:lineRule="auto"/>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14:paraId="2365402B" w14:textId="77777777" w:rsidTr="00F57DE1">
        <w:trPr>
          <w:trHeight w:val="90"/>
          <w:jc w:val="center"/>
        </w:trPr>
        <w:tc>
          <w:tcPr>
            <w:tcW w:w="0" w:type="auto"/>
          </w:tcPr>
          <w:p w14:paraId="6356267F"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Фауна </w:t>
            </w:r>
          </w:p>
        </w:tc>
        <w:tc>
          <w:tcPr>
            <w:tcW w:w="0" w:type="auto"/>
          </w:tcPr>
          <w:p w14:paraId="7B0FC973"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Не се очаква въздействие </w:t>
            </w:r>
          </w:p>
        </w:tc>
        <w:tc>
          <w:tcPr>
            <w:tcW w:w="0" w:type="auto"/>
          </w:tcPr>
          <w:p w14:paraId="27B02F86" w14:textId="77777777" w:rsidR="006D35B9" w:rsidRPr="006D35B9" w:rsidRDefault="006D35B9" w:rsidP="00501F5D">
            <w:pPr>
              <w:autoSpaceDE w:val="0"/>
              <w:autoSpaceDN w:val="0"/>
              <w:adjustRightInd w:val="0"/>
              <w:spacing w:line="240" w:lineRule="auto"/>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14:paraId="2D1BED24" w14:textId="77777777" w:rsidR="006D35B9" w:rsidRPr="006D35B9" w:rsidRDefault="006D35B9" w:rsidP="00501F5D">
            <w:pPr>
              <w:autoSpaceDE w:val="0"/>
              <w:autoSpaceDN w:val="0"/>
              <w:adjustRightInd w:val="0"/>
              <w:spacing w:line="240" w:lineRule="auto"/>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14:paraId="54D81438" w14:textId="77777777" w:rsidTr="00F57DE1">
        <w:trPr>
          <w:trHeight w:val="206"/>
          <w:jc w:val="center"/>
        </w:trPr>
        <w:tc>
          <w:tcPr>
            <w:tcW w:w="0" w:type="auto"/>
          </w:tcPr>
          <w:p w14:paraId="7E5B6D09"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Природни обекти/ защитени територии </w:t>
            </w:r>
          </w:p>
        </w:tc>
        <w:tc>
          <w:tcPr>
            <w:tcW w:w="0" w:type="auto"/>
          </w:tcPr>
          <w:p w14:paraId="1472F40C"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color w:val="000000"/>
                <w:sz w:val="24"/>
                <w:szCs w:val="24"/>
                <w:lang w:eastAsia="bg-BG"/>
              </w:rPr>
              <w:t>Не се оча</w:t>
            </w:r>
            <w:r w:rsidR="00F57DE1">
              <w:rPr>
                <w:rFonts w:ascii="Times New Roman" w:hAnsi="Times New Roman"/>
                <w:color w:val="000000"/>
                <w:sz w:val="24"/>
                <w:szCs w:val="24"/>
                <w:lang w:eastAsia="bg-BG"/>
              </w:rPr>
              <w:t>ква въздействие върху защитени зони</w:t>
            </w:r>
          </w:p>
        </w:tc>
        <w:tc>
          <w:tcPr>
            <w:tcW w:w="0" w:type="auto"/>
          </w:tcPr>
          <w:p w14:paraId="19093AEA" w14:textId="77777777" w:rsidR="006D35B9" w:rsidRPr="006D35B9" w:rsidRDefault="006D35B9" w:rsidP="00501F5D">
            <w:pPr>
              <w:autoSpaceDE w:val="0"/>
              <w:autoSpaceDN w:val="0"/>
              <w:adjustRightInd w:val="0"/>
              <w:spacing w:line="240" w:lineRule="auto"/>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14:paraId="1225F296" w14:textId="77777777" w:rsidR="006D35B9" w:rsidRPr="006D35B9" w:rsidRDefault="006D35B9" w:rsidP="00501F5D">
            <w:pPr>
              <w:autoSpaceDE w:val="0"/>
              <w:autoSpaceDN w:val="0"/>
              <w:adjustRightInd w:val="0"/>
              <w:spacing w:line="240" w:lineRule="auto"/>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14:paraId="3B54706D" w14:textId="77777777" w:rsidTr="00F57DE1">
        <w:trPr>
          <w:trHeight w:val="206"/>
          <w:jc w:val="center"/>
        </w:trPr>
        <w:tc>
          <w:tcPr>
            <w:tcW w:w="0" w:type="auto"/>
          </w:tcPr>
          <w:p w14:paraId="008C9D3C"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color w:val="000000"/>
                <w:sz w:val="24"/>
                <w:szCs w:val="24"/>
                <w:lang w:eastAsia="bg-BG"/>
              </w:rPr>
              <w:lastRenderedPageBreak/>
              <w:t>Население и човешко здраве</w:t>
            </w:r>
          </w:p>
        </w:tc>
        <w:tc>
          <w:tcPr>
            <w:tcW w:w="0" w:type="auto"/>
          </w:tcPr>
          <w:p w14:paraId="2D78C810"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color w:val="000000"/>
                <w:sz w:val="24"/>
                <w:szCs w:val="24"/>
                <w:lang w:eastAsia="bg-BG"/>
              </w:rPr>
              <w:t>Само при неблагоприятни метеорологични условия</w:t>
            </w:r>
          </w:p>
        </w:tc>
        <w:tc>
          <w:tcPr>
            <w:tcW w:w="0" w:type="auto"/>
          </w:tcPr>
          <w:p w14:paraId="0D9FC94F"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Много ниска </w:t>
            </w:r>
          </w:p>
        </w:tc>
        <w:tc>
          <w:tcPr>
            <w:tcW w:w="0" w:type="auto"/>
          </w:tcPr>
          <w:p w14:paraId="45FAA338" w14:textId="77777777" w:rsidR="006D35B9" w:rsidRPr="006D35B9" w:rsidRDefault="006D35B9" w:rsidP="00501F5D">
            <w:pPr>
              <w:autoSpaceDE w:val="0"/>
              <w:autoSpaceDN w:val="0"/>
              <w:adjustRightInd w:val="0"/>
              <w:spacing w:line="240" w:lineRule="auto"/>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Няма </w:t>
            </w:r>
          </w:p>
        </w:tc>
      </w:tr>
    </w:tbl>
    <w:p w14:paraId="3169D5EC" w14:textId="77777777" w:rsidR="00F57DE1" w:rsidRDefault="00F57DE1" w:rsidP="00501F5D">
      <w:pPr>
        <w:shd w:val="clear" w:color="auto" w:fill="FFFFFF"/>
        <w:spacing w:after="0" w:line="240" w:lineRule="auto"/>
        <w:rPr>
          <w:rFonts w:ascii="Times New Roman" w:hAnsi="Times New Roman"/>
          <w:sz w:val="24"/>
          <w:szCs w:val="24"/>
        </w:rPr>
      </w:pPr>
    </w:p>
    <w:p w14:paraId="44408DC9" w14:textId="77777777" w:rsidR="006D35B9" w:rsidRPr="00F57DE1"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hAnsi="Times New Roman"/>
          <w:sz w:val="24"/>
          <w:szCs w:val="24"/>
        </w:rPr>
        <w:tab/>
      </w:r>
      <w:r w:rsidR="006D35B9" w:rsidRPr="00F57DE1">
        <w:rPr>
          <w:rFonts w:ascii="Times New Roman" w:hAnsi="Times New Roman"/>
          <w:sz w:val="24"/>
          <w:szCs w:val="24"/>
        </w:rPr>
        <w:t>Вероятността от настъпване на аварийна ситуация на площадката, при спазване на технологичните процеси, правилата за безопасна работа, ЗБУТ и наличието на квалифициран персонал се оценява на нулева до незначителна, с отрицателно въздействие.</w:t>
      </w:r>
    </w:p>
    <w:p w14:paraId="7B8C23B2" w14:textId="77777777" w:rsidR="006D35B9" w:rsidRDefault="006D35B9"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4A424F09" w14:textId="77777777" w:rsidR="006D35B9" w:rsidRPr="007C265C" w:rsidRDefault="006D35B9"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6CDEF158" w14:textId="77777777" w:rsidR="007C265C" w:rsidRPr="00F57DE1" w:rsidRDefault="007C265C" w:rsidP="00501F5D">
      <w:pPr>
        <w:numPr>
          <w:ilvl w:val="0"/>
          <w:numId w:val="9"/>
        </w:numPr>
        <w:shd w:val="clear" w:color="auto" w:fill="FFFFFF"/>
        <w:spacing w:after="0" w:line="240" w:lineRule="auto"/>
        <w:jc w:val="both"/>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t>Очакваното настъпване, продължителността, честотата и обратимостта на въздействието.</w:t>
      </w:r>
    </w:p>
    <w:p w14:paraId="3FDDBE72" w14:textId="77777777" w:rsid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38DFF075" w14:textId="77777777" w:rsidR="00F57DE1" w:rsidRPr="00F57DE1"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По фактор отпадъци – дълготрайно, постоянно, обратимо въздействие.</w:t>
      </w:r>
    </w:p>
    <w:p w14:paraId="02189891" w14:textId="77777777" w:rsidR="00F57DE1" w:rsidRPr="00F57DE1"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По компонент Атмосферен въздух – периодично, краткотрайно, обратимо – основно при извършване на товаро-разтоварни дейности на биоразградимите отпадъци, и минимално до нулево в инсталацията за компостиране.</w:t>
      </w:r>
    </w:p>
    <w:p w14:paraId="04A1A0E9" w14:textId="77777777" w:rsidR="00F57DE1" w:rsidRPr="00F57DE1"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 xml:space="preserve">По фактор Шум – периодично, краткотрайно, обратимо – при извършване на товаро-разтоварни дейности на биоразградимите отпадъци, при оформяне на компостните купове и товарене и разтоварване с челен товарач на готовия компост. </w:t>
      </w:r>
    </w:p>
    <w:p w14:paraId="47A6C0E5" w14:textId="77777777" w:rsidR="00F57DE1" w:rsidRPr="00F57DE1"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 xml:space="preserve">Въздействия върху компоненти „биологично разнообразие”, „почви”, „земни недра”, „ландшафт”, „природни обекти” и „минерално разнообразие” липсват. </w:t>
      </w:r>
    </w:p>
    <w:p w14:paraId="6342EF24" w14:textId="77777777" w:rsidR="00F57DE1" w:rsidRPr="00F57DE1"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При аварийни ситуации не е възможно да се направи оценка. Критериите зависят пряко от:</w:t>
      </w:r>
    </w:p>
    <w:p w14:paraId="19DD2075"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 характера на аварийната ситуация;</w:t>
      </w:r>
    </w:p>
    <w:p w14:paraId="5332DCF4"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 веществата/смесите, взаимодействали помежду си, както и техните количества;</w:t>
      </w:r>
    </w:p>
    <w:p w14:paraId="61535C2C" w14:textId="77777777" w:rsid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 готовността за реакция от страна на персонала.</w:t>
      </w:r>
    </w:p>
    <w:p w14:paraId="5603F487" w14:textId="77777777" w:rsid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70C8B223" w14:textId="77777777" w:rsid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5E66D369" w14:textId="77777777" w:rsidR="00F57DE1" w:rsidRPr="007C265C"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29C95629" w14:textId="77777777" w:rsidR="007C265C" w:rsidRPr="00F57DE1" w:rsidRDefault="007C265C" w:rsidP="00501F5D">
      <w:pPr>
        <w:numPr>
          <w:ilvl w:val="0"/>
          <w:numId w:val="9"/>
        </w:numPr>
        <w:shd w:val="clear" w:color="auto" w:fill="FFFFFF"/>
        <w:spacing w:after="0" w:line="240" w:lineRule="auto"/>
        <w:jc w:val="both"/>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t>Комбинирането с въздействия на други съществуващи и/или одобрени инвестиционни предложения.</w:t>
      </w:r>
    </w:p>
    <w:p w14:paraId="2BFB35C4" w14:textId="77777777" w:rsid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5F4A75FF" w14:textId="77777777" w:rsidR="00F57DE1" w:rsidRPr="00F57DE1"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Pr>
          <w:rFonts w:ascii="Times New Roman" w:eastAsia="Times New Roman" w:hAnsi="Times New Roman"/>
          <w:color w:val="222222"/>
          <w:sz w:val="24"/>
          <w:szCs w:val="24"/>
          <w:lang w:eastAsia="bg-BG"/>
        </w:rPr>
        <w:t>Н</w:t>
      </w:r>
      <w:r w:rsidR="00F57DE1" w:rsidRPr="00F57DE1">
        <w:rPr>
          <w:rFonts w:ascii="Times New Roman" w:eastAsia="Times New Roman" w:hAnsi="Times New Roman"/>
          <w:color w:val="222222"/>
          <w:sz w:val="24"/>
          <w:szCs w:val="24"/>
          <w:lang w:eastAsia="bg-BG"/>
        </w:rPr>
        <w:t>а територията и в близост до ПИ, където ще се позиционира бъдещата площадка за оползотворяване на биоразградими отпадъци, не се извършват други дейности.</w:t>
      </w:r>
    </w:p>
    <w:p w14:paraId="469D90A7" w14:textId="77777777" w:rsidR="00F57DE1"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Експлоатацията на обекта ще има незначителен до нулев потенциал за кумулиране с други промишлени обекти</w:t>
      </w:r>
      <w:r w:rsidR="00F57DE1">
        <w:rPr>
          <w:rFonts w:ascii="Times New Roman" w:eastAsia="Times New Roman" w:hAnsi="Times New Roman"/>
          <w:color w:val="222222"/>
          <w:sz w:val="24"/>
          <w:szCs w:val="24"/>
          <w:lang w:eastAsia="bg-BG"/>
        </w:rPr>
        <w:t>.</w:t>
      </w:r>
    </w:p>
    <w:p w14:paraId="25C3286B" w14:textId="77777777" w:rsidR="00F57DE1" w:rsidRPr="00F57DE1" w:rsidRDefault="00F57DE1" w:rsidP="00501F5D">
      <w:pPr>
        <w:shd w:val="clear" w:color="auto" w:fill="FFFFFF"/>
        <w:spacing w:after="0" w:line="240" w:lineRule="auto"/>
        <w:jc w:val="both"/>
        <w:rPr>
          <w:rFonts w:ascii="Times New Roman" w:eastAsia="Times New Roman" w:hAnsi="Times New Roman"/>
          <w:b/>
          <w:color w:val="222222"/>
          <w:sz w:val="24"/>
          <w:szCs w:val="24"/>
          <w:lang w:eastAsia="bg-BG"/>
        </w:rPr>
      </w:pPr>
    </w:p>
    <w:p w14:paraId="4AF24ADE" w14:textId="77777777" w:rsidR="007C265C" w:rsidRPr="00F57DE1" w:rsidRDefault="007C265C" w:rsidP="00501F5D">
      <w:pPr>
        <w:numPr>
          <w:ilvl w:val="0"/>
          <w:numId w:val="9"/>
        </w:numPr>
        <w:shd w:val="clear" w:color="auto" w:fill="FFFFFF"/>
        <w:spacing w:after="0" w:line="240" w:lineRule="auto"/>
        <w:jc w:val="both"/>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t>Възможността за ефективно намаляване на въздействията.</w:t>
      </w:r>
    </w:p>
    <w:p w14:paraId="4C2EF0C1" w14:textId="77777777" w:rsid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3FD6E83E" w14:textId="77777777" w:rsidR="00F57DE1" w:rsidRPr="00F57DE1"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b/>
          <w:i/>
          <w:color w:val="222222"/>
          <w:sz w:val="24"/>
          <w:szCs w:val="24"/>
          <w:lang w:eastAsia="bg-BG"/>
        </w:rPr>
        <w:tab/>
      </w:r>
      <w:r w:rsidR="00F57DE1" w:rsidRPr="00F57DE1">
        <w:rPr>
          <w:rFonts w:ascii="Times New Roman" w:eastAsia="Times New Roman" w:hAnsi="Times New Roman"/>
          <w:b/>
          <w:i/>
          <w:color w:val="222222"/>
          <w:sz w:val="24"/>
          <w:szCs w:val="24"/>
          <w:lang w:eastAsia="bg-BG"/>
        </w:rPr>
        <w:t>Мерки за намаляване на въздействието върху атмосферния въздух</w:t>
      </w:r>
      <w:r w:rsidR="00F57DE1" w:rsidRPr="00F57DE1">
        <w:rPr>
          <w:rFonts w:ascii="Times New Roman" w:eastAsia="Times New Roman" w:hAnsi="Times New Roman"/>
          <w:color w:val="222222"/>
          <w:sz w:val="24"/>
          <w:szCs w:val="24"/>
          <w:lang w:eastAsia="bg-BG"/>
        </w:rPr>
        <w:t>: основните мерки, свързани с технологичния процес, са разгледани по-горе в текста.</w:t>
      </w:r>
    </w:p>
    <w:p w14:paraId="32985AFB"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осигуряване на добре поддържани и чисти складови и транспортни площи на територията на площадката;</w:t>
      </w:r>
    </w:p>
    <w:p w14:paraId="19E71B77"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скъсяване на интервала за събиране и съхранение на биоотпадъците, незабавно предварително третиране и смесване на критичните материали (оборска тор, утайки от ГПСОВ и т.н.);</w:t>
      </w:r>
    </w:p>
    <w:p w14:paraId="52155442"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достатъчно структурни материали да се смесват с мокрите отпадъци;</w:t>
      </w:r>
    </w:p>
    <w:p w14:paraId="174E5261"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третиране на отпадъците в подходящи метеорологични условия;</w:t>
      </w:r>
    </w:p>
    <w:p w14:paraId="32BB0405"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разработят експлоатационни процедури за вписване на определени метеорологични условия, които могат да водят до проблеми, свързани с емисии на миризми;</w:t>
      </w:r>
    </w:p>
    <w:p w14:paraId="4B95F0CF"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Съхраняването на образуваните от дейността отпадъци ще се осъществява при спазване изискванията на законодателството. </w:t>
      </w:r>
    </w:p>
    <w:p w14:paraId="5244097E" w14:textId="77777777" w:rsid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172D0DE1" w14:textId="77777777" w:rsidR="00F57DE1" w:rsidRPr="00F57DE1"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b/>
          <w:i/>
          <w:color w:val="222222"/>
          <w:sz w:val="24"/>
          <w:szCs w:val="24"/>
          <w:lang w:eastAsia="bg-BG"/>
        </w:rPr>
        <w:lastRenderedPageBreak/>
        <w:tab/>
      </w:r>
      <w:r w:rsidR="00F57DE1" w:rsidRPr="00F57DE1">
        <w:rPr>
          <w:rFonts w:ascii="Times New Roman" w:eastAsia="Times New Roman" w:hAnsi="Times New Roman"/>
          <w:b/>
          <w:i/>
          <w:color w:val="222222"/>
          <w:sz w:val="24"/>
          <w:szCs w:val="24"/>
          <w:lang w:eastAsia="bg-BG"/>
        </w:rPr>
        <w:t xml:space="preserve">Ефективното намаляване на въздействията по фактор „отпадъци” </w:t>
      </w:r>
      <w:r w:rsidR="00F57DE1" w:rsidRPr="00F57DE1">
        <w:rPr>
          <w:rFonts w:ascii="Times New Roman" w:eastAsia="Times New Roman" w:hAnsi="Times New Roman"/>
          <w:color w:val="222222"/>
          <w:sz w:val="24"/>
          <w:szCs w:val="24"/>
          <w:lang w:eastAsia="bg-BG"/>
        </w:rPr>
        <w:t>се свежда до спазване на нормативните изисквания в областта на УО:</w:t>
      </w:r>
    </w:p>
    <w:p w14:paraId="367A21D1"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Контрол на вида на постъпващите отпадъци;</w:t>
      </w:r>
    </w:p>
    <w:p w14:paraId="067027CB"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Съхраняване на образуваните отпадъци съгласно нормативните изисквания (съответствие на площадките за производствени и опасни отпадъци с изискванията на Наредбата за третиране и транспортиране на производствени и опасни отпадъци, разделност при съхраняване на отпадъците, несмесване на оползотворими и неоползотворими отпадъци, и др.).</w:t>
      </w:r>
    </w:p>
    <w:p w14:paraId="17B35A8F"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Водене на отчетност по отношение на приетите на територията на площадката отпадъци и оползотворените такива. </w:t>
      </w:r>
    </w:p>
    <w:p w14:paraId="56A5E22F" w14:textId="77777777" w:rsid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34E314CB" w14:textId="77777777" w:rsidR="00F57DE1" w:rsidRPr="00F57DE1"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b/>
          <w:i/>
          <w:color w:val="222222"/>
          <w:sz w:val="24"/>
          <w:szCs w:val="24"/>
          <w:lang w:eastAsia="bg-BG"/>
        </w:rPr>
        <w:tab/>
      </w:r>
      <w:r w:rsidR="00F57DE1" w:rsidRPr="00F57DE1">
        <w:rPr>
          <w:rFonts w:ascii="Times New Roman" w:eastAsia="Times New Roman" w:hAnsi="Times New Roman"/>
          <w:b/>
          <w:i/>
          <w:color w:val="222222"/>
          <w:sz w:val="24"/>
          <w:szCs w:val="24"/>
          <w:lang w:eastAsia="bg-BG"/>
        </w:rPr>
        <w:t>Мерки за намаляване на въздействието на шума</w:t>
      </w:r>
      <w:r w:rsidR="00F57DE1" w:rsidRPr="00F57DE1">
        <w:rPr>
          <w:rFonts w:ascii="Times New Roman" w:eastAsia="Times New Roman" w:hAnsi="Times New Roman"/>
          <w:color w:val="222222"/>
          <w:sz w:val="24"/>
          <w:szCs w:val="24"/>
          <w:lang w:eastAsia="bg-BG"/>
        </w:rPr>
        <w:t>:</w:t>
      </w:r>
    </w:p>
    <w:p w14:paraId="06A182EC"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осигуряване на добре поддържани и чисти складови и транспортни площи на територията на площадката;</w:t>
      </w:r>
    </w:p>
    <w:p w14:paraId="7D283CAC"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използване на правилно оразмерено технологично оборудване (колкото мощността на дадено оборудване е по-голяма, толкова по-голям източник на шум е то);</w:t>
      </w:r>
    </w:p>
    <w:p w14:paraId="0BAC8162"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разтоварването на материалите да се извършва до твърда повърхност, т.е. да се намали максимално височината на разтоварването им; </w:t>
      </w:r>
    </w:p>
    <w:p w14:paraId="73EC397B"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избягване на празен ход на машини и оборудване;</w:t>
      </w:r>
    </w:p>
    <w:p w14:paraId="48661C51"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своевременна поддръжка и ремонт на наличните съоръжения на площадката и използваната техника;</w:t>
      </w:r>
    </w:p>
    <w:p w14:paraId="10593A5A"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доставка / спедиция на отпадъци само в светлата част на денонощието. </w:t>
      </w:r>
    </w:p>
    <w:p w14:paraId="4A2049E3"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Мерки за ефективно намаляване на въздействията върху човешкото здраве</w:t>
      </w:r>
    </w:p>
    <w:p w14:paraId="53BF7656"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Извършване на оценка на риска съгласно Наредба №5 от 1999 г. за реда, начина и периодичността на извършване на оценка на риска (ДВ, бр. 47 от 1999 г.), на риска за здравето и безопасността на работещите и предприемане на всички необходими предпазни мерки. </w:t>
      </w:r>
    </w:p>
    <w:p w14:paraId="732B9828"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Използване на лични предпазни средства за всяко работно място, съобразно вида на опасностите;</w:t>
      </w:r>
    </w:p>
    <w:p w14:paraId="6A792B58"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Спазване на технологичните процеси;</w:t>
      </w:r>
    </w:p>
    <w:p w14:paraId="4580AFB3"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Периодична проверка на технологичното оборудване по отношение на щум, вибрации и др.</w:t>
      </w:r>
    </w:p>
    <w:p w14:paraId="74E152F8"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Наличие на квалифициран персонал по отношение на изпълнение на дейностите по третиране на отпадъци. Въвеждане на записи, гарантиращи проследяемост на извършваните операции. Периодично повишаване квалификацията на персонала;</w:t>
      </w:r>
    </w:p>
    <w:p w14:paraId="0338F859"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Периодично проиграване на възможни аварийни ситуации.</w:t>
      </w:r>
    </w:p>
    <w:p w14:paraId="3B9C1260"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Мониторинг на метеорологичните условия и съобразяване на производствената програма с тях;</w:t>
      </w:r>
    </w:p>
    <w:p w14:paraId="6D79AE83"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Мониторинг(обследване) по границите на площадката за наличие на миризми – ежедневно, документиране.</w:t>
      </w:r>
    </w:p>
    <w:p w14:paraId="7028CCED" w14:textId="77777777" w:rsid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684A8B51" w14:textId="77777777" w:rsid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0ECF9FEF" w14:textId="77777777" w:rsidR="00F57DE1" w:rsidRPr="007C265C"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4E3750D1" w14:textId="77777777" w:rsidR="007C265C" w:rsidRPr="00F57DE1" w:rsidRDefault="007C265C" w:rsidP="00501F5D">
      <w:pPr>
        <w:numPr>
          <w:ilvl w:val="0"/>
          <w:numId w:val="9"/>
        </w:numPr>
        <w:shd w:val="clear" w:color="auto" w:fill="FFFFFF"/>
        <w:spacing w:after="0" w:line="240" w:lineRule="auto"/>
        <w:jc w:val="both"/>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t>Трансграничен характер на въздействието.</w:t>
      </w:r>
    </w:p>
    <w:p w14:paraId="3B243639" w14:textId="77777777" w:rsid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7740E971" w14:textId="77777777" w:rsidR="00F57DE1"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От реализацията на инвестиционното предложение не се очакват въздействия с трансграничен характер</w:t>
      </w:r>
    </w:p>
    <w:p w14:paraId="104891DC" w14:textId="77777777" w:rsidR="00F57DE1" w:rsidRPr="007C265C"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4B105780" w14:textId="77777777" w:rsidR="007C265C" w:rsidRDefault="007C265C" w:rsidP="00501F5D">
      <w:pPr>
        <w:numPr>
          <w:ilvl w:val="0"/>
          <w:numId w:val="9"/>
        </w:numPr>
        <w:shd w:val="clear" w:color="auto" w:fill="FFFFFF"/>
        <w:spacing w:after="0" w:line="240" w:lineRule="auto"/>
        <w:jc w:val="both"/>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4CF99447" w14:textId="77777777" w:rsidR="00F57DE1" w:rsidRDefault="00F57DE1" w:rsidP="00501F5D">
      <w:pPr>
        <w:shd w:val="clear" w:color="auto" w:fill="FFFFFF"/>
        <w:spacing w:after="0" w:line="240" w:lineRule="auto"/>
        <w:jc w:val="both"/>
        <w:rPr>
          <w:rFonts w:ascii="Times New Roman" w:eastAsia="Times New Roman" w:hAnsi="Times New Roman"/>
          <w:b/>
          <w:color w:val="222222"/>
          <w:sz w:val="24"/>
          <w:szCs w:val="24"/>
          <w:lang w:eastAsia="bg-BG"/>
        </w:rPr>
      </w:pPr>
    </w:p>
    <w:p w14:paraId="1DBA4C46" w14:textId="77777777" w:rsidR="00F57DE1" w:rsidRPr="00F57DE1" w:rsidRDefault="00F57DE1" w:rsidP="00501F5D">
      <w:pPr>
        <w:shd w:val="clear" w:color="auto" w:fill="FFFFFF"/>
        <w:spacing w:after="0" w:line="240" w:lineRule="auto"/>
        <w:jc w:val="both"/>
        <w:rPr>
          <w:rFonts w:ascii="Times New Roman" w:eastAsia="Times New Roman" w:hAnsi="Times New Roman"/>
          <w:b/>
          <w:color w:val="222222"/>
          <w:sz w:val="24"/>
          <w:szCs w:val="24"/>
          <w:lang w:eastAsia="bg-BG"/>
        </w:rPr>
      </w:pPr>
    </w:p>
    <w:p w14:paraId="0F0CE32A" w14:textId="77777777" w:rsidR="00F57DE1" w:rsidRDefault="007F55B2" w:rsidP="00501F5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 xml:space="preserve">Значителни отрицателни въздействия върху компонентите на околната среда и човешкото здраве не се очаква да възникнат в следствие реализацията на ИП. </w:t>
      </w:r>
    </w:p>
    <w:p w14:paraId="7C736B8A"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72F1908E" w14:textId="77777777" w:rsidR="00F57DE1" w:rsidRPr="00F57DE1" w:rsidRDefault="007F55B2" w:rsidP="00501F5D">
      <w:pPr>
        <w:shd w:val="clear" w:color="auto" w:fill="FFFFFF"/>
        <w:spacing w:after="0" w:line="240" w:lineRule="auto"/>
        <w:jc w:val="both"/>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F57DE1" w:rsidRPr="00F57DE1">
        <w:rPr>
          <w:rFonts w:ascii="Times New Roman" w:eastAsia="Times New Roman" w:hAnsi="Times New Roman"/>
          <w:b/>
          <w:i/>
          <w:color w:val="222222"/>
          <w:sz w:val="24"/>
          <w:szCs w:val="24"/>
          <w:lang w:eastAsia="bg-BG"/>
        </w:rPr>
        <w:t>Преди въвеждане в експлоатация на обекта е необходимо:</w:t>
      </w:r>
    </w:p>
    <w:p w14:paraId="38438881"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lastRenderedPageBreak/>
        <w:t>•</w:t>
      </w:r>
      <w:r w:rsidRPr="00F57DE1">
        <w:rPr>
          <w:rFonts w:ascii="Times New Roman" w:eastAsia="Times New Roman" w:hAnsi="Times New Roman"/>
          <w:color w:val="222222"/>
          <w:sz w:val="24"/>
          <w:szCs w:val="24"/>
          <w:lang w:eastAsia="bg-BG"/>
        </w:rPr>
        <w:tab/>
        <w:t>Да се извърши класификация на образуваните на площадката отпадъци. Отпадъците да се третират съгласно нормативните екологични изисквания;</w:t>
      </w:r>
    </w:p>
    <w:p w14:paraId="11D88C84"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получи документ за дейности с отпадъци по реда на ЗУО за обекта.</w:t>
      </w:r>
    </w:p>
    <w:p w14:paraId="3B935AA7"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Да се обособят складове за съхранение на образуваните отпадъци, съответстващи на нормативните изисквания. </w:t>
      </w:r>
    </w:p>
    <w:p w14:paraId="1F098313"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Да се осигури софтуер за въвеждане на данните за отпадъците; </w:t>
      </w:r>
    </w:p>
    <w:p w14:paraId="4AF6318A"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изготвят инструкции относно събиране и съхранение на биоотпадъците, респ. незабавно предварително третиране и смесване на критичните материали (оборска тор, утайки от ГПСОВ и т.н.);</w:t>
      </w:r>
    </w:p>
    <w:p w14:paraId="61D75977"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разработят експлоатационни процедури за вписване на определени метеорологични условия, които могат да водят до проблеми, свързани с емисии на миризми;</w:t>
      </w:r>
    </w:p>
    <w:p w14:paraId="1D901E5F"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изготви детайлна оценка на риска за обекта;</w:t>
      </w:r>
    </w:p>
    <w:p w14:paraId="3CE9EAD1" w14:textId="77777777" w:rsid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осигурят лични предпазни средства на персонала съгласно идентифицираните опасности в разработената оценка на риска от службата по трудова медицина.</w:t>
      </w:r>
    </w:p>
    <w:p w14:paraId="74E238A0"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25A35720" w14:textId="77777777" w:rsidR="00F57DE1" w:rsidRPr="00F57DE1" w:rsidRDefault="007F55B2" w:rsidP="00501F5D">
      <w:pPr>
        <w:shd w:val="clear" w:color="auto" w:fill="FFFFFF"/>
        <w:spacing w:after="0" w:line="240" w:lineRule="auto"/>
        <w:jc w:val="both"/>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F57DE1" w:rsidRPr="00F57DE1">
        <w:rPr>
          <w:rFonts w:ascii="Times New Roman" w:eastAsia="Times New Roman" w:hAnsi="Times New Roman"/>
          <w:b/>
          <w:i/>
          <w:color w:val="222222"/>
          <w:sz w:val="24"/>
          <w:szCs w:val="24"/>
          <w:lang w:eastAsia="bg-BG"/>
        </w:rPr>
        <w:t>След въвеждане в експлоатация на обекта:</w:t>
      </w:r>
    </w:p>
    <w:p w14:paraId="065229FD"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проведе първоначално обучение на персонала на обекта, включващо изискванията за съхранение и третиране на отпадъци, в това число и последователност на операциите за извършване на дейностите по третиране на отпадъци.</w:t>
      </w:r>
    </w:p>
    <w:p w14:paraId="19218DB4"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Приемът на биоотпадъците, разстилането и оформянето на компостните купове да се извършват в подходящи метеорологични условия;</w:t>
      </w:r>
    </w:p>
    <w:p w14:paraId="3745EE1C"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Периодични огледи за техническото състояние и водоплътност на площадката</w:t>
      </w:r>
    </w:p>
    <w:p w14:paraId="10CC7919"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Мониторинг(обследване) по границите на площадката за наличие на миризми – ежедневно, документиране. </w:t>
      </w:r>
    </w:p>
    <w:p w14:paraId="0F4E6E28"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извършва периодичен контрол на факторите на работната среда в обекта.</w:t>
      </w:r>
    </w:p>
    <w:p w14:paraId="4EE49F3D" w14:textId="77777777" w:rsidR="007F55B2" w:rsidRDefault="007F55B2" w:rsidP="00501F5D">
      <w:pPr>
        <w:shd w:val="clear" w:color="auto" w:fill="FFFFFF"/>
        <w:spacing w:after="0" w:line="240" w:lineRule="auto"/>
        <w:jc w:val="both"/>
        <w:rPr>
          <w:rFonts w:ascii="Times New Roman" w:eastAsia="Times New Roman" w:hAnsi="Times New Roman"/>
          <w:b/>
          <w:i/>
          <w:color w:val="222222"/>
          <w:sz w:val="24"/>
          <w:szCs w:val="24"/>
          <w:lang w:eastAsia="bg-BG"/>
        </w:rPr>
      </w:pPr>
    </w:p>
    <w:p w14:paraId="33BDD588" w14:textId="77777777" w:rsidR="00F57DE1" w:rsidRPr="00F57DE1" w:rsidRDefault="007F55B2" w:rsidP="00501F5D">
      <w:pPr>
        <w:shd w:val="clear" w:color="auto" w:fill="FFFFFF"/>
        <w:spacing w:after="0" w:line="240" w:lineRule="auto"/>
        <w:jc w:val="both"/>
        <w:rPr>
          <w:rFonts w:ascii="Times New Roman" w:eastAsia="Times New Roman" w:hAnsi="Times New Roman"/>
          <w:i/>
          <w:color w:val="222222"/>
          <w:sz w:val="24"/>
          <w:szCs w:val="24"/>
          <w:lang w:eastAsia="bg-BG"/>
        </w:rPr>
      </w:pPr>
      <w:r>
        <w:rPr>
          <w:rFonts w:ascii="Times New Roman" w:eastAsia="Times New Roman" w:hAnsi="Times New Roman"/>
          <w:b/>
          <w:i/>
          <w:color w:val="222222"/>
          <w:sz w:val="24"/>
          <w:szCs w:val="24"/>
          <w:lang w:eastAsia="bg-BG"/>
        </w:rPr>
        <w:tab/>
      </w:r>
      <w:r w:rsidR="00F57DE1" w:rsidRPr="00F57DE1">
        <w:rPr>
          <w:rFonts w:ascii="Times New Roman" w:eastAsia="Times New Roman" w:hAnsi="Times New Roman"/>
          <w:b/>
          <w:i/>
          <w:color w:val="222222"/>
          <w:sz w:val="24"/>
          <w:szCs w:val="24"/>
          <w:lang w:eastAsia="bg-BG"/>
        </w:rPr>
        <w:t>За предотвратяване на аварийни ситуации на площадката ще се изпълнят следните мерки:</w:t>
      </w:r>
    </w:p>
    <w:p w14:paraId="14B58B3D"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1.</w:t>
      </w:r>
      <w:r w:rsidRPr="00F57DE1">
        <w:rPr>
          <w:rFonts w:ascii="Times New Roman" w:eastAsia="Times New Roman" w:hAnsi="Times New Roman"/>
          <w:color w:val="222222"/>
          <w:sz w:val="24"/>
          <w:szCs w:val="24"/>
          <w:lang w:eastAsia="bg-BG"/>
        </w:rPr>
        <w:tab/>
        <w:t xml:space="preserve">Стриктно спазване на правилата за противопожарна защита в обекта. Наличие на пожарогасителни средства за незабавна реакция. Обучен персонал за действие при пожар. </w:t>
      </w:r>
    </w:p>
    <w:p w14:paraId="13AB6BEB" w14:textId="77777777" w:rsidR="00F57DE1" w:rsidRP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2.</w:t>
      </w:r>
      <w:r w:rsidRPr="00F57DE1">
        <w:rPr>
          <w:rFonts w:ascii="Times New Roman" w:eastAsia="Times New Roman" w:hAnsi="Times New Roman"/>
          <w:color w:val="222222"/>
          <w:sz w:val="24"/>
          <w:szCs w:val="24"/>
          <w:lang w:eastAsia="bg-BG"/>
        </w:rPr>
        <w:tab/>
        <w:t>Периодична проверка на технологичното оборудване по отношение на щум, вибрации и др.</w:t>
      </w:r>
    </w:p>
    <w:p w14:paraId="3257D829" w14:textId="77777777" w:rsid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3.</w:t>
      </w:r>
      <w:r w:rsidRPr="00F57DE1">
        <w:rPr>
          <w:rFonts w:ascii="Times New Roman" w:eastAsia="Times New Roman" w:hAnsi="Times New Roman"/>
          <w:color w:val="222222"/>
          <w:sz w:val="24"/>
          <w:szCs w:val="24"/>
          <w:lang w:eastAsia="bg-BG"/>
        </w:rPr>
        <w:tab/>
        <w:t>Съобразно вида на идентифицираните опасности в оценката на риска, осигуряване на лични предпазни средства и др. средства за предотвратяване и овладяване на аварийни ситуации.</w:t>
      </w:r>
    </w:p>
    <w:p w14:paraId="6F0C62CD" w14:textId="77777777" w:rsidR="00F57DE1"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49373E5F" w14:textId="77777777" w:rsidR="00F57DE1" w:rsidRPr="007C265C" w:rsidRDefault="00F57DE1"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67608B91" w14:textId="77777777" w:rsidR="007C265C" w:rsidRPr="00F57DE1" w:rsidRDefault="007C265C" w:rsidP="00501F5D">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t>V. Обществен интерес към инвестиционното предложение.</w:t>
      </w:r>
    </w:p>
    <w:p w14:paraId="7DD71755" w14:textId="77777777" w:rsidR="007C265C" w:rsidRPr="007C265C" w:rsidRDefault="007C265C" w:rsidP="00501F5D">
      <w:pPr>
        <w:shd w:val="clear" w:color="auto" w:fill="FFFFFF"/>
        <w:spacing w:after="0" w:line="240" w:lineRule="auto"/>
        <w:jc w:val="both"/>
        <w:rPr>
          <w:rFonts w:ascii="Times New Roman" w:eastAsia="Times New Roman" w:hAnsi="Times New Roman"/>
          <w:color w:val="222222"/>
          <w:sz w:val="24"/>
          <w:szCs w:val="24"/>
          <w:lang w:eastAsia="bg-BG"/>
        </w:rPr>
      </w:pPr>
    </w:p>
    <w:p w14:paraId="3FA71A08" w14:textId="77777777" w:rsidR="0000005C" w:rsidRDefault="00A5438E" w:rsidP="00501F5D">
      <w:pPr>
        <w:spacing w:line="240" w:lineRule="auto"/>
        <w:ind w:firstLine="567"/>
        <w:jc w:val="both"/>
        <w:rPr>
          <w:rFonts w:ascii="Times New Roman" w:eastAsia="Times New Roman" w:hAnsi="Times New Roman"/>
          <w:color w:val="222222"/>
          <w:sz w:val="24"/>
          <w:szCs w:val="24"/>
          <w:lang w:eastAsia="bg-BG"/>
        </w:rPr>
      </w:pPr>
      <w:r w:rsidRPr="00A5438E">
        <w:rPr>
          <w:rFonts w:ascii="Times New Roman" w:eastAsia="Times New Roman" w:hAnsi="Times New Roman"/>
          <w:color w:val="222222"/>
          <w:sz w:val="24"/>
          <w:szCs w:val="24"/>
          <w:lang w:eastAsia="bg-BG"/>
        </w:rPr>
        <w:t>В съответствие с изискванията на чл. 4 ал.1 от Наредбата за условията и реда за извършване на ОВОС, едновременно с уведомяването на РИОСВ – Пловдив възложителят е информирал писмено и засегна</w:t>
      </w:r>
      <w:r>
        <w:rPr>
          <w:rFonts w:ascii="Times New Roman" w:eastAsia="Times New Roman" w:hAnsi="Times New Roman"/>
          <w:color w:val="222222"/>
          <w:sz w:val="24"/>
          <w:szCs w:val="24"/>
          <w:lang w:eastAsia="bg-BG"/>
        </w:rPr>
        <w:t>тата общественост. До настоящия</w:t>
      </w:r>
      <w:r w:rsidRPr="00A5438E">
        <w:rPr>
          <w:rFonts w:ascii="Times New Roman" w:eastAsia="Times New Roman" w:hAnsi="Times New Roman"/>
          <w:color w:val="222222"/>
          <w:sz w:val="24"/>
          <w:szCs w:val="24"/>
          <w:lang w:eastAsia="bg-BG"/>
        </w:rPr>
        <w:t xml:space="preserve"> момент не са постъпили писмени или устни възражения относно инвестиционното предложение.</w:t>
      </w:r>
    </w:p>
    <w:p w14:paraId="089E6C04" w14:textId="77777777" w:rsidR="00A5438E" w:rsidRDefault="00A5438E" w:rsidP="00501F5D">
      <w:pPr>
        <w:spacing w:line="240" w:lineRule="auto"/>
        <w:ind w:firstLine="567"/>
        <w:jc w:val="both"/>
        <w:rPr>
          <w:rFonts w:ascii="Times New Roman" w:eastAsia="Times New Roman" w:hAnsi="Times New Roman"/>
          <w:color w:val="222222"/>
          <w:sz w:val="24"/>
          <w:szCs w:val="24"/>
          <w:lang w:eastAsia="bg-BG"/>
        </w:rPr>
      </w:pPr>
    </w:p>
    <w:p w14:paraId="40A29764" w14:textId="77777777" w:rsidR="00A5438E" w:rsidRDefault="00A5438E" w:rsidP="00501F5D">
      <w:pPr>
        <w:spacing w:line="240" w:lineRule="auto"/>
        <w:ind w:firstLine="567"/>
        <w:jc w:val="both"/>
        <w:rPr>
          <w:rFonts w:ascii="Times New Roman" w:eastAsia="Times New Roman" w:hAnsi="Times New Roman"/>
          <w:color w:val="222222"/>
          <w:sz w:val="24"/>
          <w:szCs w:val="24"/>
          <w:lang w:eastAsia="bg-BG"/>
        </w:rPr>
      </w:pPr>
    </w:p>
    <w:p w14:paraId="3896AB2C" w14:textId="77777777" w:rsidR="00A5438E" w:rsidRDefault="00A5438E" w:rsidP="00501F5D">
      <w:pPr>
        <w:spacing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Дата:..................................</w:t>
      </w:r>
    </w:p>
    <w:p w14:paraId="07319AA5" w14:textId="77777777" w:rsidR="00A5438E" w:rsidRDefault="00A5438E" w:rsidP="00501F5D">
      <w:pPr>
        <w:spacing w:line="240" w:lineRule="auto"/>
        <w:ind w:firstLine="567"/>
        <w:jc w:val="both"/>
        <w:rPr>
          <w:rFonts w:ascii="Times New Roman" w:eastAsia="Times New Roman" w:hAnsi="Times New Roman"/>
          <w:color w:val="222222"/>
          <w:sz w:val="24"/>
          <w:szCs w:val="24"/>
          <w:lang w:eastAsia="bg-BG"/>
        </w:rPr>
      </w:pPr>
    </w:p>
    <w:p w14:paraId="15064F63" w14:textId="77777777" w:rsidR="00A5438E" w:rsidRDefault="00A5438E" w:rsidP="00501F5D">
      <w:pPr>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Възложител:......................................</w:t>
      </w:r>
    </w:p>
    <w:p w14:paraId="2E203938" w14:textId="77777777" w:rsidR="00A5438E" w:rsidRPr="00872DCB" w:rsidRDefault="00A5438E" w:rsidP="00501F5D">
      <w:pPr>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t>/подпис/</w:t>
      </w:r>
    </w:p>
    <w:sectPr w:rsidR="00A5438E" w:rsidRPr="00872DCB" w:rsidSect="00433FE1">
      <w:footerReference w:type="default" r:id="rId1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BC6BFC" w14:textId="77777777" w:rsidR="00316EC6" w:rsidRDefault="00316EC6" w:rsidP="00501F5D">
      <w:pPr>
        <w:spacing w:after="0" w:line="240" w:lineRule="auto"/>
      </w:pPr>
      <w:r>
        <w:separator/>
      </w:r>
    </w:p>
  </w:endnote>
  <w:endnote w:type="continuationSeparator" w:id="0">
    <w:p w14:paraId="367FAD60" w14:textId="77777777" w:rsidR="00316EC6" w:rsidRDefault="00316EC6" w:rsidP="00501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CFFFF" w14:textId="3C51C63F" w:rsidR="00501F5D" w:rsidRPr="00501F5D" w:rsidRDefault="00501F5D" w:rsidP="00501F5D">
    <w:pPr>
      <w:pStyle w:val="a5"/>
      <w:jc w:val="right"/>
      <w:rPr>
        <w:rFonts w:ascii="Times New Roman" w:hAnsi="Times New Roman"/>
      </w:rPr>
    </w:pPr>
    <w:r w:rsidRPr="00501F5D">
      <w:rPr>
        <w:rFonts w:ascii="Times New Roman" w:hAnsi="Times New Roman"/>
      </w:rPr>
      <w:t xml:space="preserve">Страница </w:t>
    </w:r>
    <w:r w:rsidRPr="00501F5D">
      <w:rPr>
        <w:rFonts w:ascii="Times New Roman" w:hAnsi="Times New Roman"/>
        <w:b/>
        <w:bCs/>
      </w:rPr>
      <w:fldChar w:fldCharType="begin"/>
    </w:r>
    <w:r w:rsidRPr="00501F5D">
      <w:rPr>
        <w:rFonts w:ascii="Times New Roman" w:hAnsi="Times New Roman"/>
        <w:b/>
        <w:bCs/>
      </w:rPr>
      <w:instrText>PAGE  \* Arabic  \* MERGEFORMAT</w:instrText>
    </w:r>
    <w:r w:rsidRPr="00501F5D">
      <w:rPr>
        <w:rFonts w:ascii="Times New Roman" w:hAnsi="Times New Roman"/>
        <w:b/>
        <w:bCs/>
      </w:rPr>
      <w:fldChar w:fldCharType="separate"/>
    </w:r>
    <w:r w:rsidR="001568E3">
      <w:rPr>
        <w:rFonts w:ascii="Times New Roman" w:hAnsi="Times New Roman"/>
        <w:b/>
        <w:bCs/>
        <w:noProof/>
      </w:rPr>
      <w:t>29</w:t>
    </w:r>
    <w:r w:rsidRPr="00501F5D">
      <w:rPr>
        <w:rFonts w:ascii="Times New Roman" w:hAnsi="Times New Roman"/>
        <w:b/>
        <w:bCs/>
      </w:rPr>
      <w:fldChar w:fldCharType="end"/>
    </w:r>
    <w:r w:rsidRPr="00501F5D">
      <w:rPr>
        <w:rFonts w:ascii="Times New Roman" w:hAnsi="Times New Roman"/>
      </w:rPr>
      <w:t xml:space="preserve"> от </w:t>
    </w:r>
    <w:r w:rsidRPr="00501F5D">
      <w:rPr>
        <w:rFonts w:ascii="Times New Roman" w:hAnsi="Times New Roman"/>
        <w:b/>
        <w:bCs/>
      </w:rPr>
      <w:fldChar w:fldCharType="begin"/>
    </w:r>
    <w:r w:rsidRPr="00501F5D">
      <w:rPr>
        <w:rFonts w:ascii="Times New Roman" w:hAnsi="Times New Roman"/>
        <w:b/>
        <w:bCs/>
      </w:rPr>
      <w:instrText>NUMPAGES  \* Arabic  \* MERGEFORMAT</w:instrText>
    </w:r>
    <w:r w:rsidRPr="00501F5D">
      <w:rPr>
        <w:rFonts w:ascii="Times New Roman" w:hAnsi="Times New Roman"/>
        <w:b/>
        <w:bCs/>
      </w:rPr>
      <w:fldChar w:fldCharType="separate"/>
    </w:r>
    <w:r w:rsidR="001568E3">
      <w:rPr>
        <w:rFonts w:ascii="Times New Roman" w:hAnsi="Times New Roman"/>
        <w:b/>
        <w:bCs/>
        <w:noProof/>
      </w:rPr>
      <w:t>31</w:t>
    </w:r>
    <w:r w:rsidRPr="00501F5D">
      <w:rPr>
        <w:rFonts w:ascii="Times New Roman" w:hAnsi="Times New Roman"/>
        <w:b/>
        <w:bCs/>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DBABD1" w14:textId="77777777" w:rsidR="00316EC6" w:rsidRDefault="00316EC6" w:rsidP="00501F5D">
      <w:pPr>
        <w:spacing w:after="0" w:line="240" w:lineRule="auto"/>
      </w:pPr>
      <w:r>
        <w:separator/>
      </w:r>
    </w:p>
  </w:footnote>
  <w:footnote w:type="continuationSeparator" w:id="0">
    <w:p w14:paraId="6A01F3E9" w14:textId="77777777" w:rsidR="00316EC6" w:rsidRDefault="00316EC6" w:rsidP="00501F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74258"/>
    <w:multiLevelType w:val="hybridMultilevel"/>
    <w:tmpl w:val="697C4A88"/>
    <w:lvl w:ilvl="0" w:tplc="DE9CA6EE">
      <w:start w:val="1"/>
      <w:numFmt w:val="low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27E412C8"/>
    <w:multiLevelType w:val="hybridMultilevel"/>
    <w:tmpl w:val="7EF05770"/>
    <w:lvl w:ilvl="0" w:tplc="04090001">
      <w:start w:val="1"/>
      <w:numFmt w:val="bullet"/>
      <w:lvlText w:val=""/>
      <w:lvlJc w:val="left"/>
      <w:pPr>
        <w:ind w:left="720" w:hanging="360"/>
      </w:pPr>
      <w:rPr>
        <w:rFonts w:ascii="Symbol" w:hAnsi="Symbol" w:hint="default"/>
        <w:spacing w:val="-2"/>
        <w:w w:val="100"/>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2B435F1B"/>
    <w:multiLevelType w:val="hybridMultilevel"/>
    <w:tmpl w:val="1CDCA02C"/>
    <w:lvl w:ilvl="0" w:tplc="D05E518E">
      <w:start w:val="1"/>
      <w:numFmt w:val="upperRoman"/>
      <w:lvlText w:val="%1."/>
      <w:lvlJc w:val="left"/>
      <w:pPr>
        <w:ind w:left="1287" w:hanging="72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 w15:restartNumberingAfterBreak="0">
    <w:nsid w:val="4A4A4A3B"/>
    <w:multiLevelType w:val="hybridMultilevel"/>
    <w:tmpl w:val="F612BD0A"/>
    <w:lvl w:ilvl="0" w:tplc="04090001">
      <w:start w:val="1"/>
      <w:numFmt w:val="bullet"/>
      <w:lvlText w:val=""/>
      <w:lvlJc w:val="left"/>
      <w:pPr>
        <w:ind w:left="720" w:hanging="360"/>
      </w:pPr>
      <w:rPr>
        <w:rFonts w:ascii="Symbol" w:hAnsi="Symbol" w:hint="default"/>
        <w:spacing w:val="-2"/>
        <w:w w:val="100"/>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4C7972BD"/>
    <w:multiLevelType w:val="hybridMultilevel"/>
    <w:tmpl w:val="91B44A7C"/>
    <w:lvl w:ilvl="0" w:tplc="04090001">
      <w:start w:val="1"/>
      <w:numFmt w:val="bullet"/>
      <w:lvlText w:val=""/>
      <w:lvlJc w:val="left"/>
      <w:pPr>
        <w:ind w:left="644" w:hanging="360"/>
      </w:pPr>
      <w:rPr>
        <w:rFonts w:ascii="Symbol" w:hAnsi="Symbol" w:hint="default"/>
        <w:spacing w:val="-2"/>
        <w:w w:val="100"/>
        <w:sz w:val="24"/>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5" w15:restartNumberingAfterBreak="0">
    <w:nsid w:val="523F6EF7"/>
    <w:multiLevelType w:val="hybridMultilevel"/>
    <w:tmpl w:val="EB30227C"/>
    <w:lvl w:ilvl="0" w:tplc="1A523AEC">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6" w15:restartNumberingAfterBreak="0">
    <w:nsid w:val="57FC2973"/>
    <w:multiLevelType w:val="hybridMultilevel"/>
    <w:tmpl w:val="1BDAC0B6"/>
    <w:lvl w:ilvl="0" w:tplc="9738E7E0">
      <w:start w:val="1"/>
      <w:numFmt w:val="lowerLetter"/>
      <w:lvlText w:val="%1."/>
      <w:lvlJc w:val="left"/>
      <w:pPr>
        <w:ind w:left="720" w:hanging="360"/>
      </w:pPr>
      <w:rPr>
        <w:rFonts w:hint="default"/>
        <w:i/>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5B576A82"/>
    <w:multiLevelType w:val="hybridMultilevel"/>
    <w:tmpl w:val="A4CE1208"/>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 w15:restartNumberingAfterBreak="0">
    <w:nsid w:val="5ED734D3"/>
    <w:multiLevelType w:val="hybridMultilevel"/>
    <w:tmpl w:val="EC3A1784"/>
    <w:lvl w:ilvl="0" w:tplc="E2403BC8">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9" w15:restartNumberingAfterBreak="0">
    <w:nsid w:val="60333C76"/>
    <w:multiLevelType w:val="hybridMultilevel"/>
    <w:tmpl w:val="96584E84"/>
    <w:lvl w:ilvl="0" w:tplc="6A22F910">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0" w15:restartNumberingAfterBreak="0">
    <w:nsid w:val="67015745"/>
    <w:multiLevelType w:val="hybridMultilevel"/>
    <w:tmpl w:val="78C00464"/>
    <w:lvl w:ilvl="0" w:tplc="04090001">
      <w:start w:val="1"/>
      <w:numFmt w:val="bullet"/>
      <w:lvlText w:val=""/>
      <w:lvlJc w:val="left"/>
      <w:pPr>
        <w:ind w:left="720" w:hanging="360"/>
      </w:pPr>
      <w:rPr>
        <w:rFonts w:ascii="Symbol" w:hAnsi="Symbol" w:hint="default"/>
        <w:spacing w:val="-2"/>
        <w:w w:val="100"/>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7B5A0FA5"/>
    <w:multiLevelType w:val="hybridMultilevel"/>
    <w:tmpl w:val="9BC436A8"/>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num w:numId="1">
    <w:abstractNumId w:val="2"/>
  </w:num>
  <w:num w:numId="2">
    <w:abstractNumId w:val="9"/>
  </w:num>
  <w:num w:numId="3">
    <w:abstractNumId w:val="7"/>
  </w:num>
  <w:num w:numId="4">
    <w:abstractNumId w:val="11"/>
  </w:num>
  <w:num w:numId="5">
    <w:abstractNumId w:val="3"/>
  </w:num>
  <w:num w:numId="6">
    <w:abstractNumId w:val="10"/>
  </w:num>
  <w:num w:numId="7">
    <w:abstractNumId w:val="1"/>
  </w:num>
  <w:num w:numId="8">
    <w:abstractNumId w:val="5"/>
  </w:num>
  <w:num w:numId="9">
    <w:abstractNumId w:val="8"/>
  </w:num>
  <w:num w:numId="10">
    <w:abstractNumId w:val="4"/>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65C"/>
    <w:rsid w:val="0000005C"/>
    <w:rsid w:val="00080DE2"/>
    <w:rsid w:val="0009715E"/>
    <w:rsid w:val="000D1FFF"/>
    <w:rsid w:val="00124894"/>
    <w:rsid w:val="001568E3"/>
    <w:rsid w:val="001F05DD"/>
    <w:rsid w:val="001F6D45"/>
    <w:rsid w:val="0025750F"/>
    <w:rsid w:val="00273AD9"/>
    <w:rsid w:val="00316EC6"/>
    <w:rsid w:val="00394631"/>
    <w:rsid w:val="003B01B1"/>
    <w:rsid w:val="003C3298"/>
    <w:rsid w:val="00403DA1"/>
    <w:rsid w:val="00420F9B"/>
    <w:rsid w:val="00433FE1"/>
    <w:rsid w:val="00465570"/>
    <w:rsid w:val="00491C85"/>
    <w:rsid w:val="004A1A7C"/>
    <w:rsid w:val="004A31E0"/>
    <w:rsid w:val="004E2C47"/>
    <w:rsid w:val="004E3EFD"/>
    <w:rsid w:val="00501F5D"/>
    <w:rsid w:val="00564A86"/>
    <w:rsid w:val="005C2E83"/>
    <w:rsid w:val="00601BBF"/>
    <w:rsid w:val="00610CAF"/>
    <w:rsid w:val="00617A1E"/>
    <w:rsid w:val="006B2223"/>
    <w:rsid w:val="006B3393"/>
    <w:rsid w:val="006C4A7B"/>
    <w:rsid w:val="006D35B9"/>
    <w:rsid w:val="006F3F94"/>
    <w:rsid w:val="00731D56"/>
    <w:rsid w:val="007566AA"/>
    <w:rsid w:val="00766841"/>
    <w:rsid w:val="00783E92"/>
    <w:rsid w:val="007A674A"/>
    <w:rsid w:val="007C265C"/>
    <w:rsid w:val="007D7281"/>
    <w:rsid w:val="007D7F78"/>
    <w:rsid w:val="007F55B2"/>
    <w:rsid w:val="00872DCB"/>
    <w:rsid w:val="008E7A12"/>
    <w:rsid w:val="0091146B"/>
    <w:rsid w:val="00946A7E"/>
    <w:rsid w:val="00985BE1"/>
    <w:rsid w:val="00996F06"/>
    <w:rsid w:val="009B7323"/>
    <w:rsid w:val="009C4DED"/>
    <w:rsid w:val="009F2FCE"/>
    <w:rsid w:val="00A15A68"/>
    <w:rsid w:val="00A42B2E"/>
    <w:rsid w:val="00A50F95"/>
    <w:rsid w:val="00A5438E"/>
    <w:rsid w:val="00AC0ED7"/>
    <w:rsid w:val="00B20826"/>
    <w:rsid w:val="00B50798"/>
    <w:rsid w:val="00B74D30"/>
    <w:rsid w:val="00B74FEF"/>
    <w:rsid w:val="00BE6736"/>
    <w:rsid w:val="00BF0EEC"/>
    <w:rsid w:val="00C11237"/>
    <w:rsid w:val="00CE55C8"/>
    <w:rsid w:val="00D85DA1"/>
    <w:rsid w:val="00D87753"/>
    <w:rsid w:val="00DF04DA"/>
    <w:rsid w:val="00E34E73"/>
    <w:rsid w:val="00E42CA6"/>
    <w:rsid w:val="00E5572B"/>
    <w:rsid w:val="00E942BB"/>
    <w:rsid w:val="00EA1EAA"/>
    <w:rsid w:val="00F06A87"/>
    <w:rsid w:val="00F31327"/>
    <w:rsid w:val="00F57DE1"/>
    <w:rsid w:val="00F9269F"/>
    <w:rsid w:val="00FD7CB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0BD4B"/>
  <w15:docId w15:val="{2123D28E-4CF1-4A75-A609-8E1F3BE4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4D3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1F5D"/>
    <w:pPr>
      <w:tabs>
        <w:tab w:val="center" w:pos="4536"/>
        <w:tab w:val="right" w:pos="9072"/>
      </w:tabs>
      <w:spacing w:after="0" w:line="240" w:lineRule="auto"/>
    </w:pPr>
  </w:style>
  <w:style w:type="character" w:customStyle="1" w:styleId="a4">
    <w:name w:val="Горен колонтитул Знак"/>
    <w:basedOn w:val="a0"/>
    <w:link w:val="a3"/>
    <w:uiPriority w:val="99"/>
    <w:rsid w:val="00501F5D"/>
    <w:rPr>
      <w:sz w:val="22"/>
      <w:szCs w:val="22"/>
      <w:lang w:eastAsia="en-US"/>
    </w:rPr>
  </w:style>
  <w:style w:type="paragraph" w:styleId="a5">
    <w:name w:val="footer"/>
    <w:basedOn w:val="a"/>
    <w:link w:val="a6"/>
    <w:uiPriority w:val="99"/>
    <w:unhideWhenUsed/>
    <w:rsid w:val="00501F5D"/>
    <w:pPr>
      <w:tabs>
        <w:tab w:val="center" w:pos="4536"/>
        <w:tab w:val="right" w:pos="9072"/>
      </w:tabs>
      <w:spacing w:after="0" w:line="240" w:lineRule="auto"/>
    </w:pPr>
  </w:style>
  <w:style w:type="character" w:customStyle="1" w:styleId="a6">
    <w:name w:val="Долен колонтитул Знак"/>
    <w:basedOn w:val="a0"/>
    <w:link w:val="a5"/>
    <w:uiPriority w:val="99"/>
    <w:rsid w:val="00501F5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3260D-A393-496B-8EFB-B518CC0D4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31</Pages>
  <Words>12349</Words>
  <Characters>70391</Characters>
  <Application>Microsoft Office Word</Application>
  <DocSecurity>0</DocSecurity>
  <Lines>586</Lines>
  <Paragraphs>165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82575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14</dc:creator>
  <cp:keywords/>
  <cp:lastModifiedBy>Janet Marinska</cp:lastModifiedBy>
  <cp:revision>13</cp:revision>
  <dcterms:created xsi:type="dcterms:W3CDTF">2023-01-16T11:35:00Z</dcterms:created>
  <dcterms:modified xsi:type="dcterms:W3CDTF">2023-03-10T11:30:00Z</dcterms:modified>
</cp:coreProperties>
</file>