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6C" w:rsidRPr="00A41D6C" w:rsidRDefault="00A41D6C" w:rsidP="00A41D6C">
      <w:pPr>
        <w:keepNext/>
        <w:keepLines/>
        <w:spacing w:before="480"/>
        <w:jc w:val="both"/>
        <w:outlineLvl w:val="0"/>
        <w:rPr>
          <w:rFonts w:ascii="Arial Narrow" w:hAnsi="Arial Narrow" w:cs="Arial"/>
          <w:b/>
          <w:bCs/>
          <w:sz w:val="28"/>
          <w:szCs w:val="28"/>
        </w:rPr>
      </w:pPr>
      <w:bookmarkStart w:id="0" w:name="_Hlk505432967"/>
      <w:r w:rsidRPr="00A41D6C">
        <w:rPr>
          <w:rFonts w:ascii="Arial Narrow" w:hAnsi="Arial Narrow" w:cs="Arial"/>
          <w:b/>
          <w:bCs/>
          <w:sz w:val="28"/>
          <w:szCs w:val="28"/>
        </w:rPr>
        <w:t xml:space="preserve">ДО </w:t>
      </w:r>
    </w:p>
    <w:p w:rsidR="00A41D6C" w:rsidRPr="00A41D6C" w:rsidRDefault="00A41D6C" w:rsidP="00A41D6C">
      <w:pPr>
        <w:jc w:val="both"/>
        <w:rPr>
          <w:rFonts w:ascii="Arial Narrow" w:hAnsi="Arial Narrow" w:cs="Arial"/>
          <w:b/>
          <w:sz w:val="28"/>
          <w:szCs w:val="28"/>
        </w:rPr>
      </w:pPr>
      <w:r w:rsidRPr="00A41D6C">
        <w:rPr>
          <w:rFonts w:ascii="Arial Narrow" w:hAnsi="Arial Narrow" w:cs="Arial"/>
          <w:b/>
          <w:sz w:val="28"/>
          <w:szCs w:val="28"/>
        </w:rPr>
        <w:t>ДИРЕКТОРА НА РИОСВ, гр. Пловдив</w:t>
      </w:r>
    </w:p>
    <w:p w:rsidR="00A41D6C" w:rsidRPr="00A41D6C" w:rsidRDefault="00A41D6C" w:rsidP="00A41D6C">
      <w:pPr>
        <w:spacing w:after="120"/>
        <w:jc w:val="both"/>
        <w:rPr>
          <w:rFonts w:ascii="Arial Narrow" w:hAnsi="Arial Narrow" w:cs="Arial"/>
          <w:b/>
          <w:sz w:val="28"/>
          <w:szCs w:val="28"/>
          <w:u w:val="single"/>
        </w:rPr>
      </w:pPr>
    </w:p>
    <w:p w:rsidR="00A41D6C" w:rsidRPr="00A41D6C" w:rsidRDefault="00A41D6C" w:rsidP="00A41D6C">
      <w:pPr>
        <w:spacing w:after="120"/>
        <w:jc w:val="both"/>
        <w:rPr>
          <w:rFonts w:ascii="Arial Narrow" w:hAnsi="Arial Narrow" w:cs="Arial"/>
          <w:b/>
          <w:bCs/>
          <w:sz w:val="28"/>
          <w:szCs w:val="28"/>
        </w:rPr>
      </w:pPr>
    </w:p>
    <w:p w:rsidR="00A41D6C" w:rsidRPr="00A41D6C" w:rsidRDefault="00A41D6C" w:rsidP="00A41D6C">
      <w:pPr>
        <w:spacing w:after="120"/>
        <w:jc w:val="center"/>
        <w:rPr>
          <w:rFonts w:ascii="Arial Narrow" w:hAnsi="Arial Narrow" w:cs="Arial"/>
          <w:b/>
          <w:bCs/>
          <w:sz w:val="28"/>
          <w:szCs w:val="28"/>
        </w:rPr>
      </w:pPr>
      <w:r w:rsidRPr="00A41D6C">
        <w:rPr>
          <w:rFonts w:ascii="Arial Narrow" w:hAnsi="Arial Narrow" w:cs="Arial"/>
          <w:b/>
          <w:bCs/>
          <w:sz w:val="28"/>
          <w:szCs w:val="28"/>
        </w:rPr>
        <w:t>И С К А Н Е</w:t>
      </w:r>
    </w:p>
    <w:p w:rsidR="00A41D6C" w:rsidRPr="00A41D6C" w:rsidRDefault="00A41D6C" w:rsidP="00A41D6C">
      <w:pPr>
        <w:spacing w:after="120"/>
        <w:contextualSpacing/>
        <w:jc w:val="center"/>
        <w:rPr>
          <w:rFonts w:ascii="Arial Narrow" w:hAnsi="Arial Narrow" w:cs="Arial"/>
          <w:b/>
          <w:bCs/>
          <w:sz w:val="28"/>
          <w:szCs w:val="28"/>
        </w:rPr>
      </w:pPr>
      <w:r w:rsidRPr="00A41D6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A41D6C" w:rsidRPr="00A41D6C" w:rsidRDefault="00A41D6C" w:rsidP="00A41D6C">
      <w:pPr>
        <w:spacing w:after="120"/>
        <w:ind w:left="360"/>
        <w:contextualSpacing/>
        <w:jc w:val="center"/>
        <w:rPr>
          <w:rFonts w:ascii="Arial Narrow" w:hAnsi="Arial Narrow" w:cs="Arial"/>
          <w:b/>
          <w:bCs/>
          <w:sz w:val="28"/>
          <w:szCs w:val="28"/>
        </w:rPr>
      </w:pPr>
      <w:r w:rsidRPr="00A41D6C">
        <w:rPr>
          <w:rFonts w:ascii="Arial Narrow" w:hAnsi="Arial Narrow" w:cs="Arial"/>
          <w:b/>
          <w:bCs/>
          <w:sz w:val="28"/>
          <w:szCs w:val="28"/>
        </w:rPr>
        <w:t>от</w:t>
      </w:r>
    </w:p>
    <w:p w:rsidR="00A41D6C" w:rsidRPr="00A41D6C" w:rsidRDefault="00A328F1" w:rsidP="00A41D6C">
      <w:pPr>
        <w:spacing w:after="120"/>
        <w:ind w:left="360"/>
        <w:contextualSpacing/>
        <w:jc w:val="center"/>
        <w:rPr>
          <w:rFonts w:ascii="Arial Narrow" w:hAnsi="Arial Narrow" w:cs="Arial"/>
          <w:b/>
          <w:bCs/>
          <w:sz w:val="28"/>
          <w:szCs w:val="28"/>
        </w:rPr>
      </w:pPr>
      <w:r>
        <w:rPr>
          <w:rFonts w:ascii="Arial Narrow" w:hAnsi="Arial Narrow" w:cs="Times New Roman"/>
          <w:b/>
          <w:sz w:val="28"/>
          <w:szCs w:val="28"/>
        </w:rPr>
        <w:t xml:space="preserve">"ВИСКОМ" </w:t>
      </w:r>
      <w:r w:rsidR="00A41D6C" w:rsidRPr="00075199">
        <w:rPr>
          <w:rFonts w:ascii="Arial Narrow" w:hAnsi="Arial Narrow" w:cs="Times New Roman"/>
          <w:b/>
          <w:sz w:val="28"/>
          <w:szCs w:val="28"/>
        </w:rPr>
        <w:t>ЕООД</w:t>
      </w:r>
      <w:r w:rsidR="00A41D6C">
        <w:rPr>
          <w:rFonts w:ascii="Arial Narrow" w:hAnsi="Arial Narrow" w:cs="Times New Roman"/>
          <w:b/>
          <w:sz w:val="28"/>
          <w:szCs w:val="28"/>
        </w:rPr>
        <w:t xml:space="preserve"> </w:t>
      </w:r>
      <w:r w:rsidR="00A41D6C">
        <w:rPr>
          <w:rFonts w:ascii="Arial Narrow" w:hAnsi="Arial Narrow" w:cs="Arial"/>
          <w:bCs/>
          <w:sz w:val="28"/>
          <w:szCs w:val="28"/>
        </w:rPr>
        <w:t xml:space="preserve"> </w:t>
      </w:r>
    </w:p>
    <w:p w:rsidR="00A41D6C" w:rsidRPr="00A41D6C" w:rsidRDefault="00A41D6C" w:rsidP="00A41D6C">
      <w:pPr>
        <w:spacing w:after="120"/>
        <w:ind w:left="360"/>
        <w:contextualSpacing/>
        <w:jc w:val="center"/>
        <w:rPr>
          <w:rFonts w:ascii="Arial Narrow" w:hAnsi="Arial Narrow" w:cs="Arial"/>
          <w:b/>
          <w:bCs/>
          <w:sz w:val="28"/>
          <w:szCs w:val="28"/>
        </w:rPr>
      </w:pPr>
    </w:p>
    <w:p w:rsidR="00A41D6C" w:rsidRPr="00A41D6C" w:rsidRDefault="00A41D6C" w:rsidP="00A41D6C">
      <w:pPr>
        <w:spacing w:after="120"/>
        <w:jc w:val="center"/>
        <w:rPr>
          <w:rFonts w:ascii="Arial Narrow" w:hAnsi="Arial Narrow" w:cs="Arial"/>
          <w:b/>
          <w:sz w:val="28"/>
          <w:szCs w:val="28"/>
        </w:rPr>
      </w:pPr>
      <w:r w:rsidRPr="00A41D6C">
        <w:rPr>
          <w:rFonts w:ascii="Arial Narrow" w:hAnsi="Arial Narrow" w:cs="Arial"/>
          <w:b/>
          <w:sz w:val="28"/>
          <w:szCs w:val="28"/>
        </w:rPr>
        <w:t xml:space="preserve">Уважаеми </w:t>
      </w:r>
      <w:r w:rsidR="001E682B">
        <w:rPr>
          <w:rFonts w:ascii="Arial Narrow" w:hAnsi="Arial Narrow" w:cs="Arial"/>
          <w:b/>
          <w:sz w:val="28"/>
          <w:szCs w:val="28"/>
        </w:rPr>
        <w:t>господин директор</w:t>
      </w:r>
      <w:r w:rsidRPr="00A41D6C">
        <w:rPr>
          <w:rFonts w:ascii="Arial Narrow" w:hAnsi="Arial Narrow" w:cs="Arial"/>
          <w:b/>
          <w:sz w:val="28"/>
          <w:szCs w:val="28"/>
        </w:rPr>
        <w:t>,</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sz w:val="28"/>
          <w:szCs w:val="28"/>
        </w:rPr>
      </w:pPr>
      <w:r w:rsidRPr="00A41D6C">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b/>
          <w:sz w:val="28"/>
          <w:szCs w:val="28"/>
        </w:rPr>
      </w:pPr>
      <w:r w:rsidRPr="00A41D6C">
        <w:rPr>
          <w:rFonts w:ascii="Arial Narrow" w:hAnsi="Arial Narrow" w:cs="Arial"/>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w:t>
      </w:r>
      <w:r w:rsidR="001E682B">
        <w:rPr>
          <w:rFonts w:ascii="Arial Narrow" w:hAnsi="Arial Narrow" w:cs="Times New Roman"/>
          <w:b/>
          <w:sz w:val="28"/>
          <w:szCs w:val="28"/>
        </w:rPr>
        <w:t>47295.71.</w:t>
      </w:r>
      <w:r w:rsidR="00FE1522" w:rsidRPr="00FE1522">
        <w:rPr>
          <w:rFonts w:ascii="Arial Narrow" w:hAnsi="Arial Narrow" w:cs="Times New Roman"/>
          <w:b/>
          <w:sz w:val="28"/>
          <w:szCs w:val="28"/>
        </w:rPr>
        <w:t>1</w:t>
      </w:r>
      <w:r w:rsidR="00FE1522" w:rsidRPr="00297FFE">
        <w:rPr>
          <w:rFonts w:ascii="Arial Narrow" w:hAnsi="Arial Narrow" w:cs="Arial"/>
          <w:sz w:val="28"/>
          <w:szCs w:val="28"/>
        </w:rPr>
        <w:t xml:space="preserve">  </w:t>
      </w:r>
      <w:r w:rsidR="001E682B">
        <w:rPr>
          <w:rFonts w:ascii="Arial Narrow" w:hAnsi="Arial Narrow" w:cs="Arial"/>
          <w:b/>
          <w:sz w:val="28"/>
          <w:szCs w:val="28"/>
        </w:rPr>
        <w:t>,  м. Чонето</w:t>
      </w:r>
      <w:r w:rsidRPr="00A41D6C">
        <w:rPr>
          <w:rFonts w:ascii="Arial Narrow" w:hAnsi="Arial Narrow" w:cs="Arial"/>
          <w:b/>
          <w:sz w:val="28"/>
          <w:szCs w:val="28"/>
        </w:rPr>
        <w:t>, с. Марково, община Родопи</w:t>
      </w:r>
    </w:p>
    <w:p w:rsidR="00A41D6C" w:rsidRPr="00A41D6C" w:rsidRDefault="00A41D6C" w:rsidP="00A41D6C">
      <w:pPr>
        <w:tabs>
          <w:tab w:val="left" w:pos="9214"/>
        </w:tabs>
        <w:ind w:right="42"/>
        <w:jc w:val="both"/>
        <w:rPr>
          <w:rFonts w:ascii="Arial Narrow" w:hAnsi="Arial Narrow" w:cs="Arial"/>
          <w:b/>
          <w:sz w:val="28"/>
          <w:szCs w:val="28"/>
        </w:rPr>
      </w:pPr>
      <w:r w:rsidRPr="00A41D6C">
        <w:rPr>
          <w:rFonts w:ascii="Arial Narrow" w:hAnsi="Arial Narrow" w:cs="Arial"/>
          <w:b/>
          <w:sz w:val="28"/>
          <w:szCs w:val="28"/>
        </w:rPr>
        <w:t xml:space="preserve">      </w:t>
      </w:r>
      <w:r w:rsidRPr="00A41D6C">
        <w:rPr>
          <w:rFonts w:ascii="Arial Narrow" w:hAnsi="Arial Narrow" w:cs="Arial"/>
          <w:b/>
          <w:sz w:val="28"/>
          <w:szCs w:val="28"/>
          <w:u w:val="single"/>
        </w:rPr>
        <w:t xml:space="preserve">  Прилагам:</w:t>
      </w:r>
    </w:p>
    <w:p w:rsidR="00A41D6C" w:rsidRPr="00A41D6C" w:rsidRDefault="00A41D6C" w:rsidP="00A41D6C">
      <w:pPr>
        <w:numPr>
          <w:ilvl w:val="0"/>
          <w:numId w:val="1"/>
        </w:numPr>
        <w:tabs>
          <w:tab w:val="num" w:pos="426"/>
          <w:tab w:val="left" w:pos="993"/>
        </w:tabs>
        <w:ind w:left="142" w:right="42" w:firstLine="425"/>
        <w:jc w:val="both"/>
        <w:rPr>
          <w:rFonts w:ascii="Arial Narrow" w:hAnsi="Arial Narrow" w:cs="Arial"/>
          <w:sz w:val="28"/>
          <w:szCs w:val="28"/>
        </w:rPr>
      </w:pPr>
      <w:r w:rsidRPr="00A41D6C">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A41D6C" w:rsidRPr="00A41D6C" w:rsidRDefault="00A41D6C" w:rsidP="00A41D6C">
      <w:pPr>
        <w:numPr>
          <w:ilvl w:val="0"/>
          <w:numId w:val="1"/>
        </w:numPr>
        <w:spacing w:before="120"/>
        <w:ind w:left="714" w:right="42" w:hanging="357"/>
        <w:jc w:val="both"/>
        <w:rPr>
          <w:rFonts w:ascii="Arial Narrow" w:hAnsi="Arial Narrow" w:cs="Arial"/>
          <w:sz w:val="28"/>
          <w:szCs w:val="28"/>
        </w:rPr>
      </w:pPr>
      <w:r w:rsidRPr="00A41D6C">
        <w:rPr>
          <w:rFonts w:ascii="Arial Narrow" w:hAnsi="Arial Narrow" w:cs="Arial"/>
          <w:sz w:val="28"/>
          <w:szCs w:val="28"/>
        </w:rPr>
        <w:t>Декларация за уведомяване на инв. предложение</w:t>
      </w:r>
    </w:p>
    <w:p w:rsidR="00A41D6C" w:rsidRDefault="00A41D6C" w:rsidP="00A41D6C">
      <w:pPr>
        <w:spacing w:line="360" w:lineRule="auto"/>
        <w:contextualSpacing/>
        <w:jc w:val="both"/>
        <w:rPr>
          <w:rFonts w:ascii="Arial Narrow" w:hAnsi="Arial Narrow" w:cs="Arial"/>
          <w:sz w:val="28"/>
          <w:szCs w:val="28"/>
        </w:rPr>
      </w:pPr>
    </w:p>
    <w:p w:rsidR="001E682B" w:rsidRDefault="001E682B" w:rsidP="00A41D6C">
      <w:pPr>
        <w:spacing w:line="360" w:lineRule="auto"/>
        <w:contextualSpacing/>
        <w:jc w:val="both"/>
        <w:rPr>
          <w:rFonts w:ascii="Arial Narrow" w:hAnsi="Arial Narrow" w:cs="Arial"/>
          <w:sz w:val="28"/>
          <w:szCs w:val="28"/>
        </w:rPr>
      </w:pPr>
    </w:p>
    <w:p w:rsidR="001E682B" w:rsidRPr="00A41D6C" w:rsidRDefault="001E682B" w:rsidP="00A41D6C">
      <w:pPr>
        <w:spacing w:line="360" w:lineRule="auto"/>
        <w:contextualSpacing/>
        <w:jc w:val="both"/>
        <w:rPr>
          <w:rFonts w:ascii="Arial Narrow" w:hAnsi="Arial Narrow" w:cs="Arial"/>
          <w:sz w:val="28"/>
          <w:szCs w:val="28"/>
        </w:rPr>
      </w:pPr>
    </w:p>
    <w:p w:rsidR="007C61DE" w:rsidRDefault="00A41D6C" w:rsidP="00A41D6C">
      <w:pPr>
        <w:spacing w:line="360" w:lineRule="auto"/>
        <w:jc w:val="both"/>
        <w:rPr>
          <w:rFonts w:ascii="Arial Narrow" w:hAnsi="Arial Narrow" w:cs="Arial"/>
          <w:sz w:val="28"/>
          <w:szCs w:val="28"/>
        </w:rPr>
      </w:pPr>
      <w:r w:rsidRPr="00A41D6C">
        <w:rPr>
          <w:rFonts w:ascii="Arial Narrow" w:hAnsi="Arial Narrow" w:cs="Arial"/>
          <w:sz w:val="28"/>
          <w:szCs w:val="28"/>
        </w:rPr>
        <w:t xml:space="preserve">    Дата:………………….. </w:t>
      </w:r>
      <w:r w:rsidRPr="00A41D6C">
        <w:rPr>
          <w:rFonts w:ascii="Arial Narrow" w:hAnsi="Arial Narrow" w:cs="Arial"/>
          <w:sz w:val="28"/>
          <w:szCs w:val="28"/>
        </w:rPr>
        <w:tab/>
      </w:r>
    </w:p>
    <w:p w:rsidR="007C61DE" w:rsidRDefault="007C61DE" w:rsidP="00A41D6C">
      <w:pPr>
        <w:spacing w:line="360" w:lineRule="auto"/>
        <w:jc w:val="both"/>
        <w:rPr>
          <w:rFonts w:ascii="Arial Narrow" w:hAnsi="Arial Narrow" w:cs="Arial"/>
          <w:sz w:val="28"/>
          <w:szCs w:val="28"/>
        </w:rPr>
      </w:pPr>
    </w:p>
    <w:p w:rsidR="00816593" w:rsidRPr="00A41D6C" w:rsidRDefault="00A41D6C" w:rsidP="00A41D6C">
      <w:pPr>
        <w:spacing w:line="360" w:lineRule="auto"/>
        <w:jc w:val="both"/>
        <w:rPr>
          <w:rFonts w:ascii="Arial Narrow" w:hAnsi="Arial Narrow" w:cs="Arial"/>
          <w:sz w:val="28"/>
          <w:szCs w:val="28"/>
        </w:rPr>
      </w:pPr>
      <w:r w:rsidRPr="00A41D6C">
        <w:rPr>
          <w:rFonts w:ascii="Arial Narrow" w:hAnsi="Arial Narrow" w:cs="Arial"/>
          <w:sz w:val="28"/>
          <w:szCs w:val="28"/>
        </w:rPr>
        <w:tab/>
      </w:r>
      <w:r w:rsidR="000B3116">
        <w:rPr>
          <w:rFonts w:ascii="Arial Narrow" w:hAnsi="Arial Narrow" w:cs="Arial"/>
          <w:sz w:val="28"/>
          <w:szCs w:val="28"/>
        </w:rPr>
        <w:t xml:space="preserve">                     </w:t>
      </w:r>
      <w:r w:rsidRPr="00A41D6C">
        <w:rPr>
          <w:rFonts w:ascii="Arial Narrow" w:hAnsi="Arial Narrow" w:cs="Arial"/>
          <w:sz w:val="28"/>
          <w:szCs w:val="28"/>
        </w:rPr>
        <w:tab/>
      </w:r>
      <w:r w:rsidRPr="00A41D6C">
        <w:rPr>
          <w:rFonts w:ascii="Arial Narrow" w:hAnsi="Arial Narrow" w:cs="Arial"/>
          <w:sz w:val="28"/>
          <w:szCs w:val="28"/>
        </w:rPr>
        <w:tab/>
      </w:r>
      <w:r w:rsidRPr="00A41D6C">
        <w:rPr>
          <w:rFonts w:ascii="Arial Narrow" w:hAnsi="Arial Narrow" w:cs="Arial"/>
          <w:sz w:val="28"/>
          <w:szCs w:val="28"/>
        </w:rPr>
        <w:tab/>
        <w:t xml:space="preserve"> </w:t>
      </w:r>
    </w:p>
    <w:p w:rsidR="00A41D6C" w:rsidRDefault="002E2944" w:rsidP="00816593">
      <w:pPr>
        <w:spacing w:line="360" w:lineRule="auto"/>
        <w:jc w:val="both"/>
        <w:rPr>
          <w:rFonts w:ascii="Arial" w:hAnsi="Arial" w:cs="Arial"/>
          <w:sz w:val="28"/>
          <w:szCs w:val="28"/>
        </w:rPr>
      </w:pPr>
      <w:r w:rsidRPr="00297FFE">
        <w:rPr>
          <w:rFonts w:ascii="Arial" w:hAnsi="Arial" w:cs="Arial"/>
          <w:sz w:val="28"/>
          <w:szCs w:val="28"/>
        </w:rPr>
        <w:t xml:space="preserve">           </w:t>
      </w:r>
      <w:r w:rsidR="00816593" w:rsidRPr="00297FFE">
        <w:rPr>
          <w:rFonts w:ascii="Arial" w:hAnsi="Arial" w:cs="Arial"/>
          <w:sz w:val="28"/>
          <w:szCs w:val="28"/>
        </w:rPr>
        <w:t xml:space="preserve">                                     </w:t>
      </w:r>
    </w:p>
    <w:p w:rsidR="00816593" w:rsidRPr="00297FFE" w:rsidRDefault="00816593" w:rsidP="00816593">
      <w:pPr>
        <w:spacing w:line="360" w:lineRule="auto"/>
        <w:jc w:val="both"/>
        <w:rPr>
          <w:rFonts w:ascii="Arial" w:hAnsi="Arial" w:cs="Arial"/>
          <w:sz w:val="28"/>
          <w:szCs w:val="28"/>
        </w:rPr>
      </w:pPr>
      <w:r w:rsidRPr="00297FFE">
        <w:rPr>
          <w:rFonts w:ascii="Arial" w:hAnsi="Arial" w:cs="Arial"/>
          <w:sz w:val="28"/>
          <w:szCs w:val="28"/>
        </w:rPr>
        <w:lastRenderedPageBreak/>
        <w:t xml:space="preserve">                                                              </w:t>
      </w:r>
    </w:p>
    <w:p w:rsidR="00816593" w:rsidRPr="00297FFE" w:rsidRDefault="00816593" w:rsidP="00816593">
      <w:pPr>
        <w:spacing w:after="0" w:line="240" w:lineRule="auto"/>
        <w:jc w:val="center"/>
        <w:rPr>
          <w:rFonts w:ascii="Arial Narrow" w:hAnsi="Arial Narrow" w:cs="Arial"/>
          <w:b/>
          <w:sz w:val="28"/>
          <w:szCs w:val="28"/>
          <w:u w:val="single"/>
        </w:rPr>
      </w:pPr>
      <w:r w:rsidRPr="00297FFE">
        <w:rPr>
          <w:rFonts w:ascii="Arial Narrow" w:hAnsi="Arial Narrow" w:cs="Arial"/>
          <w:b/>
          <w:sz w:val="28"/>
          <w:szCs w:val="28"/>
          <w:u w:val="single"/>
        </w:rPr>
        <w:t xml:space="preserve">Информация по Приложение № 2 </w:t>
      </w:r>
    </w:p>
    <w:p w:rsidR="00816593" w:rsidRPr="00297FFE" w:rsidRDefault="00816593" w:rsidP="00816593">
      <w:pPr>
        <w:spacing w:after="0" w:line="240" w:lineRule="auto"/>
        <w:jc w:val="center"/>
        <w:rPr>
          <w:rFonts w:ascii="Arial Narrow" w:hAnsi="Arial Narrow" w:cs="Arial"/>
          <w:sz w:val="28"/>
          <w:szCs w:val="28"/>
          <w:u w:val="single"/>
        </w:rPr>
      </w:pPr>
      <w:r w:rsidRPr="00297FFE">
        <w:rPr>
          <w:rFonts w:ascii="Arial Narrow" w:hAnsi="Arial Narrow" w:cs="Arial"/>
          <w:sz w:val="28"/>
          <w:szCs w:val="28"/>
          <w:u w:val="single"/>
        </w:rPr>
        <w:t>към чл.6 от Наредбата за ОВОС за преценка необходимостта от извършване на ОВОС</w:t>
      </w:r>
    </w:p>
    <w:p w:rsidR="00816593" w:rsidRPr="00297FFE" w:rsidRDefault="00816593" w:rsidP="00816593">
      <w:pPr>
        <w:spacing w:after="0" w:line="240" w:lineRule="auto"/>
        <w:jc w:val="center"/>
        <w:rPr>
          <w:rFonts w:ascii="Arial Narrow" w:hAnsi="Arial Narrow" w:cs="Arial"/>
          <w:sz w:val="28"/>
          <w:szCs w:val="28"/>
        </w:rPr>
      </w:pPr>
    </w:p>
    <w:p w:rsidR="00816593" w:rsidRPr="00297FFE" w:rsidRDefault="00816593" w:rsidP="00816593">
      <w:pPr>
        <w:spacing w:after="0" w:line="240" w:lineRule="auto"/>
        <w:jc w:val="center"/>
        <w:rPr>
          <w:rFonts w:ascii="Arial Narrow" w:hAnsi="Arial Narrow" w:cs="Arial"/>
          <w:sz w:val="28"/>
          <w:szCs w:val="28"/>
        </w:rPr>
      </w:pPr>
      <w:r w:rsidRPr="00297FFE">
        <w:rPr>
          <w:rFonts w:ascii="Arial Narrow" w:hAnsi="Arial Narrow" w:cs="Arial"/>
          <w:sz w:val="28"/>
          <w:szCs w:val="28"/>
        </w:rPr>
        <w:t>(Изм. - ДВ, бр. 3 от 2006 г., изм. и доп. - ДВ, бр. 3 от 2011 г., изм. и доп. - ДВ, бр. 12 от 2016 г., в сила от 12.02.2016 г., изм. - ДВ, бр. 3 от 05.01.2018 г.)</w:t>
      </w:r>
    </w:p>
    <w:p w:rsidR="00816593" w:rsidRPr="00297FFE" w:rsidRDefault="00816593" w:rsidP="00816593">
      <w:pPr>
        <w:spacing w:after="0" w:line="240" w:lineRule="auto"/>
        <w:jc w:val="center"/>
        <w:rPr>
          <w:rFonts w:ascii="Arial Narrow" w:hAnsi="Arial Narrow" w:cs="Arial"/>
          <w:sz w:val="28"/>
          <w:szCs w:val="28"/>
          <w:u w:val="single"/>
        </w:rPr>
      </w:pPr>
    </w:p>
    <w:p w:rsidR="00816593" w:rsidRPr="00297FFE" w:rsidRDefault="00816593" w:rsidP="00816593">
      <w:pPr>
        <w:shd w:val="clear" w:color="auto" w:fill="FFFFFF"/>
        <w:autoSpaceDE w:val="0"/>
        <w:autoSpaceDN w:val="0"/>
        <w:adjustRightInd w:val="0"/>
        <w:spacing w:after="0" w:line="264" w:lineRule="auto"/>
        <w:jc w:val="center"/>
        <w:rPr>
          <w:rFonts w:ascii="Arial Narrow" w:hAnsi="Arial Narrow" w:cs="Arial"/>
          <w:b/>
          <w:bCs/>
          <w:sz w:val="28"/>
          <w:szCs w:val="28"/>
        </w:rPr>
      </w:pPr>
    </w:p>
    <w:p w:rsidR="00816593" w:rsidRPr="00297FFE" w:rsidRDefault="00816593" w:rsidP="0081659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Narrow" w:hAnsi="Arial Narrow" w:cs="Arial"/>
          <w:b/>
          <w:sz w:val="28"/>
          <w:szCs w:val="28"/>
        </w:rPr>
      </w:pPr>
      <w:r w:rsidRPr="00297FFE">
        <w:rPr>
          <w:rFonts w:ascii="Arial Narrow" w:hAnsi="Arial Narrow" w:cs="Arial"/>
          <w:b/>
          <w:sz w:val="28"/>
          <w:szCs w:val="28"/>
        </w:rPr>
        <w:t>Инвестиционно предложение:</w:t>
      </w:r>
    </w:p>
    <w:p w:rsidR="008D65B4" w:rsidRPr="00297FFE" w:rsidRDefault="00816593" w:rsidP="008D65B4">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Изготвяне на проект ПУП-ПРЗ и ПП </w:t>
      </w:r>
      <w:r w:rsidR="00E151A6" w:rsidRPr="00297FFE">
        <w:rPr>
          <w:rFonts w:ascii="Arial Narrow" w:hAnsi="Arial Narrow" w:cs="Arial"/>
          <w:sz w:val="28"/>
          <w:szCs w:val="28"/>
        </w:rPr>
        <w:t xml:space="preserve">за ПИ № </w:t>
      </w:r>
      <w:r w:rsidR="001E682B">
        <w:rPr>
          <w:rFonts w:ascii="Arial Narrow" w:hAnsi="Arial Narrow" w:cs="Times New Roman"/>
          <w:sz w:val="28"/>
          <w:szCs w:val="28"/>
        </w:rPr>
        <w:t>47295.71.</w:t>
      </w:r>
      <w:r w:rsidR="00297FFE" w:rsidRPr="00297FFE">
        <w:rPr>
          <w:rFonts w:ascii="Arial Narrow" w:hAnsi="Arial Narrow" w:cs="Times New Roman"/>
          <w:sz w:val="28"/>
          <w:szCs w:val="28"/>
        </w:rPr>
        <w:t>1</w:t>
      </w:r>
      <w:r w:rsidR="00E151A6" w:rsidRPr="00297FFE">
        <w:rPr>
          <w:rFonts w:ascii="Arial Narrow" w:hAnsi="Arial Narrow" w:cs="Arial"/>
          <w:sz w:val="28"/>
          <w:szCs w:val="28"/>
        </w:rPr>
        <w:t xml:space="preserve">  в с.Марково</w:t>
      </w:r>
      <w:r w:rsidR="001E682B">
        <w:rPr>
          <w:rFonts w:ascii="Arial Narrow" w:hAnsi="Arial Narrow" w:cs="Arial"/>
          <w:sz w:val="28"/>
          <w:szCs w:val="28"/>
        </w:rPr>
        <w:t>, образуване на 7 (седем</w:t>
      </w:r>
      <w:r w:rsidRPr="00297FFE">
        <w:rPr>
          <w:rFonts w:ascii="Arial Narrow" w:hAnsi="Arial Narrow" w:cs="Arial"/>
          <w:sz w:val="28"/>
          <w:szCs w:val="28"/>
        </w:rPr>
        <w:t>) броя урегулирани поземлени имоти за жилищно стро</w:t>
      </w:r>
      <w:r w:rsidR="00297FFE">
        <w:rPr>
          <w:rFonts w:ascii="Arial Narrow" w:hAnsi="Arial Narrow" w:cs="Arial"/>
          <w:sz w:val="28"/>
          <w:szCs w:val="28"/>
        </w:rPr>
        <w:t>и</w:t>
      </w:r>
      <w:r w:rsidR="001E682B">
        <w:rPr>
          <w:rFonts w:ascii="Arial Narrow" w:hAnsi="Arial Narrow" w:cs="Arial"/>
          <w:sz w:val="28"/>
          <w:szCs w:val="28"/>
        </w:rPr>
        <w:t>телство с цел изграждане на   7 (седем</w:t>
      </w:r>
      <w:r w:rsidRPr="00297FFE">
        <w:rPr>
          <w:rFonts w:ascii="Arial Narrow" w:hAnsi="Arial Narrow" w:cs="Arial"/>
          <w:sz w:val="28"/>
          <w:szCs w:val="28"/>
        </w:rPr>
        <w:t xml:space="preserve">) броя жилищни сгради в ПИ  № </w:t>
      </w:r>
      <w:r w:rsidR="00E151A6" w:rsidRPr="00297FFE">
        <w:rPr>
          <w:rFonts w:ascii="Arial Narrow" w:eastAsia="Times New Roman" w:hAnsi="Arial Narrow" w:cs="Times New Roman"/>
          <w:sz w:val="28"/>
          <w:szCs w:val="28"/>
          <w:lang w:eastAsia="bg-BG"/>
        </w:rPr>
        <w:t xml:space="preserve">ПИ </w:t>
      </w:r>
      <w:r w:rsidR="001E682B">
        <w:rPr>
          <w:rFonts w:ascii="Arial Narrow" w:hAnsi="Arial Narrow" w:cs="Times New Roman"/>
          <w:sz w:val="28"/>
          <w:szCs w:val="28"/>
        </w:rPr>
        <w:t>47295.71.</w:t>
      </w:r>
      <w:r w:rsidR="00E151A6" w:rsidRPr="00297FFE">
        <w:rPr>
          <w:rFonts w:ascii="Arial Narrow" w:hAnsi="Arial Narrow" w:cs="Times New Roman"/>
          <w:sz w:val="28"/>
          <w:szCs w:val="28"/>
        </w:rPr>
        <w:t>1</w:t>
      </w:r>
      <w:r w:rsidR="001E682B">
        <w:rPr>
          <w:rFonts w:ascii="Arial Narrow" w:hAnsi="Arial Narrow" w:cs="Arial"/>
          <w:sz w:val="28"/>
          <w:szCs w:val="28"/>
        </w:rPr>
        <w:t>, НТП Нива, с площ 4971</w:t>
      </w:r>
      <w:r w:rsidRPr="00297FFE">
        <w:rPr>
          <w:rFonts w:ascii="Arial Narrow" w:hAnsi="Arial Narrow" w:cs="Arial"/>
          <w:sz w:val="28"/>
          <w:szCs w:val="28"/>
        </w:rPr>
        <w:t xml:space="preserve"> </w:t>
      </w:r>
      <w:r w:rsidR="001E682B">
        <w:rPr>
          <w:rFonts w:ascii="Arial Narrow" w:hAnsi="Arial Narrow" w:cs="Arial"/>
          <w:sz w:val="28"/>
          <w:szCs w:val="28"/>
        </w:rPr>
        <w:t>кв.м., местност „Чонето</w:t>
      </w:r>
      <w:r w:rsidR="00297FFE">
        <w:rPr>
          <w:rFonts w:ascii="Arial Narrow" w:hAnsi="Arial Narrow" w:cs="Arial"/>
          <w:sz w:val="28"/>
          <w:szCs w:val="28"/>
        </w:rPr>
        <w:t>” в землището на с. Марково</w:t>
      </w:r>
      <w:r w:rsidRPr="00297FFE">
        <w:rPr>
          <w:rFonts w:ascii="Arial Narrow" w:hAnsi="Arial Narrow" w:cs="Arial"/>
          <w:sz w:val="28"/>
          <w:szCs w:val="28"/>
        </w:rPr>
        <w:t xml:space="preserve">, Община </w:t>
      </w:r>
      <w:r w:rsidR="00297FFE">
        <w:rPr>
          <w:rFonts w:ascii="Arial Narrow" w:hAnsi="Arial Narrow" w:cs="Arial"/>
          <w:sz w:val="28"/>
          <w:szCs w:val="28"/>
        </w:rPr>
        <w:t>Родопи</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bCs/>
          <w:sz w:val="28"/>
          <w:szCs w:val="28"/>
        </w:rPr>
      </w:pPr>
    </w:p>
    <w:bookmarkEnd w:id="0"/>
    <w:p w:rsidR="00816593" w:rsidRPr="00297FFE" w:rsidRDefault="00816593" w:rsidP="00816593">
      <w:pPr>
        <w:pStyle w:val="a5"/>
        <w:numPr>
          <w:ilvl w:val="0"/>
          <w:numId w:val="2"/>
        </w:numPr>
        <w:shd w:val="clear" w:color="auto" w:fill="FFFFFF"/>
        <w:autoSpaceDE w:val="0"/>
        <w:autoSpaceDN w:val="0"/>
        <w:adjustRightInd w:val="0"/>
        <w:spacing w:after="0" w:line="240" w:lineRule="auto"/>
        <w:ind w:hanging="1080"/>
        <w:jc w:val="both"/>
        <w:rPr>
          <w:rFonts w:ascii="Arial Narrow" w:hAnsi="Arial Narrow" w:cs="Arial"/>
          <w:b/>
          <w:bCs/>
          <w:sz w:val="28"/>
          <w:szCs w:val="28"/>
          <w:u w:val="single"/>
        </w:rPr>
      </w:pPr>
      <w:r w:rsidRPr="00297FFE">
        <w:rPr>
          <w:rFonts w:ascii="Arial Narrow" w:hAnsi="Arial Narrow" w:cs="Arial"/>
          <w:b/>
          <w:bCs/>
          <w:sz w:val="28"/>
          <w:szCs w:val="28"/>
          <w:u w:val="single"/>
        </w:rPr>
        <w:t>ИНФОРМАЦИЯ ЗА КОНТАКТ С ВЪЗЛОЖИТЕЛЯ:</w:t>
      </w:r>
    </w:p>
    <w:p w:rsidR="00816593" w:rsidRPr="00297FFE" w:rsidRDefault="00816593"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075199" w:rsidRDefault="001E682B" w:rsidP="007C61DE">
      <w:pPr>
        <w:spacing w:after="0" w:line="240" w:lineRule="auto"/>
        <w:rPr>
          <w:rFonts w:ascii="Arial Narrow" w:hAnsi="Arial Narrow" w:cs="Times New Roman"/>
          <w:sz w:val="28"/>
          <w:szCs w:val="28"/>
        </w:rPr>
      </w:pPr>
      <w:r>
        <w:rPr>
          <w:rFonts w:ascii="Arial Narrow" w:hAnsi="Arial Narrow" w:cs="Times New Roman"/>
          <w:b/>
          <w:sz w:val="28"/>
          <w:szCs w:val="28"/>
        </w:rPr>
        <w:t>"ВИСКОМ</w:t>
      </w:r>
      <w:r w:rsidR="007C61DE">
        <w:rPr>
          <w:rFonts w:ascii="Arial Narrow" w:hAnsi="Arial Narrow" w:cs="Times New Roman"/>
          <w:b/>
          <w:sz w:val="28"/>
          <w:szCs w:val="28"/>
        </w:rPr>
        <w:t>" ЕООД</w:t>
      </w:r>
    </w:p>
    <w:p w:rsidR="008D65B4" w:rsidRPr="00297FFE" w:rsidRDefault="008D65B4"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297FFE" w:rsidRDefault="00816593" w:rsidP="00816593">
      <w:pPr>
        <w:spacing w:after="0" w:line="264" w:lineRule="auto"/>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II. РЕЗЮМЕ НА ИНВЕСТИЦИОННОТО ПРЕДЛОЖЕНИЕ:</w:t>
      </w:r>
    </w:p>
    <w:p w:rsidR="001E682B" w:rsidRPr="00297FFE" w:rsidRDefault="00816593" w:rsidP="001E682B">
      <w:pPr>
        <w:tabs>
          <w:tab w:val="left" w:pos="9356"/>
        </w:tabs>
        <w:spacing w:before="100" w:beforeAutospacing="1" w:after="100" w:afterAutospacing="1"/>
        <w:ind w:right="142" w:firstLine="708"/>
        <w:jc w:val="both"/>
        <w:rPr>
          <w:rFonts w:ascii="Arial Narrow" w:hAnsi="Arial Narrow" w:cs="Arial"/>
          <w:sz w:val="28"/>
          <w:szCs w:val="28"/>
        </w:rPr>
      </w:pPr>
      <w:bookmarkStart w:id="1" w:name="_Hlk15476606"/>
      <w:r w:rsidRPr="00297FFE">
        <w:rPr>
          <w:rFonts w:ascii="Arial Narrow" w:hAnsi="Arial Narrow" w:cs="Arial"/>
          <w:sz w:val="28"/>
          <w:szCs w:val="28"/>
        </w:rPr>
        <w:t xml:space="preserve">Ново инвестиционно предложение -   Изготвяне на проект ПУП-ПРЗ и ПП за </w:t>
      </w:r>
      <w:bookmarkEnd w:id="1"/>
      <w:r w:rsidR="00297FFE" w:rsidRPr="00297FFE">
        <w:rPr>
          <w:rFonts w:ascii="Arial Narrow" w:hAnsi="Arial Narrow" w:cs="Arial"/>
          <w:sz w:val="28"/>
          <w:szCs w:val="28"/>
        </w:rPr>
        <w:t xml:space="preserve">ПИ № </w:t>
      </w:r>
      <w:r w:rsidR="00297FFE" w:rsidRPr="00297FFE">
        <w:rPr>
          <w:rFonts w:ascii="Arial Narrow" w:hAnsi="Arial Narrow" w:cs="Times New Roman"/>
          <w:sz w:val="28"/>
          <w:szCs w:val="28"/>
        </w:rPr>
        <w:t>47295.43.271</w:t>
      </w:r>
      <w:r w:rsidR="00297FFE" w:rsidRPr="00297FFE">
        <w:rPr>
          <w:rFonts w:ascii="Arial Narrow" w:hAnsi="Arial Narrow" w:cs="Arial"/>
          <w:sz w:val="28"/>
          <w:szCs w:val="28"/>
        </w:rPr>
        <w:t xml:space="preserve">  в с.Марково</w:t>
      </w:r>
      <w:r w:rsidR="00297FFE">
        <w:rPr>
          <w:rFonts w:ascii="Arial Narrow" w:hAnsi="Arial Narrow" w:cs="Arial"/>
          <w:sz w:val="28"/>
          <w:szCs w:val="28"/>
        </w:rPr>
        <w:t xml:space="preserve">, образуване на </w:t>
      </w:r>
      <w:r w:rsidR="001E682B">
        <w:rPr>
          <w:rFonts w:ascii="Arial Narrow" w:hAnsi="Arial Narrow" w:cs="Arial"/>
          <w:sz w:val="28"/>
          <w:szCs w:val="28"/>
        </w:rPr>
        <w:t>7 (седем</w:t>
      </w:r>
      <w:r w:rsidR="001E682B" w:rsidRPr="00297FFE">
        <w:rPr>
          <w:rFonts w:ascii="Arial Narrow" w:hAnsi="Arial Narrow" w:cs="Arial"/>
          <w:sz w:val="28"/>
          <w:szCs w:val="28"/>
        </w:rPr>
        <w:t>) броя урегулирани поземлени имоти за жилищно стро</w:t>
      </w:r>
      <w:r w:rsidR="001E682B">
        <w:rPr>
          <w:rFonts w:ascii="Arial Narrow" w:hAnsi="Arial Narrow" w:cs="Arial"/>
          <w:sz w:val="28"/>
          <w:szCs w:val="28"/>
        </w:rPr>
        <w:t>ителство с цел изграждане на   7 (седем</w:t>
      </w:r>
      <w:r w:rsidR="001E682B" w:rsidRPr="00297FFE">
        <w:rPr>
          <w:rFonts w:ascii="Arial Narrow" w:hAnsi="Arial Narrow" w:cs="Arial"/>
          <w:sz w:val="28"/>
          <w:szCs w:val="28"/>
        </w:rPr>
        <w:t xml:space="preserve">) броя жилищни сгради в ПИ  № </w:t>
      </w:r>
      <w:r w:rsidR="001E682B" w:rsidRPr="00297FFE">
        <w:rPr>
          <w:rFonts w:ascii="Arial Narrow" w:eastAsia="Times New Roman" w:hAnsi="Arial Narrow" w:cs="Times New Roman"/>
          <w:sz w:val="28"/>
          <w:szCs w:val="28"/>
          <w:lang w:eastAsia="bg-BG"/>
        </w:rPr>
        <w:t xml:space="preserve">ПИ </w:t>
      </w:r>
      <w:r w:rsidR="001E682B">
        <w:rPr>
          <w:rFonts w:ascii="Arial Narrow" w:hAnsi="Arial Narrow" w:cs="Times New Roman"/>
          <w:sz w:val="28"/>
          <w:szCs w:val="28"/>
        </w:rPr>
        <w:t>47295.71.</w:t>
      </w:r>
      <w:r w:rsidR="001E682B" w:rsidRPr="00297FFE">
        <w:rPr>
          <w:rFonts w:ascii="Arial Narrow" w:hAnsi="Arial Narrow" w:cs="Times New Roman"/>
          <w:sz w:val="28"/>
          <w:szCs w:val="28"/>
        </w:rPr>
        <w:t>1</w:t>
      </w:r>
      <w:r w:rsidR="001E682B">
        <w:rPr>
          <w:rFonts w:ascii="Arial Narrow" w:hAnsi="Arial Narrow" w:cs="Arial"/>
          <w:sz w:val="28"/>
          <w:szCs w:val="28"/>
        </w:rPr>
        <w:t>, НТП Нива, с площ 4971</w:t>
      </w:r>
      <w:r w:rsidR="001E682B" w:rsidRPr="00297FFE">
        <w:rPr>
          <w:rFonts w:ascii="Arial Narrow" w:hAnsi="Arial Narrow" w:cs="Arial"/>
          <w:sz w:val="28"/>
          <w:szCs w:val="28"/>
        </w:rPr>
        <w:t xml:space="preserve"> </w:t>
      </w:r>
      <w:r w:rsidR="001E682B">
        <w:rPr>
          <w:rFonts w:ascii="Arial Narrow" w:hAnsi="Arial Narrow" w:cs="Arial"/>
          <w:sz w:val="28"/>
          <w:szCs w:val="28"/>
        </w:rPr>
        <w:t>кв.м., местност „Чонето” в землището на с. Марково</w:t>
      </w:r>
      <w:r w:rsidR="001E682B" w:rsidRPr="00297FFE">
        <w:rPr>
          <w:rFonts w:ascii="Arial Narrow" w:hAnsi="Arial Narrow" w:cs="Arial"/>
          <w:sz w:val="28"/>
          <w:szCs w:val="28"/>
        </w:rPr>
        <w:t xml:space="preserve">, Община </w:t>
      </w:r>
      <w:r w:rsidR="001E682B">
        <w:rPr>
          <w:rFonts w:ascii="Arial Narrow" w:hAnsi="Arial Narrow" w:cs="Arial"/>
          <w:sz w:val="28"/>
          <w:szCs w:val="28"/>
        </w:rPr>
        <w:t>Родопи</w:t>
      </w:r>
    </w:p>
    <w:p w:rsidR="00816593" w:rsidRPr="00297FFE" w:rsidRDefault="00A66366" w:rsidP="00297FFE">
      <w:pPr>
        <w:tabs>
          <w:tab w:val="left" w:pos="9356"/>
        </w:tabs>
        <w:spacing w:before="100" w:beforeAutospacing="1" w:after="100" w:afterAutospacing="1"/>
        <w:ind w:right="142" w:firstLine="708"/>
        <w:jc w:val="both"/>
        <w:rPr>
          <w:rFonts w:ascii="Arial Narrow" w:hAnsi="Arial Narrow" w:cs="Arial"/>
          <w:sz w:val="28"/>
          <w:szCs w:val="28"/>
        </w:rPr>
      </w:pPr>
      <w:r>
        <w:rPr>
          <w:rFonts w:ascii="Arial Narrow" w:hAnsi="Arial Narrow" w:cs="Arial"/>
          <w:sz w:val="28"/>
          <w:szCs w:val="28"/>
        </w:rPr>
        <w:t xml:space="preserve">Настоящата информация </w:t>
      </w:r>
      <w:r w:rsidR="00816593" w:rsidRPr="00297FFE">
        <w:rPr>
          <w:rFonts w:ascii="Arial Narrow" w:hAnsi="Arial Narrow" w:cs="Arial"/>
          <w:sz w:val="28"/>
          <w:szCs w:val="28"/>
        </w:rPr>
        <w:t xml:space="preserve"> е изготвена съгласно Приложение № 2 към чл. 6 на </w:t>
      </w:r>
      <w:r w:rsidR="00816593" w:rsidRPr="00297FFE">
        <w:rPr>
          <w:rFonts w:ascii="Arial Narrow" w:hAnsi="Arial Narrow" w:cs="Arial"/>
          <w:i/>
          <w:iCs/>
          <w:sz w:val="28"/>
          <w:szCs w:val="28"/>
        </w:rPr>
        <w:t>Наредба за условията и реда за извършване на оценка на въздействието върху околната среда</w:t>
      </w:r>
      <w:r w:rsidR="00816593" w:rsidRPr="00297FFE">
        <w:rPr>
          <w:rFonts w:ascii="Arial Narrow" w:hAnsi="Arial Narrow" w:cs="Arial"/>
          <w:sz w:val="28"/>
          <w:szCs w:val="28"/>
        </w:rPr>
        <w:t xml:space="preserve">. </w:t>
      </w:r>
    </w:p>
    <w:p w:rsidR="00816593" w:rsidRPr="00297FFE" w:rsidRDefault="00816593" w:rsidP="00816593">
      <w:pPr>
        <w:numPr>
          <w:ilvl w:val="0"/>
          <w:numId w:val="3"/>
        </w:numPr>
        <w:tabs>
          <w:tab w:val="left" w:pos="993"/>
        </w:tabs>
        <w:spacing w:after="0" w:line="264" w:lineRule="auto"/>
        <w:ind w:left="0" w:firstLine="360"/>
        <w:jc w:val="both"/>
        <w:rPr>
          <w:rFonts w:ascii="Arial Narrow" w:hAnsi="Arial Narrow" w:cs="Arial"/>
          <w:b/>
          <w:bCs/>
          <w:sz w:val="28"/>
          <w:szCs w:val="28"/>
          <w:u w:val="single"/>
        </w:rPr>
      </w:pPr>
      <w:r w:rsidRPr="00297FFE">
        <w:rPr>
          <w:rFonts w:ascii="Arial Narrow" w:hAnsi="Arial Narrow" w:cs="Arial"/>
          <w:b/>
          <w:bCs/>
          <w:sz w:val="28"/>
          <w:szCs w:val="28"/>
          <w:u w:val="single"/>
        </w:rPr>
        <w:t>Характеристики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8D65B4" w:rsidRPr="00297FFE" w:rsidRDefault="008D65B4"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bookmarkStart w:id="2" w:name="_Hlk15476158"/>
      <w:r w:rsidRPr="00297FFE">
        <w:rPr>
          <w:rFonts w:ascii="Arial Narrow" w:hAnsi="Arial Narrow" w:cs="Arial"/>
          <w:sz w:val="28"/>
          <w:szCs w:val="28"/>
        </w:rPr>
        <w:t xml:space="preserve">Проект ПУП-ПРЗ и ПП за ПИ </w:t>
      </w:r>
      <w:r w:rsidR="00297FFE" w:rsidRPr="00297FFE">
        <w:rPr>
          <w:rFonts w:ascii="Arial Narrow" w:hAnsi="Arial Narrow" w:cs="Arial"/>
          <w:sz w:val="28"/>
          <w:szCs w:val="28"/>
        </w:rPr>
        <w:t xml:space="preserve">ПИ  № </w:t>
      </w:r>
      <w:r w:rsidR="00297FFE" w:rsidRPr="00297FFE">
        <w:rPr>
          <w:rFonts w:ascii="Arial Narrow" w:eastAsia="Times New Roman" w:hAnsi="Arial Narrow" w:cs="Times New Roman"/>
          <w:sz w:val="28"/>
          <w:szCs w:val="28"/>
          <w:lang w:eastAsia="bg-BG"/>
        </w:rPr>
        <w:t xml:space="preserve">ПИ </w:t>
      </w:r>
      <w:r w:rsidR="00A66366">
        <w:rPr>
          <w:rFonts w:ascii="Arial Narrow" w:hAnsi="Arial Narrow" w:cs="Times New Roman"/>
          <w:sz w:val="28"/>
          <w:szCs w:val="28"/>
        </w:rPr>
        <w:t>47295.71.</w:t>
      </w:r>
      <w:r w:rsidR="00297FFE" w:rsidRPr="00297FFE">
        <w:rPr>
          <w:rFonts w:ascii="Arial Narrow" w:hAnsi="Arial Narrow" w:cs="Times New Roman"/>
          <w:sz w:val="28"/>
          <w:szCs w:val="28"/>
        </w:rPr>
        <w:t>1</w:t>
      </w:r>
      <w:r w:rsidR="00A66366">
        <w:rPr>
          <w:rFonts w:ascii="Arial Narrow" w:hAnsi="Arial Narrow" w:cs="Arial"/>
          <w:sz w:val="28"/>
          <w:szCs w:val="28"/>
        </w:rPr>
        <w:t>, НТП Нива, с площ 4971</w:t>
      </w:r>
      <w:r w:rsidR="00297FFE" w:rsidRPr="00297FFE">
        <w:rPr>
          <w:rFonts w:ascii="Arial Narrow" w:hAnsi="Arial Narrow" w:cs="Arial"/>
          <w:sz w:val="28"/>
          <w:szCs w:val="28"/>
        </w:rPr>
        <w:t xml:space="preserve"> </w:t>
      </w:r>
      <w:r w:rsidR="00A66366">
        <w:rPr>
          <w:rFonts w:ascii="Arial Narrow" w:hAnsi="Arial Narrow" w:cs="Arial"/>
          <w:sz w:val="28"/>
          <w:szCs w:val="28"/>
        </w:rPr>
        <w:t>кв.м., местност „Чонето</w:t>
      </w:r>
      <w:r w:rsidR="00297FFE">
        <w:rPr>
          <w:rFonts w:ascii="Arial Narrow" w:hAnsi="Arial Narrow" w:cs="Arial"/>
          <w:sz w:val="28"/>
          <w:szCs w:val="28"/>
        </w:rPr>
        <w:t>” в землището на с. Марково</w:t>
      </w:r>
      <w:r w:rsidR="00297FFE" w:rsidRPr="00297FFE">
        <w:rPr>
          <w:rFonts w:ascii="Arial Narrow" w:hAnsi="Arial Narrow" w:cs="Arial"/>
          <w:sz w:val="28"/>
          <w:szCs w:val="28"/>
        </w:rPr>
        <w:t xml:space="preserve">, Община </w:t>
      </w:r>
      <w:r w:rsidR="00297FFE">
        <w:rPr>
          <w:rFonts w:ascii="Arial Narrow" w:hAnsi="Arial Narrow" w:cs="Arial"/>
          <w:sz w:val="28"/>
          <w:szCs w:val="28"/>
        </w:rPr>
        <w:t>Родопи и</w:t>
      </w:r>
      <w:r w:rsidRPr="00297FFE">
        <w:rPr>
          <w:rFonts w:ascii="Arial Narrow" w:hAnsi="Arial Narrow" w:cs="Arial"/>
          <w:sz w:val="28"/>
          <w:szCs w:val="28"/>
        </w:rPr>
        <w:t xml:space="preserve"> </w:t>
      </w:r>
      <w:r w:rsidRPr="00297FFE">
        <w:rPr>
          <w:rFonts w:ascii="Arial Narrow" w:hAnsi="Arial Narrow" w:cs="Arial"/>
          <w:sz w:val="28"/>
          <w:szCs w:val="28"/>
        </w:rPr>
        <w:lastRenderedPageBreak/>
        <w:t>съоръжения на техническата инфраструктура за обслужване на сградите. Промяната на предназначението на земята за неземеделски нужди ще бъде по реда на ЗОЗЗ. Изработване по реда на ЗУТ на ПУП</w:t>
      </w:r>
      <w:r w:rsidR="00297FFE">
        <w:rPr>
          <w:rFonts w:ascii="Arial Narrow" w:hAnsi="Arial Narrow" w:cs="Arial"/>
          <w:sz w:val="28"/>
          <w:szCs w:val="28"/>
        </w:rPr>
        <w:t>-</w:t>
      </w:r>
      <w:r w:rsidR="00A66366">
        <w:rPr>
          <w:rFonts w:ascii="Arial Narrow" w:hAnsi="Arial Narrow" w:cs="Arial"/>
          <w:sz w:val="28"/>
          <w:szCs w:val="28"/>
        </w:rPr>
        <w:t>ПРЗ за жилищно строителство в 7</w:t>
      </w:r>
      <w:r w:rsidRPr="00297FFE">
        <w:rPr>
          <w:rFonts w:ascii="Arial Narrow" w:hAnsi="Arial Narrow" w:cs="Arial"/>
          <w:sz w:val="28"/>
          <w:szCs w:val="28"/>
        </w:rPr>
        <w:t xml:space="preserve"> бр. УПИ.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297FFE">
        <w:rPr>
          <w:rFonts w:ascii="Arial Narrow" w:hAnsi="Arial Narrow" w:cs="Arial"/>
          <w:sz w:val="28"/>
          <w:szCs w:val="28"/>
        </w:rPr>
        <w:t xml:space="preserve">Към настоящия момент имотът е с НТП: Нива. Поземлен имот с идентификатор  </w:t>
      </w:r>
      <w:r w:rsidR="00A66366">
        <w:rPr>
          <w:rFonts w:ascii="Arial Narrow" w:hAnsi="Arial Narrow" w:cs="Times New Roman"/>
          <w:sz w:val="28"/>
          <w:szCs w:val="28"/>
        </w:rPr>
        <w:t>47295.71.</w:t>
      </w:r>
      <w:r w:rsidR="00297FFE" w:rsidRPr="00297FFE">
        <w:rPr>
          <w:rFonts w:ascii="Arial Narrow" w:hAnsi="Arial Narrow" w:cs="Times New Roman"/>
          <w:sz w:val="28"/>
          <w:szCs w:val="28"/>
        </w:rPr>
        <w:t>1</w:t>
      </w:r>
      <w:r w:rsidR="00A66366">
        <w:rPr>
          <w:rFonts w:ascii="Arial Narrow" w:hAnsi="Arial Narrow" w:cs="Arial"/>
          <w:sz w:val="28"/>
          <w:szCs w:val="28"/>
        </w:rPr>
        <w:t>, НТП Нива, с площ 4971</w:t>
      </w:r>
      <w:r w:rsidR="00297FFE" w:rsidRPr="00297FFE">
        <w:rPr>
          <w:rFonts w:ascii="Arial Narrow" w:hAnsi="Arial Narrow" w:cs="Arial"/>
          <w:sz w:val="28"/>
          <w:szCs w:val="28"/>
        </w:rPr>
        <w:t xml:space="preserve"> </w:t>
      </w:r>
      <w:r w:rsidR="00297FFE">
        <w:rPr>
          <w:rFonts w:ascii="Arial Narrow" w:hAnsi="Arial Narrow" w:cs="Arial"/>
          <w:sz w:val="28"/>
          <w:szCs w:val="28"/>
        </w:rPr>
        <w:t>кв.м.</w:t>
      </w:r>
      <w:r w:rsidRPr="00297FFE">
        <w:rPr>
          <w:rFonts w:ascii="Arial Narrow" w:hAnsi="Arial Narrow" w:cs="Arial"/>
          <w:sz w:val="28"/>
          <w:szCs w:val="28"/>
        </w:rPr>
        <w:t>.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u w:val="single"/>
        </w:rPr>
      </w:pPr>
      <w:r w:rsidRPr="00297FFE">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   В новообразуваните УПИ ще се застроява по</w:t>
      </w:r>
      <w:r w:rsidR="00297FFE">
        <w:rPr>
          <w:rFonts w:ascii="Arial Narrow" w:hAnsi="Arial Narrow" w:cs="Arial"/>
          <w:sz w:val="28"/>
          <w:szCs w:val="28"/>
        </w:rPr>
        <w:t xml:space="preserve"> </w:t>
      </w:r>
      <w:r w:rsidR="00A66366">
        <w:rPr>
          <w:rFonts w:ascii="Arial Narrow" w:hAnsi="Arial Narrow" w:cs="Arial"/>
          <w:sz w:val="28"/>
          <w:szCs w:val="28"/>
        </w:rPr>
        <w:t>една жилищна сграда, или общо 7 бр.</w:t>
      </w:r>
      <w:r w:rsidRPr="00297FFE">
        <w:rPr>
          <w:rFonts w:ascii="Arial Narrow" w:hAnsi="Arial Narrow" w:cs="Arial"/>
          <w:sz w:val="28"/>
          <w:szCs w:val="28"/>
        </w:rPr>
        <w:t>. Всяка една от сградите в новообразуваните УПИ ще е със ЗРП около 150 кв.м., съобразени с нетните показатели за зас</w:t>
      </w:r>
      <w:r w:rsidR="00297FFE">
        <w:rPr>
          <w:rFonts w:ascii="Arial Narrow" w:hAnsi="Arial Narrow" w:cs="Arial"/>
          <w:sz w:val="28"/>
          <w:szCs w:val="28"/>
        </w:rPr>
        <w:t>трояване в устройствена зона Жм</w:t>
      </w:r>
      <w:r w:rsidRPr="00297FFE">
        <w:rPr>
          <w:rFonts w:ascii="Arial Narrow" w:hAnsi="Arial Narrow" w:cs="Arial"/>
          <w:sz w:val="28"/>
          <w:szCs w:val="28"/>
        </w:rPr>
        <w:t>.  До новообразуваните УПИ ще е осигурен транспортен достъп  от наличната улична мрежа на селото.  Имотът ще бъде зах</w:t>
      </w:r>
      <w:r w:rsidR="00A66366">
        <w:rPr>
          <w:rFonts w:ascii="Arial Narrow" w:hAnsi="Arial Narrow" w:cs="Arial"/>
          <w:sz w:val="28"/>
          <w:szCs w:val="28"/>
        </w:rPr>
        <w:t>ранен от наличната водопроводна</w:t>
      </w:r>
      <w:r w:rsidRPr="00297FFE">
        <w:rPr>
          <w:rFonts w:ascii="Arial Narrow" w:hAnsi="Arial Narrow" w:cs="Arial"/>
          <w:sz w:val="28"/>
          <w:szCs w:val="28"/>
        </w:rPr>
        <w:t xml:space="preserve"> мрежа на селото.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r w:rsidRPr="00297FFE">
        <w:rPr>
          <w:rFonts w:ascii="Arial Narrow" w:hAnsi="Arial Narrow" w:cs="Arial"/>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Строителните параметри ще са :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зона на застрояване – Жм –височина 10м.</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плътност на застрояването 60%</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озеленена площ мин. 40%.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i/>
          <w:iCs/>
          <w:sz w:val="28"/>
          <w:szCs w:val="28"/>
        </w:rPr>
      </w:pPr>
      <w:r w:rsidRPr="00297FFE">
        <w:rPr>
          <w:rFonts w:ascii="Arial Narrow" w:hAnsi="Arial Narrow" w:cs="Arial"/>
          <w:sz w:val="28"/>
          <w:szCs w:val="28"/>
        </w:rPr>
        <w:t>- свободно застрояване</w:t>
      </w:r>
      <w:r w:rsidRPr="00297FFE">
        <w:rPr>
          <w:rFonts w:ascii="Arial Narrow" w:hAnsi="Arial Narrow" w:cs="Arial"/>
          <w:i/>
          <w:iCs/>
          <w:sz w:val="28"/>
          <w:szCs w:val="28"/>
        </w:rPr>
        <w:t>.</w:t>
      </w:r>
    </w:p>
    <w:bookmarkEnd w:id="2"/>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Имотът е собственост на инвеститорите.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sz w:val="28"/>
          <w:szCs w:val="28"/>
          <w:lang w:eastAsia="bg-BG"/>
        </w:rPr>
      </w:pPr>
      <w:r w:rsidRPr="00297FFE">
        <w:rPr>
          <w:rFonts w:ascii="Arial Narrow" w:hAnsi="Arial Narrow" w:cs="Arial"/>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816593" w:rsidRPr="00297FFE" w:rsidRDefault="00816593" w:rsidP="00816593">
      <w:pPr>
        <w:ind w:right="-9" w:firstLine="360"/>
        <w:jc w:val="both"/>
        <w:rPr>
          <w:rFonts w:ascii="Arial Narrow" w:hAnsi="Arial Narrow" w:cs="Arial"/>
          <w:sz w:val="28"/>
          <w:szCs w:val="28"/>
        </w:rPr>
      </w:pPr>
      <w:r w:rsidRPr="00297FFE">
        <w:rPr>
          <w:rFonts w:ascii="Arial Narrow" w:hAnsi="Arial Narrow" w:cs="Arial"/>
          <w:sz w:val="28"/>
          <w:szCs w:val="28"/>
        </w:rPr>
        <w:t>Имотът няма пряка връзка с други имоти с променено предназначение, но в обхвата на предло</w:t>
      </w:r>
      <w:r w:rsidR="00607BC6">
        <w:rPr>
          <w:rFonts w:ascii="Arial Narrow" w:hAnsi="Arial Narrow" w:cs="Arial"/>
          <w:sz w:val="28"/>
          <w:szCs w:val="28"/>
        </w:rPr>
        <w:t>жението за имота в село Марково</w:t>
      </w:r>
      <w:r w:rsidRPr="00297FFE">
        <w:rPr>
          <w:rFonts w:ascii="Arial Narrow" w:hAnsi="Arial Narrow" w:cs="Arial"/>
          <w:sz w:val="28"/>
          <w:szCs w:val="28"/>
        </w:rPr>
        <w:t xml:space="preserve">, област Пловдив са процедирани и други имоти  с предвиждания за квартала-жилищно строителство и обществено обслужване.  </w:t>
      </w:r>
      <w:r w:rsidRPr="00297FFE">
        <w:rPr>
          <w:rFonts w:ascii="Arial Narrow" w:hAnsi="Arial Narrow" w:cs="Arial"/>
          <w:sz w:val="28"/>
          <w:szCs w:val="28"/>
        </w:rPr>
        <w:tab/>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изградят водопльтни изгребни ями в съответствие с техническите и санитарно-хигиенните  изисквания. За формиращите се отпадъчни води ще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г) Генериране на отпадъци – видове, количества и начин на третиране, и отпадъчни води;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01: Смесени битови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15 01: Опаковки (включително разделно събирани отпадъчни опаковки от бита);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02: Отпадъци от паркове и градини;</w:t>
      </w:r>
    </w:p>
    <w:p w:rsidR="00816593" w:rsidRPr="00297FFE" w:rsidRDefault="00816593" w:rsidP="00816593">
      <w:pPr>
        <w:shd w:val="clear" w:color="auto" w:fill="FFFFFF"/>
        <w:autoSpaceDE w:val="0"/>
        <w:autoSpaceDN w:val="0"/>
        <w:adjustRightInd w:val="0"/>
        <w:spacing w:after="0" w:line="264" w:lineRule="auto"/>
        <w:ind w:firstLine="357"/>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Други битови отпадъци.</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t>Заустването на отпадъчните битово-фекални води ще става  във водоплътни ями във всяко от новопроектираните УПИ-та.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 xml:space="preserve">д) Замърсяване и вредно въздействие; дискомфорт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lastRenderedPageBreak/>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SO</w:t>
      </w:r>
      <w:r w:rsidRPr="00297FFE">
        <w:rPr>
          <w:rFonts w:ascii="Arial Narrow" w:hAnsi="Arial Narrow" w:cs="Arial"/>
          <w:sz w:val="28"/>
          <w:szCs w:val="28"/>
          <w:vertAlign w:val="subscript"/>
          <w:lang w:val="en-US"/>
        </w:rPr>
        <w:sym w:font="Symbol" w:char="F032"/>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CH</w:t>
      </w:r>
      <w:r w:rsidRPr="00297FFE">
        <w:rPr>
          <w:rFonts w:ascii="Arial Narrow" w:hAnsi="Arial Narrow" w:cs="Arial"/>
          <w:sz w:val="28"/>
          <w:szCs w:val="28"/>
          <w:lang w:val="ru-RU"/>
        </w:rPr>
        <w:t>-ди и прах</w:t>
      </w:r>
      <w:r w:rsidRPr="00297FFE">
        <w:rPr>
          <w:rFonts w:ascii="Arial Narrow" w:hAnsi="Arial Narrow" w:cs="Arial"/>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sz w:val="28"/>
          <w:szCs w:val="28"/>
          <w:u w:val="single"/>
        </w:rPr>
      </w:pPr>
      <w:r w:rsidRPr="00297FFE">
        <w:rPr>
          <w:rFonts w:ascii="Arial Narrow" w:hAnsi="Arial Narrow" w:cs="Arial"/>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i/>
          <w:iCs/>
          <w:color w:val="000000"/>
          <w:sz w:val="28"/>
          <w:szCs w:val="28"/>
          <w:u w:val="single"/>
          <w:lang w:eastAsia="bg-BG"/>
        </w:rPr>
        <w:t xml:space="preserve">ж) Рисковете </w:t>
      </w:r>
      <w:r w:rsidRPr="00297FFE">
        <w:rPr>
          <w:rFonts w:ascii="Arial Narrow" w:hAnsi="Arial Narrow" w:cs="Arial"/>
          <w:i/>
          <w:iCs/>
          <w:color w:val="000000"/>
          <w:sz w:val="28"/>
          <w:szCs w:val="28"/>
          <w:u w:val="single"/>
          <w:bdr w:val="none" w:sz="0" w:space="0" w:color="auto" w:frame="1"/>
          <w:shd w:val="clear" w:color="auto" w:fill="FFFFFF"/>
          <w:lang w:eastAsia="bg-BG"/>
        </w:rPr>
        <w:t>за</w:t>
      </w:r>
      <w:r w:rsidRPr="00297FFE">
        <w:rPr>
          <w:rFonts w:ascii="Arial Narrow" w:hAnsi="Arial Narrow" w:cs="Arial"/>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sidRPr="00297FFE">
          <w:rPr>
            <w:rStyle w:val="a6"/>
            <w:rFonts w:ascii="Arial Narrow" w:hAnsi="Arial Narrow" w:cs="Arial"/>
            <w:i/>
            <w:iCs/>
            <w:color w:val="000000"/>
            <w:sz w:val="28"/>
            <w:szCs w:val="28"/>
            <w:lang w:eastAsia="bg-BG"/>
          </w:rPr>
          <w:t xml:space="preserve">§ 1, т. 12 от допълнителните разпоредби на Закона </w:t>
        </w:r>
        <w:r w:rsidRPr="00297FFE">
          <w:rPr>
            <w:rStyle w:val="a6"/>
            <w:rFonts w:ascii="Arial Narrow" w:hAnsi="Arial Narrow" w:cs="Arial"/>
            <w:i/>
            <w:iCs/>
            <w:color w:val="000000"/>
            <w:sz w:val="28"/>
            <w:szCs w:val="28"/>
            <w:bdr w:val="none" w:sz="0" w:space="0" w:color="auto" w:frame="1"/>
            <w:shd w:val="clear" w:color="auto" w:fill="FFFFFF"/>
            <w:lang w:eastAsia="bg-BG"/>
          </w:rPr>
          <w:t>за</w:t>
        </w:r>
        <w:r w:rsidRPr="00297FFE">
          <w:rPr>
            <w:rStyle w:val="a6"/>
            <w:rFonts w:ascii="Arial Narrow" w:hAnsi="Arial Narrow" w:cs="Arial"/>
            <w:i/>
            <w:iCs/>
            <w:color w:val="000000"/>
            <w:sz w:val="28"/>
            <w:szCs w:val="28"/>
            <w:lang w:eastAsia="bg-BG"/>
          </w:rPr>
          <w:t xml:space="preserve"> здравето</w:t>
        </w:r>
      </w:hyperlink>
      <w:r w:rsidRPr="00297FFE">
        <w:rPr>
          <w:rFonts w:ascii="Arial Narrow" w:hAnsi="Arial Narrow" w:cs="Arial"/>
          <w:color w:val="000000"/>
          <w:sz w:val="28"/>
          <w:szCs w:val="28"/>
          <w:lang w:eastAsia="bg-BG"/>
        </w:rPr>
        <w:t>.</w:t>
      </w:r>
    </w:p>
    <w:p w:rsidR="00816593" w:rsidRPr="00297FFE" w:rsidRDefault="00816593" w:rsidP="00816593">
      <w:pPr>
        <w:spacing w:after="0" w:line="264" w:lineRule="auto"/>
        <w:ind w:firstLine="360"/>
        <w:jc w:val="both"/>
        <w:rPr>
          <w:rFonts w:ascii="Arial Narrow" w:hAnsi="Arial Narrow" w:cs="Arial"/>
          <w:sz w:val="28"/>
          <w:szCs w:val="28"/>
          <w:bdr w:val="none" w:sz="0" w:space="0" w:color="auto" w:frame="1"/>
          <w:shd w:val="clear" w:color="auto" w:fill="FFFFFF"/>
        </w:rPr>
      </w:pPr>
      <w:r w:rsidRPr="00297FFE">
        <w:rPr>
          <w:rFonts w:ascii="Arial Narrow" w:hAnsi="Arial Narrow" w:cs="Arial"/>
          <w:color w:val="000000"/>
          <w:sz w:val="28"/>
          <w:szCs w:val="28"/>
          <w:lang w:eastAsia="bg-BG"/>
        </w:rPr>
        <w:t xml:space="preserve"> Реализацията на инвестиционното намерение няма да окаже  </w:t>
      </w:r>
      <w:r w:rsidRPr="00297FFE">
        <w:rPr>
          <w:rFonts w:ascii="Arial Narrow" w:hAnsi="Arial Narrow" w:cs="Arial"/>
          <w:sz w:val="28"/>
          <w:szCs w:val="28"/>
        </w:rPr>
        <w:t xml:space="preserve">неблагоприятното въздействие на </w:t>
      </w:r>
      <w:r w:rsidRPr="00297FFE">
        <w:rPr>
          <w:rFonts w:ascii="Arial Narrow" w:hAnsi="Arial Narrow" w:cs="Arial"/>
          <w:sz w:val="28"/>
          <w:szCs w:val="28"/>
          <w:bdr w:val="none" w:sz="0" w:space="0" w:color="auto" w:frame="1"/>
          <w:shd w:val="clear" w:color="auto" w:fill="FFFFFF"/>
        </w:rPr>
        <w:t>фактори на жизнената среда</w:t>
      </w:r>
      <w:r w:rsidRPr="00297FFE">
        <w:rPr>
          <w:rFonts w:ascii="Arial Narrow" w:hAnsi="Arial Narrow" w:cs="Arial"/>
          <w:sz w:val="28"/>
          <w:szCs w:val="28"/>
          <w:bdr w:val="none" w:sz="0" w:space="0" w:color="auto" w:frame="1"/>
          <w:shd w:val="clear" w:color="auto" w:fill="FFFFFF"/>
          <w:lang w:val="ru-RU"/>
        </w:rPr>
        <w:t xml:space="preserve"> </w:t>
      </w:r>
      <w:r w:rsidRPr="00297FFE">
        <w:rPr>
          <w:rFonts w:ascii="Arial Narrow" w:hAnsi="Arial Narrow" w:cs="Arial"/>
          <w:sz w:val="28"/>
          <w:szCs w:val="28"/>
          <w:bdr w:val="none" w:sz="0" w:space="0" w:color="auto" w:frame="1"/>
          <w:shd w:val="clear" w:color="auto" w:fill="FFFFFF"/>
        </w:rPr>
        <w:t>определени по</w:t>
      </w:r>
      <w:r w:rsidRPr="00297FFE">
        <w:rPr>
          <w:rFonts w:ascii="Arial Narrow" w:hAnsi="Arial Narrow" w:cs="Arial"/>
          <w:sz w:val="28"/>
          <w:szCs w:val="28"/>
        </w:rPr>
        <w:t xml:space="preserve"> </w:t>
      </w:r>
      <w:r w:rsidRPr="00297FFE">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297FFE">
        <w:rPr>
          <w:rFonts w:ascii="Arial Narrow" w:hAnsi="Arial Narrow" w:cs="Arial"/>
          <w:color w:val="000000"/>
          <w:sz w:val="28"/>
          <w:szCs w:val="28"/>
          <w:lang w:eastAsia="bg-BG"/>
        </w:rPr>
        <w:t xml:space="preserve">води, предназначени за питейно-битови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lastRenderedPageBreak/>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u w:val="single"/>
          <w:lang w:eastAsia="bg-BG"/>
        </w:rPr>
      </w:pPr>
      <w:r w:rsidRPr="00297FFE">
        <w:rPr>
          <w:rFonts w:ascii="Arial Narrow" w:hAnsi="Arial Narrow" w:cs="Arial"/>
          <w:color w:val="000000"/>
          <w:sz w:val="28"/>
          <w:szCs w:val="28"/>
          <w:lang w:eastAsia="bg-BG"/>
        </w:rPr>
        <w:t>Няма да се засягат   курортни ресурси</w:t>
      </w:r>
      <w:r w:rsidRPr="00297FFE">
        <w:rPr>
          <w:rFonts w:ascii="Arial Narrow" w:hAnsi="Arial Narrow" w:cs="Arial"/>
          <w:color w:val="000000"/>
          <w:sz w:val="28"/>
          <w:szCs w:val="28"/>
          <w:u w:val="single"/>
          <w:lang w:eastAsia="bg-BG"/>
        </w:rPr>
        <w:t>.</w:t>
      </w:r>
    </w:p>
    <w:p w:rsidR="00816593" w:rsidRPr="00297FFE" w:rsidRDefault="00816593" w:rsidP="00816593">
      <w:pPr>
        <w:pStyle w:val="a5"/>
        <w:numPr>
          <w:ilvl w:val="0"/>
          <w:numId w:val="4"/>
        </w:numPr>
        <w:tabs>
          <w:tab w:val="left" w:pos="426"/>
        </w:tabs>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297FFE">
        <w:rPr>
          <w:rFonts w:ascii="Arial Narrow" w:hAnsi="Arial Narrow" w:cs="Arial"/>
          <w:color w:val="000000"/>
          <w:sz w:val="28"/>
          <w:szCs w:val="28"/>
          <w:vertAlign w:val="subscript"/>
          <w:lang w:eastAsia="bg-BG"/>
        </w:rPr>
        <w:t>2</w:t>
      </w:r>
      <w:r w:rsidRPr="00297FFE">
        <w:rPr>
          <w:rFonts w:ascii="Arial Narrow" w:hAnsi="Arial Narrow" w:cs="Arial"/>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Местоположение на площадката, включително необходима площ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временни дейности по време на строителството. </w:t>
      </w:r>
    </w:p>
    <w:p w:rsidR="00816593" w:rsidRPr="00297FFE" w:rsidRDefault="00607BC6"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Поземлен имот с идентификатор  </w:t>
      </w:r>
      <w:r w:rsidR="00A66366">
        <w:rPr>
          <w:rFonts w:ascii="Arial Narrow" w:hAnsi="Arial Narrow" w:cs="Times New Roman"/>
          <w:sz w:val="28"/>
          <w:szCs w:val="28"/>
        </w:rPr>
        <w:t>47295.71.</w:t>
      </w:r>
      <w:r w:rsidRPr="00297FFE">
        <w:rPr>
          <w:rFonts w:ascii="Arial Narrow" w:hAnsi="Arial Narrow" w:cs="Times New Roman"/>
          <w:sz w:val="28"/>
          <w:szCs w:val="28"/>
        </w:rPr>
        <w:t>1</w:t>
      </w:r>
      <w:r w:rsidR="00A66366">
        <w:rPr>
          <w:rFonts w:ascii="Arial Narrow" w:hAnsi="Arial Narrow" w:cs="Arial"/>
          <w:sz w:val="28"/>
          <w:szCs w:val="28"/>
        </w:rPr>
        <w:t>, НТП Нива, с площ 4971</w:t>
      </w:r>
      <w:r w:rsidRPr="00297FFE">
        <w:rPr>
          <w:rFonts w:ascii="Arial Narrow" w:hAnsi="Arial Narrow" w:cs="Arial"/>
          <w:sz w:val="28"/>
          <w:szCs w:val="28"/>
        </w:rPr>
        <w:t xml:space="preserve"> </w:t>
      </w:r>
      <w:r>
        <w:rPr>
          <w:rFonts w:ascii="Arial Narrow" w:hAnsi="Arial Narrow" w:cs="Arial"/>
          <w:sz w:val="28"/>
          <w:szCs w:val="28"/>
        </w:rPr>
        <w:t>кв.м., с.Марково, Община Родопи.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w:t>
      </w:r>
      <w:r w:rsidR="00A66366">
        <w:rPr>
          <w:rFonts w:ascii="Arial Narrow" w:hAnsi="Arial Narrow" w:cs="Arial"/>
          <w:sz w:val="28"/>
          <w:szCs w:val="28"/>
        </w:rPr>
        <w:t>наличната площ  на имота от 4971</w:t>
      </w:r>
      <w:r w:rsidRPr="00297FFE">
        <w:rPr>
          <w:rFonts w:ascii="Arial Narrow" w:hAnsi="Arial Narrow" w:cs="Arial"/>
          <w:sz w:val="28"/>
          <w:szCs w:val="28"/>
        </w:rPr>
        <w:t xml:space="preserve"> кв.м.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w:t>
      </w:r>
      <w:r w:rsidRPr="00297FFE">
        <w:rPr>
          <w:rFonts w:ascii="Arial Narrow" w:hAnsi="Arial Narrow" w:cs="Arial"/>
          <w:sz w:val="28"/>
          <w:szCs w:val="28"/>
        </w:rPr>
        <w:lastRenderedPageBreak/>
        <w:t xml:space="preserve">СМР ще се извършват само в границите на  имота, предмет на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6" w:history="1">
        <w:r w:rsidRPr="00297FFE">
          <w:rPr>
            <w:rStyle w:val="a6"/>
            <w:rFonts w:ascii="Arial Narrow" w:hAnsi="Arial Narrow" w:cs="Arial"/>
            <w:b/>
            <w:bCs/>
            <w:i/>
            <w:iCs/>
            <w:color w:val="000000"/>
            <w:sz w:val="28"/>
            <w:szCs w:val="28"/>
            <w:lang w:eastAsia="bg-BG"/>
          </w:rPr>
          <w:t>приложение № 3 към ЗООС</w:t>
        </w:r>
      </w:hyperlink>
      <w:r w:rsidRPr="00297FFE">
        <w:rPr>
          <w:rFonts w:ascii="Arial Narrow" w:hAnsi="Arial Narrow" w:cs="Arial"/>
          <w:b/>
          <w:bCs/>
          <w:i/>
          <w:iCs/>
          <w:color w:val="000000"/>
          <w:sz w:val="28"/>
          <w:szCs w:val="28"/>
          <w:u w:val="single"/>
          <w:lang w:eastAsia="bg-BG"/>
        </w:rPr>
        <w:t>.</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процеси са: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Промяна предназначение на имота, като при изработване на ПУП-ПРЗ</w:t>
      </w:r>
      <w:r w:rsidR="00607BC6">
        <w:rPr>
          <w:rFonts w:ascii="Arial Narrow" w:hAnsi="Arial Narrow" w:cs="Arial"/>
          <w:sz w:val="28"/>
          <w:szCs w:val="28"/>
        </w:rPr>
        <w:t xml:space="preserve"> </w:t>
      </w:r>
      <w:r w:rsidR="00A66366">
        <w:rPr>
          <w:rFonts w:ascii="Arial Narrow" w:hAnsi="Arial Narrow" w:cs="Arial"/>
          <w:sz w:val="28"/>
          <w:szCs w:val="28"/>
        </w:rPr>
        <w:t>е предвидено  да се образуват 7 бр.</w:t>
      </w:r>
      <w:r w:rsidRPr="00297FFE">
        <w:rPr>
          <w:rFonts w:ascii="Arial Narrow" w:hAnsi="Arial Narrow" w:cs="Arial"/>
          <w:sz w:val="28"/>
          <w:szCs w:val="28"/>
        </w:rPr>
        <w:t xml:space="preserve">  УПИ</w:t>
      </w:r>
      <w:r w:rsidR="00A66366">
        <w:rPr>
          <w:rFonts w:ascii="Arial Narrow" w:hAnsi="Arial Narrow" w:cs="Arial"/>
          <w:sz w:val="28"/>
          <w:szCs w:val="28"/>
        </w:rPr>
        <w:t>-та</w:t>
      </w:r>
      <w:r w:rsidRPr="00297FFE">
        <w:rPr>
          <w:rFonts w:ascii="Arial Narrow" w:hAnsi="Arial Narrow" w:cs="Arial"/>
          <w:sz w:val="28"/>
          <w:szCs w:val="28"/>
        </w:rPr>
        <w:t xml:space="preserve"> за жилищно строителство. В новообразуваните УПИ ще се застроява по една жилищна сграда, или общо </w:t>
      </w:r>
      <w:r w:rsidR="00A66366">
        <w:rPr>
          <w:rFonts w:ascii="Arial Narrow" w:hAnsi="Arial Narrow" w:cs="Arial"/>
          <w:sz w:val="28"/>
          <w:szCs w:val="28"/>
        </w:rPr>
        <w:t>7</w:t>
      </w:r>
      <w:r w:rsidRPr="00297FFE">
        <w:rPr>
          <w:rFonts w:ascii="Arial Narrow" w:hAnsi="Arial Narrow" w:cs="Arial"/>
          <w:sz w:val="28"/>
          <w:szCs w:val="28"/>
        </w:rPr>
        <w:t>. Всяка една от сградите в новообразуваните УПИ  ще е със застроена площ съобразена с нетните показатели за зас</w:t>
      </w:r>
      <w:r w:rsidR="00607BC6">
        <w:rPr>
          <w:rFonts w:ascii="Arial Narrow" w:hAnsi="Arial Narrow" w:cs="Arial"/>
          <w:sz w:val="28"/>
          <w:szCs w:val="28"/>
        </w:rPr>
        <w:t>трояване в устройствена зона Жм</w:t>
      </w:r>
      <w:r w:rsidRPr="00297FFE">
        <w:rPr>
          <w:rFonts w:ascii="Arial Narrow" w:hAnsi="Arial Narrow" w:cs="Arial"/>
          <w:sz w:val="28"/>
          <w:szCs w:val="28"/>
        </w:rPr>
        <w:t xml:space="preserve"> действуващия устройствен план.</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r w:rsidRPr="00297FFE">
        <w:rPr>
          <w:rFonts w:ascii="Arial Narrow" w:hAnsi="Arial Narrow" w:cs="Arial"/>
          <w:sz w:val="28"/>
          <w:szCs w:val="28"/>
          <w:lang w:val="ru-RU"/>
        </w:rPr>
        <w:t>При изготвянето на ПУП-ПРЗ ще бъдат спазени изискванията на ЗУТ, 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ab/>
        <w:t>Разположението на основните елементи на площадката ще бъде съобразено с изградената инфраструктура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Временните дейности по време на строителството ще бъдат развити изцяло върху имота.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4. Схема на нова или промяна на съществуваща пътна инфраструктура.    </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 xml:space="preserve">Наличен път. Транспортният достъп ще се осъществява от юг  през </w:t>
      </w:r>
      <w:r w:rsidR="00607BC6">
        <w:rPr>
          <w:rFonts w:ascii="Arial Narrow" w:hAnsi="Arial Narrow" w:cs="Arial"/>
          <w:sz w:val="28"/>
          <w:szCs w:val="28"/>
        </w:rPr>
        <w:t>имот с НТП полски</w:t>
      </w:r>
      <w:r w:rsidRPr="00297FFE">
        <w:rPr>
          <w:rFonts w:ascii="Arial Narrow" w:hAnsi="Arial Narrow" w:cs="Arial"/>
          <w:sz w:val="28"/>
          <w:szCs w:val="28"/>
        </w:rPr>
        <w:t xml:space="preserve"> път.</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5. Програма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дейностите, включително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w:t>
      </w:r>
      <w:r w:rsidRPr="00297FFE">
        <w:rPr>
          <w:rFonts w:ascii="Arial Narrow" w:hAnsi="Arial Narrow" w:cs="Arial"/>
          <w:sz w:val="28"/>
          <w:szCs w:val="28"/>
        </w:rPr>
        <w:lastRenderedPageBreak/>
        <w:t xml:space="preserve">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Инвестиционното намерение предвижда жилищните сгради да се изградят поетапно.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Постройките ще бъдат до 3 етажа и ще се изграждат на етапи, като точното им местонахождение в имотите ще се реши при работното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От жилищните помещения на партера ще бъдат предвидени допълнителни излизания към  двора.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 на  сградите  ще бъде  монолитна,  стоманобетонна.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Строителни материали, които ще се използват по време на строителството ще са: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12,5 за подложен бетон.</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30 за фундаментната плоча, единични фундаменти и ивичните основи.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-Стомана AI с Rs - 22.5 kN/cm2 и стомана В500 с Rs = 43.0 kN/cm2.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-Фасадни материали - каменна облицовка и мазилка</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-Външни стени – 25 см тухла + 10см топлоизолация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-Вътрешни преградни стени – тухла и преградни системи за сухо строителство, 15см</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    Отоплението на сградите ще бъде на ел.енергия-климатици или пелетни котли/камини.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w:t>
      </w:r>
      <w:r w:rsidRPr="00297FFE">
        <w:rPr>
          <w:rFonts w:ascii="Arial Narrow" w:hAnsi="Arial Narrow"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Електромерното табло ще бъде изградено съгласно изискванията на нормативите.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Предлагани методи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816593" w:rsidRPr="00297FFE" w:rsidRDefault="00816593" w:rsidP="00816593">
      <w:pPr>
        <w:spacing w:after="0" w:line="264" w:lineRule="auto"/>
        <w:ind w:firstLine="360"/>
        <w:jc w:val="both"/>
        <w:rPr>
          <w:rFonts w:ascii="Arial Narrow" w:hAnsi="Arial Narrow" w:cs="Arial"/>
          <w:b/>
          <w:bCs/>
          <w:sz w:val="28"/>
          <w:szCs w:val="28"/>
          <w:u w:val="single"/>
        </w:rPr>
      </w:pPr>
      <w:r w:rsidRPr="00297FFE">
        <w:rPr>
          <w:rFonts w:ascii="Arial Narrow" w:hAnsi="Arial Narrow" w:cs="Arial"/>
          <w:sz w:val="28"/>
          <w:szCs w:val="28"/>
        </w:rPr>
        <w:t xml:space="preserve">  </w:t>
      </w:r>
      <w:r w:rsidRPr="00297FFE">
        <w:rPr>
          <w:rFonts w:ascii="Arial Narrow" w:hAnsi="Arial Narrow" w:cs="Arial"/>
          <w:b/>
          <w:bCs/>
          <w:sz w:val="28"/>
          <w:szCs w:val="28"/>
          <w:u w:val="single"/>
        </w:rPr>
        <w:t>•</w:t>
      </w:r>
      <w:r w:rsidRPr="00297FFE">
        <w:rPr>
          <w:rFonts w:ascii="Arial Narrow" w:hAnsi="Arial Narrow" w:cs="Arial"/>
          <w:b/>
          <w:bCs/>
          <w:sz w:val="28"/>
          <w:szCs w:val="28"/>
          <w:u w:val="single"/>
        </w:rPr>
        <w:tab/>
        <w:t>Етапи на строителството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На етап инвестиционно предложение, не може да се представи точна 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Временно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Площадка за временно съхраняване на земната откривка и хумусния пласт.</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Основно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Този етап ще се осъществи в рамките на един строителен сезон. За изграждане на жилищните сгради се предвижда изпълнението на стандартни за такъв тип </w:t>
      </w:r>
      <w:r w:rsidRPr="00297FFE">
        <w:rPr>
          <w:rFonts w:ascii="Arial Narrow" w:hAnsi="Arial Narrow" w:cs="Arial"/>
          <w:sz w:val="28"/>
          <w:szCs w:val="28"/>
        </w:rPr>
        <w:lastRenderedPageBreak/>
        <w:t>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Закриване на строителната площадка.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Доказване на необходимостта от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Местоположението на имота е съобразено с дейността, която ще се развива.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на близкия гр. Пловдив.  </w:t>
      </w:r>
    </w:p>
    <w:p w:rsidR="00816593" w:rsidRPr="00297FFE" w:rsidRDefault="00816593" w:rsidP="00816593">
      <w:pPr>
        <w:tabs>
          <w:tab w:val="left" w:pos="426"/>
        </w:tabs>
        <w:spacing w:after="0" w:line="264" w:lineRule="auto"/>
        <w:ind w:firstLine="360"/>
        <w:jc w:val="both"/>
        <w:rPr>
          <w:rFonts w:ascii="Arial Narrow" w:hAnsi="Arial Narrow" w:cs="Arial"/>
          <w:b/>
          <w:bCs/>
          <w:i/>
          <w:iCs/>
          <w:sz w:val="28"/>
          <w:szCs w:val="28"/>
          <w:u w:val="single"/>
        </w:rPr>
      </w:pPr>
      <w:r w:rsidRPr="00297FFE">
        <w:rPr>
          <w:rFonts w:ascii="Arial Narrow" w:hAnsi="Arial Narrow" w:cs="Arial"/>
          <w:b/>
          <w:bCs/>
          <w:i/>
          <w:iCs/>
          <w:sz w:val="28"/>
          <w:szCs w:val="28"/>
          <w:u w:val="single"/>
        </w:rPr>
        <w:t>Алтернативи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Преимуществата на тази алтернатива се изразяват в следните области:</w:t>
      </w:r>
    </w:p>
    <w:p w:rsidR="00816593" w:rsidRPr="00297FFE" w:rsidRDefault="00816593" w:rsidP="00816593">
      <w:pPr>
        <w:pStyle w:val="a3"/>
        <w:numPr>
          <w:ilvl w:val="0"/>
          <w:numId w:val="5"/>
        </w:numPr>
        <w:tabs>
          <w:tab w:val="num" w:pos="709"/>
        </w:tabs>
        <w:spacing w:after="0" w:line="264" w:lineRule="auto"/>
        <w:ind w:left="0" w:firstLine="360"/>
        <w:jc w:val="both"/>
        <w:rPr>
          <w:rFonts w:ascii="Arial Narrow" w:hAnsi="Arial Narrow" w:cs="Arial"/>
          <w:sz w:val="28"/>
          <w:szCs w:val="28"/>
        </w:rPr>
      </w:pPr>
      <w:r w:rsidRPr="00297FFE">
        <w:rPr>
          <w:rFonts w:ascii="Arial Narrow" w:hAnsi="Arial Narrow" w:cs="Arial"/>
          <w:sz w:val="28"/>
          <w:szCs w:val="28"/>
        </w:rPr>
        <w:t>Осигуряване на жилищни сгради за собствениците на поземления имот извън градска територия.</w:t>
      </w:r>
    </w:p>
    <w:p w:rsidR="00816593" w:rsidRPr="00297FFE" w:rsidRDefault="00816593" w:rsidP="00816593">
      <w:pPr>
        <w:pStyle w:val="a3"/>
        <w:numPr>
          <w:ilvl w:val="0"/>
          <w:numId w:val="6"/>
        </w:numPr>
        <w:tabs>
          <w:tab w:val="clear" w:pos="360"/>
          <w:tab w:val="num" w:pos="709"/>
        </w:tabs>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0:</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физическите, природните и </w:t>
      </w:r>
      <w:r w:rsidRPr="00297FFE">
        <w:rPr>
          <w:rFonts w:ascii="Arial Narrow" w:hAnsi="Arial Narrow" w:cs="Arial"/>
          <w:b/>
          <w:bCs/>
          <w:i/>
          <w:iCs/>
          <w:color w:val="000000"/>
          <w:sz w:val="28"/>
          <w:szCs w:val="28"/>
          <w:u w:val="single"/>
          <w:lang w:eastAsia="bg-BG"/>
        </w:rPr>
        <w:lastRenderedPageBreak/>
        <w:t xml:space="preserve">антропогенните характеристики, както 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816593" w:rsidRPr="00297FFE" w:rsidRDefault="00146F9F"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Pr>
          <w:rFonts w:ascii="Arial Narrow" w:hAnsi="Arial Narrow" w:cs="Arial"/>
          <w:sz w:val="28"/>
          <w:szCs w:val="28"/>
        </w:rPr>
        <w:t>Площ на имота-  4971</w:t>
      </w:r>
      <w:r w:rsidR="00816593" w:rsidRPr="00297FFE">
        <w:rPr>
          <w:rFonts w:ascii="Arial Narrow" w:hAnsi="Arial Narrow" w:cs="Arial"/>
          <w:sz w:val="28"/>
          <w:szCs w:val="28"/>
        </w:rPr>
        <w:t xml:space="preserve"> кв.м. Имотът представлява земеделска земя с начин на трайно ползване “нива”.</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816593" w:rsidRPr="00297FFE" w:rsidRDefault="00816593" w:rsidP="00816593">
      <w:pPr>
        <w:pStyle w:val="a3"/>
        <w:spacing w:after="0" w:line="264" w:lineRule="auto"/>
        <w:ind w:left="0" w:firstLine="709"/>
        <w:jc w:val="both"/>
        <w:rPr>
          <w:rFonts w:ascii="Arial Narrow" w:hAnsi="Arial Narrow" w:cs="Arial"/>
          <w:sz w:val="28"/>
          <w:szCs w:val="28"/>
        </w:rPr>
      </w:pPr>
      <w:r w:rsidRPr="00297FFE">
        <w:rPr>
          <w:rFonts w:ascii="Arial Narrow" w:hAnsi="Arial Narrow" w:cs="Arial"/>
          <w:sz w:val="28"/>
          <w:szCs w:val="28"/>
        </w:rPr>
        <w:t>Терена върху който се предвижда да се реализира инвестиционното намерение е близо до регулацията на селото.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297FFE">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297FFE">
        <w:rPr>
          <w:rFonts w:ascii="Arial Narrow" w:hAnsi="Arial Narrow" w:cs="Arial"/>
          <w:iCs/>
          <w:sz w:val="28"/>
          <w:szCs w:val="28"/>
          <w:u w:val="single"/>
        </w:rPr>
        <w:t>„БРЕСТОВИЦА</w:t>
      </w:r>
      <w:r w:rsidRPr="00297FFE">
        <w:rPr>
          <w:rFonts w:ascii="Arial Narrow" w:hAnsi="Arial Narrow" w:cs="Arial"/>
          <w:bCs/>
          <w:color w:val="000000"/>
          <w:sz w:val="28"/>
          <w:szCs w:val="28"/>
        </w:rPr>
        <w:t xml:space="preserve">" С 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r w:rsidRPr="00297FFE">
        <w:rPr>
          <w:rFonts w:ascii="Arial Narrow" w:hAnsi="Arial Narrow" w:cs="Arial"/>
          <w:b/>
          <w:bCs/>
          <w:color w:val="000000"/>
          <w:sz w:val="28"/>
          <w:szCs w:val="28"/>
        </w:rPr>
        <w:t xml:space="preserve"> </w:t>
      </w:r>
      <w:r w:rsidRPr="00297FFE">
        <w:rPr>
          <w:rFonts w:ascii="Arial Narrow" w:hAnsi="Arial Narrow" w:cs="Arial"/>
          <w:sz w:val="28"/>
          <w:szCs w:val="28"/>
        </w:rPr>
        <w:t xml:space="preserve">В резултат от </w:t>
      </w:r>
      <w:r w:rsidRPr="00297FFE">
        <w:rPr>
          <w:rFonts w:ascii="Arial Narrow" w:hAnsi="Arial Narrow" w:cs="Arial"/>
          <w:sz w:val="28"/>
          <w:szCs w:val="28"/>
        </w:rPr>
        <w:lastRenderedPageBreak/>
        <w:t>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w:t>
      </w:r>
      <w:r w:rsidR="00607BC6">
        <w:rPr>
          <w:rFonts w:ascii="Arial Narrow" w:hAnsi="Arial Narrow" w:cs="Arial"/>
          <w:sz w:val="28"/>
          <w:szCs w:val="28"/>
        </w:rPr>
        <w:t>стои на разстояние от зоната – 3</w:t>
      </w:r>
      <w:r w:rsidRPr="00297FFE">
        <w:rPr>
          <w:rFonts w:ascii="Arial Narrow" w:hAnsi="Arial Narrow" w:cs="Arial"/>
          <w:sz w:val="28"/>
          <w:szCs w:val="28"/>
        </w:rPr>
        <w:t xml:space="preserve">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16593" w:rsidRPr="00297FFE" w:rsidRDefault="00607BC6"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Pr>
          <w:rFonts w:ascii="Arial Narrow" w:hAnsi="Arial Narrow" w:cs="Arial"/>
          <w:sz w:val="28"/>
          <w:szCs w:val="28"/>
        </w:rPr>
        <w:t xml:space="preserve">Имотът </w:t>
      </w:r>
      <w:r w:rsidR="00816593" w:rsidRPr="00297FFE">
        <w:rPr>
          <w:rFonts w:ascii="Arial Narrow" w:hAnsi="Arial Narrow" w:cs="Arial"/>
          <w:sz w:val="28"/>
          <w:szCs w:val="28"/>
        </w:rPr>
        <w:t xml:space="preserve"> може да  бъде захранен от водопроводната мрежа на селото. За целта ще бъдат изградени </w:t>
      </w:r>
      <w:r>
        <w:rPr>
          <w:rFonts w:ascii="Arial Narrow" w:hAnsi="Arial Narrow" w:cs="Arial"/>
          <w:sz w:val="28"/>
          <w:szCs w:val="28"/>
        </w:rPr>
        <w:t>уличен водоп</w:t>
      </w:r>
      <w:r w:rsidR="00A328F1">
        <w:rPr>
          <w:rFonts w:ascii="Arial Narrow" w:hAnsi="Arial Narrow" w:cs="Arial"/>
          <w:sz w:val="28"/>
          <w:szCs w:val="28"/>
        </w:rPr>
        <w:t>ровод с дължина 4</w:t>
      </w:r>
      <w:r>
        <w:rPr>
          <w:rFonts w:ascii="Arial Narrow" w:hAnsi="Arial Narrow" w:cs="Arial"/>
          <w:sz w:val="28"/>
          <w:szCs w:val="28"/>
        </w:rPr>
        <w:t xml:space="preserve">50 м. </w:t>
      </w:r>
      <w:r w:rsidR="00816593" w:rsidRPr="00297FFE">
        <w:rPr>
          <w:rFonts w:ascii="Arial Narrow" w:hAnsi="Arial Narrow" w:cs="Arial"/>
          <w:sz w:val="28"/>
          <w:szCs w:val="28"/>
        </w:rPr>
        <w:t xml:space="preserve">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изграждането на обекта ще бъдат предвидени мерки: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надеждно укрепване на изкопи;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 всички изкопи да се поставят предпазни парапети и бордови дъски.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За реализацията на инвестиционното намерение е необходимо издаване 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Решение за преценяване необходимостта от изготвяне на ОВОС от Директора на РИОСВ-Пловдив;</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За реализацията на обекта  е необходимо издаване на разрешение за строеж от Главния архитект на  Община Родопи.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val="ru-RU" w:eastAsia="bg-BG"/>
        </w:rPr>
      </w:pPr>
      <w:r w:rsidRPr="00297FFE">
        <w:rPr>
          <w:rFonts w:ascii="Arial Narrow" w:hAnsi="Arial Narrow" w:cs="Arial"/>
          <w:b/>
          <w:bCs/>
          <w:color w:val="000000"/>
          <w:sz w:val="28"/>
          <w:szCs w:val="28"/>
          <w:u w:val="single"/>
          <w:lang w:eastAsia="bg-BG"/>
        </w:rPr>
        <w:t>IІI</w:t>
      </w:r>
      <w:r w:rsidRPr="00297FFE">
        <w:rPr>
          <w:rFonts w:ascii="Arial Narrow" w:hAnsi="Arial Narrow" w:cs="Arial"/>
          <w:b/>
          <w:bCs/>
          <w:color w:val="000000"/>
          <w:sz w:val="28"/>
          <w:szCs w:val="28"/>
          <w:lang w:eastAsia="bg-BG"/>
        </w:rPr>
        <w:t xml:space="preserve">. </w:t>
      </w:r>
      <w:r w:rsidRPr="00297FFE">
        <w:rPr>
          <w:rFonts w:ascii="Arial Narrow" w:hAnsi="Arial Narrow" w:cs="Arial"/>
          <w:b/>
          <w:bCs/>
          <w:color w:val="000000"/>
          <w:sz w:val="28"/>
          <w:szCs w:val="28"/>
          <w:lang w:val="ru-RU" w:eastAsia="bg-BG"/>
        </w:rPr>
        <w:t xml:space="preserve"> </w:t>
      </w:r>
      <w:r w:rsidRPr="00297FFE">
        <w:rPr>
          <w:rFonts w:ascii="Arial Narrow" w:hAnsi="Arial Narrow" w:cs="Arial"/>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w:t>
      </w:r>
      <w:r w:rsidRPr="00297FFE">
        <w:rPr>
          <w:rFonts w:ascii="Arial Narrow" w:hAnsi="Arial Narrow" w:cs="Arial"/>
          <w:b/>
          <w:bCs/>
          <w:color w:val="000000"/>
          <w:sz w:val="28"/>
          <w:szCs w:val="28"/>
          <w:lang w:eastAsia="bg-BG"/>
        </w:rPr>
        <w:lastRenderedPageBreak/>
        <w:t xml:space="preserve">КОЕТО ТЕЗИ ХАРАКТЕРИСТИКИ ТРЯБВА ДА СЕ ВЗЕМАТ ПОД ВНИМАНИЕ, И ПО-КОНКРЕТНО: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bookmarkStart w:id="3" w:name="_Hlk15476441"/>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3"/>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съществуващо и одобрено земеползване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val="ru-RU" w:eastAsia="bg-BG"/>
        </w:rPr>
      </w:pPr>
      <w:r w:rsidRPr="00297FFE">
        <w:rPr>
          <w:rFonts w:ascii="Arial Narrow" w:hAnsi="Arial Narrow" w:cs="Arial"/>
          <w:color w:val="000000"/>
          <w:sz w:val="28"/>
          <w:szCs w:val="28"/>
          <w:lang w:eastAsia="bg-BG"/>
        </w:rPr>
        <w:t>Инвестиционното предложение ще се реализира в землището на с. Марково, съобразно действуващия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мочурища, крайречни области, речни устия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 xml:space="preserve">Имотът представлява земеделска земя с начин на трайно ползване “нива”, </w:t>
      </w:r>
      <w:r w:rsidRPr="00297FFE">
        <w:rPr>
          <w:rFonts w:ascii="Arial Narrow" w:hAnsi="Arial Narrow" w:cs="Arial"/>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крайбрежни зони и морска околна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Имота, предмет на инвестиционното предложение се намира в южната част на Горнотракийската низина и не засяга крайбрежни зони и морска среда.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планински и горски райони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защитени със закон територии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засегнати елементи от Националната екологична мрежа</w:t>
      </w:r>
    </w:p>
    <w:p w:rsidR="00816593" w:rsidRPr="00297FFE" w:rsidRDefault="00E4320D"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Pr>
          <w:rFonts w:ascii="Arial Narrow" w:hAnsi="Arial Narrow" w:cs="Arial"/>
          <w:color w:val="000000"/>
          <w:sz w:val="28"/>
          <w:szCs w:val="28"/>
          <w:lang w:eastAsia="bg-BG"/>
        </w:rPr>
        <w:lastRenderedPageBreak/>
        <w:t>Н</w:t>
      </w:r>
      <w:r w:rsidR="00816593" w:rsidRPr="00297FFE">
        <w:rPr>
          <w:rFonts w:ascii="Arial Narrow" w:hAnsi="Arial Narrow" w:cs="Arial"/>
          <w:color w:val="000000"/>
          <w:sz w:val="28"/>
          <w:szCs w:val="28"/>
          <w:lang w:eastAsia="bg-BG"/>
        </w:rPr>
        <w:t>ай-близката защитена зона от Европейската екологична мрежа „НАТУРА 2000“ до която се намира имота е</w:t>
      </w:r>
      <w:r w:rsidR="00816593" w:rsidRPr="00297FFE">
        <w:rPr>
          <w:rFonts w:ascii="Arial Narrow" w:hAnsi="Arial Narrow" w:cs="Arial"/>
          <w:sz w:val="28"/>
          <w:szCs w:val="28"/>
        </w:rPr>
        <w:t xml:space="preserve">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color w:val="000000"/>
          <w:sz w:val="28"/>
          <w:szCs w:val="28"/>
          <w:lang w:eastAsia="bg-BG"/>
        </w:rPr>
      </w:pPr>
      <w:r w:rsidRPr="00297FFE">
        <w:rPr>
          <w:rFonts w:ascii="Arial Narrow" w:hAnsi="Arial Narrow" w:cs="Arial"/>
          <w:color w:val="000000"/>
          <w:sz w:val="28"/>
          <w:szCs w:val="28"/>
          <w:lang w:eastAsia="bg-BG"/>
        </w:rPr>
        <w:t>З</w:t>
      </w:r>
      <w:r w:rsidRPr="00297FFE">
        <w:rPr>
          <w:rFonts w:ascii="Arial Narrow" w:hAnsi="Arial Narrow" w:cs="Arial"/>
          <w:b/>
          <w:color w:val="000000"/>
          <w:sz w:val="28"/>
          <w:szCs w:val="28"/>
          <w:lang w:eastAsia="bg-BG"/>
        </w:rPr>
        <w:t>АЩИТЕНА ЗОНА „БРЕСТОВИЦА" С КОД ВG 0001033 .</w:t>
      </w:r>
    </w:p>
    <w:p w:rsidR="00816593" w:rsidRPr="00297FFE" w:rsidRDefault="00816593" w:rsidP="00816593">
      <w:pPr>
        <w:widowControl w:val="0"/>
        <w:tabs>
          <w:tab w:val="left" w:pos="90"/>
        </w:tabs>
        <w:autoSpaceDE w:val="0"/>
        <w:autoSpaceDN w:val="0"/>
        <w:adjustRightInd w:val="0"/>
        <w:spacing w:before="71"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МЕСТОПОЛОЖЕНИЕ НА ЦЕНТЪРА НА ОБЕКТА</w:t>
      </w:r>
    </w:p>
    <w:p w:rsidR="00816593" w:rsidRPr="00297FFE" w:rsidRDefault="00816593" w:rsidP="00816593">
      <w:pPr>
        <w:widowControl w:val="0"/>
        <w:tabs>
          <w:tab w:val="left" w:pos="90"/>
          <w:tab w:val="left" w:pos="3062"/>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ГЕОГРАФСКА  ДЪЛЖИНА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ГЕОГРАФСКА  ШИРИНА</w:t>
      </w:r>
    </w:p>
    <w:p w:rsidR="00816593" w:rsidRPr="00297FFE" w:rsidRDefault="00816593" w:rsidP="00816593">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E</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24</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lang w:val="en-US"/>
        </w:rPr>
        <w:t>N</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p>
    <w:p w:rsidR="00816593" w:rsidRPr="00297FFE" w:rsidRDefault="00816593" w:rsidP="00816593">
      <w:pPr>
        <w:widowControl w:val="0"/>
        <w:tabs>
          <w:tab w:val="left" w:pos="90"/>
          <w:tab w:val="left" w:pos="2832"/>
        </w:tabs>
        <w:autoSpaceDE w:val="0"/>
        <w:autoSpaceDN w:val="0"/>
        <w:adjustRightInd w:val="0"/>
        <w:spacing w:before="5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2.2. ПЛОЩ (дка)</w:t>
      </w:r>
      <w:r w:rsidRPr="00297FFE">
        <w:rPr>
          <w:rFonts w:ascii="Arial Narrow" w:eastAsia="Times New Roman" w:hAnsi="Arial Narrow" w:cs="Arial"/>
          <w:sz w:val="28"/>
          <w:szCs w:val="28"/>
        </w:rPr>
        <w:tab/>
      </w:r>
      <w:r w:rsidRPr="00297FFE">
        <w:rPr>
          <w:rFonts w:ascii="Arial Narrow" w:eastAsia="Times New Roman" w:hAnsi="Arial Narrow" w:cs="Arial"/>
          <w:b/>
          <w:bCs/>
          <w:i/>
          <w:iCs/>
          <w:color w:val="000000"/>
          <w:sz w:val="28"/>
          <w:szCs w:val="28"/>
        </w:rPr>
        <w:t>2.3. ДЪЛЖИНА НА ОБЕКТА (км)</w:t>
      </w:r>
    </w:p>
    <w:p w:rsidR="00816593" w:rsidRPr="00297FFE" w:rsidRDefault="00816593" w:rsidP="00816593">
      <w:pPr>
        <w:widowControl w:val="0"/>
        <w:tabs>
          <w:tab w:val="left" w:pos="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26,705.80</w:t>
      </w:r>
    </w:p>
    <w:p w:rsidR="00816593" w:rsidRPr="00297FFE" w:rsidRDefault="00816593" w:rsidP="00816593">
      <w:pPr>
        <w:widowControl w:val="0"/>
        <w:tabs>
          <w:tab w:val="left" w:pos="90"/>
        </w:tabs>
        <w:autoSpaceDE w:val="0"/>
        <w:autoSpaceDN w:val="0"/>
        <w:adjustRightInd w:val="0"/>
        <w:spacing w:before="66"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2.4. НАДМОРСКА ВИСОЧИНА (м)</w:t>
      </w:r>
    </w:p>
    <w:p w:rsidR="00816593" w:rsidRPr="00297FFE" w:rsidRDefault="00816593" w:rsidP="00816593">
      <w:pPr>
        <w:widowControl w:val="0"/>
        <w:tabs>
          <w:tab w:val="left" w:pos="90"/>
          <w:tab w:val="left" w:pos="2038"/>
          <w:tab w:val="left" w:pos="4091"/>
        </w:tabs>
        <w:autoSpaceDE w:val="0"/>
        <w:autoSpaceDN w:val="0"/>
        <w:adjustRightInd w:val="0"/>
        <w:spacing w:before="10"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МИНИМАЛНА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МАКСИМАЛНА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СРЕДНА</w:t>
      </w:r>
    </w:p>
    <w:p w:rsidR="00816593" w:rsidRPr="00297FFE" w:rsidRDefault="00816593" w:rsidP="00816593">
      <w:pPr>
        <w:widowControl w:val="0"/>
        <w:tabs>
          <w:tab w:val="left" w:pos="90"/>
          <w:tab w:val="left" w:pos="2038"/>
          <w:tab w:val="left" w:pos="4091"/>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257</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695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479</w:t>
      </w:r>
    </w:p>
    <w:p w:rsidR="00816593" w:rsidRPr="00297FFE" w:rsidRDefault="00816593" w:rsidP="00816593">
      <w:pPr>
        <w:widowControl w:val="0"/>
        <w:tabs>
          <w:tab w:val="left" w:pos="90"/>
        </w:tabs>
        <w:autoSpaceDE w:val="0"/>
        <w:autoSpaceDN w:val="0"/>
        <w:adjustRightInd w:val="0"/>
        <w:spacing w:before="11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2.5. АДМИНИСТРАТИВЕН РАЙОН</w:t>
      </w:r>
    </w:p>
    <w:p w:rsidR="00816593" w:rsidRPr="00297FFE" w:rsidRDefault="00816593" w:rsidP="00816593">
      <w:pPr>
        <w:widowControl w:val="0"/>
        <w:tabs>
          <w:tab w:val="left" w:pos="90"/>
          <w:tab w:val="left" w:pos="1530"/>
          <w:tab w:val="left" w:pos="6870"/>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КОД ПО </w:t>
      </w:r>
      <w:r w:rsidRPr="00297FFE">
        <w:rPr>
          <w:rFonts w:ascii="Arial Narrow" w:eastAsia="Times New Roman" w:hAnsi="Arial Narrow" w:cs="Arial"/>
          <w:i/>
          <w:iCs/>
          <w:color w:val="000000"/>
          <w:sz w:val="28"/>
          <w:szCs w:val="28"/>
          <w:lang w:val="en-US"/>
        </w:rPr>
        <w:t>NUTS</w:t>
      </w:r>
      <w:r w:rsidRPr="00297FFE">
        <w:rPr>
          <w:rFonts w:ascii="Arial Narrow" w:eastAsia="Times New Roman" w:hAnsi="Arial Narrow" w:cs="Arial"/>
          <w:i/>
          <w:iCs/>
          <w:color w:val="000000"/>
          <w:sz w:val="28"/>
          <w:szCs w:val="28"/>
        </w:rPr>
        <w:t xml:space="preserve">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ИМЕ НА РАЙОН ЗА ПЛАНИРАНЕ/ ОБЛАСТ</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 ПОКРИТИЕ</w:t>
      </w:r>
    </w:p>
    <w:p w:rsidR="00816593" w:rsidRPr="00297FFE" w:rsidRDefault="00816593" w:rsidP="00816593">
      <w:pPr>
        <w:widowControl w:val="0"/>
        <w:tabs>
          <w:tab w:val="left" w:pos="90"/>
          <w:tab w:val="left" w:pos="1530"/>
        </w:tabs>
        <w:autoSpaceDE w:val="0"/>
        <w:autoSpaceDN w:val="0"/>
        <w:adjustRightInd w:val="0"/>
        <w:spacing w:before="3"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Южен Централен</w:t>
      </w:r>
    </w:p>
    <w:p w:rsidR="00816593" w:rsidRPr="00297FFE" w:rsidRDefault="00816593" w:rsidP="00816593">
      <w:pPr>
        <w:widowControl w:val="0"/>
        <w:tabs>
          <w:tab w:val="left" w:pos="90"/>
          <w:tab w:val="left" w:pos="1530"/>
          <w:tab w:val="right" w:pos="8382"/>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051</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Пловдив</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100</w:t>
      </w:r>
    </w:p>
    <w:p w:rsidR="00816593" w:rsidRPr="00297FFE" w:rsidRDefault="00816593" w:rsidP="00816593">
      <w:pPr>
        <w:widowControl w:val="0"/>
        <w:tabs>
          <w:tab w:val="left" w:pos="90"/>
          <w:tab w:val="right" w:pos="8383"/>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ОБЩО: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100</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Характеристики на Обекта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4.2. КАЧЕСТВО И ЗНАЧИМОСТ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4.3. УЯЗВИМОСТ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ландшафт и обекти с историческа, културна или археологическа стойност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Ландшафтът в района на инвестиционното предложение е земеделски, район с интензивно ползване на земята и редица свързани с това съпътстващи дейности </w:t>
      </w:r>
      <w:r w:rsidRPr="00297FFE">
        <w:rPr>
          <w:rFonts w:ascii="Arial Narrow" w:hAnsi="Arial Narrow" w:cs="Arial"/>
          <w:color w:val="000000"/>
          <w:sz w:val="28"/>
          <w:szCs w:val="28"/>
          <w:lang w:eastAsia="bg-BG"/>
        </w:rPr>
        <w:lastRenderedPageBreak/>
        <w:t>на местното население. В границите на имотите и в близост до тях липсват обекти с историческа, културна или археологическа стойност.</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297FFE">
        <w:rPr>
          <w:rFonts w:ascii="Arial Narrow" w:hAnsi="Arial Narrow" w:cs="Arial"/>
          <w:b/>
          <w:bCs/>
          <w:color w:val="000000"/>
          <w:sz w:val="28"/>
          <w:szCs w:val="28"/>
          <w:bdr w:val="none" w:sz="0" w:space="0" w:color="auto" w:frame="1"/>
          <w:shd w:val="clear" w:color="auto" w:fill="FFFFFF"/>
          <w:lang w:eastAsia="bg-BG"/>
        </w:rPr>
        <w:t>ЗА</w:t>
      </w:r>
      <w:r w:rsidRPr="00297FFE">
        <w:rPr>
          <w:rFonts w:ascii="Arial Narrow" w:hAnsi="Arial Narrow" w:cs="Arial"/>
          <w:b/>
          <w:bCs/>
          <w:color w:val="000000"/>
          <w:sz w:val="28"/>
          <w:szCs w:val="28"/>
          <w:lang w:eastAsia="bg-BG"/>
        </w:rPr>
        <w:t xml:space="preserve"> ОКОЛНАТА СРЕДА ВСЛЕДСТВИЕ НА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с. Белащица, гр. Пловдив и близките населени места и здравето на хората.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Имота представлява практически необработвана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w:t>
      </w:r>
      <w:r w:rsidRPr="00297FFE">
        <w:rPr>
          <w:rFonts w:ascii="Arial Narrow" w:hAnsi="Arial Narrow" w:cs="Arial"/>
          <w:sz w:val="28"/>
          <w:szCs w:val="28"/>
        </w:rPr>
        <w:lastRenderedPageBreak/>
        <w:t>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297FFE">
        <w:rPr>
          <w:rFonts w:ascii="Arial Narrow" w:hAnsi="Arial Narrow" w:cs="Arial"/>
          <w:i/>
          <w:iCs/>
          <w:sz w:val="28"/>
          <w:szCs w:val="28"/>
        </w:rPr>
        <w:t xml:space="preserve"> Наредба за управление на строителните отпадъци и за влагане на рециклирани строителни материали</w:t>
      </w:r>
      <w:r w:rsidRPr="00297FFE">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Инвестиционното предложение ще се реализира в южната част на Горнотракийскат</w:t>
      </w:r>
      <w:r w:rsidR="00075199">
        <w:rPr>
          <w:rFonts w:ascii="Arial Narrow" w:hAnsi="Arial Narrow" w:cs="Arial"/>
          <w:sz w:val="28"/>
          <w:szCs w:val="28"/>
        </w:rPr>
        <w:t>а низина, землище на с. Марково</w:t>
      </w:r>
      <w:r w:rsidRPr="00297FFE">
        <w:rPr>
          <w:rFonts w:ascii="Arial Narrow" w:hAnsi="Arial Narrow" w:cs="Arial"/>
          <w:sz w:val="28"/>
          <w:szCs w:val="28"/>
        </w:rPr>
        <w:t>.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Вероятност, интензивност, комплексност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Продължителност на въздействието - </w:t>
      </w:r>
      <w:r w:rsidR="00146F9F">
        <w:rPr>
          <w:rFonts w:ascii="Arial Narrow" w:hAnsi="Arial Narrow" w:cs="Arial"/>
          <w:sz w:val="28"/>
          <w:szCs w:val="28"/>
        </w:rPr>
        <w:t>краткотрайно максимум до 2</w:t>
      </w:r>
      <w:r w:rsidRPr="00297FFE">
        <w:rPr>
          <w:rFonts w:ascii="Arial Narrow" w:hAnsi="Arial Narrow" w:cs="Arial"/>
          <w:sz w:val="28"/>
          <w:szCs w:val="28"/>
        </w:rPr>
        <w:t>г. (за срока на строителството); Честота на въздействието - кратко с периодично (в условие на светъл работен ден) въздействие;</w:t>
      </w:r>
    </w:p>
    <w:p w:rsidR="00816593" w:rsidRPr="00297FFE" w:rsidRDefault="00816593" w:rsidP="00816593">
      <w:pPr>
        <w:spacing w:after="0" w:line="264" w:lineRule="auto"/>
        <w:ind w:left="28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left="284"/>
        <w:jc w:val="both"/>
        <w:rPr>
          <w:rFonts w:ascii="Arial Narrow" w:hAnsi="Arial Narrow" w:cs="Arial"/>
          <w:sz w:val="28"/>
          <w:szCs w:val="28"/>
        </w:rPr>
      </w:pPr>
      <w:r w:rsidRPr="00297FFE">
        <w:rPr>
          <w:rFonts w:ascii="Arial Narrow" w:hAnsi="Arial Narrow" w:cs="Arial"/>
          <w:b/>
          <w:bCs/>
          <w:i/>
          <w:iCs/>
          <w:color w:val="000000"/>
          <w:sz w:val="28"/>
          <w:szCs w:val="28"/>
          <w:u w:val="single"/>
          <w:lang w:eastAsia="bg-BG"/>
        </w:rPr>
        <w:t>8. Комбинирането с въздействия на други съществуващи и</w:t>
      </w:r>
      <w:r w:rsidRPr="00297FFE">
        <w:rPr>
          <w:rFonts w:ascii="Arial Narrow" w:hAnsi="Arial Narrow" w:cs="Arial"/>
          <w:sz w:val="28"/>
          <w:szCs w:val="28"/>
        </w:rPr>
        <w:t xml:space="preserve"> </w:t>
      </w:r>
    </w:p>
    <w:p w:rsidR="00816593" w:rsidRPr="00297FFE" w:rsidRDefault="00816593" w:rsidP="00816593">
      <w:pPr>
        <w:spacing w:after="0" w:line="264" w:lineRule="auto"/>
        <w:ind w:firstLine="424"/>
        <w:jc w:val="both"/>
        <w:rPr>
          <w:rFonts w:ascii="Arial Narrow" w:hAnsi="Arial Narrow" w:cs="Arial"/>
          <w:sz w:val="28"/>
          <w:szCs w:val="28"/>
        </w:rPr>
      </w:pPr>
      <w:r w:rsidRPr="00297FFE">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квартално-жилищно строителство и обществено обслужване. </w:t>
      </w: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Възможността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ефективно намаляване на въздействията.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w:t>
      </w:r>
      <w:r w:rsidRPr="00297FFE">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Трансграничен характер на въздействието.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Не се очакват трансгранични въздействия.</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Мерките, които ще се предвидят за намаляване на евентуалното негативно влияние от реализирането на инвестиционното предложение са свързани със </w:t>
      </w:r>
      <w:r w:rsidRPr="00297FFE">
        <w:rPr>
          <w:rFonts w:ascii="Arial Narrow" w:hAnsi="Arial Narrow" w:cs="Arial"/>
          <w:sz w:val="28"/>
          <w:szCs w:val="28"/>
        </w:rPr>
        <w:lastRenderedPageBreak/>
        <w:t>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b/>
          <w:bCs/>
          <w:color w:val="000000"/>
          <w:sz w:val="28"/>
          <w:szCs w:val="28"/>
          <w:lang w:eastAsia="bg-BG"/>
        </w:rPr>
        <w:t>V. ОБЩЕСТВЕН ИНТЕРЕС КЪМ ИНВЕСТИЦИОННОТО ПРЕДЛОЖЕНИЕ.</w:t>
      </w:r>
    </w:p>
    <w:p w:rsidR="00816593" w:rsidRPr="00297FFE" w:rsidRDefault="00816593" w:rsidP="00816593">
      <w:pPr>
        <w:spacing w:after="0" w:line="264" w:lineRule="auto"/>
        <w:ind w:firstLine="360"/>
        <w:jc w:val="both"/>
        <w:rPr>
          <w:rFonts w:ascii="Arial Narrow" w:hAnsi="Arial Narrow" w:cs="Arial"/>
          <w:sz w:val="28"/>
          <w:szCs w:val="28"/>
          <w:lang w:eastAsia="bg-BG"/>
        </w:rPr>
      </w:pPr>
      <w:r w:rsidRPr="00297FFE">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на засегнатотонаселение. До настоящият момент не са постъпили писмени или устни възражения относно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p>
    <w:p w:rsidR="007179FF" w:rsidRDefault="007179FF">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rsidP="00FE1522">
      <w:pPr>
        <w:spacing w:before="100" w:beforeAutospacing="1" w:after="100" w:afterAutospacing="1" w:line="240" w:lineRule="auto"/>
        <w:jc w:val="center"/>
        <w:rPr>
          <w:rFonts w:ascii="Arial Narrow" w:eastAsia="Times New Roman" w:hAnsi="Arial Narrow" w:cs="Times New Roman"/>
          <w:b/>
          <w:bCs/>
          <w:sz w:val="28"/>
          <w:szCs w:val="28"/>
          <w:lang w:eastAsia="bg-BG"/>
        </w:rPr>
      </w:pPr>
    </w:p>
    <w:p w:rsidR="00E4320D" w:rsidRDefault="00E4320D" w:rsidP="00FE1522">
      <w:pPr>
        <w:spacing w:before="100" w:beforeAutospacing="1" w:after="100" w:afterAutospacing="1" w:line="240" w:lineRule="auto"/>
        <w:jc w:val="center"/>
        <w:rPr>
          <w:rFonts w:ascii="Arial Narrow" w:eastAsia="Times New Roman" w:hAnsi="Arial Narrow" w:cs="Times New Roman"/>
          <w:b/>
          <w:bCs/>
          <w:sz w:val="28"/>
          <w:szCs w:val="28"/>
          <w:lang w:eastAsia="bg-BG"/>
        </w:rPr>
      </w:pPr>
    </w:p>
    <w:p w:rsidR="00E4320D" w:rsidRDefault="00E4320D" w:rsidP="00FE1522">
      <w:pPr>
        <w:spacing w:before="100" w:beforeAutospacing="1" w:after="100" w:afterAutospacing="1" w:line="240" w:lineRule="auto"/>
        <w:jc w:val="center"/>
        <w:rPr>
          <w:rFonts w:ascii="Arial Narrow" w:eastAsia="Times New Roman" w:hAnsi="Arial Narrow" w:cs="Times New Roman"/>
          <w:b/>
          <w:bCs/>
          <w:sz w:val="28"/>
          <w:szCs w:val="28"/>
          <w:lang w:eastAsia="bg-BG"/>
        </w:rPr>
      </w:pPr>
      <w:bookmarkStart w:id="4" w:name="_GoBack"/>
      <w:bookmarkEnd w:id="4"/>
    </w:p>
    <w:sectPr w:rsidR="00E4320D" w:rsidSect="008C18A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26C1802"/>
    <w:multiLevelType w:val="multilevel"/>
    <w:tmpl w:val="9170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4"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5A30"/>
    <w:rsid w:val="00075199"/>
    <w:rsid w:val="000A4933"/>
    <w:rsid w:val="000B3116"/>
    <w:rsid w:val="00146F9F"/>
    <w:rsid w:val="001E682B"/>
    <w:rsid w:val="002142C5"/>
    <w:rsid w:val="00297FFE"/>
    <w:rsid w:val="002D7129"/>
    <w:rsid w:val="002E2944"/>
    <w:rsid w:val="003E150B"/>
    <w:rsid w:val="00594C3B"/>
    <w:rsid w:val="00607BC6"/>
    <w:rsid w:val="007179FF"/>
    <w:rsid w:val="007C61DE"/>
    <w:rsid w:val="007E3FD0"/>
    <w:rsid w:val="00816593"/>
    <w:rsid w:val="008C18A0"/>
    <w:rsid w:val="008D65B4"/>
    <w:rsid w:val="00A328F1"/>
    <w:rsid w:val="00A41D6C"/>
    <w:rsid w:val="00A66366"/>
    <w:rsid w:val="00AC40F6"/>
    <w:rsid w:val="00CC5C74"/>
    <w:rsid w:val="00D85A30"/>
    <w:rsid w:val="00DE237E"/>
    <w:rsid w:val="00E151A6"/>
    <w:rsid w:val="00E4320D"/>
    <w:rsid w:val="00FE15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254"/>
  <w15:docId w15:val="{DD0A4624-4266-4E83-B444-12F59A0F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16593"/>
    <w:pPr>
      <w:spacing w:after="120"/>
      <w:ind w:left="360"/>
    </w:pPr>
  </w:style>
  <w:style w:type="character" w:customStyle="1" w:styleId="a4">
    <w:name w:val="Основен текст с отстъп Знак"/>
    <w:basedOn w:val="a0"/>
    <w:link w:val="a3"/>
    <w:uiPriority w:val="99"/>
    <w:semiHidden/>
    <w:rsid w:val="00816593"/>
    <w:rPr>
      <w:rFonts w:ascii="Calibri" w:eastAsia="Calibri" w:hAnsi="Calibri" w:cs="Calibri"/>
    </w:rPr>
  </w:style>
  <w:style w:type="paragraph" w:styleId="a5">
    <w:name w:val="List Paragraph"/>
    <w:basedOn w:val="a"/>
    <w:uiPriority w:val="99"/>
    <w:qFormat/>
    <w:rsid w:val="00816593"/>
    <w:pPr>
      <w:ind w:left="720"/>
    </w:pPr>
  </w:style>
  <w:style w:type="character" w:styleId="a6">
    <w:name w:val="Hyperlink"/>
    <w:basedOn w:val="a0"/>
    <w:uiPriority w:val="99"/>
    <w:semiHidden/>
    <w:unhideWhenUsed/>
    <w:rsid w:val="00816593"/>
    <w:rPr>
      <w:color w:val="0000FF"/>
      <w:u w:val="single"/>
    </w:rPr>
  </w:style>
  <w:style w:type="paragraph" w:styleId="a7">
    <w:name w:val="Normal (Web)"/>
    <w:basedOn w:val="a"/>
    <w:uiPriority w:val="99"/>
    <w:semiHidden/>
    <w:unhideWhenUsed/>
    <w:rsid w:val="00FE15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E1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9966">
      <w:bodyDiv w:val="1"/>
      <w:marLeft w:val="0"/>
      <w:marRight w:val="0"/>
      <w:marTop w:val="0"/>
      <w:marBottom w:val="0"/>
      <w:divBdr>
        <w:top w:val="none" w:sz="0" w:space="0" w:color="auto"/>
        <w:left w:val="none" w:sz="0" w:space="0" w:color="auto"/>
        <w:bottom w:val="none" w:sz="0" w:space="0" w:color="auto"/>
        <w:right w:val="none" w:sz="0" w:space="0" w:color="auto"/>
      </w:divBdr>
    </w:div>
    <w:div w:id="2086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6281</Words>
  <Characters>35808</Characters>
  <Application>Microsoft Office Word</Application>
  <DocSecurity>0</DocSecurity>
  <Lines>298</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Marinska</cp:lastModifiedBy>
  <cp:revision>9</cp:revision>
  <cp:lastPrinted>2022-06-28T07:19:00Z</cp:lastPrinted>
  <dcterms:created xsi:type="dcterms:W3CDTF">2021-08-09T10:48:00Z</dcterms:created>
  <dcterms:modified xsi:type="dcterms:W3CDTF">2022-08-31T11:50:00Z</dcterms:modified>
</cp:coreProperties>
</file>