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9F" w:rsidRPr="00C0734C" w:rsidRDefault="00381D9F" w:rsidP="00381D9F">
      <w:pPr>
        <w:tabs>
          <w:tab w:val="left" w:pos="9356"/>
        </w:tabs>
        <w:spacing w:after="120"/>
        <w:ind w:left="5103" w:right="142"/>
        <w:jc w:val="both"/>
        <w:rPr>
          <w:rFonts w:ascii="Tahoma" w:hAnsi="Tahoma" w:cs="Tahoma"/>
          <w:i/>
          <w:lang w:val="ru-RU" w:eastAsia="x-none"/>
        </w:rPr>
      </w:pPr>
    </w:p>
    <w:p w:rsidR="00381D9F" w:rsidRPr="00C0734C" w:rsidRDefault="00381D9F" w:rsidP="00381D9F">
      <w:pPr>
        <w:tabs>
          <w:tab w:val="left" w:pos="9356"/>
        </w:tabs>
        <w:spacing w:after="120"/>
        <w:ind w:left="5103" w:right="142"/>
        <w:jc w:val="both"/>
        <w:rPr>
          <w:rFonts w:ascii="Tahoma" w:hAnsi="Tahoma" w:cs="Tahoma"/>
          <w:i/>
          <w:lang w:val="ru-RU" w:eastAsia="x-none"/>
        </w:rPr>
      </w:pPr>
    </w:p>
    <w:p w:rsidR="00381D9F" w:rsidRPr="00C0734C" w:rsidRDefault="00381D9F" w:rsidP="00381D9F">
      <w:pPr>
        <w:keepNext/>
        <w:keepLines/>
        <w:spacing w:before="480" w:line="276" w:lineRule="auto"/>
        <w:jc w:val="both"/>
        <w:outlineLvl w:val="0"/>
        <w:rPr>
          <w:rFonts w:ascii="Tahoma" w:hAnsi="Tahoma" w:cs="Tahoma"/>
          <w:b/>
          <w:bCs/>
          <w:sz w:val="28"/>
          <w:szCs w:val="28"/>
          <w:lang w:eastAsia="en-US"/>
        </w:rPr>
      </w:pPr>
      <w:r w:rsidRPr="00C0734C">
        <w:rPr>
          <w:rFonts w:ascii="Tahoma" w:hAnsi="Tahoma" w:cs="Tahoma"/>
          <w:b/>
          <w:bCs/>
          <w:sz w:val="28"/>
          <w:szCs w:val="28"/>
          <w:lang w:eastAsia="en-US"/>
        </w:rPr>
        <w:t xml:space="preserve">ДО </w:t>
      </w:r>
    </w:p>
    <w:p w:rsidR="00381D9F" w:rsidRPr="00C0734C" w:rsidRDefault="00381D9F" w:rsidP="00381D9F">
      <w:pPr>
        <w:spacing w:after="200" w:line="276" w:lineRule="auto"/>
        <w:rPr>
          <w:rFonts w:ascii="Tahoma" w:eastAsia="Calibri" w:hAnsi="Tahoma" w:cs="Tahoma"/>
          <w:b/>
          <w:sz w:val="28"/>
          <w:szCs w:val="28"/>
          <w:lang w:eastAsia="en-US"/>
        </w:rPr>
      </w:pPr>
      <w:r w:rsidRPr="00C0734C">
        <w:rPr>
          <w:rFonts w:ascii="Tahoma" w:eastAsia="Calibri" w:hAnsi="Tahoma" w:cs="Tahoma"/>
          <w:b/>
          <w:sz w:val="28"/>
          <w:szCs w:val="28"/>
          <w:lang w:eastAsia="en-US"/>
        </w:rPr>
        <w:t>ДИРЕКТОРА НА РИОСВ, гр. Пловдив</w:t>
      </w:r>
    </w:p>
    <w:p w:rsidR="00381D9F" w:rsidRPr="00C0734C" w:rsidRDefault="00381D9F" w:rsidP="00381D9F">
      <w:pPr>
        <w:spacing w:after="120" w:line="276" w:lineRule="auto"/>
        <w:rPr>
          <w:rFonts w:ascii="Tahoma" w:eastAsia="Calibri" w:hAnsi="Tahoma" w:cs="Tahoma"/>
          <w:b/>
          <w:sz w:val="28"/>
          <w:szCs w:val="28"/>
          <w:u w:val="single"/>
          <w:lang w:eastAsia="en-US"/>
        </w:rPr>
      </w:pPr>
    </w:p>
    <w:p w:rsidR="00381D9F" w:rsidRPr="00C0734C" w:rsidRDefault="00381D9F" w:rsidP="00381D9F">
      <w:pPr>
        <w:spacing w:after="120" w:line="276" w:lineRule="auto"/>
        <w:rPr>
          <w:rFonts w:ascii="Tahoma" w:eastAsia="Calibri" w:hAnsi="Tahoma" w:cs="Tahoma"/>
          <w:b/>
          <w:sz w:val="28"/>
          <w:szCs w:val="28"/>
          <w:u w:val="single"/>
          <w:lang w:eastAsia="en-US"/>
        </w:rPr>
      </w:pPr>
      <w:r w:rsidRPr="00C0734C">
        <w:rPr>
          <w:rFonts w:ascii="Tahoma" w:eastAsia="Calibri" w:hAnsi="Tahoma" w:cs="Tahoma"/>
          <w:b/>
          <w:sz w:val="28"/>
          <w:szCs w:val="28"/>
          <w:u w:val="single"/>
          <w:lang w:eastAsia="en-US"/>
        </w:rPr>
        <w:t>На ваш изх. № ОВОС- 1</w:t>
      </w:r>
      <w:r>
        <w:rPr>
          <w:rFonts w:ascii="Tahoma" w:eastAsia="Calibri" w:hAnsi="Tahoma" w:cs="Tahoma"/>
          <w:b/>
          <w:sz w:val="28"/>
          <w:szCs w:val="28"/>
          <w:u w:val="single"/>
          <w:lang w:eastAsia="en-US"/>
        </w:rPr>
        <w:t>578</w:t>
      </w:r>
      <w:r w:rsidRPr="00C0734C">
        <w:rPr>
          <w:rFonts w:ascii="Tahoma" w:eastAsia="Calibri" w:hAnsi="Tahoma" w:cs="Tahoma"/>
          <w:b/>
          <w:sz w:val="28"/>
          <w:szCs w:val="28"/>
          <w:u w:val="single"/>
          <w:lang w:eastAsia="en-US"/>
        </w:rPr>
        <w:t>-1/16.0</w:t>
      </w:r>
      <w:r>
        <w:rPr>
          <w:rFonts w:ascii="Tahoma" w:eastAsia="Calibri" w:hAnsi="Tahoma" w:cs="Tahoma"/>
          <w:b/>
          <w:sz w:val="28"/>
          <w:szCs w:val="28"/>
          <w:u w:val="single"/>
          <w:lang w:eastAsia="en-US"/>
        </w:rPr>
        <w:t>9</w:t>
      </w:r>
      <w:r w:rsidRPr="00C0734C">
        <w:rPr>
          <w:rFonts w:ascii="Tahoma" w:eastAsia="Calibri" w:hAnsi="Tahoma" w:cs="Tahoma"/>
          <w:b/>
          <w:sz w:val="28"/>
          <w:szCs w:val="28"/>
          <w:u w:val="single"/>
          <w:lang w:eastAsia="en-US"/>
        </w:rPr>
        <w:t>.2020г.</w:t>
      </w:r>
    </w:p>
    <w:p w:rsidR="00381D9F" w:rsidRPr="00C0734C" w:rsidRDefault="00381D9F" w:rsidP="00381D9F">
      <w:pPr>
        <w:spacing w:after="120" w:line="276" w:lineRule="auto"/>
        <w:jc w:val="center"/>
        <w:rPr>
          <w:rFonts w:ascii="Tahoma" w:eastAsia="Calibri" w:hAnsi="Tahoma" w:cs="Tahoma"/>
          <w:b/>
          <w:bCs/>
          <w:sz w:val="28"/>
          <w:szCs w:val="28"/>
          <w:lang w:eastAsia="en-US"/>
        </w:rPr>
      </w:pPr>
    </w:p>
    <w:p w:rsidR="00381D9F" w:rsidRPr="00C0734C" w:rsidRDefault="00381D9F" w:rsidP="00381D9F">
      <w:pPr>
        <w:spacing w:after="120" w:line="276" w:lineRule="auto"/>
        <w:jc w:val="center"/>
        <w:rPr>
          <w:rFonts w:ascii="Tahoma" w:eastAsia="Calibri" w:hAnsi="Tahoma" w:cs="Tahoma"/>
          <w:b/>
          <w:bCs/>
          <w:sz w:val="28"/>
          <w:szCs w:val="28"/>
          <w:lang w:eastAsia="en-US"/>
        </w:rPr>
      </w:pPr>
    </w:p>
    <w:p w:rsidR="00381D9F" w:rsidRPr="00C0734C" w:rsidRDefault="00381D9F" w:rsidP="00381D9F">
      <w:pPr>
        <w:spacing w:after="120" w:line="276" w:lineRule="auto"/>
        <w:jc w:val="center"/>
        <w:rPr>
          <w:rFonts w:ascii="Tahoma" w:eastAsia="Calibri" w:hAnsi="Tahoma" w:cs="Tahoma"/>
          <w:b/>
          <w:bCs/>
          <w:sz w:val="36"/>
          <w:szCs w:val="36"/>
          <w:lang w:eastAsia="en-US"/>
        </w:rPr>
      </w:pPr>
      <w:r w:rsidRPr="00C0734C">
        <w:rPr>
          <w:rFonts w:ascii="Tahoma" w:eastAsia="Calibri" w:hAnsi="Tahoma" w:cs="Tahoma"/>
          <w:b/>
          <w:bCs/>
          <w:sz w:val="36"/>
          <w:szCs w:val="36"/>
          <w:lang w:eastAsia="en-US"/>
        </w:rPr>
        <w:t>И С К А Н Е</w:t>
      </w:r>
    </w:p>
    <w:p w:rsidR="00381D9F" w:rsidRPr="00C0734C" w:rsidRDefault="00381D9F" w:rsidP="00381D9F">
      <w:pPr>
        <w:spacing w:after="120" w:line="276" w:lineRule="auto"/>
        <w:jc w:val="center"/>
        <w:rPr>
          <w:rFonts w:ascii="Tahoma" w:eastAsia="Calibri" w:hAnsi="Tahoma" w:cs="Tahoma"/>
          <w:b/>
          <w:bCs/>
          <w:sz w:val="36"/>
          <w:szCs w:val="36"/>
          <w:lang w:val="en-US" w:eastAsia="en-US"/>
        </w:rPr>
      </w:pPr>
      <w:r w:rsidRPr="00C0734C">
        <w:rPr>
          <w:rFonts w:ascii="Tahoma" w:eastAsia="Calibri" w:hAnsi="Tahoma" w:cs="Tahoma"/>
          <w:b/>
          <w:bCs/>
          <w:sz w:val="40"/>
          <w:szCs w:val="36"/>
          <w:lang w:eastAsia="en-US"/>
        </w:rPr>
        <w:t xml:space="preserve">за преценяване на необходимостта от извършване на </w:t>
      </w:r>
      <w:r w:rsidRPr="00C0734C">
        <w:rPr>
          <w:rFonts w:ascii="Tahoma" w:eastAsia="Calibri" w:hAnsi="Tahoma" w:cs="Tahoma"/>
          <w:b/>
          <w:bCs/>
          <w:sz w:val="36"/>
          <w:szCs w:val="36"/>
          <w:lang w:eastAsia="en-US"/>
        </w:rPr>
        <w:t>оценка на въздействието върху околната среда (ОВОС)</w:t>
      </w:r>
    </w:p>
    <w:p w:rsidR="00381D9F" w:rsidRPr="00C0734C" w:rsidRDefault="00381D9F" w:rsidP="00381D9F">
      <w:pPr>
        <w:spacing w:after="120" w:line="276" w:lineRule="auto"/>
        <w:ind w:left="360"/>
        <w:rPr>
          <w:rFonts w:ascii="Tahoma" w:eastAsia="Calibri" w:hAnsi="Tahoma" w:cs="Tahoma"/>
          <w:b/>
          <w:bCs/>
          <w:sz w:val="28"/>
          <w:szCs w:val="28"/>
          <w:lang w:eastAsia="en-US"/>
        </w:rPr>
      </w:pPr>
    </w:p>
    <w:p w:rsidR="00381D9F" w:rsidRPr="00C0734C" w:rsidRDefault="00381D9F" w:rsidP="00381D9F">
      <w:pPr>
        <w:spacing w:after="120" w:line="276" w:lineRule="auto"/>
        <w:ind w:left="360"/>
        <w:rPr>
          <w:rFonts w:ascii="Tahoma" w:eastAsia="Calibri" w:hAnsi="Tahoma" w:cs="Tahoma"/>
          <w:b/>
          <w:bCs/>
          <w:lang w:eastAsia="en-US"/>
        </w:rPr>
      </w:pPr>
      <w:r w:rsidRPr="00C0734C">
        <w:rPr>
          <w:rFonts w:ascii="Tahoma" w:eastAsia="Calibri" w:hAnsi="Tahoma" w:cs="Tahoma"/>
          <w:bCs/>
          <w:lang w:eastAsia="en-US"/>
        </w:rPr>
        <w:t xml:space="preserve">от  </w:t>
      </w:r>
      <w:r w:rsidRPr="00C0734C">
        <w:rPr>
          <w:rFonts w:ascii="Tahoma" w:eastAsia="Calibri" w:hAnsi="Tahoma" w:cs="Tahoma"/>
          <w:bCs/>
          <w:lang w:val="en-US" w:eastAsia="en-US"/>
        </w:rPr>
        <w:t>В</w:t>
      </w:r>
      <w:r w:rsidR="005F422A">
        <w:rPr>
          <w:rFonts w:ascii="Tahoma" w:eastAsia="Calibri" w:hAnsi="Tahoma" w:cs="Tahoma"/>
          <w:bCs/>
          <w:lang w:val="en-US" w:eastAsia="en-US"/>
        </w:rPr>
        <w:t xml:space="preserve">. </w:t>
      </w:r>
      <w:proofErr w:type="spellStart"/>
      <w:r w:rsidRPr="00C0734C">
        <w:rPr>
          <w:rFonts w:ascii="Tahoma" w:eastAsia="Calibri" w:hAnsi="Tahoma" w:cs="Tahoma"/>
          <w:bCs/>
          <w:lang w:val="en-US" w:eastAsia="en-US"/>
        </w:rPr>
        <w:t>Трендафилова</w:t>
      </w:r>
      <w:proofErr w:type="spellEnd"/>
      <w:r w:rsidRPr="00C0734C">
        <w:rPr>
          <w:rFonts w:ascii="Tahoma" w:eastAsia="Calibri" w:hAnsi="Tahoma" w:cs="Tahoma"/>
          <w:bCs/>
          <w:lang w:val="en-US" w:eastAsia="en-US"/>
        </w:rPr>
        <w:t xml:space="preserve">- </w:t>
      </w:r>
      <w:proofErr w:type="spellStart"/>
      <w:r w:rsidRPr="00C0734C">
        <w:rPr>
          <w:rFonts w:ascii="Tahoma" w:eastAsia="Calibri" w:hAnsi="Tahoma" w:cs="Tahoma"/>
          <w:bCs/>
          <w:lang w:val="en-US" w:eastAsia="en-US"/>
        </w:rPr>
        <w:t>пълномощник</w:t>
      </w:r>
      <w:proofErr w:type="spellEnd"/>
    </w:p>
    <w:p w:rsidR="00381D9F" w:rsidRPr="00C0734C" w:rsidRDefault="00381D9F" w:rsidP="00381D9F">
      <w:pPr>
        <w:spacing w:after="120" w:line="276" w:lineRule="auto"/>
        <w:ind w:left="360"/>
        <w:jc w:val="both"/>
        <w:rPr>
          <w:rFonts w:ascii="Tahoma" w:eastAsia="Calibri" w:hAnsi="Tahoma" w:cs="Tahoma"/>
          <w:b/>
          <w:bCs/>
          <w:lang w:eastAsia="en-US"/>
        </w:rPr>
      </w:pPr>
    </w:p>
    <w:p w:rsidR="00381D9F" w:rsidRPr="00C0734C" w:rsidRDefault="00381D9F" w:rsidP="00381D9F">
      <w:pPr>
        <w:spacing w:after="120" w:line="276" w:lineRule="auto"/>
        <w:rPr>
          <w:rFonts w:ascii="Tahoma" w:eastAsia="Calibri" w:hAnsi="Tahoma" w:cs="Tahoma"/>
          <w:b/>
          <w:lang w:eastAsia="en-US"/>
        </w:rPr>
      </w:pPr>
      <w:r w:rsidRPr="00C0734C">
        <w:rPr>
          <w:rFonts w:ascii="Tahoma" w:eastAsia="Calibri" w:hAnsi="Tahoma" w:cs="Tahoma"/>
          <w:b/>
          <w:lang w:eastAsia="en-US"/>
        </w:rPr>
        <w:t xml:space="preserve">                              Уважаема Госпожо Георгиева,</w:t>
      </w:r>
    </w:p>
    <w:p w:rsidR="00381D9F" w:rsidRPr="00C0734C" w:rsidRDefault="00381D9F" w:rsidP="00381D9F">
      <w:pPr>
        <w:tabs>
          <w:tab w:val="left" w:pos="9356"/>
        </w:tabs>
        <w:spacing w:before="100" w:beforeAutospacing="1" w:after="100" w:afterAutospacing="1"/>
        <w:ind w:right="142" w:firstLine="708"/>
        <w:jc w:val="both"/>
        <w:rPr>
          <w:rFonts w:ascii="Tahoma" w:hAnsi="Tahoma" w:cs="Tahoma"/>
          <w:b/>
          <w:lang w:val="en-US"/>
        </w:rPr>
      </w:pPr>
      <w:r w:rsidRPr="00C0734C">
        <w:rPr>
          <w:rFonts w:ascii="Tahoma" w:eastAsia="Calibri" w:hAnsi="Tahoma" w:cs="Tahoma"/>
          <w:lang w:eastAsia="en-US"/>
        </w:rPr>
        <w:t>Моля да ми бъде издадено решение за преценяване на необходимостта от извършване на ОВОС за инвестиционно предложение:</w:t>
      </w:r>
      <w:r w:rsidRPr="00C0734C">
        <w:rPr>
          <w:rFonts w:ascii="Tahoma" w:hAnsi="Tahoma" w:cs="Tahoma"/>
          <w:b/>
          <w:u w:val="single"/>
          <w:lang w:val="en-US"/>
        </w:rPr>
        <w:t xml:space="preserve"> </w:t>
      </w:r>
      <w:r w:rsidRPr="00C0734C">
        <w:rPr>
          <w:rFonts w:ascii="Tahoma" w:hAnsi="Tahoma" w:cs="Tahoma"/>
          <w:b/>
          <w:sz w:val="28"/>
          <w:szCs w:val="28"/>
          <w:lang w:val="en-US"/>
        </w:rPr>
        <w:t>„</w:t>
      </w:r>
      <w:proofErr w:type="spellStart"/>
      <w:r w:rsidRPr="00C0734C">
        <w:rPr>
          <w:rFonts w:ascii="Tahoma" w:hAnsi="Tahoma" w:cs="Tahoma"/>
          <w:b/>
          <w:lang w:val="en-US"/>
        </w:rPr>
        <w:t>Жилищно</w:t>
      </w:r>
      <w:proofErr w:type="spellEnd"/>
      <w:r w:rsidRPr="00C0734C">
        <w:rPr>
          <w:rFonts w:ascii="Tahoma" w:hAnsi="Tahoma" w:cs="Tahoma"/>
          <w:b/>
          <w:lang w:val="en-US"/>
        </w:rPr>
        <w:t xml:space="preserve"> </w:t>
      </w:r>
      <w:proofErr w:type="spellStart"/>
      <w:r w:rsidRPr="00C0734C">
        <w:rPr>
          <w:rFonts w:ascii="Tahoma" w:hAnsi="Tahoma" w:cs="Tahoma"/>
          <w:b/>
          <w:lang w:val="en-US"/>
        </w:rPr>
        <w:t>застрояване</w:t>
      </w:r>
      <w:proofErr w:type="spellEnd"/>
      <w:r w:rsidRPr="00C0734C">
        <w:rPr>
          <w:rFonts w:ascii="Tahoma" w:hAnsi="Tahoma" w:cs="Tahoma"/>
          <w:b/>
          <w:lang w:val="en-US"/>
        </w:rPr>
        <w:t xml:space="preserve">“ </w:t>
      </w:r>
      <w:r w:rsidRPr="00C0734C">
        <w:rPr>
          <w:rFonts w:ascii="Tahoma" w:hAnsi="Tahoma" w:cs="Tahoma"/>
          <w:b/>
        </w:rPr>
        <w:t xml:space="preserve">в </w:t>
      </w:r>
      <w:r w:rsidRPr="00C0734C">
        <w:rPr>
          <w:rFonts w:ascii="Tahoma" w:hAnsi="Tahoma" w:cs="Tahoma"/>
          <w:b/>
          <w:lang w:val="en-US"/>
        </w:rPr>
        <w:t xml:space="preserve">ПИ 40467.9.367 и ПИ 40467.9.368, </w:t>
      </w:r>
      <w:proofErr w:type="spellStart"/>
      <w:r w:rsidRPr="00C0734C">
        <w:rPr>
          <w:rFonts w:ascii="Tahoma" w:hAnsi="Tahoma" w:cs="Tahoma"/>
          <w:b/>
          <w:lang w:val="en-US"/>
        </w:rPr>
        <w:t>землище</w:t>
      </w:r>
      <w:proofErr w:type="spellEnd"/>
      <w:r w:rsidRPr="00C0734C">
        <w:rPr>
          <w:rFonts w:ascii="Tahoma" w:hAnsi="Tahoma" w:cs="Tahoma"/>
          <w:b/>
          <w:lang w:val="en-US"/>
        </w:rPr>
        <w:t xml:space="preserve"> </w:t>
      </w:r>
      <w:proofErr w:type="spellStart"/>
      <w:r w:rsidRPr="00C0734C">
        <w:rPr>
          <w:rFonts w:ascii="Tahoma" w:hAnsi="Tahoma" w:cs="Tahoma"/>
          <w:b/>
          <w:lang w:val="en-US"/>
        </w:rPr>
        <w:t>на</w:t>
      </w:r>
      <w:proofErr w:type="spellEnd"/>
      <w:r w:rsidRPr="00C0734C">
        <w:rPr>
          <w:rFonts w:ascii="Tahoma" w:hAnsi="Tahoma" w:cs="Tahoma"/>
          <w:b/>
          <w:lang w:val="en-US"/>
        </w:rPr>
        <w:t xml:space="preserve"> </w:t>
      </w:r>
      <w:proofErr w:type="spellStart"/>
      <w:r w:rsidRPr="00C0734C">
        <w:rPr>
          <w:rFonts w:ascii="Tahoma" w:hAnsi="Tahoma" w:cs="Tahoma"/>
          <w:b/>
          <w:lang w:val="en-US"/>
        </w:rPr>
        <w:t>гр</w:t>
      </w:r>
      <w:proofErr w:type="spellEnd"/>
      <w:r w:rsidRPr="00C0734C">
        <w:rPr>
          <w:rFonts w:ascii="Tahoma" w:hAnsi="Tahoma" w:cs="Tahoma"/>
          <w:b/>
          <w:lang w:val="en-US"/>
        </w:rPr>
        <w:t>.</w:t>
      </w:r>
      <w:r w:rsidRPr="00C0734C">
        <w:rPr>
          <w:rFonts w:ascii="Tahoma" w:hAnsi="Tahoma" w:cs="Tahoma"/>
          <w:b/>
        </w:rPr>
        <w:t xml:space="preserve"> </w:t>
      </w:r>
      <w:proofErr w:type="spellStart"/>
      <w:r w:rsidRPr="00C0734C">
        <w:rPr>
          <w:rFonts w:ascii="Tahoma" w:hAnsi="Tahoma" w:cs="Tahoma"/>
          <w:b/>
          <w:lang w:val="en-US"/>
        </w:rPr>
        <w:t>Куклен</w:t>
      </w:r>
      <w:proofErr w:type="spellEnd"/>
      <w:r w:rsidRPr="00C0734C">
        <w:rPr>
          <w:rFonts w:ascii="Tahoma" w:hAnsi="Tahoma" w:cs="Tahoma"/>
          <w:b/>
          <w:lang w:val="en-US"/>
        </w:rPr>
        <w:t xml:space="preserve">, </w:t>
      </w:r>
      <w:proofErr w:type="spellStart"/>
      <w:r w:rsidRPr="00C0734C">
        <w:rPr>
          <w:rFonts w:ascii="Tahoma" w:hAnsi="Tahoma" w:cs="Tahoma"/>
          <w:b/>
          <w:lang w:val="en-US"/>
        </w:rPr>
        <w:t>община</w:t>
      </w:r>
      <w:proofErr w:type="spellEnd"/>
      <w:r w:rsidRPr="00C0734C">
        <w:rPr>
          <w:rFonts w:ascii="Tahoma" w:hAnsi="Tahoma" w:cs="Tahoma"/>
          <w:b/>
          <w:lang w:val="en-US"/>
        </w:rPr>
        <w:t xml:space="preserve"> </w:t>
      </w:r>
      <w:proofErr w:type="spellStart"/>
      <w:r w:rsidRPr="00C0734C">
        <w:rPr>
          <w:rFonts w:ascii="Tahoma" w:hAnsi="Tahoma" w:cs="Tahoma"/>
          <w:b/>
          <w:lang w:val="en-US"/>
        </w:rPr>
        <w:t>Куклен</w:t>
      </w:r>
      <w:proofErr w:type="spellEnd"/>
      <w:r w:rsidRPr="00C0734C">
        <w:rPr>
          <w:rFonts w:ascii="Tahoma" w:hAnsi="Tahoma" w:cs="Tahoma"/>
          <w:b/>
          <w:lang w:val="en-US"/>
        </w:rPr>
        <w:t xml:space="preserve">, </w:t>
      </w:r>
      <w:proofErr w:type="spellStart"/>
      <w:r w:rsidRPr="00C0734C">
        <w:rPr>
          <w:rFonts w:ascii="Tahoma" w:hAnsi="Tahoma" w:cs="Tahoma"/>
          <w:b/>
          <w:lang w:val="en-US"/>
        </w:rPr>
        <w:t>област</w:t>
      </w:r>
      <w:proofErr w:type="spellEnd"/>
      <w:r w:rsidRPr="00C0734C">
        <w:rPr>
          <w:rFonts w:ascii="Tahoma" w:hAnsi="Tahoma" w:cs="Tahoma"/>
          <w:b/>
          <w:lang w:val="en-US"/>
        </w:rPr>
        <w:t xml:space="preserve"> </w:t>
      </w:r>
      <w:proofErr w:type="spellStart"/>
      <w:r w:rsidRPr="00C0734C">
        <w:rPr>
          <w:rFonts w:ascii="Tahoma" w:hAnsi="Tahoma" w:cs="Tahoma"/>
          <w:b/>
          <w:lang w:val="en-US"/>
        </w:rPr>
        <w:t>Пловдив</w:t>
      </w:r>
      <w:proofErr w:type="spellEnd"/>
    </w:p>
    <w:p w:rsidR="00381D9F" w:rsidRPr="00C0734C" w:rsidRDefault="00381D9F" w:rsidP="00381D9F">
      <w:pPr>
        <w:tabs>
          <w:tab w:val="left" w:pos="9214"/>
        </w:tabs>
        <w:spacing w:after="200" w:line="276" w:lineRule="auto"/>
        <w:ind w:right="42"/>
        <w:jc w:val="both"/>
        <w:rPr>
          <w:rFonts w:ascii="Tahoma" w:eastAsia="Calibri" w:hAnsi="Tahoma" w:cs="Tahoma"/>
          <w:b/>
          <w:lang w:eastAsia="en-US"/>
        </w:rPr>
      </w:pPr>
      <w:r w:rsidRPr="00C0734C">
        <w:rPr>
          <w:rFonts w:ascii="Tahoma" w:eastAsia="Calibri" w:hAnsi="Tahoma" w:cs="Tahoma"/>
          <w:b/>
          <w:lang w:eastAsia="en-US"/>
        </w:rPr>
        <w:t xml:space="preserve">      </w:t>
      </w:r>
      <w:r w:rsidRPr="00C0734C">
        <w:rPr>
          <w:rFonts w:ascii="Tahoma" w:eastAsia="Calibri" w:hAnsi="Tahoma" w:cs="Tahoma"/>
          <w:b/>
          <w:u w:val="single"/>
          <w:lang w:eastAsia="en-US"/>
        </w:rPr>
        <w:t xml:space="preserve">  Прилагам:</w:t>
      </w:r>
    </w:p>
    <w:p w:rsidR="00381D9F" w:rsidRPr="00C0734C" w:rsidRDefault="00381D9F" w:rsidP="00381D9F">
      <w:pPr>
        <w:numPr>
          <w:ilvl w:val="0"/>
          <w:numId w:val="28"/>
        </w:numPr>
        <w:tabs>
          <w:tab w:val="num" w:pos="426"/>
          <w:tab w:val="left" w:pos="993"/>
        </w:tabs>
        <w:spacing w:after="200" w:line="276" w:lineRule="auto"/>
        <w:ind w:left="142" w:right="42" w:firstLine="425"/>
        <w:jc w:val="both"/>
        <w:rPr>
          <w:rFonts w:ascii="Tahoma" w:eastAsia="Calibri" w:hAnsi="Tahoma" w:cs="Tahoma"/>
          <w:lang w:eastAsia="en-US"/>
        </w:rPr>
      </w:pPr>
      <w:r w:rsidRPr="00C0734C">
        <w:rPr>
          <w:rFonts w:ascii="Tahoma" w:eastAsia="Calibri" w:hAnsi="Tahoma" w:cs="Tahoma"/>
          <w:lang w:eastAsia="en-US"/>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rsidR="00381D9F" w:rsidRPr="00C0734C" w:rsidRDefault="00381D9F" w:rsidP="00381D9F">
      <w:pPr>
        <w:numPr>
          <w:ilvl w:val="0"/>
          <w:numId w:val="28"/>
        </w:numPr>
        <w:spacing w:before="120" w:after="200" w:line="276" w:lineRule="auto"/>
        <w:ind w:left="714" w:right="42" w:hanging="357"/>
        <w:jc w:val="both"/>
        <w:rPr>
          <w:rFonts w:ascii="Tahoma" w:eastAsia="Calibri" w:hAnsi="Tahoma" w:cs="Tahoma"/>
          <w:lang w:eastAsia="en-US"/>
        </w:rPr>
      </w:pPr>
      <w:r w:rsidRPr="00C0734C">
        <w:rPr>
          <w:rFonts w:ascii="Tahoma" w:eastAsia="Calibri" w:hAnsi="Tahoma" w:cs="Tahoma"/>
          <w:lang w:eastAsia="en-US"/>
        </w:rPr>
        <w:t>Документ за платена такса.</w:t>
      </w:r>
    </w:p>
    <w:p w:rsidR="00381D9F" w:rsidRPr="00C0734C" w:rsidRDefault="00381D9F" w:rsidP="00381D9F">
      <w:pPr>
        <w:spacing w:after="200" w:line="360" w:lineRule="auto"/>
        <w:contextualSpacing/>
        <w:jc w:val="both"/>
        <w:rPr>
          <w:rFonts w:ascii="Tahoma" w:eastAsia="Calibri" w:hAnsi="Tahoma" w:cs="Tahoma"/>
          <w:lang w:eastAsia="en-US"/>
        </w:rPr>
      </w:pPr>
    </w:p>
    <w:p w:rsidR="00381D9F" w:rsidRPr="00C0734C" w:rsidRDefault="00381D9F" w:rsidP="00381D9F">
      <w:pPr>
        <w:spacing w:after="200" w:line="360" w:lineRule="auto"/>
        <w:contextualSpacing/>
        <w:jc w:val="both"/>
        <w:rPr>
          <w:rFonts w:ascii="Tahoma" w:eastAsia="Calibri" w:hAnsi="Tahoma" w:cs="Tahoma"/>
          <w:lang w:eastAsia="en-US"/>
        </w:rPr>
      </w:pPr>
    </w:p>
    <w:p w:rsidR="00381D9F" w:rsidRDefault="00381D9F" w:rsidP="00381D9F">
      <w:pPr>
        <w:spacing w:after="200" w:line="360" w:lineRule="auto"/>
        <w:contextualSpacing/>
        <w:jc w:val="both"/>
        <w:rPr>
          <w:rFonts w:ascii="Tahoma" w:eastAsia="Calibri" w:hAnsi="Tahoma" w:cs="Tahoma"/>
          <w:sz w:val="28"/>
          <w:szCs w:val="28"/>
          <w:lang w:eastAsia="en-US"/>
        </w:rPr>
      </w:pPr>
      <w:r w:rsidRPr="00C0734C">
        <w:rPr>
          <w:rFonts w:ascii="Tahoma" w:eastAsia="Calibri" w:hAnsi="Tahoma" w:cs="Tahoma"/>
          <w:lang w:eastAsia="en-US"/>
        </w:rPr>
        <w:t xml:space="preserve">Дата:………………….. </w:t>
      </w:r>
      <w:r w:rsidRPr="00C0734C">
        <w:rPr>
          <w:rFonts w:ascii="Tahoma" w:eastAsia="Calibri" w:hAnsi="Tahoma" w:cs="Tahoma"/>
          <w:lang w:eastAsia="en-US"/>
        </w:rPr>
        <w:tab/>
      </w:r>
      <w:r w:rsidRPr="00C0734C">
        <w:rPr>
          <w:rFonts w:ascii="Tahoma" w:eastAsia="Calibri" w:hAnsi="Tahoma" w:cs="Tahoma"/>
          <w:lang w:eastAsia="en-US"/>
        </w:rPr>
        <w:tab/>
      </w:r>
      <w:r w:rsidRPr="00C0734C">
        <w:rPr>
          <w:rFonts w:ascii="Tahoma" w:eastAsia="Calibri" w:hAnsi="Tahoma" w:cs="Tahoma"/>
          <w:lang w:eastAsia="en-US"/>
        </w:rPr>
        <w:tab/>
      </w:r>
      <w:r w:rsidRPr="00C0734C">
        <w:rPr>
          <w:rFonts w:ascii="Tahoma" w:eastAsia="Calibri" w:hAnsi="Tahoma" w:cs="Tahoma"/>
          <w:lang w:eastAsia="en-US"/>
        </w:rPr>
        <w:tab/>
      </w:r>
      <w:r w:rsidRPr="00C0734C">
        <w:rPr>
          <w:rFonts w:ascii="Tahoma" w:eastAsia="Calibri" w:hAnsi="Tahoma" w:cs="Tahoma"/>
          <w:lang w:eastAsia="en-US"/>
        </w:rPr>
        <w:tab/>
        <w:t xml:space="preserve"> Подпис: …………………</w:t>
      </w:r>
      <w:r w:rsidRPr="00C0734C">
        <w:rPr>
          <w:rFonts w:ascii="Tahoma" w:eastAsia="Calibri" w:hAnsi="Tahoma" w:cs="Tahoma"/>
          <w:sz w:val="28"/>
          <w:szCs w:val="28"/>
          <w:lang w:eastAsia="en-US"/>
        </w:rPr>
        <w:t xml:space="preserve">… </w:t>
      </w:r>
    </w:p>
    <w:p w:rsidR="00381D9F" w:rsidRPr="00C0734C" w:rsidRDefault="00381D9F" w:rsidP="00381D9F">
      <w:pPr>
        <w:spacing w:after="200" w:line="360" w:lineRule="auto"/>
        <w:contextualSpacing/>
        <w:jc w:val="both"/>
        <w:rPr>
          <w:rFonts w:ascii="Tahoma" w:eastAsia="Calibri" w:hAnsi="Tahoma" w:cs="Tahoma"/>
          <w:sz w:val="28"/>
          <w:szCs w:val="28"/>
          <w:lang w:eastAsia="en-US"/>
        </w:rPr>
      </w:pPr>
      <w:r>
        <w:rPr>
          <w:rFonts w:ascii="Tahoma" w:eastAsia="Calibri" w:hAnsi="Tahoma" w:cs="Tahoma"/>
          <w:sz w:val="28"/>
          <w:szCs w:val="28"/>
          <w:lang w:eastAsia="en-US"/>
        </w:rPr>
        <w:t xml:space="preserve">                                                                       </w:t>
      </w:r>
      <w:proofErr w:type="spellStart"/>
      <w:r w:rsidRPr="00C0734C">
        <w:rPr>
          <w:rFonts w:ascii="Tahoma" w:eastAsia="Calibri" w:hAnsi="Tahoma" w:cs="Tahoma"/>
          <w:lang w:eastAsia="en-US"/>
        </w:rPr>
        <w:t>В.Трендафило</w:t>
      </w:r>
      <w:r>
        <w:rPr>
          <w:rFonts w:ascii="Tahoma" w:eastAsia="Calibri" w:hAnsi="Tahoma" w:cs="Tahoma"/>
          <w:sz w:val="28"/>
          <w:szCs w:val="28"/>
          <w:lang w:eastAsia="en-US"/>
        </w:rPr>
        <w:t>ва</w:t>
      </w:r>
      <w:proofErr w:type="spellEnd"/>
      <w:r w:rsidRPr="00C0734C">
        <w:rPr>
          <w:rFonts w:ascii="Tahoma" w:eastAsia="Calibri" w:hAnsi="Tahoma" w:cs="Tahoma"/>
          <w:sz w:val="28"/>
          <w:szCs w:val="28"/>
          <w:lang w:eastAsia="en-US"/>
        </w:rPr>
        <w:t xml:space="preserve">     </w:t>
      </w:r>
    </w:p>
    <w:p w:rsidR="00381D9F" w:rsidRPr="00C0734C" w:rsidRDefault="00381D9F" w:rsidP="00381D9F">
      <w:pPr>
        <w:tabs>
          <w:tab w:val="left" w:pos="9356"/>
        </w:tabs>
        <w:spacing w:after="120"/>
        <w:ind w:left="5103" w:right="142"/>
        <w:jc w:val="both"/>
        <w:rPr>
          <w:rFonts w:ascii="Tahoma" w:hAnsi="Tahoma" w:cs="Tahoma"/>
          <w:i/>
          <w:lang w:val="ru-RU" w:eastAsia="x-none"/>
        </w:rPr>
      </w:pPr>
      <w:r w:rsidRPr="00C0734C">
        <w:rPr>
          <w:rFonts w:ascii="Tahoma" w:eastAsia="Calibri" w:hAnsi="Tahoma" w:cs="Tahoma"/>
          <w:sz w:val="28"/>
          <w:szCs w:val="28"/>
          <w:lang w:eastAsia="en-US"/>
        </w:rPr>
        <w:t xml:space="preserve">                                                                                                          </w:t>
      </w:r>
    </w:p>
    <w:p w:rsidR="00381D9F" w:rsidRPr="00C0734C" w:rsidRDefault="00381D9F" w:rsidP="00381D9F">
      <w:pPr>
        <w:tabs>
          <w:tab w:val="left" w:pos="9356"/>
        </w:tabs>
        <w:spacing w:after="120"/>
        <w:ind w:left="5103" w:right="142"/>
        <w:jc w:val="both"/>
        <w:rPr>
          <w:rFonts w:ascii="Tahoma" w:hAnsi="Tahoma" w:cs="Tahoma"/>
          <w:i/>
          <w:lang w:val="ru-RU" w:eastAsia="x-none"/>
        </w:rPr>
      </w:pPr>
    </w:p>
    <w:p w:rsidR="00381D9F" w:rsidRPr="00C0734C" w:rsidRDefault="00381D9F" w:rsidP="00381D9F">
      <w:pPr>
        <w:tabs>
          <w:tab w:val="left" w:pos="9356"/>
        </w:tabs>
        <w:spacing w:after="120"/>
        <w:ind w:left="5103" w:right="142"/>
        <w:jc w:val="both"/>
        <w:rPr>
          <w:rFonts w:ascii="Tahoma" w:hAnsi="Tahoma" w:cs="Tahoma"/>
          <w:i/>
          <w:lang w:val="ru-RU" w:eastAsia="x-none"/>
        </w:rPr>
      </w:pPr>
    </w:p>
    <w:p w:rsidR="00381D9F" w:rsidRPr="00C0734C" w:rsidRDefault="00381D9F" w:rsidP="00381D9F">
      <w:pPr>
        <w:tabs>
          <w:tab w:val="left" w:pos="9356"/>
        </w:tabs>
        <w:spacing w:after="120"/>
        <w:ind w:left="4395" w:right="142"/>
        <w:jc w:val="both"/>
        <w:rPr>
          <w:rFonts w:ascii="Tahoma" w:hAnsi="Tahoma" w:cs="Tahoma"/>
          <w:i/>
          <w:lang w:val="ru-RU" w:eastAsia="x-none"/>
        </w:rPr>
      </w:pPr>
      <w:r w:rsidRPr="00C0734C">
        <w:rPr>
          <w:rFonts w:ascii="Tahoma" w:hAnsi="Tahoma" w:cs="Tahoma"/>
          <w:i/>
          <w:lang w:val="ru-RU" w:eastAsia="x-none"/>
        </w:rPr>
        <w:t xml:space="preserve">Приложение № 2 </w:t>
      </w:r>
      <w:proofErr w:type="spellStart"/>
      <w:r w:rsidRPr="00C0734C">
        <w:rPr>
          <w:rFonts w:ascii="Tahoma" w:hAnsi="Tahoma" w:cs="Tahoma"/>
          <w:i/>
          <w:lang w:val="ru-RU" w:eastAsia="x-none"/>
        </w:rPr>
        <w:t>към</w:t>
      </w:r>
      <w:proofErr w:type="spellEnd"/>
      <w:r w:rsidRPr="00C0734C">
        <w:rPr>
          <w:rFonts w:ascii="Tahoma" w:hAnsi="Tahoma" w:cs="Tahoma"/>
          <w:i/>
          <w:lang w:val="ru-RU" w:eastAsia="x-none"/>
        </w:rPr>
        <w:t xml:space="preserve"> чл. 6 от НАРЕДБА за </w:t>
      </w:r>
      <w:proofErr w:type="spellStart"/>
      <w:r w:rsidRPr="00C0734C">
        <w:rPr>
          <w:rFonts w:ascii="Tahoma" w:hAnsi="Tahoma" w:cs="Tahoma"/>
          <w:i/>
          <w:lang w:val="ru-RU" w:eastAsia="x-none"/>
        </w:rPr>
        <w:t>условията</w:t>
      </w:r>
      <w:proofErr w:type="spellEnd"/>
      <w:r w:rsidRPr="00C0734C">
        <w:rPr>
          <w:rFonts w:ascii="Tahoma" w:hAnsi="Tahoma" w:cs="Tahoma"/>
          <w:i/>
          <w:lang w:val="ru-RU" w:eastAsia="x-none"/>
        </w:rPr>
        <w:t xml:space="preserve"> и </w:t>
      </w:r>
      <w:proofErr w:type="spellStart"/>
      <w:r w:rsidRPr="00C0734C">
        <w:rPr>
          <w:rFonts w:ascii="Tahoma" w:hAnsi="Tahoma" w:cs="Tahoma"/>
          <w:i/>
          <w:lang w:val="ru-RU" w:eastAsia="x-none"/>
        </w:rPr>
        <w:t>реда</w:t>
      </w:r>
      <w:proofErr w:type="spellEnd"/>
      <w:r w:rsidRPr="00C0734C">
        <w:rPr>
          <w:rFonts w:ascii="Tahoma" w:hAnsi="Tahoma" w:cs="Tahoma"/>
          <w:i/>
          <w:lang w:val="ru-RU" w:eastAsia="x-none"/>
        </w:rPr>
        <w:t xml:space="preserve"> за </w:t>
      </w:r>
      <w:proofErr w:type="spellStart"/>
      <w:r w:rsidRPr="00C0734C">
        <w:rPr>
          <w:rFonts w:ascii="Tahoma" w:hAnsi="Tahoma" w:cs="Tahoma"/>
          <w:i/>
          <w:lang w:val="ru-RU" w:eastAsia="x-none"/>
        </w:rPr>
        <w:t>извършване</w:t>
      </w:r>
      <w:proofErr w:type="spellEnd"/>
      <w:r w:rsidRPr="00C0734C">
        <w:rPr>
          <w:rFonts w:ascii="Tahoma" w:hAnsi="Tahoma" w:cs="Tahoma"/>
          <w:i/>
          <w:lang w:val="ru-RU" w:eastAsia="x-none"/>
        </w:rPr>
        <w:t xml:space="preserve"> </w:t>
      </w:r>
      <w:proofErr w:type="gramStart"/>
      <w:r w:rsidRPr="00C0734C">
        <w:rPr>
          <w:rFonts w:ascii="Tahoma" w:hAnsi="Tahoma" w:cs="Tahoma"/>
          <w:i/>
          <w:lang w:val="ru-RU" w:eastAsia="x-none"/>
        </w:rPr>
        <w:t>на оценка</w:t>
      </w:r>
      <w:proofErr w:type="gramEnd"/>
      <w:r w:rsidRPr="00C0734C">
        <w:rPr>
          <w:rFonts w:ascii="Tahoma" w:hAnsi="Tahoma" w:cs="Tahoma"/>
          <w:i/>
          <w:lang w:val="ru-RU" w:eastAsia="x-none"/>
        </w:rPr>
        <w:t xml:space="preserve"> на </w:t>
      </w:r>
      <w:proofErr w:type="spellStart"/>
      <w:r w:rsidRPr="00C0734C">
        <w:rPr>
          <w:rFonts w:ascii="Tahoma" w:hAnsi="Tahoma" w:cs="Tahoma"/>
          <w:i/>
          <w:lang w:val="ru-RU" w:eastAsia="x-none"/>
        </w:rPr>
        <w:t>въздействието</w:t>
      </w:r>
      <w:proofErr w:type="spellEnd"/>
      <w:r w:rsidRPr="00C0734C">
        <w:rPr>
          <w:rFonts w:ascii="Tahoma" w:hAnsi="Tahoma" w:cs="Tahoma"/>
          <w:i/>
          <w:lang w:val="ru-RU" w:eastAsia="x-none"/>
        </w:rPr>
        <w:t xml:space="preserve"> </w:t>
      </w:r>
      <w:proofErr w:type="spellStart"/>
      <w:r w:rsidRPr="00C0734C">
        <w:rPr>
          <w:rFonts w:ascii="Tahoma" w:hAnsi="Tahoma" w:cs="Tahoma"/>
          <w:i/>
          <w:lang w:val="ru-RU" w:eastAsia="x-none"/>
        </w:rPr>
        <w:t>върху</w:t>
      </w:r>
      <w:proofErr w:type="spellEnd"/>
      <w:r w:rsidRPr="00C0734C">
        <w:rPr>
          <w:rFonts w:ascii="Tahoma" w:hAnsi="Tahoma" w:cs="Tahoma"/>
          <w:i/>
          <w:lang w:val="ru-RU" w:eastAsia="x-none"/>
        </w:rPr>
        <w:t xml:space="preserve"> </w:t>
      </w:r>
      <w:proofErr w:type="spellStart"/>
      <w:r w:rsidRPr="00C0734C">
        <w:rPr>
          <w:rFonts w:ascii="Tahoma" w:hAnsi="Tahoma" w:cs="Tahoma"/>
          <w:i/>
          <w:lang w:val="ru-RU" w:eastAsia="x-none"/>
        </w:rPr>
        <w:t>околната</w:t>
      </w:r>
      <w:proofErr w:type="spellEnd"/>
      <w:r w:rsidRPr="00C0734C">
        <w:rPr>
          <w:rFonts w:ascii="Tahoma" w:hAnsi="Tahoma" w:cs="Tahoma"/>
          <w:i/>
          <w:lang w:val="ru-RU" w:eastAsia="x-none"/>
        </w:rPr>
        <w:t xml:space="preserve"> среда </w:t>
      </w:r>
    </w:p>
    <w:p w:rsidR="00381D9F" w:rsidRPr="00C0734C" w:rsidRDefault="00381D9F" w:rsidP="00381D9F">
      <w:pPr>
        <w:tabs>
          <w:tab w:val="left" w:pos="9356"/>
        </w:tabs>
        <w:spacing w:after="120"/>
        <w:ind w:right="142"/>
        <w:jc w:val="both"/>
        <w:rPr>
          <w:rFonts w:ascii="Tahoma" w:hAnsi="Tahoma" w:cs="Tahoma"/>
          <w:b/>
          <w:lang w:val="en-US" w:eastAsia="x-none"/>
        </w:rPr>
      </w:pPr>
    </w:p>
    <w:p w:rsidR="00381D9F" w:rsidRPr="00C0734C" w:rsidRDefault="00381D9F" w:rsidP="00381D9F">
      <w:pPr>
        <w:tabs>
          <w:tab w:val="left" w:pos="9356"/>
        </w:tabs>
        <w:spacing w:after="120"/>
        <w:ind w:right="142"/>
        <w:jc w:val="both"/>
        <w:rPr>
          <w:rFonts w:ascii="Tahoma" w:hAnsi="Tahoma" w:cs="Tahoma"/>
          <w:b/>
          <w:lang w:val="en-US" w:eastAsia="x-none"/>
        </w:rPr>
      </w:pPr>
    </w:p>
    <w:p w:rsidR="00381D9F" w:rsidRPr="00C0734C" w:rsidRDefault="00381D9F" w:rsidP="00381D9F">
      <w:pPr>
        <w:tabs>
          <w:tab w:val="left" w:pos="9356"/>
        </w:tabs>
        <w:spacing w:after="120"/>
        <w:ind w:right="142"/>
        <w:jc w:val="both"/>
        <w:rPr>
          <w:rFonts w:ascii="Tahoma" w:hAnsi="Tahoma" w:cs="Tahoma"/>
          <w:b/>
          <w:lang w:val="en-US" w:eastAsia="x-none"/>
        </w:rPr>
      </w:pPr>
    </w:p>
    <w:p w:rsidR="00381D9F" w:rsidRPr="00C0734C" w:rsidRDefault="00381D9F" w:rsidP="00381D9F">
      <w:pPr>
        <w:tabs>
          <w:tab w:val="left" w:pos="9356"/>
        </w:tabs>
        <w:spacing w:after="120"/>
        <w:ind w:right="142"/>
        <w:jc w:val="center"/>
        <w:rPr>
          <w:rFonts w:ascii="Tahoma" w:hAnsi="Tahoma" w:cs="Tahoma"/>
          <w:b/>
          <w:bCs/>
          <w:sz w:val="28"/>
          <w:szCs w:val="28"/>
          <w:lang w:val="x-none" w:eastAsia="x-none"/>
        </w:rPr>
      </w:pPr>
      <w:r w:rsidRPr="00C0734C">
        <w:rPr>
          <w:rFonts w:ascii="Tahoma" w:hAnsi="Tahoma" w:cs="Tahoma"/>
          <w:b/>
          <w:bCs/>
          <w:sz w:val="28"/>
          <w:szCs w:val="28"/>
          <w:lang w:val="x-none" w:eastAsia="x-none"/>
        </w:rPr>
        <w:t>ИНФОРМАЦИЯ</w:t>
      </w:r>
    </w:p>
    <w:p w:rsidR="00381D9F" w:rsidRPr="00C0734C" w:rsidRDefault="00381D9F" w:rsidP="00381D9F">
      <w:pPr>
        <w:tabs>
          <w:tab w:val="left" w:pos="9356"/>
        </w:tabs>
        <w:spacing w:after="120"/>
        <w:ind w:right="142"/>
        <w:jc w:val="center"/>
        <w:rPr>
          <w:rFonts w:ascii="Tahoma" w:hAnsi="Tahoma" w:cs="Tahoma"/>
          <w:b/>
          <w:bCs/>
          <w:sz w:val="28"/>
          <w:szCs w:val="28"/>
          <w:lang w:val="x-none" w:eastAsia="x-none"/>
        </w:rPr>
      </w:pPr>
      <w:r w:rsidRPr="00C0734C">
        <w:rPr>
          <w:rFonts w:ascii="Tahoma" w:hAnsi="Tahoma" w:cs="Tahoma"/>
          <w:b/>
          <w:bCs/>
          <w:sz w:val="28"/>
          <w:szCs w:val="28"/>
          <w:lang w:val="x-none" w:eastAsia="x-none"/>
        </w:rPr>
        <w:t>ЗА ПРЕЦЕНЯВАНЕ НА НЕОБХОДИМОСТТА ОТ ОВОС</w:t>
      </w:r>
    </w:p>
    <w:p w:rsidR="00381D9F" w:rsidRPr="00C0734C" w:rsidRDefault="00381D9F" w:rsidP="00381D9F">
      <w:pPr>
        <w:widowControl w:val="0"/>
        <w:tabs>
          <w:tab w:val="left" w:pos="9356"/>
        </w:tabs>
        <w:autoSpaceDE w:val="0"/>
        <w:autoSpaceDN w:val="0"/>
        <w:adjustRightInd w:val="0"/>
        <w:spacing w:line="340" w:lineRule="exact"/>
        <w:ind w:right="142"/>
        <w:jc w:val="center"/>
        <w:rPr>
          <w:rFonts w:ascii="Tahoma" w:hAnsi="Tahoma" w:cs="Tahoma"/>
          <w:b/>
          <w:bCs/>
          <w:lang w:val="x-none" w:eastAsia="x-none"/>
        </w:rPr>
      </w:pPr>
      <w:r w:rsidRPr="00C0734C">
        <w:rPr>
          <w:rFonts w:ascii="Tahoma" w:hAnsi="Tahoma" w:cs="Tahoma"/>
          <w:b/>
          <w:bCs/>
          <w:lang w:val="x-none" w:eastAsia="x-none"/>
        </w:rPr>
        <w:t>за инвестиционно предложение:</w:t>
      </w:r>
    </w:p>
    <w:p w:rsidR="00381D9F" w:rsidRPr="00C0734C" w:rsidRDefault="00381D9F" w:rsidP="00381D9F">
      <w:pPr>
        <w:pStyle w:val="a3"/>
        <w:tabs>
          <w:tab w:val="left" w:pos="9356"/>
        </w:tabs>
        <w:ind w:left="0" w:right="142"/>
        <w:rPr>
          <w:rFonts w:ascii="Tahoma" w:hAnsi="Tahoma" w:cs="Tahoma"/>
          <w:b/>
          <w:bCs/>
          <w:sz w:val="24"/>
          <w:lang w:val="en-US"/>
        </w:rPr>
      </w:pPr>
    </w:p>
    <w:p w:rsidR="00381D9F" w:rsidRPr="00C0734C" w:rsidRDefault="00381D9F" w:rsidP="00381D9F">
      <w:pPr>
        <w:tabs>
          <w:tab w:val="left" w:pos="9356"/>
        </w:tabs>
        <w:spacing w:before="100" w:beforeAutospacing="1" w:after="100" w:afterAutospacing="1"/>
        <w:ind w:right="142" w:firstLine="708"/>
        <w:jc w:val="both"/>
        <w:rPr>
          <w:rFonts w:ascii="Tahoma" w:hAnsi="Tahoma" w:cs="Tahoma"/>
          <w:b/>
          <w:lang w:val="en-US"/>
        </w:rPr>
      </w:pPr>
      <w:r w:rsidRPr="00C0734C">
        <w:rPr>
          <w:rFonts w:ascii="Tahoma" w:hAnsi="Tahoma" w:cs="Tahoma"/>
          <w:b/>
          <w:u w:val="single"/>
          <w:lang w:val="en-US"/>
        </w:rPr>
        <w:t xml:space="preserve"> </w:t>
      </w:r>
      <w:r w:rsidRPr="00C0734C">
        <w:rPr>
          <w:rFonts w:ascii="Tahoma" w:hAnsi="Tahoma" w:cs="Tahoma"/>
          <w:b/>
          <w:sz w:val="28"/>
          <w:szCs w:val="28"/>
          <w:lang w:val="en-US"/>
        </w:rPr>
        <w:t>„</w:t>
      </w:r>
      <w:proofErr w:type="spellStart"/>
      <w:r w:rsidRPr="00C0734C">
        <w:rPr>
          <w:rFonts w:ascii="Tahoma" w:hAnsi="Tahoma" w:cs="Tahoma"/>
          <w:b/>
          <w:lang w:val="en-US"/>
        </w:rPr>
        <w:t>Жилищно</w:t>
      </w:r>
      <w:proofErr w:type="spellEnd"/>
      <w:r w:rsidRPr="00C0734C">
        <w:rPr>
          <w:rFonts w:ascii="Tahoma" w:hAnsi="Tahoma" w:cs="Tahoma"/>
          <w:b/>
          <w:lang w:val="en-US"/>
        </w:rPr>
        <w:t xml:space="preserve"> </w:t>
      </w:r>
      <w:proofErr w:type="spellStart"/>
      <w:proofErr w:type="gramStart"/>
      <w:r w:rsidRPr="00C0734C">
        <w:rPr>
          <w:rFonts w:ascii="Tahoma" w:hAnsi="Tahoma" w:cs="Tahoma"/>
          <w:b/>
          <w:lang w:val="en-US"/>
        </w:rPr>
        <w:t>застрояване</w:t>
      </w:r>
      <w:proofErr w:type="spellEnd"/>
      <w:r w:rsidRPr="00C0734C">
        <w:rPr>
          <w:rFonts w:ascii="Tahoma" w:hAnsi="Tahoma" w:cs="Tahoma"/>
          <w:b/>
          <w:lang w:val="en-US"/>
        </w:rPr>
        <w:t xml:space="preserve">“ </w:t>
      </w:r>
      <w:r w:rsidRPr="00C0734C">
        <w:rPr>
          <w:rFonts w:ascii="Tahoma" w:hAnsi="Tahoma" w:cs="Tahoma"/>
          <w:b/>
        </w:rPr>
        <w:t>в</w:t>
      </w:r>
      <w:proofErr w:type="gramEnd"/>
      <w:r w:rsidRPr="00C0734C">
        <w:rPr>
          <w:rFonts w:ascii="Tahoma" w:hAnsi="Tahoma" w:cs="Tahoma"/>
          <w:b/>
        </w:rPr>
        <w:t xml:space="preserve"> </w:t>
      </w:r>
      <w:r w:rsidRPr="00C0734C">
        <w:rPr>
          <w:rFonts w:ascii="Tahoma" w:hAnsi="Tahoma" w:cs="Tahoma"/>
          <w:b/>
          <w:lang w:val="en-US"/>
        </w:rPr>
        <w:t xml:space="preserve">ПИ 40467.9.367 и ПИ 40467.9.368, </w:t>
      </w:r>
      <w:proofErr w:type="spellStart"/>
      <w:r w:rsidRPr="00C0734C">
        <w:rPr>
          <w:rFonts w:ascii="Tahoma" w:hAnsi="Tahoma" w:cs="Tahoma"/>
          <w:b/>
          <w:lang w:val="en-US"/>
        </w:rPr>
        <w:t>землище</w:t>
      </w:r>
      <w:proofErr w:type="spellEnd"/>
      <w:r w:rsidRPr="00C0734C">
        <w:rPr>
          <w:rFonts w:ascii="Tahoma" w:hAnsi="Tahoma" w:cs="Tahoma"/>
          <w:b/>
          <w:lang w:val="en-US"/>
        </w:rPr>
        <w:t xml:space="preserve"> </w:t>
      </w:r>
      <w:proofErr w:type="spellStart"/>
      <w:r w:rsidRPr="00C0734C">
        <w:rPr>
          <w:rFonts w:ascii="Tahoma" w:hAnsi="Tahoma" w:cs="Tahoma"/>
          <w:b/>
          <w:lang w:val="en-US"/>
        </w:rPr>
        <w:t>на</w:t>
      </w:r>
      <w:proofErr w:type="spellEnd"/>
      <w:r w:rsidRPr="00C0734C">
        <w:rPr>
          <w:rFonts w:ascii="Tahoma" w:hAnsi="Tahoma" w:cs="Tahoma"/>
          <w:b/>
          <w:lang w:val="en-US"/>
        </w:rPr>
        <w:t xml:space="preserve"> </w:t>
      </w:r>
      <w:proofErr w:type="spellStart"/>
      <w:r w:rsidRPr="00C0734C">
        <w:rPr>
          <w:rFonts w:ascii="Tahoma" w:hAnsi="Tahoma" w:cs="Tahoma"/>
          <w:b/>
          <w:lang w:val="en-US"/>
        </w:rPr>
        <w:t>гр</w:t>
      </w:r>
      <w:proofErr w:type="spellEnd"/>
      <w:r w:rsidRPr="00C0734C">
        <w:rPr>
          <w:rFonts w:ascii="Tahoma" w:hAnsi="Tahoma" w:cs="Tahoma"/>
          <w:b/>
          <w:lang w:val="en-US"/>
        </w:rPr>
        <w:t>.</w:t>
      </w:r>
      <w:r w:rsidRPr="00C0734C">
        <w:rPr>
          <w:rFonts w:ascii="Tahoma" w:hAnsi="Tahoma" w:cs="Tahoma"/>
          <w:b/>
        </w:rPr>
        <w:t xml:space="preserve"> </w:t>
      </w:r>
      <w:proofErr w:type="spellStart"/>
      <w:r w:rsidRPr="00C0734C">
        <w:rPr>
          <w:rFonts w:ascii="Tahoma" w:hAnsi="Tahoma" w:cs="Tahoma"/>
          <w:b/>
          <w:lang w:val="en-US"/>
        </w:rPr>
        <w:t>Куклен</w:t>
      </w:r>
      <w:proofErr w:type="spellEnd"/>
      <w:r w:rsidRPr="00C0734C">
        <w:rPr>
          <w:rFonts w:ascii="Tahoma" w:hAnsi="Tahoma" w:cs="Tahoma"/>
          <w:b/>
          <w:lang w:val="en-US"/>
        </w:rPr>
        <w:t xml:space="preserve">, </w:t>
      </w:r>
      <w:proofErr w:type="spellStart"/>
      <w:r w:rsidRPr="00C0734C">
        <w:rPr>
          <w:rFonts w:ascii="Tahoma" w:hAnsi="Tahoma" w:cs="Tahoma"/>
          <w:b/>
          <w:lang w:val="en-US"/>
        </w:rPr>
        <w:t>община</w:t>
      </w:r>
      <w:proofErr w:type="spellEnd"/>
      <w:r w:rsidRPr="00C0734C">
        <w:rPr>
          <w:rFonts w:ascii="Tahoma" w:hAnsi="Tahoma" w:cs="Tahoma"/>
          <w:b/>
          <w:lang w:val="en-US"/>
        </w:rPr>
        <w:t xml:space="preserve"> </w:t>
      </w:r>
      <w:proofErr w:type="spellStart"/>
      <w:r w:rsidRPr="00C0734C">
        <w:rPr>
          <w:rFonts w:ascii="Tahoma" w:hAnsi="Tahoma" w:cs="Tahoma"/>
          <w:b/>
          <w:lang w:val="en-US"/>
        </w:rPr>
        <w:t>Куклен</w:t>
      </w:r>
      <w:proofErr w:type="spellEnd"/>
      <w:r w:rsidRPr="00C0734C">
        <w:rPr>
          <w:rFonts w:ascii="Tahoma" w:hAnsi="Tahoma" w:cs="Tahoma"/>
          <w:b/>
          <w:lang w:val="en-US"/>
        </w:rPr>
        <w:t xml:space="preserve">, </w:t>
      </w:r>
      <w:proofErr w:type="spellStart"/>
      <w:r w:rsidRPr="00C0734C">
        <w:rPr>
          <w:rFonts w:ascii="Tahoma" w:hAnsi="Tahoma" w:cs="Tahoma"/>
          <w:b/>
          <w:lang w:val="en-US"/>
        </w:rPr>
        <w:t>област</w:t>
      </w:r>
      <w:proofErr w:type="spellEnd"/>
      <w:r w:rsidRPr="00C0734C">
        <w:rPr>
          <w:rFonts w:ascii="Tahoma" w:hAnsi="Tahoma" w:cs="Tahoma"/>
          <w:b/>
          <w:lang w:val="en-US"/>
        </w:rPr>
        <w:t xml:space="preserve"> </w:t>
      </w:r>
      <w:proofErr w:type="spellStart"/>
      <w:r w:rsidRPr="00C0734C">
        <w:rPr>
          <w:rFonts w:ascii="Tahoma" w:hAnsi="Tahoma" w:cs="Tahoma"/>
          <w:b/>
          <w:lang w:val="en-US"/>
        </w:rPr>
        <w:t>Пловдив</w:t>
      </w:r>
      <w:proofErr w:type="spellEnd"/>
    </w:p>
    <w:p w:rsidR="00381D9F" w:rsidRPr="00C0734C" w:rsidRDefault="00381D9F" w:rsidP="00381D9F">
      <w:pPr>
        <w:tabs>
          <w:tab w:val="left" w:pos="9356"/>
        </w:tabs>
        <w:spacing w:before="100" w:beforeAutospacing="1" w:after="100" w:afterAutospacing="1"/>
        <w:ind w:right="142" w:firstLine="708"/>
        <w:jc w:val="both"/>
        <w:rPr>
          <w:rFonts w:ascii="Tahoma" w:hAnsi="Tahoma" w:cs="Tahoma"/>
          <w:b/>
          <w:sz w:val="28"/>
          <w:szCs w:val="28"/>
          <w:lang w:val="en-US"/>
        </w:rPr>
      </w:pPr>
    </w:p>
    <w:p w:rsidR="00381D9F" w:rsidRPr="00C0734C" w:rsidRDefault="00381D9F" w:rsidP="00381D9F">
      <w:pPr>
        <w:numPr>
          <w:ilvl w:val="0"/>
          <w:numId w:val="22"/>
        </w:numPr>
        <w:tabs>
          <w:tab w:val="left" w:pos="851"/>
          <w:tab w:val="left" w:pos="9356"/>
        </w:tabs>
        <w:spacing w:before="240" w:after="240"/>
        <w:ind w:left="0" w:right="142" w:firstLine="709"/>
        <w:jc w:val="both"/>
        <w:rPr>
          <w:rFonts w:ascii="Tahoma" w:hAnsi="Tahoma" w:cs="Tahoma"/>
          <w:b/>
          <w:u w:val="single"/>
        </w:rPr>
      </w:pPr>
      <w:r w:rsidRPr="00C0734C">
        <w:rPr>
          <w:rFonts w:ascii="Tahoma" w:hAnsi="Tahoma" w:cs="Tahoma"/>
          <w:b/>
          <w:u w:val="single"/>
        </w:rPr>
        <w:t xml:space="preserve">Информация за контакт с инвеститора </w:t>
      </w:r>
    </w:p>
    <w:p w:rsidR="00381D9F" w:rsidRPr="00C0734C" w:rsidRDefault="00381D9F" w:rsidP="005F422A">
      <w:pPr>
        <w:widowControl w:val="0"/>
        <w:tabs>
          <w:tab w:val="left" w:pos="9356"/>
        </w:tabs>
        <w:autoSpaceDE w:val="0"/>
        <w:autoSpaceDN w:val="0"/>
        <w:adjustRightInd w:val="0"/>
        <w:ind w:right="142"/>
        <w:jc w:val="both"/>
        <w:rPr>
          <w:rFonts w:ascii="Tahoma" w:hAnsi="Tahoma" w:cs="Tahoma"/>
          <w:lang w:val="en-US"/>
        </w:rPr>
      </w:pPr>
      <w:r w:rsidRPr="00C0734C">
        <w:rPr>
          <w:rFonts w:ascii="Tahoma" w:hAnsi="Tahoma" w:cs="Tahoma"/>
        </w:rPr>
        <w:t>1.</w:t>
      </w:r>
      <w:r w:rsidRPr="00C0734C">
        <w:rPr>
          <w:rFonts w:ascii="Tahoma" w:hAnsi="Tahoma" w:cs="Tahoma"/>
          <w:lang w:val="en-US"/>
        </w:rPr>
        <w:t xml:space="preserve"> Д</w:t>
      </w:r>
      <w:r w:rsidR="005F422A">
        <w:rPr>
          <w:rFonts w:ascii="Tahoma" w:hAnsi="Tahoma" w:cs="Tahoma"/>
          <w:lang w:val="en-US"/>
        </w:rPr>
        <w:t xml:space="preserve">. </w:t>
      </w:r>
      <w:proofErr w:type="spellStart"/>
      <w:r w:rsidR="005F422A">
        <w:rPr>
          <w:rFonts w:ascii="Tahoma" w:hAnsi="Tahoma" w:cs="Tahoma"/>
          <w:lang w:val="en-US"/>
        </w:rPr>
        <w:t>Славчев</w:t>
      </w:r>
      <w:proofErr w:type="spellEnd"/>
    </w:p>
    <w:p w:rsidR="00381D9F" w:rsidRPr="00C0734C" w:rsidRDefault="00381D9F" w:rsidP="005F422A">
      <w:pPr>
        <w:widowControl w:val="0"/>
        <w:tabs>
          <w:tab w:val="left" w:pos="9356"/>
        </w:tabs>
        <w:autoSpaceDE w:val="0"/>
        <w:autoSpaceDN w:val="0"/>
        <w:adjustRightInd w:val="0"/>
        <w:ind w:right="142"/>
        <w:jc w:val="both"/>
        <w:rPr>
          <w:rFonts w:ascii="Tahoma" w:hAnsi="Tahoma" w:cs="Tahoma"/>
          <w:lang w:val="en-US"/>
        </w:rPr>
      </w:pPr>
      <w:r w:rsidRPr="00C0734C">
        <w:rPr>
          <w:rFonts w:ascii="Tahoma" w:hAnsi="Tahoma" w:cs="Tahoma"/>
          <w:lang w:val="en-US"/>
        </w:rPr>
        <w:t>2. И</w:t>
      </w:r>
      <w:r w:rsidR="005F422A">
        <w:rPr>
          <w:rFonts w:ascii="Tahoma" w:hAnsi="Tahoma" w:cs="Tahoma"/>
          <w:lang w:val="en-US"/>
        </w:rPr>
        <w:t xml:space="preserve">. </w:t>
      </w:r>
      <w:proofErr w:type="spellStart"/>
      <w:r w:rsidR="005F422A">
        <w:rPr>
          <w:rFonts w:ascii="Tahoma" w:hAnsi="Tahoma" w:cs="Tahoma"/>
          <w:lang w:val="en-US"/>
        </w:rPr>
        <w:t>Маврудиев</w:t>
      </w:r>
      <w:proofErr w:type="spellEnd"/>
      <w:r w:rsidR="005F422A">
        <w:rPr>
          <w:rFonts w:ascii="Tahoma" w:hAnsi="Tahoma" w:cs="Tahoma"/>
          <w:lang w:val="en-US"/>
        </w:rPr>
        <w:t xml:space="preserve"> </w:t>
      </w:r>
    </w:p>
    <w:p w:rsidR="00381D9F" w:rsidRPr="00C0734C" w:rsidRDefault="00381D9F" w:rsidP="00381D9F">
      <w:pPr>
        <w:widowControl w:val="0"/>
        <w:tabs>
          <w:tab w:val="left" w:pos="9356"/>
        </w:tabs>
        <w:autoSpaceDE w:val="0"/>
        <w:autoSpaceDN w:val="0"/>
        <w:adjustRightInd w:val="0"/>
        <w:ind w:right="142"/>
        <w:jc w:val="both"/>
        <w:rPr>
          <w:rFonts w:ascii="Tahoma" w:hAnsi="Tahoma" w:cs="Tahoma"/>
          <w:lang w:val="en-US"/>
        </w:rPr>
      </w:pPr>
    </w:p>
    <w:p w:rsidR="00381D9F" w:rsidRPr="00C0734C" w:rsidRDefault="00381D9F" w:rsidP="00381D9F">
      <w:pPr>
        <w:numPr>
          <w:ilvl w:val="0"/>
          <w:numId w:val="22"/>
        </w:numPr>
        <w:tabs>
          <w:tab w:val="left" w:pos="851"/>
          <w:tab w:val="left" w:pos="9356"/>
        </w:tabs>
        <w:spacing w:before="240" w:after="240"/>
        <w:ind w:left="0" w:right="142" w:firstLine="709"/>
        <w:jc w:val="both"/>
        <w:rPr>
          <w:rFonts w:ascii="Tahoma" w:hAnsi="Tahoma" w:cs="Tahoma"/>
          <w:b/>
          <w:u w:val="single"/>
        </w:rPr>
      </w:pPr>
      <w:r w:rsidRPr="00C0734C">
        <w:rPr>
          <w:rFonts w:ascii="Tahoma" w:hAnsi="Tahoma" w:cs="Tahoma"/>
          <w:b/>
          <w:u w:val="single"/>
        </w:rPr>
        <w:t xml:space="preserve">Резюме на предложението </w:t>
      </w:r>
    </w:p>
    <w:p w:rsidR="00381D9F" w:rsidRPr="00C0734C" w:rsidRDefault="00381D9F" w:rsidP="00381D9F">
      <w:pPr>
        <w:tabs>
          <w:tab w:val="left" w:pos="9356"/>
        </w:tabs>
        <w:spacing w:before="100" w:beforeAutospacing="1" w:after="100" w:afterAutospacing="1" w:line="269" w:lineRule="atLeast"/>
        <w:ind w:right="142"/>
        <w:jc w:val="both"/>
        <w:rPr>
          <w:rFonts w:ascii="Tahoma" w:hAnsi="Tahoma" w:cs="Tahoma"/>
        </w:rPr>
      </w:pPr>
      <w:r w:rsidRPr="00C0734C">
        <w:rPr>
          <w:rFonts w:ascii="Tahoma" w:hAnsi="Tahoma" w:cs="Tahoma"/>
        </w:rPr>
        <w:t xml:space="preserve">    Смяна предназначението на земеделска земя за жилищно застрояване на ПИ  40467.9.367 с площ 3.000 дка в землище на гр. Куклен, местност „</w:t>
      </w:r>
      <w:proofErr w:type="spellStart"/>
      <w:r w:rsidRPr="00C0734C">
        <w:rPr>
          <w:rFonts w:ascii="Tahoma" w:hAnsi="Tahoma" w:cs="Tahoma"/>
        </w:rPr>
        <w:t>Хайва</w:t>
      </w:r>
      <w:proofErr w:type="spellEnd"/>
      <w:r w:rsidRPr="00C0734C">
        <w:rPr>
          <w:rFonts w:ascii="Tahoma" w:hAnsi="Tahoma" w:cs="Tahoma"/>
        </w:rPr>
        <w:t xml:space="preserve"> чешма”, община Куклен и на ПИ  40467.9.368 с площ 0.998 дка в землище на </w:t>
      </w:r>
      <w:proofErr w:type="spellStart"/>
      <w:r w:rsidRPr="00C0734C">
        <w:rPr>
          <w:rFonts w:ascii="Tahoma" w:hAnsi="Tahoma" w:cs="Tahoma"/>
        </w:rPr>
        <w:t>гр.Куклен</w:t>
      </w:r>
      <w:proofErr w:type="spellEnd"/>
      <w:r w:rsidRPr="00C0734C">
        <w:rPr>
          <w:rFonts w:ascii="Tahoma" w:hAnsi="Tahoma" w:cs="Tahoma"/>
        </w:rPr>
        <w:t>, местност „</w:t>
      </w:r>
      <w:proofErr w:type="spellStart"/>
      <w:r w:rsidRPr="00C0734C">
        <w:rPr>
          <w:rFonts w:ascii="Tahoma" w:hAnsi="Tahoma" w:cs="Tahoma"/>
        </w:rPr>
        <w:t>Хайва</w:t>
      </w:r>
      <w:proofErr w:type="spellEnd"/>
      <w:r w:rsidRPr="00C0734C">
        <w:rPr>
          <w:rFonts w:ascii="Tahoma" w:hAnsi="Tahoma" w:cs="Tahoma"/>
        </w:rPr>
        <w:t xml:space="preserve"> чешма”, община Куклен.</w:t>
      </w:r>
    </w:p>
    <w:p w:rsidR="00381D9F" w:rsidRPr="00C0734C" w:rsidRDefault="00381D9F" w:rsidP="00381D9F">
      <w:pPr>
        <w:numPr>
          <w:ilvl w:val="0"/>
          <w:numId w:val="23"/>
        </w:numPr>
        <w:tabs>
          <w:tab w:val="left" w:pos="1134"/>
          <w:tab w:val="left" w:pos="9356"/>
        </w:tabs>
        <w:spacing w:before="140" w:after="40"/>
        <w:ind w:left="0" w:right="142" w:firstLine="709"/>
        <w:jc w:val="both"/>
        <w:rPr>
          <w:rFonts w:ascii="Tahoma" w:hAnsi="Tahoma" w:cs="Tahoma"/>
          <w:b/>
        </w:rPr>
      </w:pPr>
      <w:r w:rsidRPr="00C0734C">
        <w:rPr>
          <w:rFonts w:ascii="Tahoma" w:hAnsi="Tahoma" w:cs="Tahoma"/>
          <w:b/>
        </w:rPr>
        <w:t>Характеристики на инвестиционното предложение</w:t>
      </w:r>
    </w:p>
    <w:p w:rsidR="00381D9F" w:rsidRPr="00C0734C" w:rsidRDefault="00381D9F" w:rsidP="00381D9F">
      <w:pPr>
        <w:tabs>
          <w:tab w:val="left" w:pos="9356"/>
        </w:tabs>
        <w:autoSpaceDE w:val="0"/>
        <w:autoSpaceDN w:val="0"/>
        <w:adjustRightInd w:val="0"/>
        <w:spacing w:before="120" w:after="80"/>
        <w:ind w:right="142" w:firstLine="720"/>
        <w:jc w:val="both"/>
        <w:rPr>
          <w:rFonts w:ascii="Tahoma" w:hAnsi="Tahoma" w:cs="Tahoma"/>
          <w:b/>
        </w:rPr>
      </w:pPr>
      <w:r w:rsidRPr="00C0734C">
        <w:rPr>
          <w:rFonts w:ascii="Tahoma" w:hAnsi="Tahoma" w:cs="Tahoma"/>
          <w:b/>
        </w:rPr>
        <w:t>а) размер, засегната площ, параметри, мащабност, обем, производителност, обхват, оформление на инвестиционното предложение в неговата цялост</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Инвестиционното предложение предвижда жилищно застрояване.  </w:t>
      </w:r>
    </w:p>
    <w:p w:rsidR="00381D9F" w:rsidRPr="00C0734C" w:rsidRDefault="00381D9F" w:rsidP="00381D9F">
      <w:pPr>
        <w:tabs>
          <w:tab w:val="left" w:pos="9356"/>
        </w:tabs>
        <w:spacing w:before="100" w:beforeAutospacing="1" w:after="100" w:afterAutospacing="1" w:line="269" w:lineRule="atLeast"/>
        <w:ind w:right="142"/>
        <w:jc w:val="both"/>
        <w:rPr>
          <w:rFonts w:ascii="Tahoma" w:hAnsi="Tahoma" w:cs="Tahoma"/>
        </w:rPr>
      </w:pPr>
      <w:r w:rsidRPr="00C0734C">
        <w:rPr>
          <w:rFonts w:ascii="Tahoma" w:hAnsi="Tahoma" w:cs="Tahoma"/>
        </w:rPr>
        <w:t xml:space="preserve">За целта ще се изготви ПУП-ПРЗ за промяна предназначението на земеделска земя за неземеделски нужди на ПИ  40467.9.367 с площ 3.000 дка в землище на </w:t>
      </w:r>
      <w:proofErr w:type="spellStart"/>
      <w:r w:rsidRPr="00C0734C">
        <w:rPr>
          <w:rFonts w:ascii="Tahoma" w:hAnsi="Tahoma" w:cs="Tahoma"/>
        </w:rPr>
        <w:t>гр.Куклен</w:t>
      </w:r>
      <w:proofErr w:type="spellEnd"/>
      <w:r w:rsidRPr="00C0734C">
        <w:rPr>
          <w:rFonts w:ascii="Tahoma" w:hAnsi="Tahoma" w:cs="Tahoma"/>
        </w:rPr>
        <w:t>, местност „</w:t>
      </w:r>
      <w:proofErr w:type="spellStart"/>
      <w:r w:rsidRPr="00C0734C">
        <w:rPr>
          <w:rFonts w:ascii="Tahoma" w:hAnsi="Tahoma" w:cs="Tahoma"/>
        </w:rPr>
        <w:t>Хайва</w:t>
      </w:r>
      <w:proofErr w:type="spellEnd"/>
      <w:r w:rsidRPr="00C0734C">
        <w:rPr>
          <w:rFonts w:ascii="Tahoma" w:hAnsi="Tahoma" w:cs="Tahoma"/>
        </w:rPr>
        <w:t xml:space="preserve"> чешма”, община Куклен и на ПИ  40467.9.368 с площ 0.998 дка в землище на </w:t>
      </w:r>
      <w:proofErr w:type="spellStart"/>
      <w:r w:rsidRPr="00C0734C">
        <w:rPr>
          <w:rFonts w:ascii="Tahoma" w:hAnsi="Tahoma" w:cs="Tahoma"/>
        </w:rPr>
        <w:t>гр.Куклен</w:t>
      </w:r>
      <w:proofErr w:type="spellEnd"/>
      <w:r w:rsidRPr="00C0734C">
        <w:rPr>
          <w:rFonts w:ascii="Tahoma" w:hAnsi="Tahoma" w:cs="Tahoma"/>
        </w:rPr>
        <w:t>, местност „</w:t>
      </w:r>
      <w:proofErr w:type="spellStart"/>
      <w:r w:rsidRPr="00C0734C">
        <w:rPr>
          <w:rFonts w:ascii="Tahoma" w:hAnsi="Tahoma" w:cs="Tahoma"/>
        </w:rPr>
        <w:t>Хайва</w:t>
      </w:r>
      <w:proofErr w:type="spellEnd"/>
      <w:r w:rsidRPr="00C0734C">
        <w:rPr>
          <w:rFonts w:ascii="Tahoma" w:hAnsi="Tahoma" w:cs="Tahoma"/>
        </w:rPr>
        <w:t xml:space="preserve"> чешма”, община Куклен.</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Инвестиционното предложение се състои в изграждане на нови обекти: „Жилищна сграда” ниско застрояване, съгласно одобрен ПУП-ПРЗ, като от имоти 40467.9.367 и  40467.9.368  се обособят 7 броя Урегулирани Поземлени Имоти /УПИ/. Предвижда се  изграждане на еднофамилни жилищни сгради в УПИ. Строителството ще се осъществи по традиционен монолитен начин.</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lastRenderedPageBreak/>
        <w:t>Застрояването в новообразуваните УПИ ще бъде свободно с максимално допустимите показатели за устройство на зона „</w:t>
      </w:r>
      <w:proofErr w:type="spellStart"/>
      <w:r w:rsidRPr="00C0734C">
        <w:rPr>
          <w:rFonts w:ascii="Tahoma" w:hAnsi="Tahoma" w:cs="Tahoma"/>
        </w:rPr>
        <w:t>Жм</w:t>
      </w:r>
      <w:proofErr w:type="spellEnd"/>
      <w:r w:rsidRPr="00C0734C">
        <w:rPr>
          <w:rFonts w:ascii="Tahoma" w:hAnsi="Tahoma" w:cs="Tahoma"/>
        </w:rPr>
        <w:t xml:space="preserve">” – височина до 10 м., плътност на застрояване до 60 %, площ за озеленяване - от 40 %, интензивност на застрояване (К </w:t>
      </w:r>
      <w:proofErr w:type="spellStart"/>
      <w:r w:rsidRPr="00C0734C">
        <w:rPr>
          <w:rFonts w:ascii="Tahoma" w:hAnsi="Tahoma" w:cs="Tahoma"/>
        </w:rPr>
        <w:t>инт</w:t>
      </w:r>
      <w:proofErr w:type="spellEnd"/>
      <w:r w:rsidRPr="00C0734C">
        <w:rPr>
          <w:rFonts w:ascii="Tahoma" w:hAnsi="Tahoma" w:cs="Tahoma"/>
        </w:rPr>
        <w:t xml:space="preserve">.) – 1,2. Всички необходими за правилното функциониране на бъдещото застрояване инженерни мрежи и съоръжения ще бъдат разположени в границите на новопроектираните УПИ.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Транспортното обслужване ще се осъществява от полски пътища на общината в района.</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 За реализацията на обекта ще се закупуват сертифицирани материали от лицензирани производители, съгласно законодателството на Република България. </w:t>
      </w:r>
      <w:proofErr w:type="spellStart"/>
      <w:r w:rsidRPr="00C0734C">
        <w:rPr>
          <w:rFonts w:ascii="Tahoma" w:hAnsi="Tahoma" w:cs="Tahoma"/>
        </w:rPr>
        <w:t>Водовземането</w:t>
      </w:r>
      <w:proofErr w:type="spellEnd"/>
      <w:r w:rsidRPr="00C0734C">
        <w:rPr>
          <w:rFonts w:ascii="Tahoma" w:hAnsi="Tahoma" w:cs="Tahoma"/>
        </w:rPr>
        <w:t xml:space="preserve"> за питейни нужди ще се осъществи от уличния водопровод от съществуваща водопроводна мрежа, съгласно становището на ВиК.</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За питейни нужди при строителството на къщите ще се осигурява минерална вода.</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Предвидено е отпадъчните води да се </w:t>
      </w:r>
      <w:proofErr w:type="spellStart"/>
      <w:r w:rsidRPr="00C0734C">
        <w:rPr>
          <w:rFonts w:ascii="Tahoma" w:hAnsi="Tahoma" w:cs="Tahoma"/>
        </w:rPr>
        <w:t>заустват</w:t>
      </w:r>
      <w:proofErr w:type="spellEnd"/>
      <w:r w:rsidRPr="00C0734C">
        <w:rPr>
          <w:rFonts w:ascii="Tahoma" w:hAnsi="Tahoma" w:cs="Tahoma"/>
        </w:rPr>
        <w:t xml:space="preserve"> във </w:t>
      </w:r>
      <w:proofErr w:type="spellStart"/>
      <w:r w:rsidRPr="00C0734C">
        <w:rPr>
          <w:rFonts w:ascii="Tahoma" w:hAnsi="Tahoma" w:cs="Tahoma"/>
        </w:rPr>
        <w:t>водоплътни</w:t>
      </w:r>
      <w:proofErr w:type="spellEnd"/>
      <w:r w:rsidRPr="00C0734C">
        <w:rPr>
          <w:rFonts w:ascii="Tahoma" w:hAnsi="Tahoma" w:cs="Tahoma"/>
        </w:rPr>
        <w:t xml:space="preserve"> </w:t>
      </w:r>
      <w:proofErr w:type="spellStart"/>
      <w:r w:rsidRPr="00C0734C">
        <w:rPr>
          <w:rFonts w:ascii="Tahoma" w:hAnsi="Tahoma" w:cs="Tahoma"/>
        </w:rPr>
        <w:t>изгребни</w:t>
      </w:r>
      <w:proofErr w:type="spellEnd"/>
      <w:r w:rsidRPr="00C0734C">
        <w:rPr>
          <w:rFonts w:ascii="Tahoma" w:hAnsi="Tahoma" w:cs="Tahoma"/>
        </w:rPr>
        <w:t xml:space="preserve"> ями – самостоятелни за всяко УПИ, които ще се почистват периодично от лицензирана фирма на база сключен договор.</w:t>
      </w:r>
    </w:p>
    <w:p w:rsidR="00381D9F" w:rsidRPr="00C0734C" w:rsidRDefault="00381D9F" w:rsidP="00381D9F">
      <w:pPr>
        <w:tabs>
          <w:tab w:val="left" w:pos="9356"/>
        </w:tabs>
        <w:autoSpaceDE w:val="0"/>
        <w:autoSpaceDN w:val="0"/>
        <w:adjustRightInd w:val="0"/>
        <w:spacing w:before="120" w:after="80"/>
        <w:ind w:right="142" w:firstLine="720"/>
        <w:jc w:val="both"/>
        <w:rPr>
          <w:rFonts w:ascii="Tahoma" w:hAnsi="Tahoma" w:cs="Tahoma"/>
          <w:b/>
        </w:rPr>
      </w:pPr>
      <w:r w:rsidRPr="00C0734C">
        <w:rPr>
          <w:rFonts w:ascii="Tahoma" w:hAnsi="Tahoma" w:cs="Tahoma"/>
          <w:b/>
        </w:rPr>
        <w:t xml:space="preserve">б) взаимовръзка и </w:t>
      </w:r>
      <w:proofErr w:type="spellStart"/>
      <w:r w:rsidRPr="00C0734C">
        <w:rPr>
          <w:rFonts w:ascii="Tahoma" w:hAnsi="Tahoma" w:cs="Tahoma"/>
          <w:b/>
        </w:rPr>
        <w:t>кумулиране</w:t>
      </w:r>
      <w:proofErr w:type="spellEnd"/>
      <w:r w:rsidRPr="00C0734C">
        <w:rPr>
          <w:rFonts w:ascii="Tahoma" w:hAnsi="Tahoma" w:cs="Tahoma"/>
          <w:b/>
        </w:rPr>
        <w:t xml:space="preserve"> с други съществуващи и/или одобрени инвестиционни предложения</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Настоящият ПУП-ПРЗ е в съответствие с действащите устройствени планове на община Куклен.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За реализацията на инвестиционното предложение ще се изготви ПУП-ПРЗ за промяна предназначението на земеделска земя за неземеделски нужди на поземлен имот.</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За реализация на инвестиционното предложение е необходимо издаване на решение за преценка необходимостта от изготвяне на ОВОС  от директора на РИОСВ-Пловдив.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След издаване на решение за преценяване необходимостта от изготвяне на ОВОС от Директора на  РИОСВ – Пловдив  за изграждането на жилищните сгради се проведе процедура съгласно изискванията на ЗУТ.</w:t>
      </w:r>
    </w:p>
    <w:p w:rsidR="00381D9F" w:rsidRPr="00C0734C" w:rsidRDefault="00381D9F" w:rsidP="00381D9F">
      <w:pPr>
        <w:tabs>
          <w:tab w:val="left" w:pos="9356"/>
        </w:tabs>
        <w:spacing w:before="40" w:line="280" w:lineRule="exact"/>
        <w:ind w:right="142" w:firstLine="425"/>
        <w:jc w:val="both"/>
        <w:rPr>
          <w:rFonts w:ascii="Tahoma" w:hAnsi="Tahoma" w:cs="Tahoma"/>
        </w:rPr>
      </w:pPr>
      <w:proofErr w:type="spellStart"/>
      <w:r w:rsidRPr="00C0734C">
        <w:rPr>
          <w:rFonts w:ascii="Tahoma" w:hAnsi="Tahoma" w:cs="Tahoma"/>
        </w:rPr>
        <w:t>Инвестиционото</w:t>
      </w:r>
      <w:proofErr w:type="spellEnd"/>
      <w:r w:rsidRPr="00C0734C">
        <w:rPr>
          <w:rFonts w:ascii="Tahoma" w:hAnsi="Tahoma" w:cs="Tahoma"/>
        </w:rPr>
        <w:t xml:space="preserve"> предложение няма взаимовръзка и/или </w:t>
      </w:r>
      <w:proofErr w:type="spellStart"/>
      <w:r w:rsidRPr="00C0734C">
        <w:rPr>
          <w:rFonts w:ascii="Tahoma" w:hAnsi="Tahoma" w:cs="Tahoma"/>
        </w:rPr>
        <w:t>кумулиране</w:t>
      </w:r>
      <w:proofErr w:type="spellEnd"/>
      <w:r w:rsidRPr="00C0734C">
        <w:rPr>
          <w:rFonts w:ascii="Tahoma" w:hAnsi="Tahoma" w:cs="Tahoma"/>
        </w:rPr>
        <w:t xml:space="preserve"> с други съществуващи и/или одобрени инвестиционни предложения. </w:t>
      </w:r>
    </w:p>
    <w:p w:rsidR="00381D9F" w:rsidRPr="00C0734C" w:rsidRDefault="00381D9F" w:rsidP="00381D9F">
      <w:pPr>
        <w:tabs>
          <w:tab w:val="left" w:pos="9356"/>
        </w:tabs>
        <w:autoSpaceDE w:val="0"/>
        <w:autoSpaceDN w:val="0"/>
        <w:adjustRightInd w:val="0"/>
        <w:spacing w:before="120" w:after="80"/>
        <w:ind w:right="142" w:firstLine="720"/>
        <w:jc w:val="both"/>
        <w:rPr>
          <w:rFonts w:ascii="Tahoma" w:hAnsi="Tahoma" w:cs="Tahoma"/>
          <w:b/>
        </w:rPr>
      </w:pPr>
      <w:r w:rsidRPr="00C0734C">
        <w:rPr>
          <w:rFonts w:ascii="Tahoma" w:hAnsi="Tahoma" w:cs="Tahoma"/>
          <w:b/>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Реализацията на инвестиционното предложение е свързана с използване на земеделска земя за неземеделски нужди на площ от общо 3988 </w:t>
      </w:r>
      <w:proofErr w:type="spellStart"/>
      <w:r w:rsidRPr="00C0734C">
        <w:rPr>
          <w:rFonts w:ascii="Tahoma" w:hAnsi="Tahoma" w:cs="Tahoma"/>
        </w:rPr>
        <w:t>кв.м</w:t>
      </w:r>
      <w:proofErr w:type="spellEnd"/>
      <w:r w:rsidRPr="00C0734C">
        <w:rPr>
          <w:rFonts w:ascii="Tahoma" w:hAnsi="Tahoma" w:cs="Tahoma"/>
        </w:rPr>
        <w:t>. Други природни ресурси, които ще се използват по време на строителството и експлоатацията са вода, инертни материали, дървен материал, горива.</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 </w:t>
      </w:r>
      <w:proofErr w:type="spellStart"/>
      <w:r w:rsidRPr="00C0734C">
        <w:rPr>
          <w:rFonts w:ascii="Tahoma" w:hAnsi="Tahoma" w:cs="Tahoma"/>
        </w:rPr>
        <w:t>Водовземането</w:t>
      </w:r>
      <w:proofErr w:type="spellEnd"/>
      <w:r w:rsidRPr="00C0734C">
        <w:rPr>
          <w:rFonts w:ascii="Tahoma" w:hAnsi="Tahoma" w:cs="Tahoma"/>
        </w:rPr>
        <w:t xml:space="preserve"> за питейни нужди ще се осъществи от уличния водопровод от съществуваща водопроводна мрежа, съгласно становището на ВиК.</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ПИ  40467.9.367 с площ 3.000 дка в землище на </w:t>
      </w:r>
      <w:proofErr w:type="spellStart"/>
      <w:r w:rsidRPr="00C0734C">
        <w:rPr>
          <w:rFonts w:ascii="Tahoma" w:hAnsi="Tahoma" w:cs="Tahoma"/>
        </w:rPr>
        <w:t>гр.Куклен</w:t>
      </w:r>
      <w:proofErr w:type="spellEnd"/>
      <w:r w:rsidRPr="00C0734C">
        <w:rPr>
          <w:rFonts w:ascii="Tahoma" w:hAnsi="Tahoma" w:cs="Tahoma"/>
        </w:rPr>
        <w:t>, местност „</w:t>
      </w:r>
      <w:proofErr w:type="spellStart"/>
      <w:r w:rsidRPr="00C0734C">
        <w:rPr>
          <w:rFonts w:ascii="Tahoma" w:hAnsi="Tahoma" w:cs="Tahoma"/>
        </w:rPr>
        <w:t>Хайва</w:t>
      </w:r>
      <w:proofErr w:type="spellEnd"/>
      <w:r w:rsidRPr="00C0734C">
        <w:rPr>
          <w:rFonts w:ascii="Tahoma" w:hAnsi="Tahoma" w:cs="Tahoma"/>
        </w:rPr>
        <w:t xml:space="preserve"> чешма”, община Куклен и на ПИ  40467.9.368 с площ 0.998 дка в землище на </w:t>
      </w:r>
      <w:proofErr w:type="spellStart"/>
      <w:r w:rsidRPr="00C0734C">
        <w:rPr>
          <w:rFonts w:ascii="Tahoma" w:hAnsi="Tahoma" w:cs="Tahoma"/>
        </w:rPr>
        <w:t>гр.Куклен</w:t>
      </w:r>
      <w:proofErr w:type="spellEnd"/>
      <w:r w:rsidRPr="00C0734C">
        <w:rPr>
          <w:rFonts w:ascii="Tahoma" w:hAnsi="Tahoma" w:cs="Tahoma"/>
        </w:rPr>
        <w:t>, местност „</w:t>
      </w:r>
      <w:proofErr w:type="spellStart"/>
      <w:r w:rsidRPr="00C0734C">
        <w:rPr>
          <w:rFonts w:ascii="Tahoma" w:hAnsi="Tahoma" w:cs="Tahoma"/>
        </w:rPr>
        <w:t>Хайва</w:t>
      </w:r>
      <w:proofErr w:type="spellEnd"/>
      <w:r w:rsidRPr="00C0734C">
        <w:rPr>
          <w:rFonts w:ascii="Tahoma" w:hAnsi="Tahoma" w:cs="Tahoma"/>
        </w:rPr>
        <w:t xml:space="preserve"> чешма”, община Куклен не попадат в границите на защитени зони. Най-близката защитена зона до имота е</w:t>
      </w:r>
      <w:r w:rsidRPr="00C0734C">
        <w:rPr>
          <w:rFonts w:ascii="Tahoma" w:hAnsi="Tahoma" w:cs="Tahoma"/>
          <w:lang w:val="en-US" w:eastAsia="en-US"/>
        </w:rPr>
        <w:t xml:space="preserve"> </w:t>
      </w:r>
      <w:r w:rsidRPr="00C0734C">
        <w:rPr>
          <w:rFonts w:ascii="Tahoma" w:hAnsi="Tahoma" w:cs="Tahoma"/>
          <w:lang w:val="en-US"/>
        </w:rPr>
        <w:t>BG</w:t>
      </w:r>
      <w:r w:rsidRPr="00C0734C">
        <w:rPr>
          <w:rFonts w:ascii="Tahoma" w:hAnsi="Tahoma" w:cs="Tahoma"/>
        </w:rPr>
        <w:t xml:space="preserve"> 0002073 „Добростан“.</w:t>
      </w:r>
    </w:p>
    <w:p w:rsidR="00381D9F" w:rsidRPr="00C0734C" w:rsidRDefault="00381D9F" w:rsidP="00381D9F">
      <w:pPr>
        <w:tabs>
          <w:tab w:val="left" w:pos="9356"/>
        </w:tabs>
        <w:spacing w:before="40" w:line="280" w:lineRule="exact"/>
        <w:ind w:right="142" w:firstLine="425"/>
        <w:jc w:val="both"/>
        <w:rPr>
          <w:rFonts w:ascii="Tahoma" w:hAnsi="Tahoma" w:cs="Tahoma"/>
          <w:lang w:val="ru-RU"/>
        </w:rPr>
      </w:pP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 Имотът се намира на разстояние от границите й, поради което не се очаква реализацията на инвестиционното предложение да окаже негативно влияние върху предмета на опазване в защитената зона.   </w:t>
      </w:r>
    </w:p>
    <w:p w:rsidR="00381D9F" w:rsidRPr="00C0734C" w:rsidRDefault="00381D9F" w:rsidP="00381D9F">
      <w:pPr>
        <w:tabs>
          <w:tab w:val="left" w:pos="9356"/>
        </w:tabs>
        <w:autoSpaceDE w:val="0"/>
        <w:autoSpaceDN w:val="0"/>
        <w:adjustRightInd w:val="0"/>
        <w:spacing w:before="120" w:after="80"/>
        <w:ind w:right="142" w:firstLine="720"/>
        <w:jc w:val="both"/>
        <w:rPr>
          <w:rFonts w:ascii="Tahoma" w:hAnsi="Tahoma" w:cs="Tahoma"/>
          <w:b/>
        </w:rPr>
      </w:pPr>
      <w:r w:rsidRPr="00C0734C">
        <w:rPr>
          <w:rFonts w:ascii="Tahoma" w:hAnsi="Tahoma" w:cs="Tahoma"/>
          <w:b/>
        </w:rPr>
        <w:lastRenderedPageBreak/>
        <w:t>г) генериране на отпадъци - видове, количества и начин на третиране, и отпадъчни води</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 Родопи.</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При експлоатацията на жилищните сгради  се очаква образуването на следните видове отпадъци:</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Код 20 03 01: Смесени битови отпадъци;</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Код 15 01: Опаковки (включително разделно събирани отпадъчни опаковки от бита);</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Код 20 02: Отпадъци от паркове и градини;</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Код 20 03: Други битови отпадъци.</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Сметосъбирането и </w:t>
      </w:r>
      <w:proofErr w:type="spellStart"/>
      <w:r w:rsidRPr="00C0734C">
        <w:rPr>
          <w:rFonts w:ascii="Tahoma" w:hAnsi="Tahoma" w:cs="Tahoma"/>
        </w:rPr>
        <w:t>сметоизвозването</w:t>
      </w:r>
      <w:proofErr w:type="spellEnd"/>
      <w:r w:rsidRPr="00C0734C">
        <w:rPr>
          <w:rFonts w:ascii="Tahoma" w:hAnsi="Tahoma" w:cs="Tahoma"/>
        </w:rPr>
        <w:t xml:space="preserve"> на формираните по  време на експлоатацията на жилищните сгради основно битови отпадъци, ще се извършва от  фирмата по сметосъбиране и </w:t>
      </w:r>
      <w:proofErr w:type="spellStart"/>
      <w:r w:rsidRPr="00C0734C">
        <w:rPr>
          <w:rFonts w:ascii="Tahoma" w:hAnsi="Tahoma" w:cs="Tahoma"/>
        </w:rPr>
        <w:t>сметоизвозване</w:t>
      </w:r>
      <w:proofErr w:type="spellEnd"/>
      <w:r w:rsidRPr="00C0734C">
        <w:rPr>
          <w:rFonts w:ascii="Tahoma" w:hAnsi="Tahoma" w:cs="Tahoma"/>
        </w:rPr>
        <w:t>, обслужваща община Куклен.</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При експлоатацията на </w:t>
      </w:r>
      <w:proofErr w:type="spellStart"/>
      <w:r w:rsidRPr="00C0734C">
        <w:rPr>
          <w:rFonts w:ascii="Tahoma" w:hAnsi="Tahoma" w:cs="Tahoma"/>
        </w:rPr>
        <w:t>обектките</w:t>
      </w:r>
      <w:proofErr w:type="spellEnd"/>
      <w:r w:rsidRPr="00C0734C">
        <w:rPr>
          <w:rFonts w:ascii="Tahoma" w:hAnsi="Tahoma" w:cs="Tahoma"/>
        </w:rPr>
        <w:t xml:space="preserve"> няма да се формират производствени и опасни отпадъци.</w:t>
      </w:r>
    </w:p>
    <w:p w:rsidR="00381D9F" w:rsidRPr="00C0734C" w:rsidRDefault="00381D9F" w:rsidP="00381D9F">
      <w:pPr>
        <w:tabs>
          <w:tab w:val="left" w:pos="9356"/>
        </w:tabs>
        <w:spacing w:before="40" w:line="280" w:lineRule="exact"/>
        <w:ind w:right="142" w:firstLine="425"/>
        <w:jc w:val="both"/>
        <w:rPr>
          <w:rFonts w:ascii="Tahoma" w:hAnsi="Tahoma" w:cs="Tahoma"/>
        </w:rPr>
      </w:pPr>
    </w:p>
    <w:p w:rsidR="00381D9F" w:rsidRPr="00C0734C" w:rsidRDefault="00381D9F" w:rsidP="00381D9F">
      <w:pPr>
        <w:tabs>
          <w:tab w:val="left" w:pos="9356"/>
        </w:tabs>
        <w:autoSpaceDE w:val="0"/>
        <w:autoSpaceDN w:val="0"/>
        <w:adjustRightInd w:val="0"/>
        <w:ind w:right="142" w:firstLine="720"/>
        <w:jc w:val="both"/>
        <w:rPr>
          <w:rFonts w:ascii="Tahoma" w:hAnsi="Tahoma" w:cs="Tahoma"/>
          <w:b/>
        </w:rPr>
      </w:pPr>
      <w:r w:rsidRPr="00C0734C">
        <w:rPr>
          <w:rFonts w:ascii="Tahoma" w:hAnsi="Tahoma" w:cs="Tahoma"/>
        </w:rPr>
        <w:t xml:space="preserve"> </w:t>
      </w:r>
      <w:r w:rsidRPr="00C0734C">
        <w:rPr>
          <w:rFonts w:ascii="Tahoma" w:hAnsi="Tahoma" w:cs="Tahoma"/>
          <w:b/>
        </w:rPr>
        <w:t>д) замърсяване и вредно въздействие; дискомфорт на околната среда</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По време на строителните дейности е възможно само временно замърсяване чрез </w:t>
      </w:r>
      <w:proofErr w:type="spellStart"/>
      <w:r w:rsidRPr="00C0734C">
        <w:rPr>
          <w:rFonts w:ascii="Tahoma" w:hAnsi="Tahoma" w:cs="Tahoma"/>
        </w:rPr>
        <w:t>запрашаване</w:t>
      </w:r>
      <w:proofErr w:type="spellEnd"/>
      <w:r w:rsidRPr="00C0734C">
        <w:rPr>
          <w:rFonts w:ascii="Tahoma" w:hAnsi="Tahoma" w:cs="Tahoma"/>
        </w:rPr>
        <w:t xml:space="preserve"> на  въздуха  през периода на работа на машините и техниката.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 и създаването на дискомфорт на околната среда. Възможно е по време на строителството увеличаване на шумовото въздействие, в резултат от дейността на строителните  машини, но това ще бъде краткотрайно и временно и няма да превишава пределно допустимите норми.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Изграждането на кладенеца ще бъде свързано с извършване на сондажни, изкопни, насипни и транспортни работи. Не се предвижда използване на горивни процеси по време на строителните работи. Ще се използва основно електричество. Атмосферни емисии, които ще се формират само по време на строителството са </w:t>
      </w:r>
      <w:proofErr w:type="spellStart"/>
      <w:r w:rsidRPr="00C0734C">
        <w:rPr>
          <w:rFonts w:ascii="Tahoma" w:hAnsi="Tahoma" w:cs="Tahoma"/>
        </w:rPr>
        <w:t>прахови</w:t>
      </w:r>
      <w:proofErr w:type="spellEnd"/>
      <w:r w:rsidRPr="00C0734C">
        <w:rPr>
          <w:rFonts w:ascii="Tahoma" w:hAnsi="Tahoma" w:cs="Tahoma"/>
        </w:rPr>
        <w:t xml:space="preserve"> емисии при изкопните (сондажни) работи. Прогнозната оценка за очакваното емисионно натоварване на атмосферния въздух в района на обекта вследствие неговото изграждане ще бъде незначително, локално, временно и ще засегне предимно територията на работната площадка (на имота). Не се предвижда отделяне на емисии на замърсители или опасни, токсични или вредни вещества в </w:t>
      </w:r>
      <w:r w:rsidRPr="00C0734C">
        <w:rPr>
          <w:rFonts w:ascii="Tahoma" w:hAnsi="Tahoma" w:cs="Tahoma"/>
        </w:rPr>
        <w:lastRenderedPageBreak/>
        <w:t>атмосферния въздух в района. От реализирането на инвестиционното намерение /строителство и експлоатация/ не се очакват вредни физични фактори-шум, вибрации, светлинни, топлинни, електромагнитни и йонизиращи лъчения.</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При спазване условията в издадените от компетентните органи разрешения и изискванията на екологичното законодателство,  не се очаква замърсяване или  дискомфорт на компонентите на околната среда при реализацията на инвестиционното предложение. </w:t>
      </w:r>
    </w:p>
    <w:p w:rsidR="00381D9F" w:rsidRPr="00C0734C" w:rsidRDefault="00381D9F" w:rsidP="00381D9F">
      <w:pPr>
        <w:tabs>
          <w:tab w:val="left" w:pos="9356"/>
        </w:tabs>
        <w:autoSpaceDE w:val="0"/>
        <w:autoSpaceDN w:val="0"/>
        <w:adjustRightInd w:val="0"/>
        <w:spacing w:before="120" w:after="80"/>
        <w:ind w:right="142" w:firstLine="720"/>
        <w:jc w:val="both"/>
        <w:rPr>
          <w:rFonts w:ascii="Tahoma" w:hAnsi="Tahoma" w:cs="Tahoma"/>
          <w:b/>
        </w:rPr>
      </w:pPr>
      <w:r w:rsidRPr="00C0734C">
        <w:rPr>
          <w:rFonts w:ascii="Tahoma" w:hAnsi="Tahoma" w:cs="Tahoma"/>
          <w:b/>
        </w:rPr>
        <w:t>е) риск от големи аварии и/или бедствия, които са свързани с инвестиционното предложение</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по време на строителството, се предвижда провеждане на обучение и инструктаж на строителните работници.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По време на изпълнение на инвестиционното намерение съществува минимална вероятност от възникване на трудови инцидент.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Съгласно § 1, т.2 и т.3 от Допълнителните разпоредби на Закон за защита при бедствия  "Инцидент" е непредвидимо или трудно </w:t>
      </w:r>
      <w:proofErr w:type="spellStart"/>
      <w:r w:rsidRPr="00C0734C">
        <w:rPr>
          <w:rFonts w:ascii="Tahoma" w:hAnsi="Tahoma" w:cs="Tahoma"/>
        </w:rPr>
        <w:t>прогнозируемо</w:t>
      </w:r>
      <w:proofErr w:type="spellEnd"/>
      <w:r w:rsidRPr="00C0734C">
        <w:rPr>
          <w:rFonts w:ascii="Tahoma" w:hAnsi="Tahoma" w:cs="Tahoma"/>
        </w:rPr>
        <w:t xml:space="preserve">, ограничено по време и пространство действие, с висока интензивност на сили или вследствие на човешка дейност, застрашаващо живота или здравето на хора, имуществото или околната среда, "Авария" е инцидент от голям мащаб, включващ пътища, магистрали и въздушен трафик, пожар, разрушаване на хидротехнически съоръжения, инциденти, причинени от дейности в морето, ядрени инциденти и други екологични и промишлени аварии, причинени от дейности или действия на човека.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Съгласно Чл.2 на Закон за защита при бедствия, „Бедствие” е значително нарушаване на нормалното функциониране на обществото, предизвикано от природни явления и/или от човешка дейност и водещо до негативни последици за живота или здравето на населението, имуществото, икономиката и за околната среда, предотвратяването, овладяването и преодоляването на което надхвърля капацитета на системата за обслужване на обичайните дейности по защита на обществото.</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По отношение на трудовия риск е задължително спазване на технологичната </w:t>
      </w:r>
      <w:proofErr w:type="spellStart"/>
      <w:r w:rsidRPr="00C0734C">
        <w:rPr>
          <w:rFonts w:ascii="Tahoma" w:hAnsi="Tahoma" w:cs="Tahoma"/>
        </w:rPr>
        <w:t>дисцилина</w:t>
      </w:r>
      <w:proofErr w:type="spellEnd"/>
      <w:r w:rsidRPr="00C0734C">
        <w:rPr>
          <w:rFonts w:ascii="Tahoma" w:hAnsi="Tahoma" w:cs="Tahoma"/>
        </w:rPr>
        <w:t xml:space="preserve"> и инструкциите за безопасна работа. Ще се предприемат следните мерки за сигурност:</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Задължителен начален и периодичен инструктаж;</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Задължително ползване на работно облекло и лични предпазни средства;</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 xml:space="preserve">Задължително хигиенизиране, обезопасяване и логистично обезпечаване с необходимите материали за действия при пожарна и аварийна опасност, както и за предотвратяване и отстраняване на замърсявания на околната среда. </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Задължително спазване на изискванията за периодични прегледи и контрол над наличната инструментална екипировка. С предвидените за осъществяване на инвестиционното предложение техника и методи, както и предвид характера и мащаба на инвестиционното предложение не се очаква риск от инциденти, аварии и/или бедствия  за околната среда и здравето на хората.</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lastRenderedPageBreak/>
        <w:t>Инвестиционното предложение не е свързано с производствена дейности и няма вероятност  изграждането и експлоатацията на жилищните сгради да доведе до риск от аварии или бедствия.</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С предвидените за осъществяване на инвестиционното предложение техника и методи, както и предвид характера и мащаба на инвестиционното предложение не се очаква риск от инциденти, аварии и/или бедствия  за околната среда и здравето на хората.</w:t>
      </w:r>
    </w:p>
    <w:p w:rsidR="00381D9F" w:rsidRPr="00C0734C" w:rsidRDefault="00381D9F" w:rsidP="00381D9F">
      <w:pPr>
        <w:tabs>
          <w:tab w:val="left" w:pos="9356"/>
        </w:tabs>
        <w:autoSpaceDE w:val="0"/>
        <w:autoSpaceDN w:val="0"/>
        <w:adjustRightInd w:val="0"/>
        <w:spacing w:before="120" w:after="80"/>
        <w:ind w:right="142" w:firstLine="720"/>
        <w:jc w:val="both"/>
        <w:rPr>
          <w:rFonts w:ascii="Tahoma" w:hAnsi="Tahoma" w:cs="Tahoma"/>
          <w:b/>
        </w:rPr>
      </w:pPr>
      <w:r w:rsidRPr="00C0734C">
        <w:rPr>
          <w:rFonts w:ascii="Tahoma" w:hAnsi="Tahoma" w:cs="Tahoma"/>
          <w:b/>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Съгласно § 1, т. 12 от допълнителните разпоредби на Закона за здравето, "Факторите на жизнената среда" са:</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а) води, предназначени за питейно-битови нужди;</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б) води, предназначени за къпане;</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в) минерални води, предназначени за пиене или за използване за профилактични, лечебни или за хигиенни нужди;</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г) шум и вибрации в жилищни, обществени сгради и урбанизирани територии;</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д) йонизиращи лъчения в жилищните, производствените и обществените сгради;</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е) (изм. - ДВ, бр. 41 от 2009 г., в сила от 02.06.2009 г.) </w:t>
      </w:r>
      <w:proofErr w:type="spellStart"/>
      <w:r w:rsidRPr="00C0734C">
        <w:rPr>
          <w:rFonts w:ascii="Tahoma" w:hAnsi="Tahoma" w:cs="Tahoma"/>
        </w:rPr>
        <w:t>нейонизиращи</w:t>
      </w:r>
      <w:proofErr w:type="spellEnd"/>
      <w:r w:rsidRPr="00C0734C">
        <w:rPr>
          <w:rFonts w:ascii="Tahoma" w:hAnsi="Tahoma" w:cs="Tahoma"/>
        </w:rPr>
        <w:t xml:space="preserve"> лъчения в жилищните, производствените, обществените сгради и урбанизираните територии;</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ж) химични фактори и биологични агенти в обектите с обществено предназначение;</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з) курортни ресурси;</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и) въздух</w:t>
      </w:r>
    </w:p>
    <w:p w:rsidR="00381D9F" w:rsidRPr="00C0734C" w:rsidRDefault="00381D9F" w:rsidP="00381D9F">
      <w:pPr>
        <w:tabs>
          <w:tab w:val="left" w:pos="9356"/>
        </w:tabs>
        <w:ind w:right="142"/>
        <w:jc w:val="both"/>
        <w:rPr>
          <w:rFonts w:ascii="Tahoma" w:hAnsi="Tahoma" w:cs="Tahoma"/>
        </w:rPr>
      </w:pP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Водоснабдяването на сградите за домакински, </w:t>
      </w:r>
      <w:proofErr w:type="spellStart"/>
      <w:r w:rsidRPr="00C0734C">
        <w:rPr>
          <w:rFonts w:ascii="Tahoma" w:hAnsi="Tahoma" w:cs="Tahoma"/>
        </w:rPr>
        <w:t>противопажарни</w:t>
      </w:r>
      <w:proofErr w:type="spellEnd"/>
      <w:r w:rsidRPr="00C0734C">
        <w:rPr>
          <w:rFonts w:ascii="Tahoma" w:hAnsi="Tahoma" w:cs="Tahoma"/>
        </w:rPr>
        <w:t xml:space="preserve"> нужди и за поливане ще се осъществява от местната ВиК мрежа.</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За питейни нужди при строителството ще се осигурява минерална вода, която ще се доставя от търговската мрежа.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В населеното място няма изградена канализационна мрежа. Предвидено е отпадъчните води да се </w:t>
      </w:r>
      <w:proofErr w:type="spellStart"/>
      <w:r w:rsidRPr="00C0734C">
        <w:rPr>
          <w:rFonts w:ascii="Tahoma" w:hAnsi="Tahoma" w:cs="Tahoma"/>
        </w:rPr>
        <w:t>заустват</w:t>
      </w:r>
      <w:proofErr w:type="spellEnd"/>
      <w:r w:rsidRPr="00C0734C">
        <w:rPr>
          <w:rFonts w:ascii="Tahoma" w:hAnsi="Tahoma" w:cs="Tahoma"/>
        </w:rPr>
        <w:t xml:space="preserve"> във </w:t>
      </w:r>
      <w:proofErr w:type="spellStart"/>
      <w:r w:rsidRPr="00C0734C">
        <w:rPr>
          <w:rFonts w:ascii="Tahoma" w:hAnsi="Tahoma" w:cs="Tahoma"/>
        </w:rPr>
        <w:t>водоплътни</w:t>
      </w:r>
      <w:proofErr w:type="spellEnd"/>
      <w:r w:rsidRPr="00C0734C">
        <w:rPr>
          <w:rFonts w:ascii="Tahoma" w:hAnsi="Tahoma" w:cs="Tahoma"/>
        </w:rPr>
        <w:t xml:space="preserve"> </w:t>
      </w:r>
      <w:proofErr w:type="spellStart"/>
      <w:r w:rsidRPr="00C0734C">
        <w:rPr>
          <w:rFonts w:ascii="Tahoma" w:hAnsi="Tahoma" w:cs="Tahoma"/>
        </w:rPr>
        <w:t>изгребни</w:t>
      </w:r>
      <w:proofErr w:type="spellEnd"/>
      <w:r w:rsidRPr="00C0734C">
        <w:rPr>
          <w:rFonts w:ascii="Tahoma" w:hAnsi="Tahoma" w:cs="Tahoma"/>
        </w:rPr>
        <w:t xml:space="preserve"> ями – самостоятелни за всяко УПИ, които ще се почистват периодично от лицензирана фирма на база сключен договор.</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Предвид местоположението и характера на инвестиционното предложение минерални води няма да се използват за профилактични, лечебни или хигиенни цели. </w:t>
      </w:r>
      <w:r w:rsidRPr="00C0734C">
        <w:rPr>
          <w:rFonts w:ascii="Tahoma" w:hAnsi="Tahoma" w:cs="Tahoma"/>
        </w:rPr>
        <w:tab/>
        <w:t xml:space="preserve">Минерална вода може да се използва само за питейни цели на живущите в жилищните сгради и ще се осигурява от </w:t>
      </w:r>
      <w:proofErr w:type="spellStart"/>
      <w:r w:rsidRPr="00C0734C">
        <w:rPr>
          <w:rFonts w:ascii="Tahoma" w:hAnsi="Tahoma" w:cs="Tahoma"/>
        </w:rPr>
        <w:t>магазиннната</w:t>
      </w:r>
      <w:proofErr w:type="spellEnd"/>
      <w:r w:rsidRPr="00C0734C">
        <w:rPr>
          <w:rFonts w:ascii="Tahoma" w:hAnsi="Tahoma" w:cs="Tahoma"/>
        </w:rPr>
        <w:t xml:space="preserve"> мрежа или на база сключен абонаментен договор  за доставка на минерална вода и ползване на </w:t>
      </w:r>
      <w:proofErr w:type="spellStart"/>
      <w:r w:rsidRPr="00C0734C">
        <w:rPr>
          <w:rFonts w:ascii="Tahoma" w:hAnsi="Tahoma" w:cs="Tahoma"/>
        </w:rPr>
        <w:t>диспенсери</w:t>
      </w:r>
      <w:proofErr w:type="spellEnd"/>
      <w:r w:rsidRPr="00C0734C">
        <w:rPr>
          <w:rFonts w:ascii="Tahoma" w:hAnsi="Tahoma" w:cs="Tahoma"/>
        </w:rPr>
        <w:t xml:space="preserve">, поради което отрицателно </w:t>
      </w:r>
      <w:proofErr w:type="spellStart"/>
      <w:r w:rsidRPr="00C0734C">
        <w:rPr>
          <w:rFonts w:ascii="Tahoma" w:hAnsi="Tahoma" w:cs="Tahoma"/>
        </w:rPr>
        <w:t>възедйствие</w:t>
      </w:r>
      <w:proofErr w:type="spellEnd"/>
      <w:r w:rsidRPr="00C0734C">
        <w:rPr>
          <w:rFonts w:ascii="Tahoma" w:hAnsi="Tahoma" w:cs="Tahoma"/>
        </w:rPr>
        <w:t xml:space="preserve"> върху този фактор не се очаква.</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Инвестиционното предложение не  е свързано с шум и вибрации в жилищни, обществени сгради и урбанизирани територии, поради което не се очаква въздействие върху този фактор. Има вероятност от поява на шумови въздействия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 ИП не е свързано с производствена дейност, имотът не е в близост до обществени сгради поради което по този фактор също не се очаква отрицателно въздействие и съответно няма риск за човешкото здраве.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lastRenderedPageBreak/>
        <w:t xml:space="preserve">Строителството и експлоатацията на жилищните сгради не са свързани с излъчване на йонизиращи и/или </w:t>
      </w:r>
      <w:proofErr w:type="spellStart"/>
      <w:r w:rsidRPr="00C0734C">
        <w:rPr>
          <w:rFonts w:ascii="Tahoma" w:hAnsi="Tahoma" w:cs="Tahoma"/>
        </w:rPr>
        <w:t>нейонизиращи</w:t>
      </w:r>
      <w:proofErr w:type="spellEnd"/>
      <w:r w:rsidRPr="00C0734C">
        <w:rPr>
          <w:rFonts w:ascii="Tahoma" w:hAnsi="Tahoma" w:cs="Tahoma"/>
        </w:rPr>
        <w:t xml:space="preserve"> лъчения в жилищните, производствените и обществените сгради, както и с химични фактори и биологични агенти в обектите с обществено предназначение, поради което не се очакват рискове за човешкото здраве поради неблагоприятни въздействия върху тези фактори.</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Курортни ресурси не се засягат при реализацията на инвестиционното предложение, съответно не се очаква и риск за човешкото здраве по този фактор.</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Поради характера на инвестиционното предложение, което не предвижда производствена дейност, не се очаква неблагоприятно въздействие върху въздуха, съответно липсва риск за здравето на хората. </w:t>
      </w:r>
    </w:p>
    <w:p w:rsidR="00381D9F" w:rsidRPr="00C0734C" w:rsidRDefault="00381D9F" w:rsidP="00381D9F">
      <w:pPr>
        <w:numPr>
          <w:ilvl w:val="0"/>
          <w:numId w:val="23"/>
        </w:numPr>
        <w:tabs>
          <w:tab w:val="left" w:pos="1134"/>
          <w:tab w:val="left" w:pos="9356"/>
        </w:tabs>
        <w:spacing w:before="140" w:after="40"/>
        <w:ind w:left="0" w:right="142" w:firstLine="709"/>
        <w:jc w:val="both"/>
        <w:rPr>
          <w:rFonts w:ascii="Tahoma" w:hAnsi="Tahoma" w:cs="Tahoma"/>
          <w:b/>
        </w:rPr>
      </w:pPr>
      <w:r w:rsidRPr="00C0734C">
        <w:rPr>
          <w:rFonts w:ascii="Tahoma" w:hAnsi="Tahoma" w:cs="Tahoma"/>
          <w:b/>
        </w:rPr>
        <w:t>Местоположение на площадката, включително необходима площ за временни дейности по време на строителството</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Инвестиционното предложение се състои в изграждане на нови обекти: „Жилищна сграда” ниско застрояване, съгласно одобрен ПУП-ПРЗ, като от имоти 40467.9.367 и  40467.9.368  се обособят 7 броя Урегулирани Поземлени Имоти /УПИ/. </w:t>
      </w:r>
    </w:p>
    <w:p w:rsidR="00381D9F" w:rsidRPr="00C0734C" w:rsidRDefault="00381D9F" w:rsidP="00381D9F">
      <w:pPr>
        <w:tabs>
          <w:tab w:val="left" w:pos="9356"/>
        </w:tabs>
        <w:spacing w:before="40" w:line="280" w:lineRule="exact"/>
        <w:ind w:right="142" w:firstLine="425"/>
        <w:jc w:val="both"/>
        <w:rPr>
          <w:rFonts w:ascii="Tahoma" w:hAnsi="Tahoma" w:cs="Tahoma"/>
        </w:rPr>
      </w:pP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 обща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rsidR="00381D9F" w:rsidRPr="00C0734C" w:rsidRDefault="00381D9F" w:rsidP="00381D9F">
      <w:pPr>
        <w:numPr>
          <w:ilvl w:val="0"/>
          <w:numId w:val="23"/>
        </w:numPr>
        <w:tabs>
          <w:tab w:val="left" w:pos="1134"/>
          <w:tab w:val="left" w:pos="9356"/>
        </w:tabs>
        <w:spacing w:before="140" w:after="40"/>
        <w:ind w:left="0" w:right="142" w:firstLine="709"/>
        <w:jc w:val="both"/>
        <w:rPr>
          <w:rFonts w:ascii="Tahoma" w:hAnsi="Tahoma" w:cs="Tahoma"/>
          <w:b/>
        </w:rPr>
      </w:pPr>
      <w:r w:rsidRPr="00C0734C">
        <w:rPr>
          <w:rFonts w:ascii="Tahoma" w:hAnsi="Tahoma" w:cs="Tahoma"/>
          <w:b/>
        </w:rPr>
        <w:t xml:space="preserve">Описание на основните процеси (по </w:t>
      </w:r>
      <w:proofErr w:type="spellStart"/>
      <w:r w:rsidRPr="00C0734C">
        <w:rPr>
          <w:rFonts w:ascii="Tahoma" w:hAnsi="Tahoma" w:cs="Tahoma"/>
          <w:b/>
        </w:rPr>
        <w:t>проспектни</w:t>
      </w:r>
      <w:proofErr w:type="spellEnd"/>
      <w:r w:rsidRPr="00C0734C">
        <w:rPr>
          <w:rFonts w:ascii="Tahoma" w:hAnsi="Tahoma" w:cs="Tahoma"/>
          <w:b/>
        </w:rPr>
        <w:t xml:space="preserve"> данни), капацитет, включително на съоръженията, в които се очаква да са налични опасни вещества от приложение № 3 на ЗООС</w:t>
      </w:r>
    </w:p>
    <w:p w:rsidR="00381D9F" w:rsidRPr="00C0734C" w:rsidRDefault="00381D9F" w:rsidP="00381D9F">
      <w:pPr>
        <w:tabs>
          <w:tab w:val="left" w:pos="9356"/>
        </w:tabs>
        <w:spacing w:before="57" w:after="100" w:afterAutospacing="1" w:line="269" w:lineRule="atLeast"/>
        <w:ind w:firstLine="283"/>
        <w:jc w:val="both"/>
        <w:rPr>
          <w:rFonts w:ascii="Tahoma" w:hAnsi="Tahoma" w:cs="Tahoma"/>
        </w:rPr>
      </w:pPr>
      <w:r w:rsidRPr="00C0734C">
        <w:rPr>
          <w:rFonts w:ascii="Tahoma" w:hAnsi="Tahoma" w:cs="Tahoma"/>
        </w:rPr>
        <w:t>Инвестиционното предложение предвижда  жилищно строителство. Имот ПИ 40467.9.368</w:t>
      </w:r>
      <w:r w:rsidR="005F422A">
        <w:rPr>
          <w:rFonts w:ascii="Tahoma" w:hAnsi="Tahoma" w:cs="Tahoma"/>
        </w:rPr>
        <w:t xml:space="preserve"> е собственост на Д.</w:t>
      </w:r>
      <w:r w:rsidRPr="00C0734C">
        <w:rPr>
          <w:rFonts w:ascii="Tahoma" w:hAnsi="Tahoma" w:cs="Tahoma"/>
        </w:rPr>
        <w:t xml:space="preserve"> Славчев-2000/3000 </w:t>
      </w:r>
      <w:proofErr w:type="spellStart"/>
      <w:r w:rsidRPr="00C0734C">
        <w:rPr>
          <w:rFonts w:ascii="Tahoma" w:hAnsi="Tahoma" w:cs="Tahoma"/>
        </w:rPr>
        <w:t>ид.части</w:t>
      </w:r>
      <w:proofErr w:type="spellEnd"/>
      <w:r w:rsidRPr="00C0734C">
        <w:rPr>
          <w:rFonts w:ascii="Tahoma" w:hAnsi="Tahoma" w:cs="Tahoma"/>
        </w:rPr>
        <w:t>, и на И</w:t>
      </w:r>
      <w:r w:rsidR="005F422A">
        <w:rPr>
          <w:rFonts w:ascii="Tahoma" w:hAnsi="Tahoma" w:cs="Tahoma"/>
          <w:lang w:val="en-US"/>
        </w:rPr>
        <w:t>.</w:t>
      </w:r>
      <w:bookmarkStart w:id="0" w:name="_GoBack"/>
      <w:bookmarkEnd w:id="0"/>
      <w:r w:rsidRPr="00C0734C">
        <w:rPr>
          <w:rFonts w:ascii="Tahoma" w:hAnsi="Tahoma" w:cs="Tahoma"/>
        </w:rPr>
        <w:t xml:space="preserve">Маврудиев-1000/3000 </w:t>
      </w:r>
      <w:proofErr w:type="spellStart"/>
      <w:r w:rsidRPr="00C0734C">
        <w:rPr>
          <w:rFonts w:ascii="Tahoma" w:hAnsi="Tahoma" w:cs="Tahoma"/>
        </w:rPr>
        <w:t>ид</w:t>
      </w:r>
      <w:proofErr w:type="spellEnd"/>
      <w:r w:rsidRPr="00C0734C">
        <w:rPr>
          <w:rFonts w:ascii="Tahoma" w:hAnsi="Tahoma" w:cs="Tahoma"/>
        </w:rPr>
        <w:t xml:space="preserve">. части, съгласно нотариален акт №81, </w:t>
      </w:r>
      <w:proofErr w:type="spellStart"/>
      <w:r w:rsidRPr="00C0734C">
        <w:rPr>
          <w:rFonts w:ascii="Tahoma" w:hAnsi="Tahoma" w:cs="Tahoma"/>
        </w:rPr>
        <w:t>т.І</w:t>
      </w:r>
      <w:proofErr w:type="spellEnd"/>
      <w:r w:rsidRPr="00C0734C">
        <w:rPr>
          <w:rFonts w:ascii="Tahoma" w:hAnsi="Tahoma" w:cs="Tahoma"/>
          <w:lang w:val="en-US"/>
        </w:rPr>
        <w:t>II</w:t>
      </w:r>
      <w:r w:rsidRPr="00C0734C">
        <w:rPr>
          <w:rFonts w:ascii="Tahoma" w:hAnsi="Tahoma" w:cs="Tahoma"/>
        </w:rPr>
        <w:t>, рег.№4340, д.№464 от 2015г., вписан  с вх. рег.№164 от 20.10.2015г.</w:t>
      </w:r>
    </w:p>
    <w:p w:rsidR="00381D9F" w:rsidRPr="00C0734C" w:rsidRDefault="00381D9F" w:rsidP="00381D9F">
      <w:pPr>
        <w:tabs>
          <w:tab w:val="left" w:pos="9356"/>
        </w:tabs>
        <w:spacing w:before="57" w:after="100" w:afterAutospacing="1" w:line="269" w:lineRule="atLeast"/>
        <w:ind w:firstLine="283"/>
        <w:jc w:val="both"/>
        <w:rPr>
          <w:rFonts w:ascii="Tahoma" w:hAnsi="Tahoma" w:cs="Tahoma"/>
        </w:rPr>
      </w:pPr>
      <w:r w:rsidRPr="00C0734C">
        <w:rPr>
          <w:rFonts w:ascii="Tahoma" w:hAnsi="Tahoma" w:cs="Tahoma"/>
        </w:rPr>
        <w:t>Предвижда се  изграждане на еднофамилни жилищни сгради в УПИ. Строителството ще се осъществи по традиционен монолитен начин.</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Застрояването в новообразуваните УПИ ще бъде свободно с максимално допустимите показатели за устройство на зона „</w:t>
      </w:r>
      <w:proofErr w:type="spellStart"/>
      <w:r w:rsidRPr="00C0734C">
        <w:rPr>
          <w:rFonts w:ascii="Tahoma" w:hAnsi="Tahoma" w:cs="Tahoma"/>
        </w:rPr>
        <w:t>Жм</w:t>
      </w:r>
      <w:proofErr w:type="spellEnd"/>
      <w:r w:rsidRPr="00C0734C">
        <w:rPr>
          <w:rFonts w:ascii="Tahoma" w:hAnsi="Tahoma" w:cs="Tahoma"/>
        </w:rPr>
        <w:t xml:space="preserve">” – височина до 10 м., плътност на застрояване до 60 %, площ за озеленяване - от 40 %, интензивност на застрояване (К </w:t>
      </w:r>
      <w:proofErr w:type="spellStart"/>
      <w:r w:rsidRPr="00C0734C">
        <w:rPr>
          <w:rFonts w:ascii="Tahoma" w:hAnsi="Tahoma" w:cs="Tahoma"/>
        </w:rPr>
        <w:t>инт</w:t>
      </w:r>
      <w:proofErr w:type="spellEnd"/>
      <w:r w:rsidRPr="00C0734C">
        <w:rPr>
          <w:rFonts w:ascii="Tahoma" w:hAnsi="Tahoma" w:cs="Tahoma"/>
        </w:rPr>
        <w:t xml:space="preserve">.) – 1,2. Всички необходими за правилното функциониране на бъдещото застрояване инженерни мрежи и съоръжения ще бъдат разположени в границите на новопроектираните УПИ. </w:t>
      </w:r>
    </w:p>
    <w:p w:rsidR="00381D9F" w:rsidRPr="00C0734C" w:rsidRDefault="00381D9F" w:rsidP="00381D9F">
      <w:pPr>
        <w:tabs>
          <w:tab w:val="left" w:pos="9356"/>
        </w:tabs>
        <w:spacing w:before="40" w:line="280" w:lineRule="exact"/>
        <w:ind w:right="142" w:firstLine="425"/>
        <w:jc w:val="both"/>
        <w:rPr>
          <w:rFonts w:ascii="Tahoma" w:hAnsi="Tahoma" w:cs="Tahoma"/>
        </w:rPr>
      </w:pP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В населеното място няма изградена канализационна мрежа. Предвидено е отпадъчните води да се </w:t>
      </w:r>
      <w:proofErr w:type="spellStart"/>
      <w:r w:rsidRPr="00C0734C">
        <w:rPr>
          <w:rFonts w:ascii="Tahoma" w:hAnsi="Tahoma" w:cs="Tahoma"/>
        </w:rPr>
        <w:t>заустват</w:t>
      </w:r>
      <w:proofErr w:type="spellEnd"/>
      <w:r w:rsidRPr="00C0734C">
        <w:rPr>
          <w:rFonts w:ascii="Tahoma" w:hAnsi="Tahoma" w:cs="Tahoma"/>
        </w:rPr>
        <w:t xml:space="preserve"> във </w:t>
      </w:r>
      <w:proofErr w:type="spellStart"/>
      <w:r w:rsidRPr="00C0734C">
        <w:rPr>
          <w:rFonts w:ascii="Tahoma" w:hAnsi="Tahoma" w:cs="Tahoma"/>
        </w:rPr>
        <w:t>водоплътни</w:t>
      </w:r>
      <w:proofErr w:type="spellEnd"/>
      <w:r w:rsidRPr="00C0734C">
        <w:rPr>
          <w:rFonts w:ascii="Tahoma" w:hAnsi="Tahoma" w:cs="Tahoma"/>
        </w:rPr>
        <w:t xml:space="preserve"> </w:t>
      </w:r>
      <w:proofErr w:type="spellStart"/>
      <w:r w:rsidRPr="00C0734C">
        <w:rPr>
          <w:rFonts w:ascii="Tahoma" w:hAnsi="Tahoma" w:cs="Tahoma"/>
        </w:rPr>
        <w:t>изгребни</w:t>
      </w:r>
      <w:proofErr w:type="spellEnd"/>
      <w:r w:rsidRPr="00C0734C">
        <w:rPr>
          <w:rFonts w:ascii="Tahoma" w:hAnsi="Tahoma" w:cs="Tahoma"/>
        </w:rPr>
        <w:t xml:space="preserve"> ями – самостоятелни за всяко УПИ, които ще се почистват периодично от лицензирана фирма на база сключен договор и водите ще се извозват до най-близко разположената ПСОВ.</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Реализирането на обекта ще стане съгласно утвърдения ПУП и работните проекти при спазване на ограничителната линия на застрояване.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Предвид характера на </w:t>
      </w:r>
      <w:proofErr w:type="spellStart"/>
      <w:r w:rsidRPr="00C0734C">
        <w:rPr>
          <w:rFonts w:ascii="Tahoma" w:hAnsi="Tahoma" w:cs="Tahoma"/>
        </w:rPr>
        <w:t>инвестиционото</w:t>
      </w:r>
      <w:proofErr w:type="spellEnd"/>
      <w:r w:rsidRPr="00C0734C">
        <w:rPr>
          <w:rFonts w:ascii="Tahoma" w:hAnsi="Tahoma" w:cs="Tahoma"/>
        </w:rPr>
        <w:t xml:space="preserve"> предложение не се предвижда изграждане на съоръжения, в които се очаква да са налични опасни вещества от приложение № 3 на ЗООС.</w:t>
      </w:r>
    </w:p>
    <w:p w:rsidR="00381D9F" w:rsidRPr="00C0734C" w:rsidRDefault="00381D9F" w:rsidP="00381D9F">
      <w:pPr>
        <w:numPr>
          <w:ilvl w:val="0"/>
          <w:numId w:val="23"/>
        </w:numPr>
        <w:tabs>
          <w:tab w:val="left" w:pos="1134"/>
          <w:tab w:val="left" w:pos="9356"/>
        </w:tabs>
        <w:spacing w:before="140" w:after="40"/>
        <w:ind w:left="0" w:right="142" w:firstLine="709"/>
        <w:jc w:val="both"/>
        <w:rPr>
          <w:rFonts w:ascii="Tahoma" w:hAnsi="Tahoma" w:cs="Tahoma"/>
          <w:b/>
        </w:rPr>
      </w:pPr>
      <w:r w:rsidRPr="00C0734C">
        <w:rPr>
          <w:rFonts w:ascii="Tahoma" w:hAnsi="Tahoma" w:cs="Tahoma"/>
          <w:b/>
        </w:rPr>
        <w:lastRenderedPageBreak/>
        <w:t>Схема на нова или промяна на съществуваща пътна инфраструктура</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Не се предвижда изграждане на нова или промяна на съществуващата пътна инфраструктура.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Транспортното обслужване се осъществява от полски пътища на община Куклен, разположени от южната и северната страна на имота.</w:t>
      </w:r>
    </w:p>
    <w:p w:rsidR="00381D9F" w:rsidRPr="00C0734C" w:rsidRDefault="00381D9F" w:rsidP="00381D9F">
      <w:pPr>
        <w:numPr>
          <w:ilvl w:val="0"/>
          <w:numId w:val="23"/>
        </w:numPr>
        <w:tabs>
          <w:tab w:val="left" w:pos="1134"/>
          <w:tab w:val="left" w:pos="9356"/>
        </w:tabs>
        <w:spacing w:before="140" w:after="40"/>
        <w:ind w:left="0" w:right="142" w:firstLine="709"/>
        <w:jc w:val="both"/>
        <w:rPr>
          <w:rFonts w:ascii="Tahoma" w:hAnsi="Tahoma" w:cs="Tahoma"/>
          <w:b/>
        </w:rPr>
      </w:pPr>
      <w:r w:rsidRPr="00C0734C">
        <w:rPr>
          <w:rFonts w:ascii="Tahoma" w:hAnsi="Tahoma" w:cs="Tahoma"/>
          <w:b/>
        </w:rPr>
        <w:t>Програма за дейностите, включително за строителство, експлоатация и фазите на закриване, възстановяване и последващо използване</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Конкретните параметри на строителните дейности, респективно съответните технически строителни решения, ще бъдат предмет на бъдещо работно проектиране.</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Описание на строителството на обекта:</w:t>
      </w:r>
    </w:p>
    <w:p w:rsidR="00381D9F" w:rsidRPr="00C0734C" w:rsidRDefault="00381D9F" w:rsidP="00381D9F">
      <w:pPr>
        <w:tabs>
          <w:tab w:val="num" w:pos="720"/>
          <w:tab w:val="num" w:pos="1080"/>
          <w:tab w:val="left" w:pos="9356"/>
        </w:tabs>
        <w:spacing w:before="120" w:after="120"/>
        <w:ind w:left="1080" w:right="142" w:hanging="360"/>
        <w:jc w:val="both"/>
        <w:rPr>
          <w:rFonts w:ascii="Tahoma" w:hAnsi="Tahoma" w:cs="Tahoma"/>
          <w:b/>
          <w:lang w:eastAsia="en-US"/>
        </w:rPr>
      </w:pPr>
      <w:r w:rsidRPr="00C0734C">
        <w:rPr>
          <w:rFonts w:ascii="Tahoma" w:hAnsi="Tahoma" w:cs="Tahoma"/>
          <w:b/>
          <w:lang w:eastAsia="en-US"/>
        </w:rPr>
        <w:t>•</w:t>
      </w:r>
      <w:r w:rsidRPr="00C0734C">
        <w:rPr>
          <w:rFonts w:ascii="Tahoma" w:hAnsi="Tahoma" w:cs="Tahoma"/>
          <w:b/>
          <w:lang w:eastAsia="en-US"/>
        </w:rPr>
        <w:tab/>
        <w:t>Етапи на строителството</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На етап инвестиционно предложение, не може да се представи програма или срокове за изграждане на </w:t>
      </w:r>
      <w:proofErr w:type="spellStart"/>
      <w:r w:rsidRPr="00C0734C">
        <w:rPr>
          <w:rFonts w:ascii="Tahoma" w:hAnsi="Tahoma" w:cs="Tahoma"/>
        </w:rPr>
        <w:t>жлищните</w:t>
      </w:r>
      <w:proofErr w:type="spellEnd"/>
      <w:r w:rsidRPr="00C0734C">
        <w:rPr>
          <w:rFonts w:ascii="Tahoma" w:hAnsi="Tahoma" w:cs="Tahoma"/>
        </w:rPr>
        <w:t xml:space="preserve"> сгради, но намеренията на възложителя са за еднофазно строителство. Конкретните методи на строителство, са предмет на разработка във фазата на работно проектиране. Предлага се стандартно монолитно строителство. По отношение на последователността на строителните дейности те се разделят на:</w:t>
      </w:r>
    </w:p>
    <w:p w:rsidR="00381D9F" w:rsidRPr="00C0734C" w:rsidRDefault="00381D9F" w:rsidP="00381D9F">
      <w:pPr>
        <w:tabs>
          <w:tab w:val="num" w:pos="1080"/>
          <w:tab w:val="num" w:pos="1440"/>
          <w:tab w:val="left" w:pos="9356"/>
        </w:tabs>
        <w:spacing w:before="120"/>
        <w:ind w:right="142" w:firstLine="720"/>
        <w:jc w:val="both"/>
        <w:rPr>
          <w:rFonts w:ascii="Tahoma" w:hAnsi="Tahoma" w:cs="Tahoma"/>
          <w:i/>
          <w:lang w:eastAsia="en-US"/>
        </w:rPr>
      </w:pPr>
      <w:r w:rsidRPr="00C0734C">
        <w:rPr>
          <w:rFonts w:ascii="Tahoma" w:hAnsi="Tahoma" w:cs="Tahoma"/>
          <w:i/>
          <w:lang w:eastAsia="en-US"/>
        </w:rPr>
        <w:t>-</w:t>
      </w:r>
      <w:r w:rsidRPr="00C0734C">
        <w:rPr>
          <w:rFonts w:ascii="Tahoma" w:hAnsi="Tahoma" w:cs="Tahoma"/>
          <w:i/>
          <w:lang w:eastAsia="en-US"/>
        </w:rPr>
        <w:tab/>
        <w:t xml:space="preserve">Временно строителство.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Площадка за временно съхраняване на земната </w:t>
      </w:r>
      <w:proofErr w:type="spellStart"/>
      <w:r w:rsidRPr="00C0734C">
        <w:rPr>
          <w:rFonts w:ascii="Tahoma" w:hAnsi="Tahoma" w:cs="Tahoma"/>
        </w:rPr>
        <w:t>откривка</w:t>
      </w:r>
      <w:proofErr w:type="spellEnd"/>
      <w:r w:rsidRPr="00C0734C">
        <w:rPr>
          <w:rFonts w:ascii="Tahoma" w:hAnsi="Tahoma" w:cs="Tahoma"/>
        </w:rPr>
        <w:t xml:space="preserve"> и хумусния пласт.</w:t>
      </w:r>
    </w:p>
    <w:p w:rsidR="00381D9F" w:rsidRPr="00C0734C" w:rsidRDefault="00381D9F" w:rsidP="00381D9F">
      <w:pPr>
        <w:tabs>
          <w:tab w:val="num" w:pos="1080"/>
          <w:tab w:val="num" w:pos="1440"/>
          <w:tab w:val="left" w:pos="9356"/>
        </w:tabs>
        <w:spacing w:before="120"/>
        <w:ind w:right="142" w:firstLine="720"/>
        <w:jc w:val="both"/>
        <w:rPr>
          <w:rFonts w:ascii="Tahoma" w:hAnsi="Tahoma" w:cs="Tahoma"/>
          <w:i/>
          <w:lang w:eastAsia="en-US"/>
        </w:rPr>
      </w:pPr>
      <w:r w:rsidRPr="00C0734C">
        <w:rPr>
          <w:rFonts w:ascii="Tahoma" w:hAnsi="Tahoma" w:cs="Tahoma"/>
          <w:i/>
          <w:lang w:eastAsia="en-US"/>
        </w:rPr>
        <w:t>-</w:t>
      </w:r>
      <w:r w:rsidRPr="00C0734C">
        <w:rPr>
          <w:rFonts w:ascii="Tahoma" w:hAnsi="Tahoma" w:cs="Tahoma"/>
          <w:i/>
          <w:lang w:eastAsia="en-US"/>
        </w:rPr>
        <w:tab/>
        <w:t xml:space="preserve">Основно строителство.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 и </w:t>
      </w:r>
      <w:proofErr w:type="spellStart"/>
      <w:r w:rsidRPr="00C0734C">
        <w:rPr>
          <w:rFonts w:ascii="Tahoma" w:hAnsi="Tahoma" w:cs="Tahoma"/>
        </w:rPr>
        <w:t>водоплътните</w:t>
      </w:r>
      <w:proofErr w:type="spellEnd"/>
      <w:r w:rsidRPr="00C0734C">
        <w:rPr>
          <w:rFonts w:ascii="Tahoma" w:hAnsi="Tahoma" w:cs="Tahoma"/>
        </w:rPr>
        <w:t xml:space="preserve"> </w:t>
      </w:r>
      <w:proofErr w:type="spellStart"/>
      <w:r w:rsidRPr="00C0734C">
        <w:rPr>
          <w:rFonts w:ascii="Tahoma" w:hAnsi="Tahoma" w:cs="Tahoma"/>
        </w:rPr>
        <w:t>изгребни</w:t>
      </w:r>
      <w:proofErr w:type="spellEnd"/>
      <w:r w:rsidRPr="00C0734C">
        <w:rPr>
          <w:rFonts w:ascii="Tahoma" w:hAnsi="Tahoma" w:cs="Tahoma"/>
        </w:rPr>
        <w:t xml:space="preserve"> ями.</w:t>
      </w:r>
    </w:p>
    <w:p w:rsidR="00381D9F" w:rsidRPr="00C0734C" w:rsidRDefault="00381D9F" w:rsidP="00381D9F">
      <w:pPr>
        <w:tabs>
          <w:tab w:val="left" w:pos="9356"/>
        </w:tabs>
        <w:spacing w:before="40" w:line="280" w:lineRule="exact"/>
        <w:ind w:right="142" w:firstLine="425"/>
        <w:jc w:val="both"/>
        <w:rPr>
          <w:rFonts w:ascii="Tahoma" w:hAnsi="Tahoma" w:cs="Tahoma"/>
        </w:rPr>
      </w:pPr>
    </w:p>
    <w:p w:rsidR="00381D9F" w:rsidRPr="00C0734C" w:rsidRDefault="00381D9F" w:rsidP="00381D9F">
      <w:pPr>
        <w:tabs>
          <w:tab w:val="num" w:pos="1080"/>
          <w:tab w:val="num" w:pos="1440"/>
          <w:tab w:val="left" w:pos="9356"/>
        </w:tabs>
        <w:spacing w:before="120"/>
        <w:ind w:right="142" w:firstLine="720"/>
        <w:jc w:val="both"/>
        <w:rPr>
          <w:rFonts w:ascii="Tahoma" w:hAnsi="Tahoma" w:cs="Tahoma"/>
          <w:i/>
          <w:lang w:eastAsia="en-US"/>
        </w:rPr>
      </w:pPr>
      <w:r w:rsidRPr="00C0734C">
        <w:rPr>
          <w:rFonts w:ascii="Tahoma" w:hAnsi="Tahoma" w:cs="Tahoma"/>
          <w:i/>
          <w:lang w:eastAsia="en-US"/>
        </w:rPr>
        <w:t>-</w:t>
      </w:r>
      <w:r w:rsidRPr="00C0734C">
        <w:rPr>
          <w:rFonts w:ascii="Tahoma" w:hAnsi="Tahoma" w:cs="Tahoma"/>
          <w:i/>
          <w:lang w:eastAsia="en-US"/>
        </w:rPr>
        <w:tab/>
        <w:t xml:space="preserve">Закриване на строителната площадка.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След изграждане на сградите, спомагателните площадки ще бъдат закрити. Генерираните по време на строителството отпадъци ще бъдат депонирани на общинско депо за строителни отпадъци. Земните маси от изкопните дейности и хумусната </w:t>
      </w:r>
      <w:proofErr w:type="spellStart"/>
      <w:r w:rsidRPr="00C0734C">
        <w:rPr>
          <w:rFonts w:ascii="Tahoma" w:hAnsi="Tahoma" w:cs="Tahoma"/>
        </w:rPr>
        <w:t>откривка</w:t>
      </w:r>
      <w:proofErr w:type="spellEnd"/>
      <w:r w:rsidRPr="00C0734C">
        <w:rPr>
          <w:rFonts w:ascii="Tahoma" w:hAnsi="Tahoma" w:cs="Tahoma"/>
        </w:rPr>
        <w:t>, ще бъдат използвани при изпълнение на вертикалната планировка на сградите и за рекултивация на засегнатите от строителството площи в имота. Имотът граничи с полски път, по който ще се осъществява достъпа до сградите на строителна механизация и доставките на строителни материали оборудване и др.</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w:t>
      </w:r>
    </w:p>
    <w:p w:rsidR="00381D9F" w:rsidRPr="00C0734C" w:rsidRDefault="00381D9F" w:rsidP="00381D9F">
      <w:pPr>
        <w:numPr>
          <w:ilvl w:val="0"/>
          <w:numId w:val="23"/>
        </w:numPr>
        <w:tabs>
          <w:tab w:val="left" w:pos="1134"/>
          <w:tab w:val="left" w:pos="9356"/>
        </w:tabs>
        <w:spacing w:before="140" w:after="40"/>
        <w:ind w:left="0" w:right="142" w:firstLine="709"/>
        <w:jc w:val="both"/>
        <w:rPr>
          <w:rFonts w:ascii="Tahoma" w:hAnsi="Tahoma" w:cs="Tahoma"/>
          <w:b/>
        </w:rPr>
      </w:pPr>
      <w:r w:rsidRPr="00C0734C">
        <w:rPr>
          <w:rFonts w:ascii="Tahoma" w:hAnsi="Tahoma" w:cs="Tahoma"/>
          <w:b/>
        </w:rPr>
        <w:lastRenderedPageBreak/>
        <w:t>Предлагани методи за строителство</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През този етап ще бъдат изградени и елементите на спомагателната инфраструктура – електроснабдяването на обекта, ВиК мрежата  и т.н.</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381D9F" w:rsidRPr="00C0734C" w:rsidRDefault="00381D9F" w:rsidP="00381D9F">
      <w:pPr>
        <w:tabs>
          <w:tab w:val="left" w:pos="9356"/>
        </w:tabs>
        <w:spacing w:before="40" w:line="280" w:lineRule="exact"/>
        <w:ind w:right="142" w:firstLine="425"/>
        <w:jc w:val="both"/>
        <w:rPr>
          <w:rFonts w:ascii="Tahoma" w:hAnsi="Tahoma" w:cs="Tahoma"/>
        </w:rPr>
      </w:pPr>
    </w:p>
    <w:p w:rsidR="00381D9F" w:rsidRPr="00C0734C" w:rsidRDefault="00381D9F" w:rsidP="00381D9F">
      <w:pPr>
        <w:numPr>
          <w:ilvl w:val="0"/>
          <w:numId w:val="23"/>
        </w:numPr>
        <w:tabs>
          <w:tab w:val="left" w:pos="1134"/>
          <w:tab w:val="left" w:pos="9356"/>
        </w:tabs>
        <w:spacing w:before="140" w:after="40"/>
        <w:ind w:left="0" w:right="142" w:firstLine="709"/>
        <w:jc w:val="both"/>
        <w:rPr>
          <w:rFonts w:ascii="Tahoma" w:hAnsi="Tahoma" w:cs="Tahoma"/>
          <w:b/>
        </w:rPr>
      </w:pPr>
      <w:r w:rsidRPr="00C0734C">
        <w:rPr>
          <w:rFonts w:ascii="Tahoma" w:hAnsi="Tahoma" w:cs="Tahoma"/>
          <w:b/>
        </w:rPr>
        <w:t>Доказване на необходимостта от инвестиционното предложение</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Местоположението на имота е съобразено с дейността, която ще се развива.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гр. Пловдив и близките населени места.  В района на гр. Куклен има много имоти с променено предназначение за жилищно застрояване. Има също и реализирано жилищно строителство в съседни имоти.</w:t>
      </w:r>
    </w:p>
    <w:p w:rsidR="00381D9F" w:rsidRPr="00C0734C" w:rsidRDefault="00381D9F" w:rsidP="00381D9F">
      <w:pPr>
        <w:numPr>
          <w:ilvl w:val="0"/>
          <w:numId w:val="23"/>
        </w:numPr>
        <w:tabs>
          <w:tab w:val="left" w:pos="1134"/>
          <w:tab w:val="left" w:pos="9356"/>
        </w:tabs>
        <w:spacing w:before="140" w:after="40"/>
        <w:ind w:left="0" w:right="142" w:firstLine="709"/>
        <w:jc w:val="both"/>
        <w:rPr>
          <w:rFonts w:ascii="Tahoma" w:hAnsi="Tahoma" w:cs="Tahoma"/>
          <w:b/>
        </w:rPr>
      </w:pPr>
      <w:r w:rsidRPr="00C0734C">
        <w:rPr>
          <w:rFonts w:ascii="Tahoma" w:hAnsi="Tahoma" w:cs="Tahoma"/>
          <w:b/>
        </w:rPr>
        <w:t>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Към документацията са приложени скици на засегнатата територия, даващи информация за физическите, природните и антропогенните характеристики на района и предоставяща информация за местоположението на инвестиционното предложение спрямо елементите на  Националната екологична мрежа. </w:t>
      </w:r>
    </w:p>
    <w:p w:rsidR="00381D9F" w:rsidRPr="00C0734C" w:rsidRDefault="00381D9F" w:rsidP="00381D9F">
      <w:pPr>
        <w:numPr>
          <w:ilvl w:val="0"/>
          <w:numId w:val="23"/>
        </w:numPr>
        <w:tabs>
          <w:tab w:val="left" w:pos="1134"/>
          <w:tab w:val="left" w:pos="9356"/>
        </w:tabs>
        <w:spacing w:before="140" w:after="40"/>
        <w:ind w:left="0" w:right="142" w:firstLine="709"/>
        <w:jc w:val="both"/>
        <w:rPr>
          <w:rFonts w:ascii="Tahoma" w:hAnsi="Tahoma" w:cs="Tahoma"/>
          <w:b/>
        </w:rPr>
      </w:pPr>
      <w:r w:rsidRPr="00C0734C">
        <w:rPr>
          <w:rFonts w:ascii="Tahoma" w:hAnsi="Tahoma" w:cs="Tahoma"/>
          <w:b/>
        </w:rPr>
        <w:t xml:space="preserve">Съществуващо </w:t>
      </w:r>
      <w:proofErr w:type="spellStart"/>
      <w:r w:rsidRPr="00C0734C">
        <w:rPr>
          <w:rFonts w:ascii="Tahoma" w:hAnsi="Tahoma" w:cs="Tahoma"/>
          <w:b/>
        </w:rPr>
        <w:t>земеползване</w:t>
      </w:r>
      <w:proofErr w:type="spellEnd"/>
      <w:r w:rsidRPr="00C0734C">
        <w:rPr>
          <w:rFonts w:ascii="Tahoma" w:hAnsi="Tahoma" w:cs="Tahoma"/>
          <w:b/>
        </w:rPr>
        <w:t xml:space="preserve"> по границите на площадката или трасето на инвестиционното предложение</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Имотите, предмет на инвестиционното предложение са собственост на възложителите и няма други ползватели на земята.</w:t>
      </w:r>
    </w:p>
    <w:p w:rsidR="00381D9F" w:rsidRPr="00C0734C" w:rsidRDefault="00381D9F" w:rsidP="00381D9F">
      <w:pPr>
        <w:numPr>
          <w:ilvl w:val="0"/>
          <w:numId w:val="23"/>
        </w:numPr>
        <w:tabs>
          <w:tab w:val="left" w:pos="1134"/>
          <w:tab w:val="left" w:pos="9356"/>
        </w:tabs>
        <w:spacing w:before="140" w:after="40"/>
        <w:ind w:left="0" w:right="142" w:firstLine="709"/>
        <w:jc w:val="both"/>
        <w:rPr>
          <w:rFonts w:ascii="Tahoma" w:hAnsi="Tahoma" w:cs="Tahoma"/>
          <w:b/>
        </w:rPr>
      </w:pPr>
      <w:r w:rsidRPr="00C0734C">
        <w:rPr>
          <w:rFonts w:ascii="Tahoma" w:hAnsi="Tahoma" w:cs="Tahoma"/>
          <w:b/>
        </w:rPr>
        <w:t xml:space="preserve">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Имотът, предмет на </w:t>
      </w:r>
      <w:proofErr w:type="spellStart"/>
      <w:r w:rsidRPr="00C0734C">
        <w:rPr>
          <w:rFonts w:ascii="Tahoma" w:hAnsi="Tahoma" w:cs="Tahoma"/>
        </w:rPr>
        <w:t>инвестиционото</w:t>
      </w:r>
      <w:proofErr w:type="spellEnd"/>
      <w:r w:rsidRPr="00C0734C">
        <w:rPr>
          <w:rFonts w:ascii="Tahoma" w:hAnsi="Tahoma" w:cs="Tahoma"/>
        </w:rPr>
        <w:t xml:space="preserve"> предложение не попада в обхвата на санитарно охранителни зони около водоизточници, не засяга съоръжения за питейно-битово водоснабдяване и не се намира около водоизточници на минерални води.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lastRenderedPageBreak/>
        <w:t xml:space="preserve">Имотът не попада в границите на защитени територии, съгласно Закона за защитените територии.   Не попада в границите на защитени зони. </w:t>
      </w:r>
    </w:p>
    <w:p w:rsidR="00381D9F" w:rsidRPr="00C0734C" w:rsidRDefault="00381D9F" w:rsidP="00381D9F">
      <w:pPr>
        <w:tabs>
          <w:tab w:val="left" w:pos="9356"/>
        </w:tabs>
        <w:ind w:right="142"/>
        <w:jc w:val="both"/>
        <w:rPr>
          <w:rFonts w:ascii="Tahoma" w:hAnsi="Tahoma" w:cs="Tahoma"/>
        </w:rPr>
      </w:pPr>
    </w:p>
    <w:p w:rsidR="00381D9F" w:rsidRPr="00C0734C" w:rsidRDefault="00381D9F" w:rsidP="00381D9F">
      <w:pPr>
        <w:tabs>
          <w:tab w:val="left" w:pos="9356"/>
        </w:tabs>
        <w:ind w:right="142"/>
        <w:jc w:val="both"/>
        <w:rPr>
          <w:rFonts w:ascii="Tahoma" w:hAnsi="Tahoma" w:cs="Tahoma"/>
        </w:rPr>
      </w:pPr>
      <w:r w:rsidRPr="00C0734C">
        <w:rPr>
          <w:rFonts w:ascii="Tahoma" w:hAnsi="Tahoma" w:cs="Tahoma"/>
        </w:rPr>
        <w:t xml:space="preserve">Най-близката защитена зона до имота е </w:t>
      </w:r>
    </w:p>
    <w:p w:rsidR="00381D9F" w:rsidRPr="00C0734C" w:rsidRDefault="00381D9F" w:rsidP="00381D9F">
      <w:pPr>
        <w:tabs>
          <w:tab w:val="left" w:pos="9356"/>
        </w:tabs>
        <w:ind w:right="142"/>
        <w:jc w:val="both"/>
        <w:rPr>
          <w:rFonts w:ascii="Tahoma" w:hAnsi="Tahoma" w:cs="Tahoma"/>
        </w:rPr>
      </w:pPr>
    </w:p>
    <w:p w:rsidR="00381D9F" w:rsidRPr="00C0734C" w:rsidRDefault="00381D9F" w:rsidP="00381D9F">
      <w:pPr>
        <w:tabs>
          <w:tab w:val="left" w:pos="9356"/>
        </w:tabs>
        <w:ind w:right="142"/>
        <w:jc w:val="center"/>
        <w:rPr>
          <w:rFonts w:ascii="Tahoma" w:hAnsi="Tahoma" w:cs="Tahoma"/>
          <w:b/>
          <w:u w:val="single"/>
        </w:rPr>
      </w:pPr>
      <w:r w:rsidRPr="00C0734C">
        <w:rPr>
          <w:rFonts w:ascii="Tahoma" w:hAnsi="Tahoma" w:cs="Tahoma"/>
          <w:b/>
          <w:u w:val="single"/>
        </w:rPr>
        <w:t>BG 0002073 „Добростан“</w:t>
      </w:r>
    </w:p>
    <w:p w:rsidR="00381D9F" w:rsidRPr="00C0734C" w:rsidRDefault="00381D9F" w:rsidP="00381D9F">
      <w:pPr>
        <w:widowControl w:val="0"/>
        <w:tabs>
          <w:tab w:val="left" w:pos="90"/>
          <w:tab w:val="left" w:pos="9356"/>
        </w:tabs>
        <w:autoSpaceDE w:val="0"/>
        <w:autoSpaceDN w:val="0"/>
        <w:adjustRightInd w:val="0"/>
        <w:spacing w:before="210"/>
        <w:ind w:right="142"/>
        <w:jc w:val="both"/>
        <w:rPr>
          <w:rFonts w:ascii="Tahoma" w:hAnsi="Tahoma" w:cs="Tahoma"/>
          <w:b/>
          <w:bCs/>
          <w:color w:val="000000"/>
          <w:sz w:val="20"/>
          <w:szCs w:val="20"/>
        </w:rPr>
      </w:pPr>
      <w:r w:rsidRPr="00C0734C">
        <w:rPr>
          <w:rFonts w:ascii="Tahoma" w:hAnsi="Tahoma" w:cs="Tahoma"/>
          <w:b/>
          <w:bCs/>
          <w:color w:val="000000"/>
          <w:sz w:val="20"/>
          <w:szCs w:val="20"/>
        </w:rPr>
        <w:t>МЕСТОПОЛОЖЕНИЕ НА ОБЕКТА</w:t>
      </w:r>
    </w:p>
    <w:p w:rsidR="00381D9F" w:rsidRPr="00C0734C" w:rsidRDefault="00381D9F" w:rsidP="00381D9F">
      <w:pPr>
        <w:widowControl w:val="0"/>
        <w:tabs>
          <w:tab w:val="left" w:pos="90"/>
          <w:tab w:val="left" w:pos="9356"/>
        </w:tabs>
        <w:autoSpaceDE w:val="0"/>
        <w:autoSpaceDN w:val="0"/>
        <w:adjustRightInd w:val="0"/>
        <w:spacing w:before="71"/>
        <w:ind w:right="142"/>
        <w:jc w:val="both"/>
        <w:rPr>
          <w:rFonts w:ascii="Tahoma" w:hAnsi="Tahoma" w:cs="Tahoma"/>
          <w:b/>
          <w:bCs/>
          <w:i/>
          <w:iCs/>
          <w:color w:val="000000"/>
          <w:sz w:val="20"/>
          <w:szCs w:val="20"/>
        </w:rPr>
      </w:pPr>
      <w:r w:rsidRPr="00C0734C">
        <w:rPr>
          <w:rFonts w:ascii="Tahoma" w:hAnsi="Tahoma" w:cs="Tahoma"/>
          <w:b/>
          <w:bCs/>
          <w:i/>
          <w:iCs/>
          <w:color w:val="000000"/>
          <w:sz w:val="20"/>
          <w:szCs w:val="20"/>
        </w:rPr>
        <w:t>2.1. МЕСТОПОЛОЖЕНИЕ НА ЦЕНТЪРА НА ОБЕКТА</w:t>
      </w:r>
    </w:p>
    <w:p w:rsidR="00381D9F" w:rsidRPr="00C0734C" w:rsidRDefault="00381D9F" w:rsidP="00381D9F">
      <w:pPr>
        <w:widowControl w:val="0"/>
        <w:tabs>
          <w:tab w:val="left" w:pos="90"/>
          <w:tab w:val="left" w:pos="3062"/>
          <w:tab w:val="left" w:pos="9356"/>
        </w:tabs>
        <w:autoSpaceDE w:val="0"/>
        <w:autoSpaceDN w:val="0"/>
        <w:adjustRightInd w:val="0"/>
        <w:ind w:right="142"/>
        <w:jc w:val="both"/>
        <w:rPr>
          <w:rFonts w:ascii="Tahoma" w:hAnsi="Tahoma" w:cs="Tahoma"/>
          <w:i/>
          <w:iCs/>
          <w:color w:val="000000"/>
          <w:sz w:val="20"/>
          <w:szCs w:val="20"/>
        </w:rPr>
      </w:pPr>
      <w:r w:rsidRPr="00C0734C">
        <w:rPr>
          <w:rFonts w:ascii="Tahoma" w:hAnsi="Tahoma" w:cs="Tahoma"/>
          <w:i/>
          <w:iCs/>
          <w:color w:val="000000"/>
          <w:sz w:val="20"/>
          <w:szCs w:val="20"/>
        </w:rPr>
        <w:t>ГЕОГРАФСКА  ДЪЛЖИНА</w:t>
      </w:r>
      <w:r w:rsidRPr="00C0734C">
        <w:rPr>
          <w:rFonts w:ascii="Tahoma" w:hAnsi="Tahoma" w:cs="Tahoma"/>
          <w:sz w:val="20"/>
          <w:szCs w:val="20"/>
        </w:rPr>
        <w:tab/>
      </w:r>
      <w:r w:rsidRPr="00C0734C">
        <w:rPr>
          <w:rFonts w:ascii="Tahoma" w:hAnsi="Tahoma" w:cs="Tahoma"/>
          <w:i/>
          <w:iCs/>
          <w:color w:val="000000"/>
          <w:sz w:val="20"/>
          <w:szCs w:val="20"/>
        </w:rPr>
        <w:t>ГЕОГРАФСКА  ШИРИНА</w:t>
      </w:r>
    </w:p>
    <w:p w:rsidR="00381D9F" w:rsidRPr="00C0734C" w:rsidRDefault="00381D9F" w:rsidP="00381D9F">
      <w:pPr>
        <w:widowControl w:val="0"/>
        <w:tabs>
          <w:tab w:val="left" w:pos="90"/>
          <w:tab w:val="left" w:pos="285"/>
          <w:tab w:val="left" w:pos="570"/>
          <w:tab w:val="left" w:pos="735"/>
          <w:tab w:val="left" w:pos="1020"/>
          <w:tab w:val="left" w:pos="1140"/>
          <w:tab w:val="left" w:pos="1590"/>
          <w:tab w:val="left" w:pos="3066"/>
          <w:tab w:val="left" w:pos="3351"/>
          <w:tab w:val="left" w:pos="3636"/>
          <w:tab w:val="left" w:pos="3801"/>
          <w:tab w:val="left" w:pos="4086"/>
          <w:tab w:val="left" w:pos="4206"/>
          <w:tab w:val="left" w:pos="4590"/>
          <w:tab w:val="left" w:pos="9356"/>
        </w:tabs>
        <w:autoSpaceDE w:val="0"/>
        <w:autoSpaceDN w:val="0"/>
        <w:adjustRightInd w:val="0"/>
        <w:ind w:right="142"/>
        <w:jc w:val="both"/>
        <w:rPr>
          <w:rFonts w:ascii="Tahoma" w:hAnsi="Tahoma" w:cs="Tahoma"/>
          <w:color w:val="000000"/>
          <w:sz w:val="20"/>
          <w:szCs w:val="20"/>
        </w:rPr>
      </w:pPr>
      <w:r w:rsidRPr="00C0734C">
        <w:rPr>
          <w:rFonts w:ascii="Tahoma" w:hAnsi="Tahoma" w:cs="Tahoma"/>
          <w:color w:val="000000"/>
          <w:sz w:val="20"/>
          <w:szCs w:val="20"/>
        </w:rPr>
        <w:t>E</w:t>
      </w:r>
      <w:r w:rsidRPr="00C0734C">
        <w:rPr>
          <w:rFonts w:ascii="Tahoma" w:hAnsi="Tahoma" w:cs="Tahoma"/>
          <w:sz w:val="20"/>
          <w:szCs w:val="20"/>
        </w:rPr>
        <w:tab/>
      </w:r>
      <w:r w:rsidRPr="00C0734C">
        <w:rPr>
          <w:rFonts w:ascii="Tahoma" w:hAnsi="Tahoma" w:cs="Tahoma"/>
          <w:color w:val="000000"/>
          <w:sz w:val="20"/>
          <w:szCs w:val="20"/>
        </w:rPr>
        <w:t>25</w:t>
      </w:r>
      <w:r w:rsidRPr="00C0734C">
        <w:rPr>
          <w:rFonts w:ascii="Tahoma" w:hAnsi="Tahoma" w:cs="Tahoma"/>
          <w:sz w:val="20"/>
          <w:szCs w:val="20"/>
        </w:rPr>
        <w:tab/>
      </w:r>
      <w:r w:rsidRPr="00C0734C">
        <w:rPr>
          <w:rFonts w:ascii="Tahoma" w:hAnsi="Tahoma" w:cs="Tahoma"/>
          <w:color w:val="000000"/>
          <w:sz w:val="20"/>
          <w:szCs w:val="20"/>
        </w:rPr>
        <w:t>◦</w:t>
      </w:r>
      <w:r w:rsidRPr="00C0734C">
        <w:rPr>
          <w:rFonts w:ascii="Tahoma" w:hAnsi="Tahoma" w:cs="Tahoma"/>
          <w:sz w:val="20"/>
          <w:szCs w:val="20"/>
        </w:rPr>
        <w:tab/>
      </w:r>
      <w:r w:rsidRPr="00C0734C">
        <w:rPr>
          <w:rFonts w:ascii="Tahoma" w:hAnsi="Tahoma" w:cs="Tahoma"/>
          <w:color w:val="000000"/>
          <w:sz w:val="20"/>
          <w:szCs w:val="20"/>
        </w:rPr>
        <w:t>45</w:t>
      </w:r>
      <w:r w:rsidRPr="00C0734C">
        <w:rPr>
          <w:rFonts w:ascii="Tahoma" w:hAnsi="Tahoma" w:cs="Tahoma"/>
          <w:sz w:val="20"/>
          <w:szCs w:val="20"/>
        </w:rPr>
        <w:tab/>
      </w:r>
      <w:r w:rsidRPr="00C0734C">
        <w:rPr>
          <w:rFonts w:ascii="Tahoma" w:hAnsi="Tahoma" w:cs="Tahoma"/>
          <w:color w:val="000000"/>
          <w:sz w:val="20"/>
          <w:szCs w:val="20"/>
        </w:rPr>
        <w:t>'</w:t>
      </w:r>
      <w:r w:rsidRPr="00C0734C">
        <w:rPr>
          <w:rFonts w:ascii="Tahoma" w:hAnsi="Tahoma" w:cs="Tahoma"/>
          <w:sz w:val="20"/>
          <w:szCs w:val="20"/>
        </w:rPr>
        <w:tab/>
      </w:r>
      <w:r w:rsidRPr="00C0734C">
        <w:rPr>
          <w:rFonts w:ascii="Tahoma" w:hAnsi="Tahoma" w:cs="Tahoma"/>
          <w:color w:val="000000"/>
          <w:sz w:val="20"/>
          <w:szCs w:val="20"/>
        </w:rPr>
        <w:t>43</w:t>
      </w:r>
      <w:r w:rsidRPr="00C0734C">
        <w:rPr>
          <w:rFonts w:ascii="Tahoma" w:hAnsi="Tahoma" w:cs="Tahoma"/>
          <w:sz w:val="20"/>
          <w:szCs w:val="20"/>
        </w:rPr>
        <w:tab/>
      </w:r>
      <w:r w:rsidRPr="00C0734C">
        <w:rPr>
          <w:rFonts w:ascii="Tahoma" w:hAnsi="Tahoma" w:cs="Tahoma"/>
          <w:color w:val="000000"/>
          <w:sz w:val="20"/>
          <w:szCs w:val="20"/>
        </w:rPr>
        <w:t>"</w:t>
      </w:r>
      <w:r w:rsidRPr="00C0734C">
        <w:rPr>
          <w:rFonts w:ascii="Tahoma" w:hAnsi="Tahoma" w:cs="Tahoma"/>
          <w:sz w:val="20"/>
          <w:szCs w:val="20"/>
        </w:rPr>
        <w:tab/>
      </w:r>
      <w:r w:rsidRPr="00C0734C">
        <w:rPr>
          <w:rFonts w:ascii="Tahoma" w:hAnsi="Tahoma" w:cs="Tahoma"/>
          <w:color w:val="000000"/>
          <w:sz w:val="20"/>
          <w:szCs w:val="20"/>
        </w:rPr>
        <w:t>N</w:t>
      </w:r>
      <w:r w:rsidRPr="00C0734C">
        <w:rPr>
          <w:rFonts w:ascii="Tahoma" w:hAnsi="Tahoma" w:cs="Tahoma"/>
          <w:sz w:val="20"/>
          <w:szCs w:val="20"/>
        </w:rPr>
        <w:tab/>
      </w:r>
      <w:r w:rsidRPr="00C0734C">
        <w:rPr>
          <w:rFonts w:ascii="Tahoma" w:hAnsi="Tahoma" w:cs="Tahoma"/>
          <w:color w:val="000000"/>
          <w:sz w:val="20"/>
          <w:szCs w:val="20"/>
        </w:rPr>
        <w:t>41</w:t>
      </w:r>
      <w:r w:rsidRPr="00C0734C">
        <w:rPr>
          <w:rFonts w:ascii="Tahoma" w:hAnsi="Tahoma" w:cs="Tahoma"/>
          <w:sz w:val="20"/>
          <w:szCs w:val="20"/>
        </w:rPr>
        <w:tab/>
      </w:r>
      <w:r w:rsidRPr="00C0734C">
        <w:rPr>
          <w:rFonts w:ascii="Tahoma" w:hAnsi="Tahoma" w:cs="Tahoma"/>
          <w:color w:val="000000"/>
          <w:sz w:val="20"/>
          <w:szCs w:val="20"/>
        </w:rPr>
        <w:t>◦</w:t>
      </w:r>
      <w:r w:rsidRPr="00C0734C">
        <w:rPr>
          <w:rFonts w:ascii="Tahoma" w:hAnsi="Tahoma" w:cs="Tahoma"/>
          <w:sz w:val="20"/>
          <w:szCs w:val="20"/>
        </w:rPr>
        <w:tab/>
      </w:r>
      <w:r w:rsidRPr="00C0734C">
        <w:rPr>
          <w:rFonts w:ascii="Tahoma" w:hAnsi="Tahoma" w:cs="Tahoma"/>
          <w:color w:val="000000"/>
          <w:sz w:val="20"/>
          <w:szCs w:val="20"/>
        </w:rPr>
        <w:t>45</w:t>
      </w:r>
      <w:r w:rsidRPr="00C0734C">
        <w:rPr>
          <w:rFonts w:ascii="Tahoma" w:hAnsi="Tahoma" w:cs="Tahoma"/>
          <w:sz w:val="20"/>
          <w:szCs w:val="20"/>
        </w:rPr>
        <w:tab/>
      </w:r>
      <w:r w:rsidRPr="00C0734C">
        <w:rPr>
          <w:rFonts w:ascii="Tahoma" w:hAnsi="Tahoma" w:cs="Tahoma"/>
          <w:color w:val="000000"/>
          <w:sz w:val="20"/>
          <w:szCs w:val="20"/>
        </w:rPr>
        <w:t>'</w:t>
      </w:r>
      <w:r w:rsidRPr="00C0734C">
        <w:rPr>
          <w:rFonts w:ascii="Tahoma" w:hAnsi="Tahoma" w:cs="Tahoma"/>
          <w:sz w:val="20"/>
          <w:szCs w:val="20"/>
        </w:rPr>
        <w:tab/>
      </w:r>
      <w:r w:rsidRPr="00C0734C">
        <w:rPr>
          <w:rFonts w:ascii="Tahoma" w:hAnsi="Tahoma" w:cs="Tahoma"/>
          <w:color w:val="000000"/>
          <w:sz w:val="20"/>
          <w:szCs w:val="20"/>
        </w:rPr>
        <w:t>34</w:t>
      </w:r>
      <w:r w:rsidRPr="00C0734C">
        <w:rPr>
          <w:rFonts w:ascii="Tahoma" w:hAnsi="Tahoma" w:cs="Tahoma"/>
          <w:sz w:val="20"/>
          <w:szCs w:val="20"/>
        </w:rPr>
        <w:tab/>
      </w:r>
      <w:r w:rsidRPr="00C0734C">
        <w:rPr>
          <w:rFonts w:ascii="Tahoma" w:hAnsi="Tahoma" w:cs="Tahoma"/>
          <w:color w:val="000000"/>
          <w:sz w:val="20"/>
          <w:szCs w:val="20"/>
        </w:rPr>
        <w:t>"</w:t>
      </w:r>
    </w:p>
    <w:p w:rsidR="00381D9F" w:rsidRPr="00C0734C" w:rsidRDefault="00381D9F" w:rsidP="00381D9F">
      <w:pPr>
        <w:widowControl w:val="0"/>
        <w:tabs>
          <w:tab w:val="left" w:pos="90"/>
          <w:tab w:val="left" w:pos="2832"/>
          <w:tab w:val="left" w:pos="9356"/>
        </w:tabs>
        <w:autoSpaceDE w:val="0"/>
        <w:autoSpaceDN w:val="0"/>
        <w:adjustRightInd w:val="0"/>
        <w:spacing w:before="59"/>
        <w:ind w:right="142"/>
        <w:jc w:val="both"/>
        <w:rPr>
          <w:rFonts w:ascii="Tahoma" w:hAnsi="Tahoma" w:cs="Tahoma"/>
          <w:b/>
          <w:bCs/>
          <w:i/>
          <w:iCs/>
          <w:color w:val="000000"/>
          <w:sz w:val="20"/>
          <w:szCs w:val="20"/>
        </w:rPr>
      </w:pPr>
      <w:r w:rsidRPr="00C0734C">
        <w:rPr>
          <w:rFonts w:ascii="Tahoma" w:hAnsi="Tahoma" w:cs="Tahoma"/>
          <w:b/>
          <w:bCs/>
          <w:i/>
          <w:iCs/>
          <w:color w:val="000000"/>
          <w:sz w:val="20"/>
          <w:szCs w:val="20"/>
        </w:rPr>
        <w:t>2.2. ПЛОЩ (дка)</w:t>
      </w:r>
      <w:r w:rsidRPr="00C0734C">
        <w:rPr>
          <w:rFonts w:ascii="Tahoma" w:hAnsi="Tahoma" w:cs="Tahoma"/>
          <w:sz w:val="20"/>
          <w:szCs w:val="20"/>
        </w:rPr>
        <w:tab/>
      </w:r>
      <w:r w:rsidRPr="00C0734C">
        <w:rPr>
          <w:rFonts w:ascii="Tahoma" w:hAnsi="Tahoma" w:cs="Tahoma"/>
          <w:b/>
          <w:bCs/>
          <w:i/>
          <w:iCs/>
          <w:color w:val="000000"/>
          <w:sz w:val="20"/>
          <w:szCs w:val="20"/>
        </w:rPr>
        <w:t>2.3. ДЪЛЖИНА НА ОБЕКТА (км)</w:t>
      </w:r>
    </w:p>
    <w:p w:rsidR="00381D9F" w:rsidRPr="00C0734C" w:rsidRDefault="00381D9F" w:rsidP="00381D9F">
      <w:pPr>
        <w:widowControl w:val="0"/>
        <w:tabs>
          <w:tab w:val="left" w:pos="90"/>
          <w:tab w:val="left" w:pos="9356"/>
        </w:tabs>
        <w:autoSpaceDE w:val="0"/>
        <w:autoSpaceDN w:val="0"/>
        <w:adjustRightInd w:val="0"/>
        <w:ind w:right="142"/>
        <w:jc w:val="both"/>
        <w:rPr>
          <w:rFonts w:ascii="Tahoma" w:hAnsi="Tahoma" w:cs="Tahoma"/>
          <w:color w:val="000000"/>
          <w:sz w:val="20"/>
          <w:szCs w:val="20"/>
        </w:rPr>
      </w:pPr>
      <w:r w:rsidRPr="00C0734C">
        <w:rPr>
          <w:rFonts w:ascii="Tahoma" w:hAnsi="Tahoma" w:cs="Tahoma"/>
          <w:color w:val="000000"/>
          <w:sz w:val="20"/>
          <w:szCs w:val="20"/>
        </w:rPr>
        <w:t>836,155.20</w:t>
      </w:r>
    </w:p>
    <w:p w:rsidR="00381D9F" w:rsidRPr="00C0734C" w:rsidRDefault="00381D9F" w:rsidP="00381D9F">
      <w:pPr>
        <w:widowControl w:val="0"/>
        <w:tabs>
          <w:tab w:val="left" w:pos="90"/>
          <w:tab w:val="left" w:pos="9356"/>
        </w:tabs>
        <w:autoSpaceDE w:val="0"/>
        <w:autoSpaceDN w:val="0"/>
        <w:adjustRightInd w:val="0"/>
        <w:spacing w:before="66"/>
        <w:ind w:right="142"/>
        <w:jc w:val="both"/>
        <w:rPr>
          <w:rFonts w:ascii="Tahoma" w:hAnsi="Tahoma" w:cs="Tahoma"/>
          <w:b/>
          <w:bCs/>
          <w:i/>
          <w:iCs/>
          <w:color w:val="000000"/>
          <w:sz w:val="20"/>
          <w:szCs w:val="20"/>
        </w:rPr>
      </w:pPr>
      <w:r w:rsidRPr="00C0734C">
        <w:rPr>
          <w:rFonts w:ascii="Tahoma" w:hAnsi="Tahoma" w:cs="Tahoma"/>
          <w:b/>
          <w:bCs/>
          <w:i/>
          <w:iCs/>
          <w:color w:val="000000"/>
          <w:sz w:val="20"/>
          <w:szCs w:val="20"/>
        </w:rPr>
        <w:t>2.4. НАДМОРСКА ВИСОЧИНА (м)</w:t>
      </w:r>
    </w:p>
    <w:p w:rsidR="00381D9F" w:rsidRPr="00C0734C" w:rsidRDefault="00381D9F" w:rsidP="00381D9F">
      <w:pPr>
        <w:widowControl w:val="0"/>
        <w:tabs>
          <w:tab w:val="left" w:pos="90"/>
          <w:tab w:val="left" w:pos="2038"/>
          <w:tab w:val="left" w:pos="4091"/>
          <w:tab w:val="left" w:pos="9356"/>
        </w:tabs>
        <w:autoSpaceDE w:val="0"/>
        <w:autoSpaceDN w:val="0"/>
        <w:adjustRightInd w:val="0"/>
        <w:spacing w:before="10"/>
        <w:ind w:right="142"/>
        <w:jc w:val="both"/>
        <w:rPr>
          <w:rFonts w:ascii="Tahoma" w:hAnsi="Tahoma" w:cs="Tahoma"/>
          <w:i/>
          <w:iCs/>
          <w:color w:val="000000"/>
          <w:sz w:val="20"/>
          <w:szCs w:val="20"/>
        </w:rPr>
      </w:pPr>
      <w:r w:rsidRPr="00C0734C">
        <w:rPr>
          <w:rFonts w:ascii="Tahoma" w:hAnsi="Tahoma" w:cs="Tahoma"/>
          <w:i/>
          <w:iCs/>
          <w:color w:val="000000"/>
          <w:sz w:val="20"/>
          <w:szCs w:val="20"/>
        </w:rPr>
        <w:t>МИНИМАЛНА</w:t>
      </w:r>
      <w:r w:rsidRPr="00C0734C">
        <w:rPr>
          <w:rFonts w:ascii="Tahoma" w:hAnsi="Tahoma" w:cs="Tahoma"/>
          <w:sz w:val="20"/>
          <w:szCs w:val="20"/>
        </w:rPr>
        <w:tab/>
      </w:r>
      <w:r w:rsidRPr="00C0734C">
        <w:rPr>
          <w:rFonts w:ascii="Tahoma" w:hAnsi="Tahoma" w:cs="Tahoma"/>
          <w:i/>
          <w:iCs/>
          <w:color w:val="000000"/>
          <w:sz w:val="20"/>
          <w:szCs w:val="20"/>
        </w:rPr>
        <w:t>МАКСИМАЛНА</w:t>
      </w:r>
      <w:r w:rsidRPr="00C0734C">
        <w:rPr>
          <w:rFonts w:ascii="Tahoma" w:hAnsi="Tahoma" w:cs="Tahoma"/>
          <w:sz w:val="20"/>
          <w:szCs w:val="20"/>
        </w:rPr>
        <w:tab/>
      </w:r>
      <w:r w:rsidRPr="00C0734C">
        <w:rPr>
          <w:rFonts w:ascii="Tahoma" w:hAnsi="Tahoma" w:cs="Tahoma"/>
          <w:i/>
          <w:iCs/>
          <w:color w:val="000000"/>
          <w:sz w:val="20"/>
          <w:szCs w:val="20"/>
        </w:rPr>
        <w:t>СРЕДНА</w:t>
      </w:r>
    </w:p>
    <w:p w:rsidR="00381D9F" w:rsidRPr="00C0734C" w:rsidRDefault="00381D9F" w:rsidP="00381D9F">
      <w:pPr>
        <w:widowControl w:val="0"/>
        <w:tabs>
          <w:tab w:val="left" w:pos="90"/>
          <w:tab w:val="left" w:pos="2038"/>
          <w:tab w:val="left" w:pos="4091"/>
          <w:tab w:val="left" w:pos="9356"/>
        </w:tabs>
        <w:autoSpaceDE w:val="0"/>
        <w:autoSpaceDN w:val="0"/>
        <w:adjustRightInd w:val="0"/>
        <w:ind w:right="142"/>
        <w:jc w:val="both"/>
        <w:rPr>
          <w:rFonts w:ascii="Tahoma" w:hAnsi="Tahoma" w:cs="Tahoma"/>
          <w:color w:val="000000"/>
          <w:sz w:val="20"/>
          <w:szCs w:val="20"/>
        </w:rPr>
      </w:pPr>
      <w:r w:rsidRPr="00C0734C">
        <w:rPr>
          <w:rFonts w:ascii="Tahoma" w:hAnsi="Tahoma" w:cs="Tahoma"/>
          <w:color w:val="000000"/>
          <w:sz w:val="20"/>
          <w:szCs w:val="20"/>
        </w:rPr>
        <w:t>285</w:t>
      </w:r>
      <w:r w:rsidRPr="00C0734C">
        <w:rPr>
          <w:rFonts w:ascii="Tahoma" w:hAnsi="Tahoma" w:cs="Tahoma"/>
          <w:sz w:val="20"/>
          <w:szCs w:val="20"/>
        </w:rPr>
        <w:tab/>
      </w:r>
      <w:r w:rsidRPr="00C0734C">
        <w:rPr>
          <w:rFonts w:ascii="Tahoma" w:hAnsi="Tahoma" w:cs="Tahoma"/>
          <w:color w:val="000000"/>
          <w:sz w:val="20"/>
          <w:szCs w:val="20"/>
        </w:rPr>
        <w:t>1989</w:t>
      </w:r>
      <w:r w:rsidRPr="00C0734C">
        <w:rPr>
          <w:rFonts w:ascii="Tahoma" w:hAnsi="Tahoma" w:cs="Tahoma"/>
          <w:sz w:val="20"/>
          <w:szCs w:val="20"/>
        </w:rPr>
        <w:tab/>
      </w:r>
      <w:r w:rsidRPr="00C0734C">
        <w:rPr>
          <w:rFonts w:ascii="Tahoma" w:hAnsi="Tahoma" w:cs="Tahoma"/>
          <w:color w:val="000000"/>
          <w:sz w:val="20"/>
          <w:szCs w:val="20"/>
        </w:rPr>
        <w:t>984</w:t>
      </w:r>
    </w:p>
    <w:p w:rsidR="00381D9F" w:rsidRPr="00C0734C" w:rsidRDefault="00381D9F" w:rsidP="00381D9F">
      <w:pPr>
        <w:widowControl w:val="0"/>
        <w:tabs>
          <w:tab w:val="left" w:pos="90"/>
          <w:tab w:val="left" w:pos="9356"/>
        </w:tabs>
        <w:autoSpaceDE w:val="0"/>
        <w:autoSpaceDN w:val="0"/>
        <w:adjustRightInd w:val="0"/>
        <w:spacing w:before="119"/>
        <w:ind w:right="142"/>
        <w:jc w:val="both"/>
        <w:rPr>
          <w:rFonts w:ascii="Tahoma" w:hAnsi="Tahoma" w:cs="Tahoma"/>
          <w:b/>
          <w:bCs/>
          <w:i/>
          <w:iCs/>
          <w:color w:val="000000"/>
          <w:sz w:val="20"/>
          <w:szCs w:val="20"/>
        </w:rPr>
      </w:pPr>
      <w:r w:rsidRPr="00C0734C">
        <w:rPr>
          <w:rFonts w:ascii="Tahoma" w:hAnsi="Tahoma" w:cs="Tahoma"/>
          <w:b/>
          <w:bCs/>
          <w:i/>
          <w:iCs/>
          <w:color w:val="000000"/>
          <w:sz w:val="20"/>
          <w:szCs w:val="20"/>
        </w:rPr>
        <w:t>2.5. АДМИНИСТРАТИВЕН РАЙОН</w:t>
      </w:r>
    </w:p>
    <w:p w:rsidR="00381D9F" w:rsidRPr="00C0734C" w:rsidRDefault="00381D9F" w:rsidP="00381D9F">
      <w:pPr>
        <w:widowControl w:val="0"/>
        <w:tabs>
          <w:tab w:val="left" w:pos="90"/>
          <w:tab w:val="left" w:pos="1530"/>
          <w:tab w:val="left" w:pos="6870"/>
          <w:tab w:val="left" w:pos="9356"/>
        </w:tabs>
        <w:autoSpaceDE w:val="0"/>
        <w:autoSpaceDN w:val="0"/>
        <w:adjustRightInd w:val="0"/>
        <w:ind w:right="142"/>
        <w:jc w:val="both"/>
        <w:rPr>
          <w:rFonts w:ascii="Tahoma" w:hAnsi="Tahoma" w:cs="Tahoma"/>
          <w:i/>
          <w:iCs/>
          <w:color w:val="000000"/>
          <w:sz w:val="20"/>
          <w:szCs w:val="20"/>
        </w:rPr>
      </w:pPr>
      <w:r w:rsidRPr="00C0734C">
        <w:rPr>
          <w:rFonts w:ascii="Tahoma" w:hAnsi="Tahoma" w:cs="Tahoma"/>
          <w:i/>
          <w:iCs/>
          <w:color w:val="000000"/>
          <w:sz w:val="20"/>
          <w:szCs w:val="20"/>
        </w:rPr>
        <w:t xml:space="preserve">КОД ПО NUTS </w:t>
      </w:r>
      <w:r w:rsidRPr="00C0734C">
        <w:rPr>
          <w:rFonts w:ascii="Tahoma" w:hAnsi="Tahoma" w:cs="Tahoma"/>
          <w:sz w:val="20"/>
          <w:szCs w:val="20"/>
        </w:rPr>
        <w:tab/>
      </w:r>
      <w:r w:rsidRPr="00C0734C">
        <w:rPr>
          <w:rFonts w:ascii="Tahoma" w:hAnsi="Tahoma" w:cs="Tahoma"/>
          <w:i/>
          <w:iCs/>
          <w:color w:val="000000"/>
          <w:sz w:val="20"/>
          <w:szCs w:val="20"/>
        </w:rPr>
        <w:t>ИМЕ НА РАЙОН ЗА ПЛАНИРАНЕ/ ОБЛАСТ</w:t>
      </w:r>
      <w:r w:rsidRPr="00C0734C">
        <w:rPr>
          <w:rFonts w:ascii="Tahoma" w:hAnsi="Tahoma" w:cs="Tahoma"/>
          <w:sz w:val="20"/>
          <w:szCs w:val="20"/>
        </w:rPr>
        <w:tab/>
      </w:r>
      <w:r w:rsidRPr="00C0734C">
        <w:rPr>
          <w:rFonts w:ascii="Tahoma" w:hAnsi="Tahoma" w:cs="Tahoma"/>
          <w:i/>
          <w:iCs/>
          <w:color w:val="000000"/>
          <w:sz w:val="20"/>
          <w:szCs w:val="20"/>
        </w:rPr>
        <w:t>% ПОКРИТИЕ</w:t>
      </w:r>
    </w:p>
    <w:p w:rsidR="00381D9F" w:rsidRPr="00C0734C" w:rsidRDefault="00381D9F" w:rsidP="00381D9F">
      <w:pPr>
        <w:widowControl w:val="0"/>
        <w:tabs>
          <w:tab w:val="left" w:pos="90"/>
          <w:tab w:val="left" w:pos="1530"/>
          <w:tab w:val="left" w:pos="9356"/>
        </w:tabs>
        <w:autoSpaceDE w:val="0"/>
        <w:autoSpaceDN w:val="0"/>
        <w:adjustRightInd w:val="0"/>
        <w:spacing w:before="3"/>
        <w:ind w:right="142"/>
        <w:jc w:val="both"/>
        <w:rPr>
          <w:rFonts w:ascii="Tahoma" w:hAnsi="Tahoma" w:cs="Tahoma"/>
          <w:color w:val="000000"/>
          <w:sz w:val="20"/>
          <w:szCs w:val="20"/>
        </w:rPr>
      </w:pPr>
      <w:r w:rsidRPr="00C0734C">
        <w:rPr>
          <w:rFonts w:ascii="Tahoma" w:hAnsi="Tahoma" w:cs="Tahoma"/>
          <w:color w:val="000000"/>
          <w:sz w:val="20"/>
          <w:szCs w:val="20"/>
        </w:rPr>
        <w:t>BG05</w:t>
      </w:r>
      <w:r w:rsidRPr="00C0734C">
        <w:rPr>
          <w:rFonts w:ascii="Tahoma" w:hAnsi="Tahoma" w:cs="Tahoma"/>
          <w:sz w:val="20"/>
          <w:szCs w:val="20"/>
        </w:rPr>
        <w:tab/>
      </w:r>
      <w:r w:rsidRPr="00C0734C">
        <w:rPr>
          <w:rFonts w:ascii="Tahoma" w:hAnsi="Tahoma" w:cs="Tahoma"/>
          <w:color w:val="000000"/>
          <w:sz w:val="20"/>
          <w:szCs w:val="20"/>
        </w:rPr>
        <w:t>Южен Централен</w:t>
      </w:r>
    </w:p>
    <w:p w:rsidR="00381D9F" w:rsidRPr="00C0734C" w:rsidRDefault="00381D9F" w:rsidP="00381D9F">
      <w:pPr>
        <w:widowControl w:val="0"/>
        <w:tabs>
          <w:tab w:val="left" w:pos="90"/>
          <w:tab w:val="left" w:pos="1530"/>
          <w:tab w:val="right" w:pos="8382"/>
          <w:tab w:val="left" w:pos="9356"/>
        </w:tabs>
        <w:autoSpaceDE w:val="0"/>
        <w:autoSpaceDN w:val="0"/>
        <w:adjustRightInd w:val="0"/>
        <w:ind w:right="142"/>
        <w:jc w:val="both"/>
        <w:rPr>
          <w:rFonts w:ascii="Tahoma" w:hAnsi="Tahoma" w:cs="Tahoma"/>
          <w:color w:val="000000"/>
          <w:sz w:val="20"/>
          <w:szCs w:val="20"/>
        </w:rPr>
      </w:pPr>
      <w:r w:rsidRPr="00C0734C">
        <w:rPr>
          <w:rFonts w:ascii="Tahoma" w:hAnsi="Tahoma" w:cs="Tahoma"/>
          <w:color w:val="000000"/>
          <w:sz w:val="20"/>
          <w:szCs w:val="20"/>
        </w:rPr>
        <w:t>BG055</w:t>
      </w:r>
      <w:r w:rsidRPr="00C0734C">
        <w:rPr>
          <w:rFonts w:ascii="Tahoma" w:hAnsi="Tahoma" w:cs="Tahoma"/>
          <w:sz w:val="20"/>
          <w:szCs w:val="20"/>
        </w:rPr>
        <w:tab/>
      </w:r>
      <w:r w:rsidRPr="00C0734C">
        <w:rPr>
          <w:rFonts w:ascii="Tahoma" w:hAnsi="Tahoma" w:cs="Tahoma"/>
          <w:color w:val="000000"/>
          <w:sz w:val="20"/>
          <w:szCs w:val="20"/>
        </w:rPr>
        <w:t>Смолян</w:t>
      </w:r>
      <w:r w:rsidRPr="00C0734C">
        <w:rPr>
          <w:rFonts w:ascii="Tahoma" w:hAnsi="Tahoma" w:cs="Tahoma"/>
          <w:sz w:val="20"/>
          <w:szCs w:val="20"/>
        </w:rPr>
        <w:tab/>
      </w:r>
      <w:r w:rsidRPr="00C0734C">
        <w:rPr>
          <w:rFonts w:ascii="Tahoma" w:hAnsi="Tahoma" w:cs="Tahoma"/>
          <w:color w:val="000000"/>
          <w:sz w:val="20"/>
          <w:szCs w:val="20"/>
        </w:rPr>
        <w:t>25</w:t>
      </w:r>
    </w:p>
    <w:p w:rsidR="00381D9F" w:rsidRPr="00C0734C" w:rsidRDefault="00381D9F" w:rsidP="00381D9F">
      <w:pPr>
        <w:widowControl w:val="0"/>
        <w:tabs>
          <w:tab w:val="left" w:pos="90"/>
          <w:tab w:val="left" w:pos="1530"/>
          <w:tab w:val="left" w:pos="9356"/>
        </w:tabs>
        <w:autoSpaceDE w:val="0"/>
        <w:autoSpaceDN w:val="0"/>
        <w:adjustRightInd w:val="0"/>
        <w:ind w:right="142"/>
        <w:jc w:val="both"/>
        <w:rPr>
          <w:rFonts w:ascii="Tahoma" w:hAnsi="Tahoma" w:cs="Tahoma"/>
          <w:color w:val="000000"/>
          <w:sz w:val="20"/>
          <w:szCs w:val="20"/>
        </w:rPr>
      </w:pPr>
      <w:r w:rsidRPr="00C0734C">
        <w:rPr>
          <w:rFonts w:ascii="Tahoma" w:hAnsi="Tahoma" w:cs="Tahoma"/>
          <w:color w:val="000000"/>
          <w:sz w:val="20"/>
          <w:szCs w:val="20"/>
        </w:rPr>
        <w:t>BG05</w:t>
      </w:r>
      <w:r w:rsidRPr="00C0734C">
        <w:rPr>
          <w:rFonts w:ascii="Tahoma" w:hAnsi="Tahoma" w:cs="Tahoma"/>
          <w:sz w:val="20"/>
          <w:szCs w:val="20"/>
        </w:rPr>
        <w:tab/>
      </w:r>
      <w:r w:rsidRPr="00C0734C">
        <w:rPr>
          <w:rFonts w:ascii="Tahoma" w:hAnsi="Tahoma" w:cs="Tahoma"/>
          <w:color w:val="000000"/>
          <w:sz w:val="20"/>
          <w:szCs w:val="20"/>
        </w:rPr>
        <w:t>Южен Централен</w:t>
      </w:r>
    </w:p>
    <w:p w:rsidR="00381D9F" w:rsidRPr="00C0734C" w:rsidRDefault="00381D9F" w:rsidP="00381D9F">
      <w:pPr>
        <w:widowControl w:val="0"/>
        <w:tabs>
          <w:tab w:val="left" w:pos="90"/>
          <w:tab w:val="left" w:pos="1530"/>
          <w:tab w:val="right" w:pos="8382"/>
          <w:tab w:val="left" w:pos="9356"/>
        </w:tabs>
        <w:autoSpaceDE w:val="0"/>
        <w:autoSpaceDN w:val="0"/>
        <w:adjustRightInd w:val="0"/>
        <w:ind w:right="142"/>
        <w:jc w:val="both"/>
        <w:rPr>
          <w:rFonts w:ascii="Tahoma" w:hAnsi="Tahoma" w:cs="Tahoma"/>
          <w:color w:val="000000"/>
          <w:sz w:val="20"/>
          <w:szCs w:val="20"/>
        </w:rPr>
      </w:pPr>
      <w:r w:rsidRPr="00C0734C">
        <w:rPr>
          <w:rFonts w:ascii="Tahoma" w:hAnsi="Tahoma" w:cs="Tahoma"/>
          <w:color w:val="000000"/>
          <w:sz w:val="20"/>
          <w:szCs w:val="20"/>
        </w:rPr>
        <w:t>BG056</w:t>
      </w:r>
      <w:r w:rsidRPr="00C0734C">
        <w:rPr>
          <w:rFonts w:ascii="Tahoma" w:hAnsi="Tahoma" w:cs="Tahoma"/>
          <w:sz w:val="20"/>
          <w:szCs w:val="20"/>
        </w:rPr>
        <w:tab/>
      </w:r>
      <w:r w:rsidRPr="00C0734C">
        <w:rPr>
          <w:rFonts w:ascii="Tahoma" w:hAnsi="Tahoma" w:cs="Tahoma"/>
          <w:color w:val="000000"/>
          <w:sz w:val="20"/>
          <w:szCs w:val="20"/>
        </w:rPr>
        <w:t>Кърджали</w:t>
      </w:r>
      <w:r w:rsidRPr="00C0734C">
        <w:rPr>
          <w:rFonts w:ascii="Tahoma" w:hAnsi="Tahoma" w:cs="Tahoma"/>
          <w:sz w:val="20"/>
          <w:szCs w:val="20"/>
        </w:rPr>
        <w:tab/>
      </w:r>
      <w:r w:rsidRPr="00C0734C">
        <w:rPr>
          <w:rFonts w:ascii="Tahoma" w:hAnsi="Tahoma" w:cs="Tahoma"/>
          <w:color w:val="000000"/>
          <w:sz w:val="20"/>
          <w:szCs w:val="20"/>
        </w:rPr>
        <w:t>25</w:t>
      </w:r>
    </w:p>
    <w:p w:rsidR="00381D9F" w:rsidRPr="00C0734C" w:rsidRDefault="00381D9F" w:rsidP="00381D9F">
      <w:pPr>
        <w:widowControl w:val="0"/>
        <w:tabs>
          <w:tab w:val="left" w:pos="90"/>
          <w:tab w:val="left" w:pos="1530"/>
          <w:tab w:val="left" w:pos="9356"/>
        </w:tabs>
        <w:autoSpaceDE w:val="0"/>
        <w:autoSpaceDN w:val="0"/>
        <w:adjustRightInd w:val="0"/>
        <w:ind w:right="142"/>
        <w:jc w:val="both"/>
        <w:rPr>
          <w:rFonts w:ascii="Tahoma" w:hAnsi="Tahoma" w:cs="Tahoma"/>
          <w:color w:val="000000"/>
          <w:sz w:val="20"/>
          <w:szCs w:val="20"/>
        </w:rPr>
      </w:pPr>
      <w:r w:rsidRPr="00C0734C">
        <w:rPr>
          <w:rFonts w:ascii="Tahoma" w:hAnsi="Tahoma" w:cs="Tahoma"/>
          <w:color w:val="000000"/>
          <w:sz w:val="20"/>
          <w:szCs w:val="20"/>
        </w:rPr>
        <w:t>BG05</w:t>
      </w:r>
      <w:r w:rsidRPr="00C0734C">
        <w:rPr>
          <w:rFonts w:ascii="Tahoma" w:hAnsi="Tahoma" w:cs="Tahoma"/>
          <w:sz w:val="20"/>
          <w:szCs w:val="20"/>
        </w:rPr>
        <w:tab/>
      </w:r>
      <w:r w:rsidRPr="00C0734C">
        <w:rPr>
          <w:rFonts w:ascii="Tahoma" w:hAnsi="Tahoma" w:cs="Tahoma"/>
          <w:color w:val="000000"/>
          <w:sz w:val="20"/>
          <w:szCs w:val="20"/>
        </w:rPr>
        <w:t>Южен Централен</w:t>
      </w:r>
    </w:p>
    <w:p w:rsidR="00381D9F" w:rsidRPr="00C0734C" w:rsidRDefault="00381D9F" w:rsidP="00381D9F">
      <w:pPr>
        <w:widowControl w:val="0"/>
        <w:tabs>
          <w:tab w:val="left" w:pos="90"/>
          <w:tab w:val="left" w:pos="1530"/>
          <w:tab w:val="right" w:pos="8382"/>
          <w:tab w:val="left" w:pos="9356"/>
        </w:tabs>
        <w:autoSpaceDE w:val="0"/>
        <w:autoSpaceDN w:val="0"/>
        <w:adjustRightInd w:val="0"/>
        <w:ind w:right="142"/>
        <w:jc w:val="both"/>
        <w:rPr>
          <w:rFonts w:ascii="Tahoma" w:hAnsi="Tahoma" w:cs="Tahoma"/>
          <w:color w:val="000000"/>
          <w:sz w:val="20"/>
          <w:szCs w:val="20"/>
        </w:rPr>
      </w:pPr>
      <w:r w:rsidRPr="00C0734C">
        <w:rPr>
          <w:rFonts w:ascii="Tahoma" w:hAnsi="Tahoma" w:cs="Tahoma"/>
          <w:color w:val="000000"/>
          <w:sz w:val="20"/>
          <w:szCs w:val="20"/>
        </w:rPr>
        <w:t>BG051</w:t>
      </w:r>
      <w:r w:rsidRPr="00C0734C">
        <w:rPr>
          <w:rFonts w:ascii="Tahoma" w:hAnsi="Tahoma" w:cs="Tahoma"/>
          <w:sz w:val="20"/>
          <w:szCs w:val="20"/>
        </w:rPr>
        <w:tab/>
      </w:r>
      <w:r w:rsidRPr="00C0734C">
        <w:rPr>
          <w:rFonts w:ascii="Tahoma" w:hAnsi="Tahoma" w:cs="Tahoma"/>
          <w:color w:val="000000"/>
          <w:sz w:val="20"/>
          <w:szCs w:val="20"/>
        </w:rPr>
        <w:t>Пловдив</w:t>
      </w:r>
      <w:r w:rsidRPr="00C0734C">
        <w:rPr>
          <w:rFonts w:ascii="Tahoma" w:hAnsi="Tahoma" w:cs="Tahoma"/>
          <w:sz w:val="20"/>
          <w:szCs w:val="20"/>
        </w:rPr>
        <w:tab/>
      </w:r>
      <w:r w:rsidRPr="00C0734C">
        <w:rPr>
          <w:rFonts w:ascii="Tahoma" w:hAnsi="Tahoma" w:cs="Tahoma"/>
          <w:color w:val="000000"/>
          <w:sz w:val="20"/>
          <w:szCs w:val="20"/>
        </w:rPr>
        <w:t>50</w:t>
      </w:r>
    </w:p>
    <w:p w:rsidR="00381D9F" w:rsidRPr="00C0734C" w:rsidRDefault="00381D9F" w:rsidP="00381D9F">
      <w:pPr>
        <w:widowControl w:val="0"/>
        <w:tabs>
          <w:tab w:val="left" w:pos="90"/>
          <w:tab w:val="right" w:pos="8383"/>
          <w:tab w:val="left" w:pos="9356"/>
        </w:tabs>
        <w:autoSpaceDE w:val="0"/>
        <w:autoSpaceDN w:val="0"/>
        <w:adjustRightInd w:val="0"/>
        <w:ind w:right="142"/>
        <w:jc w:val="both"/>
        <w:rPr>
          <w:rFonts w:ascii="Tahoma" w:hAnsi="Tahoma" w:cs="Tahoma"/>
          <w:i/>
          <w:iCs/>
          <w:color w:val="000000"/>
        </w:rPr>
      </w:pPr>
      <w:r w:rsidRPr="00C0734C">
        <w:rPr>
          <w:rFonts w:ascii="Tahoma" w:hAnsi="Tahoma" w:cs="Tahoma"/>
          <w:i/>
          <w:iCs/>
          <w:color w:val="000000"/>
        </w:rPr>
        <w:t xml:space="preserve">ОБЩО: </w:t>
      </w:r>
      <w:r w:rsidRPr="00C0734C">
        <w:rPr>
          <w:rFonts w:ascii="Tahoma" w:hAnsi="Tahoma" w:cs="Tahoma"/>
        </w:rPr>
        <w:tab/>
      </w:r>
      <w:r w:rsidRPr="00C0734C">
        <w:rPr>
          <w:rFonts w:ascii="Tahoma" w:hAnsi="Tahoma" w:cs="Tahoma"/>
          <w:i/>
          <w:iCs/>
          <w:color w:val="000000"/>
        </w:rPr>
        <w:t>100</w:t>
      </w:r>
    </w:p>
    <w:p w:rsidR="00381D9F" w:rsidRPr="00C0734C" w:rsidRDefault="00381D9F" w:rsidP="00381D9F">
      <w:pPr>
        <w:widowControl w:val="0"/>
        <w:tabs>
          <w:tab w:val="left" w:pos="90"/>
          <w:tab w:val="left" w:pos="9356"/>
        </w:tabs>
        <w:autoSpaceDE w:val="0"/>
        <w:autoSpaceDN w:val="0"/>
        <w:adjustRightInd w:val="0"/>
        <w:spacing w:before="703"/>
        <w:ind w:right="142"/>
        <w:jc w:val="both"/>
        <w:rPr>
          <w:rFonts w:ascii="Tahoma" w:hAnsi="Tahoma" w:cs="Tahoma"/>
          <w:b/>
          <w:bCs/>
          <w:i/>
          <w:iCs/>
          <w:color w:val="000000"/>
          <w:lang w:val="fr-FR" w:eastAsia="en-US"/>
        </w:rPr>
      </w:pPr>
      <w:proofErr w:type="spellStart"/>
      <w:r w:rsidRPr="00C0734C">
        <w:rPr>
          <w:rFonts w:ascii="Tahoma" w:hAnsi="Tahoma" w:cs="Tahoma"/>
          <w:b/>
          <w:bCs/>
          <w:i/>
          <w:iCs/>
          <w:color w:val="000000"/>
          <w:lang w:val="en-US" w:eastAsia="en-US"/>
        </w:rPr>
        <w:t>Характеристики</w:t>
      </w:r>
      <w:proofErr w:type="spellEnd"/>
      <w:r w:rsidRPr="00C0734C">
        <w:rPr>
          <w:rFonts w:ascii="Tahoma" w:hAnsi="Tahoma" w:cs="Tahoma"/>
          <w:b/>
          <w:bCs/>
          <w:i/>
          <w:iCs/>
          <w:color w:val="000000"/>
          <w:lang w:val="fr-FR" w:eastAsia="en-US"/>
        </w:rPr>
        <w:t xml:space="preserve"> </w:t>
      </w:r>
      <w:proofErr w:type="spellStart"/>
      <w:r w:rsidRPr="00C0734C">
        <w:rPr>
          <w:rFonts w:ascii="Tahoma" w:hAnsi="Tahoma" w:cs="Tahoma"/>
          <w:b/>
          <w:bCs/>
          <w:i/>
          <w:iCs/>
          <w:color w:val="000000"/>
          <w:lang w:val="en-US" w:eastAsia="en-US"/>
        </w:rPr>
        <w:t>на</w:t>
      </w:r>
      <w:proofErr w:type="spellEnd"/>
      <w:r w:rsidRPr="00C0734C">
        <w:rPr>
          <w:rFonts w:ascii="Tahoma" w:hAnsi="Tahoma" w:cs="Tahoma"/>
          <w:b/>
          <w:bCs/>
          <w:i/>
          <w:iCs/>
          <w:color w:val="000000"/>
          <w:lang w:val="fr-FR" w:eastAsia="en-US"/>
        </w:rPr>
        <w:t xml:space="preserve"> </w:t>
      </w:r>
      <w:proofErr w:type="spellStart"/>
      <w:r w:rsidRPr="00C0734C">
        <w:rPr>
          <w:rFonts w:ascii="Tahoma" w:hAnsi="Tahoma" w:cs="Tahoma"/>
          <w:b/>
          <w:bCs/>
          <w:i/>
          <w:iCs/>
          <w:color w:val="000000"/>
          <w:lang w:val="en-US" w:eastAsia="en-US"/>
        </w:rPr>
        <w:t>Обекта</w:t>
      </w:r>
      <w:proofErr w:type="spellEnd"/>
    </w:p>
    <w:p w:rsidR="00381D9F" w:rsidRPr="00C0734C" w:rsidRDefault="00381D9F" w:rsidP="00381D9F">
      <w:pPr>
        <w:widowControl w:val="0"/>
        <w:tabs>
          <w:tab w:val="left" w:pos="90"/>
          <w:tab w:val="left" w:pos="9356"/>
        </w:tabs>
        <w:autoSpaceDE w:val="0"/>
        <w:autoSpaceDN w:val="0"/>
        <w:adjustRightInd w:val="0"/>
        <w:ind w:right="142"/>
        <w:jc w:val="both"/>
        <w:rPr>
          <w:rFonts w:ascii="Tahoma" w:hAnsi="Tahoma" w:cs="Tahoma"/>
          <w:color w:val="000000"/>
          <w:lang w:val="fr-FR" w:eastAsia="en-US"/>
        </w:rPr>
      </w:pPr>
      <w:proofErr w:type="spellStart"/>
      <w:r w:rsidRPr="00C0734C">
        <w:rPr>
          <w:rFonts w:ascii="Tahoma" w:hAnsi="Tahoma" w:cs="Tahoma"/>
          <w:color w:val="000000"/>
          <w:lang w:val="en-US" w:eastAsia="en-US"/>
        </w:rPr>
        <w:t>Добростан</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намира</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Западни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Родопи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Южна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България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Носи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името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едноименния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планински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рид</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Територията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обхваща</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няколко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съседни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рида</w:t>
      </w:r>
      <w:proofErr w:type="spellEnd"/>
      <w:r w:rsidRPr="00C0734C">
        <w:rPr>
          <w:rFonts w:ascii="Tahoma" w:hAnsi="Tahoma" w:cs="Tahoma"/>
          <w:color w:val="000000"/>
          <w:lang w:val="fr-FR" w:eastAsia="en-US"/>
        </w:rPr>
        <w:t xml:space="preserve"> – </w:t>
      </w:r>
      <w:proofErr w:type="spellStart"/>
      <w:r w:rsidRPr="00C0734C">
        <w:rPr>
          <w:rFonts w:ascii="Tahoma" w:hAnsi="Tahoma" w:cs="Tahoma"/>
          <w:color w:val="000000"/>
          <w:lang w:val="en-US" w:eastAsia="en-US"/>
        </w:rPr>
        <w:t>Белочерковски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рид</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Кръстова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гора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Черни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рид</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рида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Чуката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север</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Добростан</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граничи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с</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Горнотракийската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низина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като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границата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преминава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над</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град</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Асеновград</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селата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Червен</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Долнослав</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Орешец</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Тополово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Новаково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Узуново</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Паничково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запад</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естествена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граница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служат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долините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река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Чепеларска</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Манастирска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река</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а</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юг</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Давидковска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река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река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Арда</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язовир</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Кърджали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Източната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граница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мястото</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е</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реките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Боровица</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Яйлъдере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Добростан</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е</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средно</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високопланинска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територия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със</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сложен</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ридов</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релеф</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прорязан</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речни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долини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геоложки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аспект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планината</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е</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изградена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метаморфни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скали</w:t>
      </w:r>
      <w:proofErr w:type="spellEnd"/>
      <w:r w:rsidRPr="00C0734C">
        <w:rPr>
          <w:rFonts w:ascii="Tahoma" w:hAnsi="Tahoma" w:cs="Tahoma"/>
          <w:color w:val="000000"/>
          <w:lang w:val="fr-FR" w:eastAsia="en-US"/>
        </w:rPr>
        <w:t xml:space="preserve"> – </w:t>
      </w:r>
      <w:proofErr w:type="spellStart"/>
      <w:r w:rsidRPr="00C0734C">
        <w:rPr>
          <w:rFonts w:ascii="Tahoma" w:hAnsi="Tahoma" w:cs="Tahoma"/>
          <w:color w:val="000000"/>
          <w:lang w:val="en-US" w:eastAsia="en-US"/>
        </w:rPr>
        <w:t>гнайси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шисти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амфиболити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мрамори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гранити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върху</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които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лежат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палеогенски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вулканити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седименти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Най</w:t>
      </w:r>
      <w:proofErr w:type="spellEnd"/>
      <w:r w:rsidRPr="00C0734C">
        <w:rPr>
          <w:rFonts w:ascii="Tahoma" w:hAnsi="Tahoma" w:cs="Tahoma"/>
          <w:color w:val="000000"/>
          <w:lang w:val="fr-FR" w:eastAsia="en-US"/>
        </w:rPr>
        <w:t>-</w:t>
      </w:r>
      <w:proofErr w:type="spellStart"/>
      <w:r w:rsidRPr="00C0734C">
        <w:rPr>
          <w:rFonts w:ascii="Tahoma" w:hAnsi="Tahoma" w:cs="Tahoma"/>
          <w:color w:val="000000"/>
          <w:lang w:val="en-US" w:eastAsia="en-US"/>
        </w:rPr>
        <w:t>голяма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площ</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територията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заемат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горските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местообитания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предимно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широколистни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иглолистни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смесени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гори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w:t>
      </w:r>
      <w:proofErr w:type="spellEnd"/>
      <w:r w:rsidRPr="00C0734C">
        <w:rPr>
          <w:rFonts w:ascii="Tahoma" w:hAnsi="Tahoma" w:cs="Tahoma"/>
          <w:color w:val="000000"/>
          <w:lang w:val="fr-FR" w:eastAsia="en-US"/>
        </w:rPr>
        <w:t>-</w:t>
      </w:r>
      <w:proofErr w:type="spellStart"/>
      <w:r w:rsidRPr="00C0734C">
        <w:rPr>
          <w:rFonts w:ascii="Tahoma" w:hAnsi="Tahoma" w:cs="Tahoma"/>
          <w:color w:val="000000"/>
          <w:lang w:val="en-US" w:eastAsia="en-US"/>
        </w:rPr>
        <w:t>ниските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части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добре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изразен</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е</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пояса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ксеротермните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гори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космат</w:t>
      </w:r>
      <w:proofErr w:type="spellEnd"/>
      <w:r w:rsidRPr="00C0734C">
        <w:rPr>
          <w:rFonts w:ascii="Tahoma" w:hAnsi="Tahoma" w:cs="Tahoma"/>
          <w:color w:val="000000"/>
          <w:lang w:val="fr-FR" w:eastAsia="en-US"/>
        </w:rPr>
        <w:t xml:space="preserve"> /Quercus pubescens/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виргилиев</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дъб</w:t>
      </w:r>
      <w:proofErr w:type="spellEnd"/>
      <w:r w:rsidRPr="00C0734C">
        <w:rPr>
          <w:rFonts w:ascii="Tahoma" w:hAnsi="Tahoma" w:cs="Tahoma"/>
          <w:color w:val="000000"/>
          <w:lang w:val="fr-FR" w:eastAsia="en-US"/>
        </w:rPr>
        <w:t xml:space="preserve"> /Q. virgiliana/ </w:t>
      </w:r>
      <w:r w:rsidRPr="00C0734C">
        <w:rPr>
          <w:rFonts w:ascii="Tahoma" w:hAnsi="Tahoma" w:cs="Tahoma"/>
          <w:color w:val="000000"/>
          <w:lang w:val="en-US" w:eastAsia="en-US"/>
        </w:rPr>
        <w:t>с</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представители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кленовите</w:t>
      </w:r>
      <w:proofErr w:type="spellEnd"/>
      <w:r w:rsidRPr="00C0734C">
        <w:rPr>
          <w:rFonts w:ascii="Tahoma" w:hAnsi="Tahoma" w:cs="Tahoma"/>
          <w:color w:val="000000"/>
          <w:lang w:val="fr-FR" w:eastAsia="en-US"/>
        </w:rPr>
        <w:t xml:space="preserve"> /Acer spp./, </w:t>
      </w:r>
      <w:proofErr w:type="spellStart"/>
      <w:r w:rsidRPr="00C0734C">
        <w:rPr>
          <w:rFonts w:ascii="Tahoma" w:hAnsi="Tahoma" w:cs="Tahoma"/>
          <w:color w:val="000000"/>
          <w:lang w:val="en-US" w:eastAsia="en-US"/>
        </w:rPr>
        <w:t>също</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гори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сребролистна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липа</w:t>
      </w:r>
      <w:proofErr w:type="spellEnd"/>
      <w:r w:rsidRPr="00C0734C">
        <w:rPr>
          <w:rFonts w:ascii="Tahoma" w:hAnsi="Tahoma" w:cs="Tahoma"/>
          <w:color w:val="000000"/>
          <w:lang w:val="fr-FR" w:eastAsia="en-US"/>
        </w:rPr>
        <w:t xml:space="preserve"> /Tilia tomentosa/. </w:t>
      </w:r>
      <w:proofErr w:type="spellStart"/>
      <w:r w:rsidRPr="00C0734C">
        <w:rPr>
          <w:rFonts w:ascii="Tahoma" w:hAnsi="Tahoma" w:cs="Tahoma"/>
          <w:color w:val="000000"/>
          <w:lang w:val="en-US" w:eastAsia="en-US"/>
        </w:rPr>
        <w:t>Без</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изключения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тези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гори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имат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издънков</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произход</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w:t>
      </w:r>
      <w:proofErr w:type="spellEnd"/>
      <w:r w:rsidRPr="00C0734C">
        <w:rPr>
          <w:rFonts w:ascii="Tahoma" w:hAnsi="Tahoma" w:cs="Tahoma"/>
          <w:color w:val="000000"/>
          <w:lang w:val="fr-FR" w:eastAsia="en-US"/>
        </w:rPr>
        <w:t>-</w:t>
      </w:r>
      <w:proofErr w:type="spellStart"/>
      <w:r w:rsidRPr="00C0734C">
        <w:rPr>
          <w:rFonts w:ascii="Tahoma" w:hAnsi="Tahoma" w:cs="Tahoma"/>
          <w:color w:val="000000"/>
          <w:lang w:val="en-US" w:eastAsia="en-US"/>
        </w:rPr>
        <w:t>високите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части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разпространени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смесените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ксеромезофилни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мезофилни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гори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мизийски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бук</w:t>
      </w:r>
      <w:proofErr w:type="spellEnd"/>
      <w:r w:rsidRPr="00C0734C">
        <w:rPr>
          <w:rFonts w:ascii="Tahoma" w:hAnsi="Tahoma" w:cs="Tahoma"/>
          <w:color w:val="000000"/>
          <w:lang w:val="fr-FR" w:eastAsia="en-US"/>
        </w:rPr>
        <w:t xml:space="preserve"> /Fagus moesiaca/, </w:t>
      </w:r>
      <w:proofErr w:type="spellStart"/>
      <w:r w:rsidRPr="00C0734C">
        <w:rPr>
          <w:rFonts w:ascii="Tahoma" w:hAnsi="Tahoma" w:cs="Tahoma"/>
          <w:color w:val="000000"/>
          <w:lang w:val="en-US" w:eastAsia="en-US"/>
        </w:rPr>
        <w:t>горун</w:t>
      </w:r>
      <w:proofErr w:type="spellEnd"/>
      <w:r w:rsidRPr="00C0734C">
        <w:rPr>
          <w:rFonts w:ascii="Tahoma" w:hAnsi="Tahoma" w:cs="Tahoma"/>
          <w:color w:val="000000"/>
          <w:lang w:val="fr-FR" w:eastAsia="en-US"/>
        </w:rPr>
        <w:t xml:space="preserve"> /Q. dalechampii/ </w:t>
      </w:r>
      <w:proofErr w:type="spellStart"/>
      <w:r w:rsidRPr="00C0734C">
        <w:rPr>
          <w:rFonts w:ascii="Tahoma" w:hAnsi="Tahoma" w:cs="Tahoma"/>
          <w:color w:val="000000"/>
          <w:lang w:val="en-US" w:eastAsia="en-US"/>
        </w:rPr>
        <w:t>обикновен</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габър</w:t>
      </w:r>
      <w:proofErr w:type="spellEnd"/>
      <w:r w:rsidRPr="00C0734C">
        <w:rPr>
          <w:rFonts w:ascii="Tahoma" w:hAnsi="Tahoma" w:cs="Tahoma"/>
          <w:color w:val="000000"/>
          <w:lang w:val="fr-FR" w:eastAsia="en-US"/>
        </w:rPr>
        <w:t xml:space="preserve"> /Carpinus betulus/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воден</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габър</w:t>
      </w:r>
      <w:proofErr w:type="spellEnd"/>
      <w:r w:rsidRPr="00C0734C">
        <w:rPr>
          <w:rFonts w:ascii="Tahoma" w:hAnsi="Tahoma" w:cs="Tahoma"/>
          <w:color w:val="000000"/>
          <w:lang w:val="fr-FR" w:eastAsia="en-US"/>
        </w:rPr>
        <w:t xml:space="preserve"> /Ostrya carpinifolia/, </w:t>
      </w:r>
      <w:proofErr w:type="spellStart"/>
      <w:r w:rsidRPr="00C0734C">
        <w:rPr>
          <w:rFonts w:ascii="Tahoma" w:hAnsi="Tahoma" w:cs="Tahoma"/>
          <w:color w:val="000000"/>
          <w:lang w:val="en-US" w:eastAsia="en-US"/>
        </w:rPr>
        <w:t>както</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най</w:t>
      </w:r>
      <w:proofErr w:type="spellEnd"/>
      <w:r w:rsidRPr="00C0734C">
        <w:rPr>
          <w:rFonts w:ascii="Tahoma" w:hAnsi="Tahoma" w:cs="Tahoma"/>
          <w:color w:val="000000"/>
          <w:lang w:val="fr-FR" w:eastAsia="en-US"/>
        </w:rPr>
        <w:t>-</w:t>
      </w:r>
      <w:proofErr w:type="spellStart"/>
      <w:r w:rsidRPr="00C0734C">
        <w:rPr>
          <w:rFonts w:ascii="Tahoma" w:hAnsi="Tahoma" w:cs="Tahoma"/>
          <w:color w:val="000000"/>
          <w:lang w:val="en-US" w:eastAsia="en-US"/>
        </w:rPr>
        <w:t>големият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защитен</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масив</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черен</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бор</w:t>
      </w:r>
      <w:proofErr w:type="spellEnd"/>
      <w:r w:rsidRPr="00C0734C">
        <w:rPr>
          <w:rFonts w:ascii="Tahoma" w:hAnsi="Tahoma" w:cs="Tahoma"/>
          <w:color w:val="000000"/>
          <w:lang w:val="fr-FR" w:eastAsia="en-US"/>
        </w:rPr>
        <w:t xml:space="preserve"> /Pinus nigra/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страната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Над</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тях</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срещат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групи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цар</w:t>
      </w:r>
      <w:proofErr w:type="spellEnd"/>
      <w:r w:rsidRPr="00C0734C">
        <w:rPr>
          <w:rFonts w:ascii="Tahoma" w:hAnsi="Tahoma" w:cs="Tahoma"/>
          <w:color w:val="000000"/>
          <w:lang w:val="fr-FR" w:eastAsia="en-US"/>
        </w:rPr>
        <w:t>-</w:t>
      </w:r>
      <w:proofErr w:type="spellStart"/>
      <w:r w:rsidRPr="00C0734C">
        <w:rPr>
          <w:rFonts w:ascii="Tahoma" w:hAnsi="Tahoma" w:cs="Tahoma"/>
          <w:color w:val="000000"/>
          <w:lang w:val="en-US" w:eastAsia="en-US"/>
        </w:rPr>
        <w:t>борисовата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ела</w:t>
      </w:r>
      <w:proofErr w:type="spellEnd"/>
      <w:r w:rsidRPr="00C0734C">
        <w:rPr>
          <w:rFonts w:ascii="Tahoma" w:hAnsi="Tahoma" w:cs="Tahoma"/>
          <w:color w:val="000000"/>
          <w:lang w:val="fr-FR" w:eastAsia="en-US"/>
        </w:rPr>
        <w:t xml:space="preserve"> /Abies borisii-regis/.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южните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части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срещат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гори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обикновен</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бук</w:t>
      </w:r>
      <w:proofErr w:type="spellEnd"/>
      <w:r w:rsidRPr="00C0734C">
        <w:rPr>
          <w:rFonts w:ascii="Tahoma" w:hAnsi="Tahoma" w:cs="Tahoma"/>
          <w:color w:val="000000"/>
          <w:lang w:val="fr-FR" w:eastAsia="en-US"/>
        </w:rPr>
        <w:t xml:space="preserve"> /Fagus sylvatica/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иглолистни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гори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бял</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бор</w:t>
      </w:r>
      <w:proofErr w:type="spellEnd"/>
      <w:r w:rsidRPr="00C0734C">
        <w:rPr>
          <w:rFonts w:ascii="Tahoma" w:hAnsi="Tahoma" w:cs="Tahoma"/>
          <w:color w:val="000000"/>
          <w:lang w:val="fr-FR" w:eastAsia="en-US"/>
        </w:rPr>
        <w:t xml:space="preserve"> /Pinus sylvestris/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смърч</w:t>
      </w:r>
      <w:proofErr w:type="spellEnd"/>
      <w:r w:rsidRPr="00C0734C">
        <w:rPr>
          <w:rFonts w:ascii="Tahoma" w:hAnsi="Tahoma" w:cs="Tahoma"/>
          <w:color w:val="000000"/>
          <w:lang w:val="fr-FR" w:eastAsia="en-US"/>
        </w:rPr>
        <w:t xml:space="preserve"> /Picea abies/. </w:t>
      </w:r>
      <w:proofErr w:type="spellStart"/>
      <w:r w:rsidRPr="00C0734C">
        <w:rPr>
          <w:rFonts w:ascii="Tahoma" w:hAnsi="Tahoma" w:cs="Tahoma"/>
          <w:color w:val="000000"/>
          <w:lang w:val="en-US" w:eastAsia="en-US"/>
        </w:rPr>
        <w:t>Смърчовите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гори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покриват</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връх</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Преспа</w:t>
      </w:r>
      <w:proofErr w:type="spellEnd"/>
      <w:r w:rsidRPr="00C0734C">
        <w:rPr>
          <w:rFonts w:ascii="Tahoma" w:hAnsi="Tahoma" w:cs="Tahoma"/>
          <w:color w:val="000000"/>
          <w:lang w:val="fr-FR" w:eastAsia="en-US"/>
        </w:rPr>
        <w:t xml:space="preserve"> – </w:t>
      </w:r>
      <w:proofErr w:type="spellStart"/>
      <w:r w:rsidRPr="00C0734C">
        <w:rPr>
          <w:rFonts w:ascii="Tahoma" w:hAnsi="Tahoma" w:cs="Tahoma"/>
          <w:color w:val="000000"/>
          <w:lang w:val="en-US" w:eastAsia="en-US"/>
        </w:rPr>
        <w:t>най</w:t>
      </w:r>
      <w:proofErr w:type="spellEnd"/>
      <w:r w:rsidRPr="00C0734C">
        <w:rPr>
          <w:rFonts w:ascii="Tahoma" w:hAnsi="Tahoma" w:cs="Tahoma"/>
          <w:color w:val="000000"/>
          <w:lang w:val="fr-FR" w:eastAsia="en-US"/>
        </w:rPr>
        <w:t>-</w:t>
      </w:r>
      <w:proofErr w:type="spellStart"/>
      <w:r w:rsidRPr="00C0734C">
        <w:rPr>
          <w:rFonts w:ascii="Tahoma" w:hAnsi="Tahoma" w:cs="Tahoma"/>
          <w:color w:val="000000"/>
          <w:lang w:val="en-US" w:eastAsia="en-US"/>
        </w:rPr>
        <w:t>високата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точка</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Добростан</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с</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около</w:t>
      </w:r>
      <w:proofErr w:type="spellEnd"/>
      <w:r w:rsidRPr="00C0734C">
        <w:rPr>
          <w:rFonts w:ascii="Tahoma" w:hAnsi="Tahoma" w:cs="Tahoma"/>
          <w:color w:val="000000"/>
          <w:lang w:val="fr-FR" w:eastAsia="en-US"/>
        </w:rPr>
        <w:t xml:space="preserve"> 2000 </w:t>
      </w:r>
      <w:r w:rsidRPr="00C0734C">
        <w:rPr>
          <w:rFonts w:ascii="Tahoma" w:hAnsi="Tahoma" w:cs="Tahoma"/>
          <w:color w:val="000000"/>
          <w:lang w:val="en-US" w:eastAsia="en-US"/>
        </w:rPr>
        <w:t>м</w:t>
      </w:r>
      <w:r w:rsidRPr="00C0734C">
        <w:rPr>
          <w:rFonts w:ascii="Tahoma" w:hAnsi="Tahoma" w:cs="Tahoma"/>
          <w:color w:val="000000"/>
          <w:lang w:val="fr-FR" w:eastAsia="en-US"/>
        </w:rPr>
        <w:t>.</w:t>
      </w:r>
      <w:proofErr w:type="spellStart"/>
      <w:r w:rsidRPr="00C0734C">
        <w:rPr>
          <w:rFonts w:ascii="Tahoma" w:hAnsi="Tahoma" w:cs="Tahoma"/>
          <w:color w:val="000000"/>
          <w:lang w:val="en-US" w:eastAsia="en-US"/>
        </w:rPr>
        <w:t>надм</w:t>
      </w:r>
      <w:proofErr w:type="spellEnd"/>
      <w:r w:rsidRPr="00C0734C">
        <w:rPr>
          <w:rFonts w:ascii="Tahoma" w:hAnsi="Tahoma" w:cs="Tahoma"/>
          <w:color w:val="000000"/>
          <w:lang w:val="fr-FR" w:eastAsia="en-US"/>
        </w:rPr>
        <w:t>.</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заравнените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била</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склоновете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има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открити</w:t>
      </w:r>
      <w:proofErr w:type="spellEnd"/>
      <w:r w:rsidRPr="00C0734C">
        <w:rPr>
          <w:rFonts w:ascii="Tahoma" w:hAnsi="Tahoma" w:cs="Tahoma"/>
          <w:color w:val="000000"/>
          <w:lang w:val="fr-FR" w:eastAsia="en-US"/>
        </w:rPr>
        <w:t xml:space="preserve"> </w:t>
      </w:r>
    </w:p>
    <w:p w:rsidR="00381D9F" w:rsidRPr="00C0734C" w:rsidRDefault="00381D9F" w:rsidP="00381D9F">
      <w:pPr>
        <w:widowControl w:val="0"/>
        <w:tabs>
          <w:tab w:val="left" w:pos="90"/>
          <w:tab w:val="left" w:pos="9356"/>
        </w:tabs>
        <w:autoSpaceDE w:val="0"/>
        <w:autoSpaceDN w:val="0"/>
        <w:adjustRightInd w:val="0"/>
        <w:ind w:right="142"/>
        <w:jc w:val="both"/>
        <w:rPr>
          <w:rFonts w:ascii="Tahoma" w:hAnsi="Tahoma" w:cs="Tahoma"/>
          <w:color w:val="000000"/>
          <w:lang w:val="fr-FR" w:eastAsia="en-US"/>
        </w:rPr>
      </w:pPr>
      <w:proofErr w:type="spellStart"/>
      <w:r w:rsidRPr="00C0734C">
        <w:rPr>
          <w:rFonts w:ascii="Tahoma" w:hAnsi="Tahoma" w:cs="Tahoma"/>
          <w:color w:val="000000"/>
          <w:lang w:val="en-US" w:eastAsia="en-US"/>
        </w:rPr>
        <w:t>пространства</w:t>
      </w:r>
      <w:proofErr w:type="spellEnd"/>
      <w:r w:rsidRPr="00C0734C">
        <w:rPr>
          <w:rFonts w:ascii="Tahoma" w:hAnsi="Tahoma" w:cs="Tahoma"/>
          <w:color w:val="000000"/>
          <w:lang w:val="fr-FR" w:eastAsia="en-US"/>
        </w:rPr>
        <w:t xml:space="preserve"> – </w:t>
      </w:r>
      <w:proofErr w:type="spellStart"/>
      <w:r w:rsidRPr="00C0734C">
        <w:rPr>
          <w:rFonts w:ascii="Tahoma" w:hAnsi="Tahoma" w:cs="Tahoma"/>
          <w:color w:val="000000"/>
          <w:lang w:val="en-US" w:eastAsia="en-US"/>
        </w:rPr>
        <w:t>ливади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пасища</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с</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ксеромезофилна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тревна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растителност</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с</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lastRenderedPageBreak/>
        <w:t>преобладаване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валезийска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поветица</w:t>
      </w:r>
      <w:proofErr w:type="spellEnd"/>
      <w:r w:rsidRPr="00C0734C">
        <w:rPr>
          <w:rFonts w:ascii="Tahoma" w:hAnsi="Tahoma" w:cs="Tahoma"/>
          <w:color w:val="000000"/>
          <w:lang w:val="fr-FR" w:eastAsia="en-US"/>
        </w:rPr>
        <w:t xml:space="preserve"> /Festuca valesiaca/, </w:t>
      </w:r>
      <w:proofErr w:type="spellStart"/>
      <w:r w:rsidRPr="00C0734C">
        <w:rPr>
          <w:rFonts w:ascii="Tahoma" w:hAnsi="Tahoma" w:cs="Tahoma"/>
          <w:color w:val="000000"/>
          <w:lang w:val="en-US" w:eastAsia="en-US"/>
        </w:rPr>
        <w:t>стоянова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власатка</w:t>
      </w:r>
      <w:proofErr w:type="spellEnd"/>
      <w:r w:rsidRPr="00C0734C">
        <w:rPr>
          <w:rFonts w:ascii="Tahoma" w:hAnsi="Tahoma" w:cs="Tahoma"/>
          <w:color w:val="000000"/>
          <w:lang w:val="fr-FR" w:eastAsia="en-US"/>
        </w:rPr>
        <w:t xml:space="preserve"> /F. stojanovii/, /F. panciciana/, </w:t>
      </w:r>
      <w:proofErr w:type="spellStart"/>
      <w:r w:rsidRPr="00C0734C">
        <w:rPr>
          <w:rFonts w:ascii="Tahoma" w:hAnsi="Tahoma" w:cs="Tahoma"/>
          <w:color w:val="000000"/>
          <w:lang w:val="en-US" w:eastAsia="en-US"/>
        </w:rPr>
        <w:t>далматска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власатка</w:t>
      </w:r>
      <w:proofErr w:type="spellEnd"/>
      <w:r w:rsidRPr="00C0734C">
        <w:rPr>
          <w:rFonts w:ascii="Tahoma" w:hAnsi="Tahoma" w:cs="Tahoma"/>
          <w:color w:val="000000"/>
          <w:lang w:val="fr-FR" w:eastAsia="en-US"/>
        </w:rPr>
        <w:t xml:space="preserve"> /F. dalmatica/, </w:t>
      </w:r>
      <w:proofErr w:type="spellStart"/>
      <w:r w:rsidRPr="00C0734C">
        <w:rPr>
          <w:rFonts w:ascii="Tahoma" w:hAnsi="Tahoma" w:cs="Tahoma"/>
          <w:color w:val="000000"/>
          <w:lang w:val="en-US" w:eastAsia="en-US"/>
        </w:rPr>
        <w:t>черна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садина</w:t>
      </w:r>
      <w:proofErr w:type="spellEnd"/>
      <w:r w:rsidRPr="00C0734C">
        <w:rPr>
          <w:rFonts w:ascii="Tahoma" w:hAnsi="Tahoma" w:cs="Tahoma"/>
          <w:color w:val="000000"/>
          <w:lang w:val="fr-FR" w:eastAsia="en-US"/>
        </w:rPr>
        <w:t xml:space="preserve"> /Chrysopogon gryllus/, </w:t>
      </w:r>
      <w:proofErr w:type="spellStart"/>
      <w:r w:rsidRPr="00C0734C">
        <w:rPr>
          <w:rFonts w:ascii="Tahoma" w:hAnsi="Tahoma" w:cs="Tahoma"/>
          <w:color w:val="000000"/>
          <w:lang w:val="en-US" w:eastAsia="en-US"/>
        </w:rPr>
        <w:t>обикновена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полевица</w:t>
      </w:r>
      <w:proofErr w:type="spellEnd"/>
      <w:r w:rsidRPr="00C0734C">
        <w:rPr>
          <w:rFonts w:ascii="Tahoma" w:hAnsi="Tahoma" w:cs="Tahoma"/>
          <w:color w:val="000000"/>
          <w:lang w:val="fr-FR" w:eastAsia="en-US"/>
        </w:rPr>
        <w:t xml:space="preserve"> /Agrostis capillaris/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др</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Голям</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е</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процентът</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площите</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с</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храстови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съобщества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Сред</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естествените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местообитания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разпръснати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земеделски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земи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създадени</w:t>
      </w:r>
      <w:proofErr w:type="spellEnd"/>
      <w:r w:rsidRPr="00C0734C">
        <w:rPr>
          <w:rFonts w:ascii="Tahoma" w:hAnsi="Tahoma" w:cs="Tahoma"/>
          <w:color w:val="000000"/>
          <w:lang w:val="fr-FR" w:eastAsia="en-US"/>
        </w:rPr>
        <w:t xml:space="preserve"> </w:t>
      </w:r>
    </w:p>
    <w:p w:rsidR="00381D9F" w:rsidRPr="00C0734C" w:rsidRDefault="00381D9F" w:rsidP="00381D9F">
      <w:pPr>
        <w:widowControl w:val="0"/>
        <w:tabs>
          <w:tab w:val="left" w:pos="90"/>
          <w:tab w:val="left" w:pos="9356"/>
        </w:tabs>
        <w:autoSpaceDE w:val="0"/>
        <w:autoSpaceDN w:val="0"/>
        <w:adjustRightInd w:val="0"/>
        <w:ind w:right="142"/>
        <w:jc w:val="both"/>
        <w:rPr>
          <w:rFonts w:ascii="Tahoma" w:hAnsi="Tahoma" w:cs="Tahoma"/>
          <w:color w:val="000000"/>
          <w:lang w:val="fr-FR" w:eastAsia="en-US"/>
        </w:rPr>
      </w:pP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мястото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гори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мизийски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бук</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горун</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Добростан</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срещат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над</w:t>
      </w:r>
      <w:proofErr w:type="spellEnd"/>
      <w:r w:rsidRPr="00C0734C">
        <w:rPr>
          <w:rFonts w:ascii="Tahoma" w:hAnsi="Tahoma" w:cs="Tahoma"/>
          <w:color w:val="000000"/>
          <w:lang w:val="fr-FR" w:eastAsia="en-US"/>
        </w:rPr>
        <w:t xml:space="preserve"> 100 </w:t>
      </w:r>
      <w:proofErr w:type="spellStart"/>
      <w:r w:rsidRPr="00C0734C">
        <w:rPr>
          <w:rFonts w:ascii="Tahoma" w:hAnsi="Tahoma" w:cs="Tahoma"/>
          <w:color w:val="000000"/>
          <w:lang w:val="en-US" w:eastAsia="en-US"/>
        </w:rPr>
        <w:t>вида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енедмични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растения</w:t>
      </w:r>
      <w:proofErr w:type="spellEnd"/>
      <w:r w:rsidRPr="00C0734C">
        <w:rPr>
          <w:rFonts w:ascii="Tahoma" w:hAnsi="Tahoma" w:cs="Tahoma"/>
          <w:color w:val="000000"/>
          <w:lang w:val="fr-FR" w:eastAsia="en-US"/>
        </w:rPr>
        <w:t>.</w:t>
      </w:r>
    </w:p>
    <w:p w:rsidR="00381D9F" w:rsidRPr="00C0734C" w:rsidRDefault="00381D9F" w:rsidP="00381D9F">
      <w:pPr>
        <w:widowControl w:val="0"/>
        <w:tabs>
          <w:tab w:val="left" w:pos="90"/>
          <w:tab w:val="left" w:pos="9356"/>
        </w:tabs>
        <w:autoSpaceDE w:val="0"/>
        <w:autoSpaceDN w:val="0"/>
        <w:adjustRightInd w:val="0"/>
        <w:spacing w:before="642"/>
        <w:ind w:right="142"/>
        <w:jc w:val="both"/>
        <w:rPr>
          <w:rFonts w:ascii="Tahoma" w:hAnsi="Tahoma" w:cs="Tahoma"/>
          <w:b/>
          <w:bCs/>
          <w:i/>
          <w:iCs/>
          <w:color w:val="000000"/>
          <w:lang w:val="fr-FR" w:eastAsia="en-US"/>
        </w:rPr>
      </w:pPr>
      <w:r w:rsidRPr="00C0734C">
        <w:rPr>
          <w:rFonts w:ascii="Tahoma" w:hAnsi="Tahoma" w:cs="Tahoma"/>
          <w:b/>
          <w:bCs/>
          <w:i/>
          <w:iCs/>
          <w:color w:val="000000"/>
          <w:lang w:val="fr-FR" w:eastAsia="en-US"/>
        </w:rPr>
        <w:t xml:space="preserve">4.2. </w:t>
      </w:r>
      <w:r w:rsidRPr="00C0734C">
        <w:rPr>
          <w:rFonts w:ascii="Tahoma" w:hAnsi="Tahoma" w:cs="Tahoma"/>
          <w:b/>
          <w:bCs/>
          <w:i/>
          <w:iCs/>
          <w:color w:val="000000"/>
          <w:lang w:val="en-US" w:eastAsia="en-US"/>
        </w:rPr>
        <w:t>КАЧЕСТВО</w:t>
      </w:r>
      <w:r w:rsidRPr="00C0734C">
        <w:rPr>
          <w:rFonts w:ascii="Tahoma" w:hAnsi="Tahoma" w:cs="Tahoma"/>
          <w:b/>
          <w:bCs/>
          <w:i/>
          <w:iCs/>
          <w:color w:val="000000"/>
          <w:lang w:val="fr-FR" w:eastAsia="en-US"/>
        </w:rPr>
        <w:t xml:space="preserve"> </w:t>
      </w:r>
      <w:r w:rsidRPr="00C0734C">
        <w:rPr>
          <w:rFonts w:ascii="Tahoma" w:hAnsi="Tahoma" w:cs="Tahoma"/>
          <w:b/>
          <w:bCs/>
          <w:i/>
          <w:iCs/>
          <w:color w:val="000000"/>
          <w:lang w:val="en-US" w:eastAsia="en-US"/>
        </w:rPr>
        <w:t>И</w:t>
      </w:r>
      <w:r w:rsidRPr="00C0734C">
        <w:rPr>
          <w:rFonts w:ascii="Tahoma" w:hAnsi="Tahoma" w:cs="Tahoma"/>
          <w:b/>
          <w:bCs/>
          <w:i/>
          <w:iCs/>
          <w:color w:val="000000"/>
          <w:lang w:val="fr-FR" w:eastAsia="en-US"/>
        </w:rPr>
        <w:t xml:space="preserve"> </w:t>
      </w:r>
      <w:r w:rsidRPr="00C0734C">
        <w:rPr>
          <w:rFonts w:ascii="Tahoma" w:hAnsi="Tahoma" w:cs="Tahoma"/>
          <w:b/>
          <w:bCs/>
          <w:i/>
          <w:iCs/>
          <w:color w:val="000000"/>
          <w:lang w:val="en-US" w:eastAsia="en-US"/>
        </w:rPr>
        <w:t>ЗНАЧИМОСТ</w:t>
      </w:r>
    </w:p>
    <w:p w:rsidR="00381D9F" w:rsidRPr="00C0734C" w:rsidRDefault="00381D9F" w:rsidP="00381D9F">
      <w:pPr>
        <w:widowControl w:val="0"/>
        <w:tabs>
          <w:tab w:val="left" w:pos="90"/>
          <w:tab w:val="left" w:pos="9356"/>
        </w:tabs>
        <w:autoSpaceDE w:val="0"/>
        <w:autoSpaceDN w:val="0"/>
        <w:adjustRightInd w:val="0"/>
        <w:spacing w:before="5"/>
        <w:ind w:right="142"/>
        <w:jc w:val="both"/>
        <w:rPr>
          <w:rFonts w:ascii="Tahoma" w:hAnsi="Tahoma" w:cs="Tahoma"/>
          <w:color w:val="000000"/>
          <w:lang w:val="fr-FR" w:eastAsia="en-US"/>
        </w:rPr>
      </w:pP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Добростан</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установени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са</w:t>
      </w:r>
      <w:proofErr w:type="spellEnd"/>
      <w:r w:rsidRPr="00C0734C">
        <w:rPr>
          <w:rFonts w:ascii="Tahoma" w:hAnsi="Tahoma" w:cs="Tahoma"/>
          <w:color w:val="000000"/>
          <w:lang w:val="fr-FR" w:eastAsia="en-US"/>
        </w:rPr>
        <w:t xml:space="preserve"> 149 </w:t>
      </w:r>
      <w:proofErr w:type="spellStart"/>
      <w:r w:rsidRPr="00C0734C">
        <w:rPr>
          <w:rFonts w:ascii="Tahoma" w:hAnsi="Tahoma" w:cs="Tahoma"/>
          <w:color w:val="000000"/>
          <w:lang w:val="en-US" w:eastAsia="en-US"/>
        </w:rPr>
        <w:t>вида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птици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които</w:t>
      </w:r>
      <w:proofErr w:type="spellEnd"/>
      <w:r w:rsidRPr="00C0734C">
        <w:rPr>
          <w:rFonts w:ascii="Tahoma" w:hAnsi="Tahoma" w:cs="Tahoma"/>
          <w:color w:val="000000"/>
          <w:lang w:val="fr-FR" w:eastAsia="en-US"/>
        </w:rPr>
        <w:t xml:space="preserve"> 28 </w:t>
      </w:r>
      <w:proofErr w:type="spellStart"/>
      <w:r w:rsidRPr="00C0734C">
        <w:rPr>
          <w:rFonts w:ascii="Tahoma" w:hAnsi="Tahoma" w:cs="Tahoma"/>
          <w:color w:val="000000"/>
          <w:lang w:val="en-US" w:eastAsia="en-US"/>
        </w:rPr>
        <w:t>са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включени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Червената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книга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България</w:t>
      </w:r>
      <w:proofErr w:type="spellEnd"/>
      <w:r w:rsidRPr="00C0734C">
        <w:rPr>
          <w:rFonts w:ascii="Tahoma" w:hAnsi="Tahoma" w:cs="Tahoma"/>
          <w:color w:val="000000"/>
          <w:lang w:val="fr-FR" w:eastAsia="en-US"/>
        </w:rPr>
        <w:t xml:space="preserve"> (1985).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срещащите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видове</w:t>
      </w:r>
      <w:proofErr w:type="spellEnd"/>
      <w:r w:rsidRPr="00C0734C">
        <w:rPr>
          <w:rFonts w:ascii="Tahoma" w:hAnsi="Tahoma" w:cs="Tahoma"/>
          <w:color w:val="000000"/>
          <w:lang w:val="fr-FR" w:eastAsia="en-US"/>
        </w:rPr>
        <w:t xml:space="preserve"> 60 </w:t>
      </w:r>
      <w:proofErr w:type="spellStart"/>
      <w:r w:rsidRPr="00C0734C">
        <w:rPr>
          <w:rFonts w:ascii="Tahoma" w:hAnsi="Tahoma" w:cs="Tahoma"/>
          <w:color w:val="000000"/>
          <w:lang w:val="en-US" w:eastAsia="en-US"/>
        </w:rPr>
        <w:t>са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европейско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природозащитно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значение</w:t>
      </w:r>
      <w:proofErr w:type="spellEnd"/>
      <w:r w:rsidRPr="00C0734C">
        <w:rPr>
          <w:rFonts w:ascii="Tahoma" w:hAnsi="Tahoma" w:cs="Tahoma"/>
          <w:color w:val="000000"/>
          <w:lang w:val="fr-FR" w:eastAsia="en-US"/>
        </w:rPr>
        <w:t xml:space="preserve"> (SPEC) (BirdLife International, 2004). </w:t>
      </w:r>
      <w:proofErr w:type="spellStart"/>
      <w:r w:rsidRPr="00C0734C">
        <w:rPr>
          <w:rFonts w:ascii="Tahoma" w:hAnsi="Tahoma" w:cs="Tahoma"/>
          <w:color w:val="000000"/>
          <w:lang w:val="en-US" w:eastAsia="en-US"/>
        </w:rPr>
        <w:t>Като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световно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застрашени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категория</w:t>
      </w:r>
      <w:proofErr w:type="spellEnd"/>
      <w:r w:rsidRPr="00C0734C">
        <w:rPr>
          <w:rFonts w:ascii="Tahoma" w:hAnsi="Tahoma" w:cs="Tahoma"/>
          <w:color w:val="000000"/>
          <w:lang w:val="fr-FR" w:eastAsia="en-US"/>
        </w:rPr>
        <w:t xml:space="preserve"> SPEC1 </w:t>
      </w:r>
      <w:proofErr w:type="spellStart"/>
      <w:r w:rsidRPr="00C0734C">
        <w:rPr>
          <w:rFonts w:ascii="Tahoma" w:hAnsi="Tahoma" w:cs="Tahoma"/>
          <w:color w:val="000000"/>
          <w:lang w:val="en-US" w:eastAsia="en-US"/>
        </w:rPr>
        <w:t>са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включени</w:t>
      </w:r>
      <w:proofErr w:type="spellEnd"/>
      <w:r w:rsidRPr="00C0734C">
        <w:rPr>
          <w:rFonts w:ascii="Tahoma" w:hAnsi="Tahoma" w:cs="Tahoma"/>
          <w:color w:val="000000"/>
          <w:lang w:val="fr-FR" w:eastAsia="en-US"/>
        </w:rPr>
        <w:t xml:space="preserve"> 4 </w:t>
      </w:r>
      <w:proofErr w:type="spellStart"/>
      <w:r w:rsidRPr="00C0734C">
        <w:rPr>
          <w:rFonts w:ascii="Tahoma" w:hAnsi="Tahoma" w:cs="Tahoma"/>
          <w:color w:val="000000"/>
          <w:lang w:val="en-US" w:eastAsia="en-US"/>
        </w:rPr>
        <w:t>вида</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а</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като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застрашени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Европа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съответно</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категория</w:t>
      </w:r>
      <w:proofErr w:type="spellEnd"/>
      <w:r w:rsidRPr="00C0734C">
        <w:rPr>
          <w:rFonts w:ascii="Tahoma" w:hAnsi="Tahoma" w:cs="Tahoma"/>
          <w:color w:val="000000"/>
          <w:lang w:val="fr-FR" w:eastAsia="en-US"/>
        </w:rPr>
        <w:t xml:space="preserve"> SPEC2 - 21 </w:t>
      </w:r>
      <w:proofErr w:type="spellStart"/>
      <w:r w:rsidRPr="00C0734C">
        <w:rPr>
          <w:rFonts w:ascii="Tahoma" w:hAnsi="Tahoma" w:cs="Tahoma"/>
          <w:color w:val="000000"/>
          <w:lang w:val="en-US" w:eastAsia="en-US"/>
        </w:rPr>
        <w:t>вида</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w:t>
      </w:r>
      <w:r w:rsidRPr="00C0734C">
        <w:rPr>
          <w:rFonts w:ascii="Tahoma" w:hAnsi="Tahoma" w:cs="Tahoma"/>
          <w:color w:val="000000"/>
          <w:lang w:val="fr-FR" w:eastAsia="en-US"/>
        </w:rPr>
        <w:t xml:space="preserve"> SPEC3 - 35 </w:t>
      </w:r>
      <w:proofErr w:type="spellStart"/>
      <w:r w:rsidRPr="00C0734C">
        <w:rPr>
          <w:rFonts w:ascii="Tahoma" w:hAnsi="Tahoma" w:cs="Tahoma"/>
          <w:color w:val="000000"/>
          <w:lang w:val="en-US" w:eastAsia="en-US"/>
        </w:rPr>
        <w:t>вида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Мястото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осигурява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подходящи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местообитания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w:t>
      </w:r>
      <w:proofErr w:type="spellEnd"/>
      <w:r w:rsidRPr="00C0734C">
        <w:rPr>
          <w:rFonts w:ascii="Tahoma" w:hAnsi="Tahoma" w:cs="Tahoma"/>
          <w:color w:val="000000"/>
          <w:lang w:val="fr-FR" w:eastAsia="en-US"/>
        </w:rPr>
        <w:t xml:space="preserve"> 46 </w:t>
      </w:r>
      <w:proofErr w:type="spellStart"/>
      <w:r w:rsidRPr="00C0734C">
        <w:rPr>
          <w:rFonts w:ascii="Tahoma" w:hAnsi="Tahoma" w:cs="Tahoma"/>
          <w:color w:val="000000"/>
          <w:lang w:val="en-US" w:eastAsia="en-US"/>
        </w:rPr>
        <w:t>вида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включени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приложение</w:t>
      </w:r>
      <w:proofErr w:type="spellEnd"/>
      <w:r w:rsidRPr="00C0734C">
        <w:rPr>
          <w:rFonts w:ascii="Tahoma" w:hAnsi="Tahoma" w:cs="Tahoma"/>
          <w:color w:val="000000"/>
          <w:lang w:val="fr-FR" w:eastAsia="en-US"/>
        </w:rPr>
        <w:t xml:space="preserve"> 2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Закона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биологичното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разнообразие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които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изискват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специални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мерки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защита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тях</w:t>
      </w:r>
      <w:proofErr w:type="spellEnd"/>
      <w:r w:rsidRPr="00C0734C">
        <w:rPr>
          <w:rFonts w:ascii="Tahoma" w:hAnsi="Tahoma" w:cs="Tahoma"/>
          <w:color w:val="000000"/>
          <w:lang w:val="fr-FR" w:eastAsia="en-US"/>
        </w:rPr>
        <w:t xml:space="preserve"> 37 </w:t>
      </w:r>
      <w:proofErr w:type="spellStart"/>
      <w:r w:rsidRPr="00C0734C">
        <w:rPr>
          <w:rFonts w:ascii="Tahoma" w:hAnsi="Tahoma" w:cs="Tahoma"/>
          <w:color w:val="000000"/>
          <w:lang w:val="en-US" w:eastAsia="en-US"/>
        </w:rPr>
        <w:t>са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вписани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също</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приложение</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І</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Директива</w:t>
      </w:r>
      <w:proofErr w:type="spellEnd"/>
      <w:r w:rsidRPr="00C0734C">
        <w:rPr>
          <w:rFonts w:ascii="Tahoma" w:hAnsi="Tahoma" w:cs="Tahoma"/>
          <w:color w:val="000000"/>
          <w:lang w:val="fr-FR" w:eastAsia="en-US"/>
        </w:rPr>
        <w:t xml:space="preserve"> 79/409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ЕС</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Добростан</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е</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мястото</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България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където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счита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че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все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още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гнезди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с</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най</w:t>
      </w:r>
      <w:proofErr w:type="spellEnd"/>
      <w:r w:rsidRPr="00C0734C">
        <w:rPr>
          <w:rFonts w:ascii="Tahoma" w:hAnsi="Tahoma" w:cs="Tahoma"/>
          <w:color w:val="000000"/>
          <w:lang w:val="fr-FR" w:eastAsia="en-US"/>
        </w:rPr>
        <w:t>-</w:t>
      </w:r>
      <w:proofErr w:type="spellStart"/>
      <w:r w:rsidRPr="00C0734C">
        <w:rPr>
          <w:rFonts w:ascii="Tahoma" w:hAnsi="Tahoma" w:cs="Tahoma"/>
          <w:color w:val="000000"/>
          <w:lang w:val="en-US" w:eastAsia="en-US"/>
        </w:rPr>
        <w:t>многочислена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популация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белошипата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ветрушка</w:t>
      </w:r>
      <w:proofErr w:type="spellEnd"/>
      <w:r w:rsidRPr="00C0734C">
        <w:rPr>
          <w:rFonts w:ascii="Tahoma" w:hAnsi="Tahoma" w:cs="Tahoma"/>
          <w:color w:val="000000"/>
          <w:lang w:val="fr-FR" w:eastAsia="en-US"/>
        </w:rPr>
        <w:t xml:space="preserve"> /Falco naumanni/, </w:t>
      </w:r>
      <w:proofErr w:type="spellStart"/>
      <w:r w:rsidRPr="00C0734C">
        <w:rPr>
          <w:rFonts w:ascii="Tahoma" w:hAnsi="Tahoma" w:cs="Tahoma"/>
          <w:color w:val="000000"/>
          <w:lang w:val="en-US" w:eastAsia="en-US"/>
        </w:rPr>
        <w:t>която</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е</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застрашена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изчезване</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света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Той</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е</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световно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значение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като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представителен</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район</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Средиземноморския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биом</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Пет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биомно</w:t>
      </w:r>
      <w:proofErr w:type="spellEnd"/>
      <w:r w:rsidRPr="00C0734C">
        <w:rPr>
          <w:rFonts w:ascii="Tahoma" w:hAnsi="Tahoma" w:cs="Tahoma"/>
          <w:color w:val="000000"/>
          <w:lang w:val="fr-FR" w:eastAsia="en-US"/>
        </w:rPr>
        <w:t>-</w:t>
      </w:r>
      <w:proofErr w:type="spellStart"/>
      <w:r w:rsidRPr="00C0734C">
        <w:rPr>
          <w:rFonts w:ascii="Tahoma" w:hAnsi="Tahoma" w:cs="Tahoma"/>
          <w:color w:val="000000"/>
          <w:lang w:val="en-US" w:eastAsia="en-US"/>
        </w:rPr>
        <w:t>ограничени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вида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характерни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този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биом</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срещат</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Добростан</w:t>
      </w:r>
      <w:proofErr w:type="spellEnd"/>
      <w:r w:rsidRPr="00C0734C">
        <w:rPr>
          <w:rFonts w:ascii="Tahoma" w:hAnsi="Tahoma" w:cs="Tahoma"/>
          <w:color w:val="000000"/>
          <w:lang w:val="fr-FR" w:eastAsia="en-US"/>
        </w:rPr>
        <w:t xml:space="preserve"> - </w:t>
      </w:r>
      <w:proofErr w:type="spellStart"/>
      <w:r w:rsidRPr="00C0734C">
        <w:rPr>
          <w:rFonts w:ascii="Tahoma" w:hAnsi="Tahoma" w:cs="Tahoma"/>
          <w:color w:val="000000"/>
          <w:lang w:val="en-US" w:eastAsia="en-US"/>
        </w:rPr>
        <w:t>планински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кеклик</w:t>
      </w:r>
      <w:proofErr w:type="spellEnd"/>
      <w:r w:rsidRPr="00C0734C">
        <w:rPr>
          <w:rFonts w:ascii="Tahoma" w:hAnsi="Tahoma" w:cs="Tahoma"/>
          <w:color w:val="000000"/>
          <w:lang w:val="fr-FR" w:eastAsia="en-US"/>
        </w:rPr>
        <w:t xml:space="preserve"> /Alectoris graeca/, </w:t>
      </w:r>
      <w:proofErr w:type="spellStart"/>
      <w:r w:rsidRPr="00C0734C">
        <w:rPr>
          <w:rFonts w:ascii="Tahoma" w:hAnsi="Tahoma" w:cs="Tahoma"/>
          <w:color w:val="000000"/>
          <w:lang w:val="en-US" w:eastAsia="en-US"/>
        </w:rPr>
        <w:t>черноглава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овесарка</w:t>
      </w:r>
      <w:proofErr w:type="spellEnd"/>
      <w:r w:rsidRPr="00C0734C">
        <w:rPr>
          <w:rFonts w:ascii="Tahoma" w:hAnsi="Tahoma" w:cs="Tahoma"/>
          <w:color w:val="000000"/>
          <w:lang w:val="fr-FR" w:eastAsia="en-US"/>
        </w:rPr>
        <w:t xml:space="preserve"> /Emberiza melanocephala/, </w:t>
      </w:r>
      <w:proofErr w:type="spellStart"/>
      <w:r w:rsidRPr="00C0734C">
        <w:rPr>
          <w:rFonts w:ascii="Tahoma" w:hAnsi="Tahoma" w:cs="Tahoma"/>
          <w:color w:val="000000"/>
          <w:lang w:val="en-US" w:eastAsia="en-US"/>
        </w:rPr>
        <w:t>скална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зидарка</w:t>
      </w:r>
      <w:proofErr w:type="spellEnd"/>
      <w:r w:rsidRPr="00C0734C">
        <w:rPr>
          <w:rFonts w:ascii="Tahoma" w:hAnsi="Tahoma" w:cs="Tahoma"/>
          <w:color w:val="000000"/>
          <w:lang w:val="fr-FR" w:eastAsia="en-US"/>
        </w:rPr>
        <w:t xml:space="preserve"> /Sitta neumayer/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червеногушо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коприварче</w:t>
      </w:r>
      <w:proofErr w:type="spellEnd"/>
      <w:r w:rsidRPr="00C0734C">
        <w:rPr>
          <w:rFonts w:ascii="Tahoma" w:hAnsi="Tahoma" w:cs="Tahoma"/>
          <w:color w:val="000000"/>
          <w:lang w:val="fr-FR" w:eastAsia="en-US"/>
        </w:rPr>
        <w:t xml:space="preserve"> /Sylvia cantillans/. </w:t>
      </w:r>
      <w:proofErr w:type="spellStart"/>
      <w:r w:rsidRPr="00C0734C">
        <w:rPr>
          <w:rFonts w:ascii="Tahoma" w:hAnsi="Tahoma" w:cs="Tahoma"/>
          <w:color w:val="000000"/>
          <w:lang w:val="en-US" w:eastAsia="en-US"/>
        </w:rPr>
        <w:t>Районът</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е</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световно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значение</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царсия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орел</w:t>
      </w:r>
      <w:proofErr w:type="spellEnd"/>
      <w:r w:rsidRPr="00C0734C">
        <w:rPr>
          <w:rFonts w:ascii="Tahoma" w:hAnsi="Tahoma" w:cs="Tahoma"/>
          <w:color w:val="000000"/>
          <w:lang w:val="fr-FR" w:eastAsia="en-US"/>
        </w:rPr>
        <w:t xml:space="preserve"> /Aquila heliaca/. </w:t>
      </w:r>
      <w:proofErr w:type="spellStart"/>
      <w:r w:rsidRPr="00C0734C">
        <w:rPr>
          <w:rFonts w:ascii="Tahoma" w:hAnsi="Tahoma" w:cs="Tahoma"/>
          <w:color w:val="000000"/>
          <w:lang w:val="en-US" w:eastAsia="en-US"/>
        </w:rPr>
        <w:t>Във</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високите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части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планината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срещат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видове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характерни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иглолистните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гори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като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лещарката</w:t>
      </w:r>
      <w:proofErr w:type="spellEnd"/>
      <w:r w:rsidRPr="00C0734C">
        <w:rPr>
          <w:rFonts w:ascii="Tahoma" w:hAnsi="Tahoma" w:cs="Tahoma"/>
          <w:color w:val="000000"/>
          <w:lang w:val="fr-FR" w:eastAsia="en-US"/>
        </w:rPr>
        <w:t xml:space="preserve"> /Bonasa bonasia/, </w:t>
      </w:r>
      <w:proofErr w:type="spellStart"/>
      <w:r w:rsidRPr="00C0734C">
        <w:rPr>
          <w:rFonts w:ascii="Tahoma" w:hAnsi="Tahoma" w:cs="Tahoma"/>
          <w:color w:val="000000"/>
          <w:lang w:val="en-US" w:eastAsia="en-US"/>
        </w:rPr>
        <w:t>глухаря</w:t>
      </w:r>
      <w:proofErr w:type="spellEnd"/>
      <w:r w:rsidRPr="00C0734C">
        <w:rPr>
          <w:rFonts w:ascii="Tahoma" w:hAnsi="Tahoma" w:cs="Tahoma"/>
          <w:color w:val="000000"/>
          <w:lang w:val="fr-FR" w:eastAsia="en-US"/>
        </w:rPr>
        <w:t xml:space="preserve"> /Tetrao urogallus/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белогърбия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кълвач</w:t>
      </w:r>
      <w:proofErr w:type="spellEnd"/>
      <w:r w:rsidRPr="00C0734C">
        <w:rPr>
          <w:rFonts w:ascii="Tahoma" w:hAnsi="Tahoma" w:cs="Tahoma"/>
          <w:color w:val="000000"/>
          <w:lang w:val="fr-FR" w:eastAsia="en-US"/>
        </w:rPr>
        <w:t xml:space="preserve"> /Dendrocopos leucotos/. </w:t>
      </w:r>
      <w:proofErr w:type="spellStart"/>
      <w:r w:rsidRPr="00C0734C">
        <w:rPr>
          <w:rFonts w:ascii="Tahoma" w:hAnsi="Tahoma" w:cs="Tahoma"/>
          <w:color w:val="000000"/>
          <w:lang w:val="en-US" w:eastAsia="en-US"/>
        </w:rPr>
        <w:t>Добростан</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е</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едно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най</w:t>
      </w:r>
      <w:proofErr w:type="spellEnd"/>
      <w:r w:rsidRPr="00C0734C">
        <w:rPr>
          <w:rFonts w:ascii="Tahoma" w:hAnsi="Tahoma" w:cs="Tahoma"/>
          <w:color w:val="000000"/>
          <w:lang w:val="fr-FR" w:eastAsia="en-US"/>
        </w:rPr>
        <w:t>-</w:t>
      </w:r>
      <w:proofErr w:type="spellStart"/>
      <w:r w:rsidRPr="00C0734C">
        <w:rPr>
          <w:rFonts w:ascii="Tahoma" w:hAnsi="Tahoma" w:cs="Tahoma"/>
          <w:color w:val="000000"/>
          <w:lang w:val="en-US" w:eastAsia="en-US"/>
        </w:rPr>
        <w:t>важните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места</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страната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значение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Европейския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съюз</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w:t>
      </w:r>
      <w:proofErr w:type="spellEnd"/>
      <w:r w:rsidRPr="00C0734C">
        <w:rPr>
          <w:rFonts w:ascii="Tahoma" w:hAnsi="Tahoma" w:cs="Tahoma"/>
          <w:color w:val="000000"/>
          <w:lang w:val="fr-FR" w:eastAsia="en-US"/>
        </w:rPr>
        <w:t xml:space="preserve"> 12 </w:t>
      </w:r>
      <w:proofErr w:type="spellStart"/>
      <w:r w:rsidRPr="00C0734C">
        <w:rPr>
          <w:rFonts w:ascii="Tahoma" w:hAnsi="Tahoma" w:cs="Tahoma"/>
          <w:color w:val="000000"/>
          <w:lang w:val="en-US" w:eastAsia="en-US"/>
        </w:rPr>
        <w:t>вида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птици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тъй</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като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поддържа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значим</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гнездови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популации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египетския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лешояд</w:t>
      </w:r>
      <w:proofErr w:type="spellEnd"/>
      <w:r w:rsidRPr="00C0734C">
        <w:rPr>
          <w:rFonts w:ascii="Tahoma" w:hAnsi="Tahoma" w:cs="Tahoma"/>
          <w:color w:val="000000"/>
          <w:lang w:val="fr-FR" w:eastAsia="en-US"/>
        </w:rPr>
        <w:t xml:space="preserve"> /Neophron percnopterus/, </w:t>
      </w:r>
      <w:proofErr w:type="spellStart"/>
      <w:r w:rsidRPr="00C0734C">
        <w:rPr>
          <w:rFonts w:ascii="Tahoma" w:hAnsi="Tahoma" w:cs="Tahoma"/>
          <w:color w:val="000000"/>
          <w:lang w:val="en-US" w:eastAsia="en-US"/>
        </w:rPr>
        <w:t>скалния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орел</w:t>
      </w:r>
      <w:proofErr w:type="spellEnd"/>
      <w:r w:rsidRPr="00C0734C">
        <w:rPr>
          <w:rFonts w:ascii="Tahoma" w:hAnsi="Tahoma" w:cs="Tahoma"/>
          <w:color w:val="000000"/>
          <w:lang w:val="fr-FR" w:eastAsia="en-US"/>
        </w:rPr>
        <w:t xml:space="preserve"> /Aquila chrysaetos/, </w:t>
      </w:r>
      <w:proofErr w:type="spellStart"/>
      <w:r w:rsidRPr="00C0734C">
        <w:rPr>
          <w:rFonts w:ascii="Tahoma" w:hAnsi="Tahoma" w:cs="Tahoma"/>
          <w:color w:val="000000"/>
          <w:lang w:val="en-US" w:eastAsia="en-US"/>
        </w:rPr>
        <w:t>царския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орел</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осояда</w:t>
      </w:r>
      <w:proofErr w:type="spellEnd"/>
      <w:r w:rsidRPr="00C0734C">
        <w:rPr>
          <w:rFonts w:ascii="Tahoma" w:hAnsi="Tahoma" w:cs="Tahoma"/>
          <w:color w:val="000000"/>
          <w:lang w:val="fr-FR" w:eastAsia="en-US"/>
        </w:rPr>
        <w:t xml:space="preserve"> /Pernis apivorus/, </w:t>
      </w:r>
      <w:proofErr w:type="spellStart"/>
      <w:r w:rsidRPr="00C0734C">
        <w:rPr>
          <w:rFonts w:ascii="Tahoma" w:hAnsi="Tahoma" w:cs="Tahoma"/>
          <w:color w:val="000000"/>
          <w:lang w:val="en-US" w:eastAsia="en-US"/>
        </w:rPr>
        <w:t>орела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змияр</w:t>
      </w:r>
      <w:proofErr w:type="spellEnd"/>
      <w:r w:rsidRPr="00C0734C">
        <w:rPr>
          <w:rFonts w:ascii="Tahoma" w:hAnsi="Tahoma" w:cs="Tahoma"/>
          <w:color w:val="000000"/>
          <w:lang w:val="fr-FR" w:eastAsia="en-US"/>
        </w:rPr>
        <w:t xml:space="preserve"> /Circaetus gallicus/, </w:t>
      </w:r>
      <w:proofErr w:type="spellStart"/>
      <w:r w:rsidRPr="00C0734C">
        <w:rPr>
          <w:rFonts w:ascii="Tahoma" w:hAnsi="Tahoma" w:cs="Tahoma"/>
          <w:color w:val="000000"/>
          <w:lang w:val="en-US" w:eastAsia="en-US"/>
        </w:rPr>
        <w:t>сокола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скитник</w:t>
      </w:r>
      <w:proofErr w:type="spellEnd"/>
      <w:r w:rsidRPr="00C0734C">
        <w:rPr>
          <w:rFonts w:ascii="Tahoma" w:hAnsi="Tahoma" w:cs="Tahoma"/>
          <w:color w:val="000000"/>
          <w:lang w:val="fr-FR" w:eastAsia="en-US"/>
        </w:rPr>
        <w:t xml:space="preserve"> /Falco peregrinus/, </w:t>
      </w:r>
      <w:proofErr w:type="spellStart"/>
      <w:r w:rsidRPr="00C0734C">
        <w:rPr>
          <w:rFonts w:ascii="Tahoma" w:hAnsi="Tahoma" w:cs="Tahoma"/>
          <w:color w:val="000000"/>
          <w:lang w:val="en-US" w:eastAsia="en-US"/>
        </w:rPr>
        <w:t>белошипата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ветрушка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лещарката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глухаря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бухала</w:t>
      </w:r>
      <w:proofErr w:type="spellEnd"/>
      <w:r w:rsidRPr="00C0734C">
        <w:rPr>
          <w:rFonts w:ascii="Tahoma" w:hAnsi="Tahoma" w:cs="Tahoma"/>
          <w:color w:val="000000"/>
          <w:lang w:val="fr-FR" w:eastAsia="en-US"/>
        </w:rPr>
        <w:t xml:space="preserve"> /Bubo bubo/, </w:t>
      </w:r>
      <w:proofErr w:type="spellStart"/>
      <w:r w:rsidRPr="00C0734C">
        <w:rPr>
          <w:rFonts w:ascii="Tahoma" w:hAnsi="Tahoma" w:cs="Tahoma"/>
          <w:color w:val="000000"/>
          <w:lang w:val="en-US" w:eastAsia="en-US"/>
        </w:rPr>
        <w:t>козодоя</w:t>
      </w:r>
      <w:proofErr w:type="spellEnd"/>
      <w:r w:rsidRPr="00C0734C">
        <w:rPr>
          <w:rFonts w:ascii="Tahoma" w:hAnsi="Tahoma" w:cs="Tahoma"/>
          <w:color w:val="000000"/>
          <w:lang w:val="fr-FR" w:eastAsia="en-US"/>
        </w:rPr>
        <w:t xml:space="preserve"> /Caprimulgus europaeus/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белогърбия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кълвач</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Районът</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е</w:t>
      </w:r>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един</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най</w:t>
      </w:r>
      <w:proofErr w:type="spellEnd"/>
      <w:r w:rsidRPr="00C0734C">
        <w:rPr>
          <w:rFonts w:ascii="Tahoma" w:hAnsi="Tahoma" w:cs="Tahoma"/>
          <w:color w:val="000000"/>
          <w:lang w:val="fr-FR" w:eastAsia="en-US"/>
        </w:rPr>
        <w:t>-</w:t>
      </w:r>
      <w:proofErr w:type="spellStart"/>
      <w:r w:rsidRPr="00C0734C">
        <w:rPr>
          <w:rFonts w:ascii="Tahoma" w:hAnsi="Tahoma" w:cs="Tahoma"/>
          <w:color w:val="000000"/>
          <w:lang w:val="en-US" w:eastAsia="en-US"/>
        </w:rPr>
        <w:t>важните</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Европа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опазването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керкенеза</w:t>
      </w:r>
      <w:proofErr w:type="spellEnd"/>
      <w:r w:rsidRPr="00C0734C">
        <w:rPr>
          <w:rFonts w:ascii="Tahoma" w:hAnsi="Tahoma" w:cs="Tahoma"/>
          <w:color w:val="000000"/>
          <w:lang w:val="fr-FR" w:eastAsia="en-US"/>
        </w:rPr>
        <w:t xml:space="preserve"> /Falco tinnunculus/, </w:t>
      </w:r>
      <w:proofErr w:type="spellStart"/>
      <w:r w:rsidRPr="00C0734C">
        <w:rPr>
          <w:rFonts w:ascii="Tahoma" w:hAnsi="Tahoma" w:cs="Tahoma"/>
          <w:color w:val="000000"/>
          <w:lang w:val="en-US" w:eastAsia="en-US"/>
        </w:rPr>
        <w:t>чухала</w:t>
      </w:r>
      <w:proofErr w:type="spellEnd"/>
      <w:r w:rsidRPr="00C0734C">
        <w:rPr>
          <w:rFonts w:ascii="Tahoma" w:hAnsi="Tahoma" w:cs="Tahoma"/>
          <w:color w:val="000000"/>
          <w:lang w:val="fr-FR" w:eastAsia="en-US"/>
        </w:rPr>
        <w:t xml:space="preserve"> /Otus scops/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зеленогушата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овесарка</w:t>
      </w:r>
      <w:proofErr w:type="spellEnd"/>
      <w:r w:rsidRPr="00C0734C">
        <w:rPr>
          <w:rFonts w:ascii="Tahoma" w:hAnsi="Tahoma" w:cs="Tahoma"/>
          <w:color w:val="000000"/>
          <w:lang w:val="fr-FR" w:eastAsia="en-US"/>
        </w:rPr>
        <w:t xml:space="preserve"> /Emberiza cirlus/. </w:t>
      </w:r>
      <w:proofErr w:type="spellStart"/>
      <w:r w:rsidRPr="00C0734C">
        <w:rPr>
          <w:rFonts w:ascii="Tahoma" w:hAnsi="Tahoma" w:cs="Tahoma"/>
          <w:color w:val="000000"/>
          <w:lang w:val="en-US" w:eastAsia="en-US"/>
        </w:rPr>
        <w:t>Поддържа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също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значими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гнездови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популации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черния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щъркел</w:t>
      </w:r>
      <w:proofErr w:type="spellEnd"/>
      <w:r w:rsidRPr="00C0734C">
        <w:rPr>
          <w:rFonts w:ascii="Tahoma" w:hAnsi="Tahoma" w:cs="Tahoma"/>
          <w:color w:val="000000"/>
          <w:lang w:val="fr-FR" w:eastAsia="en-US"/>
        </w:rPr>
        <w:t xml:space="preserve"> /Ciconia nigra/, </w:t>
      </w:r>
      <w:proofErr w:type="spellStart"/>
      <w:r w:rsidRPr="00C0734C">
        <w:rPr>
          <w:rFonts w:ascii="Tahoma" w:hAnsi="Tahoma" w:cs="Tahoma"/>
          <w:color w:val="000000"/>
          <w:lang w:val="en-US" w:eastAsia="en-US"/>
        </w:rPr>
        <w:t>белоопашатия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мишелов</w:t>
      </w:r>
      <w:proofErr w:type="spellEnd"/>
      <w:r w:rsidRPr="00C0734C">
        <w:rPr>
          <w:rFonts w:ascii="Tahoma" w:hAnsi="Tahoma" w:cs="Tahoma"/>
          <w:color w:val="000000"/>
          <w:lang w:val="fr-FR" w:eastAsia="en-US"/>
        </w:rPr>
        <w:t xml:space="preserve"> /Buteo rufinus/, </w:t>
      </w:r>
      <w:proofErr w:type="spellStart"/>
      <w:r w:rsidRPr="00C0734C">
        <w:rPr>
          <w:rFonts w:ascii="Tahoma" w:hAnsi="Tahoma" w:cs="Tahoma"/>
          <w:color w:val="000000"/>
          <w:lang w:val="en-US" w:eastAsia="en-US"/>
        </w:rPr>
        <w:t>малкия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орел</w:t>
      </w:r>
      <w:proofErr w:type="spellEnd"/>
      <w:r w:rsidRPr="00C0734C">
        <w:rPr>
          <w:rFonts w:ascii="Tahoma" w:hAnsi="Tahoma" w:cs="Tahoma"/>
          <w:color w:val="000000"/>
          <w:lang w:val="fr-FR" w:eastAsia="en-US"/>
        </w:rPr>
        <w:t xml:space="preserve"> /Hieraaetus pennatus/, </w:t>
      </w:r>
      <w:proofErr w:type="spellStart"/>
      <w:r w:rsidRPr="00C0734C">
        <w:rPr>
          <w:rFonts w:ascii="Tahoma" w:hAnsi="Tahoma" w:cs="Tahoma"/>
          <w:color w:val="000000"/>
          <w:lang w:val="en-US" w:eastAsia="en-US"/>
        </w:rPr>
        <w:t>черния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кълвач</w:t>
      </w:r>
      <w:proofErr w:type="spellEnd"/>
      <w:r w:rsidRPr="00C0734C">
        <w:rPr>
          <w:rFonts w:ascii="Tahoma" w:hAnsi="Tahoma" w:cs="Tahoma"/>
          <w:color w:val="000000"/>
          <w:lang w:val="fr-FR" w:eastAsia="en-US"/>
        </w:rPr>
        <w:t xml:space="preserve"> /Dryocopus martius/, </w:t>
      </w:r>
      <w:proofErr w:type="spellStart"/>
      <w:r w:rsidRPr="00C0734C">
        <w:rPr>
          <w:rFonts w:ascii="Tahoma" w:hAnsi="Tahoma" w:cs="Tahoma"/>
          <w:color w:val="000000"/>
          <w:lang w:val="en-US" w:eastAsia="en-US"/>
        </w:rPr>
        <w:t>сирийския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пъстър</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кълвач</w:t>
      </w:r>
      <w:proofErr w:type="spellEnd"/>
      <w:r w:rsidRPr="00C0734C">
        <w:rPr>
          <w:rFonts w:ascii="Tahoma" w:hAnsi="Tahoma" w:cs="Tahoma"/>
          <w:color w:val="000000"/>
          <w:lang w:val="fr-FR" w:eastAsia="en-US"/>
        </w:rPr>
        <w:t xml:space="preserve"> /Dendrocopos syriacus/, </w:t>
      </w:r>
      <w:proofErr w:type="spellStart"/>
      <w:r w:rsidRPr="00C0734C">
        <w:rPr>
          <w:rFonts w:ascii="Tahoma" w:hAnsi="Tahoma" w:cs="Tahoma"/>
          <w:color w:val="000000"/>
          <w:lang w:val="en-US" w:eastAsia="en-US"/>
        </w:rPr>
        <w:t>средния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пъстър</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кълвач</w:t>
      </w:r>
      <w:proofErr w:type="spellEnd"/>
      <w:r w:rsidRPr="00C0734C">
        <w:rPr>
          <w:rFonts w:ascii="Tahoma" w:hAnsi="Tahoma" w:cs="Tahoma"/>
          <w:color w:val="000000"/>
          <w:lang w:val="fr-FR" w:eastAsia="en-US"/>
        </w:rPr>
        <w:t xml:space="preserve"> /Dendrocopos medius/, </w:t>
      </w:r>
      <w:proofErr w:type="spellStart"/>
      <w:r w:rsidRPr="00C0734C">
        <w:rPr>
          <w:rFonts w:ascii="Tahoma" w:hAnsi="Tahoma" w:cs="Tahoma"/>
          <w:color w:val="000000"/>
          <w:lang w:val="en-US" w:eastAsia="en-US"/>
        </w:rPr>
        <w:t>горската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чучулига</w:t>
      </w:r>
      <w:proofErr w:type="spellEnd"/>
      <w:r w:rsidRPr="00C0734C">
        <w:rPr>
          <w:rFonts w:ascii="Tahoma" w:hAnsi="Tahoma" w:cs="Tahoma"/>
          <w:color w:val="000000"/>
          <w:lang w:val="fr-FR" w:eastAsia="en-US"/>
        </w:rPr>
        <w:t xml:space="preserve"> /Lullula arborea/, </w:t>
      </w:r>
      <w:proofErr w:type="spellStart"/>
      <w:r w:rsidRPr="00C0734C">
        <w:rPr>
          <w:rFonts w:ascii="Tahoma" w:hAnsi="Tahoma" w:cs="Tahoma"/>
          <w:color w:val="000000"/>
          <w:lang w:val="en-US" w:eastAsia="en-US"/>
        </w:rPr>
        <w:t>червеногърбата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сврачка</w:t>
      </w:r>
      <w:proofErr w:type="spellEnd"/>
      <w:r w:rsidRPr="00C0734C">
        <w:rPr>
          <w:rFonts w:ascii="Tahoma" w:hAnsi="Tahoma" w:cs="Tahoma"/>
          <w:color w:val="000000"/>
          <w:lang w:val="fr-FR" w:eastAsia="en-US"/>
        </w:rPr>
        <w:t xml:space="preserve"> /Lanius collurio/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сивия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кълвач</w:t>
      </w:r>
      <w:proofErr w:type="spellEnd"/>
      <w:r w:rsidRPr="00C0734C">
        <w:rPr>
          <w:rFonts w:ascii="Tahoma" w:hAnsi="Tahoma" w:cs="Tahoma"/>
          <w:color w:val="000000"/>
          <w:lang w:val="fr-FR" w:eastAsia="en-US"/>
        </w:rPr>
        <w:t xml:space="preserve"> /Picus canus/. </w:t>
      </w:r>
    </w:p>
    <w:p w:rsidR="00381D9F" w:rsidRPr="00C0734C" w:rsidRDefault="00381D9F" w:rsidP="00381D9F">
      <w:pPr>
        <w:widowControl w:val="0"/>
        <w:tabs>
          <w:tab w:val="left" w:pos="90"/>
          <w:tab w:val="left" w:pos="9356"/>
        </w:tabs>
        <w:autoSpaceDE w:val="0"/>
        <w:autoSpaceDN w:val="0"/>
        <w:adjustRightInd w:val="0"/>
        <w:spacing w:before="139"/>
        <w:ind w:right="142"/>
        <w:jc w:val="both"/>
        <w:rPr>
          <w:rFonts w:ascii="Tahoma" w:hAnsi="Tahoma" w:cs="Tahoma"/>
          <w:b/>
          <w:bCs/>
          <w:i/>
          <w:iCs/>
          <w:color w:val="000000"/>
          <w:lang w:val="fr-FR" w:eastAsia="en-US"/>
        </w:rPr>
      </w:pPr>
      <w:r w:rsidRPr="00C0734C">
        <w:rPr>
          <w:rFonts w:ascii="Tahoma" w:hAnsi="Tahoma" w:cs="Tahoma"/>
          <w:b/>
          <w:bCs/>
          <w:i/>
          <w:iCs/>
          <w:color w:val="000000"/>
          <w:lang w:val="fr-FR" w:eastAsia="en-US"/>
        </w:rPr>
        <w:t xml:space="preserve">4.3. </w:t>
      </w:r>
      <w:r w:rsidRPr="00C0734C">
        <w:rPr>
          <w:rFonts w:ascii="Tahoma" w:hAnsi="Tahoma" w:cs="Tahoma"/>
          <w:b/>
          <w:bCs/>
          <w:i/>
          <w:iCs/>
          <w:color w:val="000000"/>
          <w:lang w:val="en-US" w:eastAsia="en-US"/>
        </w:rPr>
        <w:t>УЯЗВИМОСТ</w:t>
      </w:r>
    </w:p>
    <w:p w:rsidR="00381D9F" w:rsidRPr="00C0734C" w:rsidRDefault="00381D9F" w:rsidP="00381D9F">
      <w:pPr>
        <w:widowControl w:val="0"/>
        <w:tabs>
          <w:tab w:val="left" w:pos="90"/>
          <w:tab w:val="left" w:pos="9356"/>
        </w:tabs>
        <w:autoSpaceDE w:val="0"/>
        <w:autoSpaceDN w:val="0"/>
        <w:adjustRightInd w:val="0"/>
        <w:ind w:right="142"/>
        <w:jc w:val="both"/>
        <w:rPr>
          <w:rFonts w:ascii="Tahoma" w:hAnsi="Tahoma" w:cs="Tahoma"/>
          <w:color w:val="000000"/>
          <w:lang w:val="fr-FR" w:eastAsia="en-US"/>
        </w:rPr>
      </w:pPr>
      <w:proofErr w:type="spellStart"/>
      <w:r w:rsidRPr="00C0734C">
        <w:rPr>
          <w:rFonts w:ascii="Tahoma" w:hAnsi="Tahoma" w:cs="Tahoma"/>
          <w:color w:val="000000"/>
          <w:lang w:val="en-US" w:eastAsia="en-US"/>
        </w:rPr>
        <w:t>Природата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района</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е</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под</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въздействието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горско</w:t>
      </w:r>
      <w:proofErr w:type="spellEnd"/>
      <w:r w:rsidRPr="00C0734C">
        <w:rPr>
          <w:rFonts w:ascii="Tahoma" w:hAnsi="Tahoma" w:cs="Tahoma"/>
          <w:color w:val="000000"/>
          <w:lang w:val="fr-FR" w:eastAsia="en-US"/>
        </w:rPr>
        <w:t>-</w:t>
      </w:r>
      <w:proofErr w:type="spellStart"/>
      <w:r w:rsidRPr="00C0734C">
        <w:rPr>
          <w:rFonts w:ascii="Tahoma" w:hAnsi="Tahoma" w:cs="Tahoma"/>
          <w:color w:val="000000"/>
          <w:lang w:val="en-US" w:eastAsia="en-US"/>
        </w:rPr>
        <w:t>стопански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земеделски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дейности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а</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също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така</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туризма</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ползването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водите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Горите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застрашени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интензивните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сечи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старите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широколистни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иглолистни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гори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паша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умишлени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палежи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залесяване</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с</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нетипични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района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видове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места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има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почвена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ерозия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предизвикана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нецелесъобразно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управление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горите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Горските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пасища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обект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разораване</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постепенно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облесяване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Изгарянето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хвойната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води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унищожаване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характерни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местообитания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Пашата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осъществява</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близост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селищата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Отдалечените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пасища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използват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пълноценно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поради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намаления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брой</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селскостопански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животни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сравнение</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с</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миналото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тази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причина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както</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поради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частичното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обезлюдяване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района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част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ливадите</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пасищата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биват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lastRenderedPageBreak/>
        <w:t>изоставени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което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води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сукцесия</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влошаване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качествата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важни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птиците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местообитания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Изсичането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гори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поречията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планинските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реки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както</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изграждането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малки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ВЕЦ</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нарушава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цялостния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воден</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баланс</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има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отрицателно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въздействие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върху</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обширни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територии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Добростан</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Преки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заплахи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птиците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бракониерството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отнемането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малки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яйца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гнездата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грабливите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птици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отстрелване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дневни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нощни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грабливи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птици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използване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капани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примки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скалното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катерене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движението</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с</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моторни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превозни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средства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извън</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пътищата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включително</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т</w:t>
      </w:r>
      <w:r w:rsidRPr="00C0734C">
        <w:rPr>
          <w:rFonts w:ascii="Tahoma" w:hAnsi="Tahoma" w:cs="Tahoma"/>
          <w:color w:val="000000"/>
          <w:lang w:val="fr-FR" w:eastAsia="en-US"/>
        </w:rPr>
        <w:t>.</w:t>
      </w:r>
      <w:proofErr w:type="spellStart"/>
      <w:r w:rsidRPr="00C0734C">
        <w:rPr>
          <w:rFonts w:ascii="Tahoma" w:hAnsi="Tahoma" w:cs="Tahoma"/>
          <w:color w:val="000000"/>
          <w:lang w:val="en-US" w:eastAsia="en-US"/>
        </w:rPr>
        <w:t>нар</w:t>
      </w:r>
      <w:proofErr w:type="spellEnd"/>
      <w:r w:rsidRPr="00C0734C">
        <w:rPr>
          <w:rFonts w:ascii="Tahoma" w:hAnsi="Tahoma" w:cs="Tahoma"/>
          <w:color w:val="000000"/>
          <w:lang w:val="fr-FR" w:eastAsia="en-US"/>
        </w:rPr>
        <w:t xml:space="preserve">. “off road”)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други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Независимо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че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територията</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е</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слабо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населена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тя</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е</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една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предпочитаните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туристически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дестинации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Западни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Родопи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особено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специализирания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пещерен</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алпийски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туризъм</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Добростан</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е</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обект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сериозни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инвестиционни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намерения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развитие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добива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енергия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възобновими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източници</w:t>
      </w:r>
      <w:proofErr w:type="spellEnd"/>
      <w:r w:rsidRPr="00C0734C">
        <w:rPr>
          <w:rFonts w:ascii="Tahoma" w:hAnsi="Tahoma" w:cs="Tahoma"/>
          <w:color w:val="000000"/>
          <w:lang w:val="fr-FR" w:eastAsia="en-US"/>
        </w:rPr>
        <w:t xml:space="preserve"> – </w:t>
      </w:r>
      <w:proofErr w:type="spellStart"/>
      <w:r w:rsidRPr="00C0734C">
        <w:rPr>
          <w:rFonts w:ascii="Tahoma" w:hAnsi="Tahoma" w:cs="Tahoma"/>
          <w:color w:val="000000"/>
          <w:lang w:val="en-US" w:eastAsia="en-US"/>
        </w:rPr>
        <w:t>чрез</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ветроенергийни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паркове</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малки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ВЕЦ</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Изграждането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ветроенергийни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паркове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ще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възпрепятства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свободното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движение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птици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особено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грабливите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птици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значителна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степен</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ще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ограничи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достъпа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им</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до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подходящи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местообиания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Ветрогенераторите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ще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предизвикат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висока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смъртност</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птици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Изграждането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мини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ВЕЦ</w:t>
      </w:r>
      <w:r w:rsidRPr="00C0734C">
        <w:rPr>
          <w:rFonts w:ascii="Tahoma" w:hAnsi="Tahoma" w:cs="Tahoma"/>
          <w:color w:val="000000"/>
          <w:lang w:val="fr-FR" w:eastAsia="en-US"/>
        </w:rPr>
        <w:t>-</w:t>
      </w:r>
      <w:proofErr w:type="spellStart"/>
      <w:r w:rsidRPr="00C0734C">
        <w:rPr>
          <w:rFonts w:ascii="Tahoma" w:hAnsi="Tahoma" w:cs="Tahoma"/>
          <w:color w:val="000000"/>
          <w:lang w:val="en-US" w:eastAsia="en-US"/>
        </w:rPr>
        <w:t>ове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ще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наруши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общия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воден</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баланс</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територията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ще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ограничи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предвижването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рибата</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ще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окаже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отрицателно</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влияние</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върху</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хранителната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база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черния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щъркел</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Потенциална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заплаха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мястото</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е</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развитието</w:t>
      </w:r>
      <w:proofErr w:type="spellEnd"/>
      <w:r w:rsidRPr="00C0734C">
        <w:rPr>
          <w:rFonts w:ascii="Tahoma" w:hAnsi="Tahoma" w:cs="Tahoma"/>
          <w:color w:val="000000"/>
          <w:lang w:val="fr-FR" w:eastAsia="en-US"/>
        </w:rPr>
        <w:t xml:space="preserve"> </w:t>
      </w:r>
    </w:p>
    <w:p w:rsidR="00381D9F" w:rsidRPr="00C0734C" w:rsidRDefault="00381D9F" w:rsidP="00381D9F">
      <w:pPr>
        <w:widowControl w:val="0"/>
        <w:tabs>
          <w:tab w:val="left" w:pos="90"/>
          <w:tab w:val="left" w:pos="9356"/>
        </w:tabs>
        <w:autoSpaceDE w:val="0"/>
        <w:autoSpaceDN w:val="0"/>
        <w:adjustRightInd w:val="0"/>
        <w:ind w:right="142"/>
        <w:jc w:val="both"/>
        <w:rPr>
          <w:rFonts w:ascii="Tahoma" w:hAnsi="Tahoma" w:cs="Tahoma"/>
          <w:color w:val="000000"/>
          <w:lang w:val="fr-FR" w:eastAsia="en-US"/>
        </w:rPr>
      </w:pPr>
      <w:proofErr w:type="spellStart"/>
      <w:r w:rsidRPr="00C0734C">
        <w:rPr>
          <w:rFonts w:ascii="Tahoma" w:hAnsi="Tahoma" w:cs="Tahoma"/>
          <w:color w:val="000000"/>
          <w:lang w:val="en-US" w:eastAsia="en-US"/>
        </w:rPr>
        <w:t>на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мащабни</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комплекси</w:t>
      </w:r>
      <w:proofErr w:type="spellEnd"/>
      <w:r w:rsidRPr="00C0734C">
        <w:rPr>
          <w:rFonts w:ascii="Tahoma" w:hAnsi="Tahoma" w:cs="Tahoma"/>
          <w:color w:val="000000"/>
          <w:lang w:val="fr-FR" w:eastAsia="en-US"/>
        </w:rPr>
        <w:t xml:space="preserve"> </w:t>
      </w:r>
      <w:r w:rsidRPr="00C0734C">
        <w:rPr>
          <w:rFonts w:ascii="Tahoma" w:hAnsi="Tahoma" w:cs="Tahoma"/>
          <w:color w:val="000000"/>
          <w:lang w:val="en-US" w:eastAsia="en-US"/>
        </w:rPr>
        <w:t>и</w:t>
      </w:r>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съоръжения</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за</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масов</w:t>
      </w:r>
      <w:proofErr w:type="spellEnd"/>
      <w:r w:rsidRPr="00C0734C">
        <w:rPr>
          <w:rFonts w:ascii="Tahoma" w:hAnsi="Tahoma" w:cs="Tahoma"/>
          <w:color w:val="000000"/>
          <w:lang w:val="fr-FR" w:eastAsia="en-US"/>
        </w:rPr>
        <w:t xml:space="preserve"> </w:t>
      </w:r>
      <w:proofErr w:type="spellStart"/>
      <w:r w:rsidRPr="00C0734C">
        <w:rPr>
          <w:rFonts w:ascii="Tahoma" w:hAnsi="Tahoma" w:cs="Tahoma"/>
          <w:color w:val="000000"/>
          <w:lang w:val="en-US" w:eastAsia="en-US"/>
        </w:rPr>
        <w:t>туризъм</w:t>
      </w:r>
      <w:proofErr w:type="spellEnd"/>
      <w:r w:rsidRPr="00C0734C">
        <w:rPr>
          <w:rFonts w:ascii="Tahoma" w:hAnsi="Tahoma" w:cs="Tahoma"/>
          <w:color w:val="000000"/>
          <w:lang w:val="fr-FR" w:eastAsia="en-US"/>
        </w:rPr>
        <w:t>.</w:t>
      </w:r>
    </w:p>
    <w:p w:rsidR="00381D9F" w:rsidRPr="00C0734C" w:rsidRDefault="00381D9F" w:rsidP="00381D9F">
      <w:pPr>
        <w:tabs>
          <w:tab w:val="left" w:pos="9356"/>
        </w:tabs>
        <w:ind w:right="142"/>
        <w:jc w:val="both"/>
        <w:rPr>
          <w:rFonts w:ascii="Tahoma" w:hAnsi="Tahoma" w:cs="Tahoma"/>
          <w:u w:val="single"/>
        </w:rPr>
      </w:pPr>
      <w:r w:rsidRPr="00C0734C">
        <w:rPr>
          <w:rFonts w:ascii="Tahoma" w:eastAsia="Calibri" w:hAnsi="Tahoma" w:cs="Tahoma"/>
          <w:lang w:eastAsia="en-US"/>
        </w:rPr>
        <w:t xml:space="preserve">В имотите, в които ще се реализира инвестиционното предложение липсват природни </w:t>
      </w:r>
      <w:proofErr w:type="spellStart"/>
      <w:r w:rsidRPr="00C0734C">
        <w:rPr>
          <w:rFonts w:ascii="Tahoma" w:eastAsia="Calibri" w:hAnsi="Tahoma" w:cs="Tahoma"/>
          <w:lang w:eastAsia="en-US"/>
        </w:rPr>
        <w:t>месотообитания</w:t>
      </w:r>
      <w:proofErr w:type="spellEnd"/>
      <w:r w:rsidRPr="00C0734C">
        <w:rPr>
          <w:rFonts w:ascii="Tahoma" w:eastAsia="Calibri" w:hAnsi="Tahoma" w:cs="Tahoma"/>
          <w:lang w:eastAsia="en-US"/>
        </w:rPr>
        <w:t xml:space="preserve">, предмет на опазване в ЗАЩИТЕНА ЗОНА </w:t>
      </w:r>
      <w:r w:rsidRPr="00C0734C">
        <w:rPr>
          <w:rFonts w:ascii="Tahoma" w:hAnsi="Tahoma" w:cs="Tahoma"/>
          <w:u w:val="single"/>
        </w:rPr>
        <w:t>BG 0002073 „Добростан“.</w:t>
      </w:r>
    </w:p>
    <w:p w:rsidR="00381D9F" w:rsidRPr="00C0734C" w:rsidRDefault="00381D9F" w:rsidP="00381D9F">
      <w:pPr>
        <w:shd w:val="clear" w:color="auto" w:fill="FFFFFF"/>
        <w:tabs>
          <w:tab w:val="left" w:pos="9356"/>
        </w:tabs>
        <w:autoSpaceDE w:val="0"/>
        <w:autoSpaceDN w:val="0"/>
        <w:adjustRightInd w:val="0"/>
        <w:ind w:firstLine="360"/>
        <w:jc w:val="both"/>
        <w:rPr>
          <w:rFonts w:ascii="Tahoma" w:eastAsia="Calibri" w:hAnsi="Tahoma" w:cs="Tahoma"/>
          <w:lang w:eastAsia="en-US"/>
        </w:rPr>
      </w:pPr>
      <w:r w:rsidRPr="00C0734C">
        <w:rPr>
          <w:rFonts w:ascii="Tahoma" w:eastAsia="Calibri" w:hAnsi="Tahoma" w:cs="Tahoma"/>
          <w:lang w:eastAsia="en-US"/>
        </w:rPr>
        <w:t xml:space="preserve"> 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Имота отстои на разстояние от зоната – над 1 км.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381D9F" w:rsidRPr="00C0734C" w:rsidRDefault="00381D9F" w:rsidP="00381D9F">
      <w:pPr>
        <w:tabs>
          <w:tab w:val="left" w:pos="9356"/>
        </w:tabs>
        <w:spacing w:before="40" w:line="280" w:lineRule="exact"/>
        <w:ind w:right="142" w:firstLine="425"/>
        <w:jc w:val="both"/>
        <w:rPr>
          <w:rFonts w:ascii="Tahoma" w:hAnsi="Tahoma" w:cs="Tahoma"/>
          <w:b/>
          <w:u w:val="single"/>
        </w:rPr>
      </w:pPr>
    </w:p>
    <w:p w:rsidR="00381D9F" w:rsidRPr="00C0734C" w:rsidRDefault="00381D9F" w:rsidP="00381D9F">
      <w:pPr>
        <w:numPr>
          <w:ilvl w:val="0"/>
          <w:numId w:val="23"/>
        </w:numPr>
        <w:tabs>
          <w:tab w:val="left" w:pos="1134"/>
          <w:tab w:val="left" w:pos="9356"/>
        </w:tabs>
        <w:spacing w:before="140" w:after="40"/>
        <w:ind w:left="0" w:right="142" w:firstLine="709"/>
        <w:jc w:val="both"/>
        <w:rPr>
          <w:rFonts w:ascii="Tahoma" w:hAnsi="Tahoma" w:cs="Tahoma"/>
          <w:b/>
        </w:rPr>
      </w:pPr>
      <w:r w:rsidRPr="00C0734C">
        <w:rPr>
          <w:rFonts w:ascii="Tahoma" w:hAnsi="Tahoma" w:cs="Tahoma"/>
          <w:b/>
        </w:rPr>
        <w:t>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Ел. захранването за оборудването ще се осъществява от съществуващата електропроводна мрежа. Водоснабдяването  - от наличната в района водоснабдителна мрежа. Отпадните битови води се формират от санитарните възли и ще се отвеждат във </w:t>
      </w:r>
      <w:proofErr w:type="spellStart"/>
      <w:r w:rsidRPr="00C0734C">
        <w:rPr>
          <w:rFonts w:ascii="Tahoma" w:hAnsi="Tahoma" w:cs="Tahoma"/>
        </w:rPr>
        <w:t>водоплътна</w:t>
      </w:r>
      <w:proofErr w:type="spellEnd"/>
      <w:r w:rsidRPr="00C0734C">
        <w:rPr>
          <w:rFonts w:ascii="Tahoma" w:hAnsi="Tahoma" w:cs="Tahoma"/>
        </w:rPr>
        <w:t xml:space="preserve"> </w:t>
      </w:r>
      <w:proofErr w:type="spellStart"/>
      <w:r w:rsidRPr="00C0734C">
        <w:rPr>
          <w:rFonts w:ascii="Tahoma" w:hAnsi="Tahoma" w:cs="Tahoma"/>
        </w:rPr>
        <w:t>изгребна</w:t>
      </w:r>
      <w:proofErr w:type="spellEnd"/>
      <w:r w:rsidRPr="00C0734C">
        <w:rPr>
          <w:rFonts w:ascii="Tahoma" w:hAnsi="Tahoma" w:cs="Tahoma"/>
        </w:rPr>
        <w:t xml:space="preserve"> яма по одобрен проект.</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Освен описаното по – горе, не се предвиждат други дейности, свързани с инвестиционното предложение.</w:t>
      </w:r>
    </w:p>
    <w:p w:rsidR="00381D9F" w:rsidRPr="00C0734C" w:rsidRDefault="00381D9F" w:rsidP="00381D9F">
      <w:pPr>
        <w:numPr>
          <w:ilvl w:val="0"/>
          <w:numId w:val="23"/>
        </w:numPr>
        <w:tabs>
          <w:tab w:val="left" w:pos="1134"/>
          <w:tab w:val="left" w:pos="9356"/>
        </w:tabs>
        <w:spacing w:before="140" w:after="40"/>
        <w:ind w:left="0" w:right="142" w:firstLine="709"/>
        <w:jc w:val="both"/>
        <w:rPr>
          <w:rFonts w:ascii="Tahoma" w:hAnsi="Tahoma" w:cs="Tahoma"/>
          <w:b/>
        </w:rPr>
      </w:pPr>
      <w:r w:rsidRPr="00C0734C">
        <w:rPr>
          <w:rFonts w:ascii="Tahoma" w:hAnsi="Tahoma" w:cs="Tahoma"/>
          <w:b/>
        </w:rPr>
        <w:t>Необходимост от други разрешителни, свързани с инвестиционното предложение</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За реализацията на инвестиционното намерение е необходимо издаване на: </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Решение за преценяване необходимостта от изготвяне на ОВОС от Директора на РИОСВ-Пловдив;</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 xml:space="preserve">Провеждане на процедура по промяна предназначението на земята от Областна дирекция – Земеделие, гр. Пловдив. </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За  реализацията на обекта  е необходимо издаване на разрешение за строеж от Главния архитект на Общината.</w:t>
      </w:r>
    </w:p>
    <w:p w:rsidR="00381D9F" w:rsidRPr="00C0734C" w:rsidRDefault="00381D9F" w:rsidP="00381D9F">
      <w:pPr>
        <w:tabs>
          <w:tab w:val="left" w:pos="851"/>
          <w:tab w:val="left" w:pos="9356"/>
        </w:tabs>
        <w:spacing w:before="40" w:line="280" w:lineRule="exact"/>
        <w:ind w:left="851" w:right="142"/>
        <w:jc w:val="both"/>
        <w:rPr>
          <w:rFonts w:ascii="Tahoma" w:hAnsi="Tahoma" w:cs="Tahoma"/>
        </w:rPr>
      </w:pPr>
    </w:p>
    <w:p w:rsidR="00381D9F" w:rsidRPr="00C0734C" w:rsidRDefault="00381D9F" w:rsidP="00381D9F">
      <w:pPr>
        <w:numPr>
          <w:ilvl w:val="0"/>
          <w:numId w:val="22"/>
        </w:numPr>
        <w:tabs>
          <w:tab w:val="left" w:pos="851"/>
          <w:tab w:val="left" w:pos="9356"/>
        </w:tabs>
        <w:spacing w:before="240" w:after="240"/>
        <w:ind w:left="0" w:right="142" w:firstLine="709"/>
        <w:jc w:val="both"/>
        <w:rPr>
          <w:rFonts w:ascii="Tahoma" w:hAnsi="Tahoma" w:cs="Tahoma"/>
          <w:b/>
          <w:u w:val="single"/>
        </w:rPr>
      </w:pPr>
      <w:r w:rsidRPr="00C0734C">
        <w:rPr>
          <w:rFonts w:ascii="Tahoma" w:hAnsi="Tahoma" w:cs="Tahoma"/>
          <w:b/>
          <w:u w:val="single"/>
        </w:rPr>
        <w:lastRenderedPageBreak/>
        <w:t>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381D9F" w:rsidRPr="00C0734C" w:rsidRDefault="00381D9F" w:rsidP="00381D9F">
      <w:pPr>
        <w:numPr>
          <w:ilvl w:val="0"/>
          <w:numId w:val="19"/>
        </w:numPr>
        <w:tabs>
          <w:tab w:val="left" w:pos="1134"/>
          <w:tab w:val="left" w:pos="9356"/>
        </w:tabs>
        <w:spacing w:before="100" w:after="40" w:line="300" w:lineRule="exact"/>
        <w:ind w:left="0" w:right="142" w:firstLine="709"/>
        <w:jc w:val="both"/>
        <w:rPr>
          <w:rFonts w:ascii="Tahoma" w:hAnsi="Tahoma" w:cs="Tahoma"/>
          <w:b/>
        </w:rPr>
      </w:pPr>
      <w:r w:rsidRPr="00C0734C">
        <w:rPr>
          <w:rFonts w:ascii="Tahoma" w:hAnsi="Tahoma" w:cs="Tahoma"/>
          <w:b/>
        </w:rPr>
        <w:t xml:space="preserve">съществуващо и одобрено </w:t>
      </w:r>
      <w:proofErr w:type="spellStart"/>
      <w:r w:rsidRPr="00C0734C">
        <w:rPr>
          <w:rFonts w:ascii="Tahoma" w:hAnsi="Tahoma" w:cs="Tahoma"/>
          <w:b/>
        </w:rPr>
        <w:t>земеползване</w:t>
      </w:r>
      <w:proofErr w:type="spellEnd"/>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Инвестиционното предложение ще се реализира в ПИ  40467.9.367 с площ 3.000 дка в землище на </w:t>
      </w:r>
      <w:proofErr w:type="spellStart"/>
      <w:r w:rsidRPr="00C0734C">
        <w:rPr>
          <w:rFonts w:ascii="Tahoma" w:hAnsi="Tahoma" w:cs="Tahoma"/>
        </w:rPr>
        <w:t>гр.Куклен</w:t>
      </w:r>
      <w:proofErr w:type="spellEnd"/>
      <w:r w:rsidRPr="00C0734C">
        <w:rPr>
          <w:rFonts w:ascii="Tahoma" w:hAnsi="Tahoma" w:cs="Tahoma"/>
        </w:rPr>
        <w:t>, местност „</w:t>
      </w:r>
      <w:proofErr w:type="spellStart"/>
      <w:r w:rsidRPr="00C0734C">
        <w:rPr>
          <w:rFonts w:ascii="Tahoma" w:hAnsi="Tahoma" w:cs="Tahoma"/>
        </w:rPr>
        <w:t>Хайва</w:t>
      </w:r>
      <w:proofErr w:type="spellEnd"/>
      <w:r w:rsidRPr="00C0734C">
        <w:rPr>
          <w:rFonts w:ascii="Tahoma" w:hAnsi="Tahoma" w:cs="Tahoma"/>
        </w:rPr>
        <w:t xml:space="preserve"> чешма”, община Куклен и на ПИ  40467.9.368 с площ 0.998 дка в землище на </w:t>
      </w:r>
      <w:proofErr w:type="spellStart"/>
      <w:r w:rsidRPr="00C0734C">
        <w:rPr>
          <w:rFonts w:ascii="Tahoma" w:hAnsi="Tahoma" w:cs="Tahoma"/>
        </w:rPr>
        <w:t>гр.Куклен</w:t>
      </w:r>
      <w:proofErr w:type="spellEnd"/>
      <w:r w:rsidRPr="00C0734C">
        <w:rPr>
          <w:rFonts w:ascii="Tahoma" w:hAnsi="Tahoma" w:cs="Tahoma"/>
        </w:rPr>
        <w:t>, местност „</w:t>
      </w:r>
      <w:proofErr w:type="spellStart"/>
      <w:r w:rsidRPr="00C0734C">
        <w:rPr>
          <w:rFonts w:ascii="Tahoma" w:hAnsi="Tahoma" w:cs="Tahoma"/>
        </w:rPr>
        <w:t>Хайва</w:t>
      </w:r>
      <w:proofErr w:type="spellEnd"/>
      <w:r w:rsidRPr="00C0734C">
        <w:rPr>
          <w:rFonts w:ascii="Tahoma" w:hAnsi="Tahoma" w:cs="Tahoma"/>
        </w:rPr>
        <w:t xml:space="preserve"> чешма”, община Куклен.. </w:t>
      </w:r>
      <w:proofErr w:type="spellStart"/>
      <w:r w:rsidRPr="00C0734C">
        <w:rPr>
          <w:rFonts w:ascii="Tahoma" w:hAnsi="Tahoma" w:cs="Tahoma"/>
        </w:rPr>
        <w:t>Земеползването</w:t>
      </w:r>
      <w:proofErr w:type="spellEnd"/>
      <w:r w:rsidRPr="00C0734C">
        <w:rPr>
          <w:rFonts w:ascii="Tahoma" w:hAnsi="Tahoma" w:cs="Tahoma"/>
        </w:rPr>
        <w:t xml:space="preserve">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регулационните граници на населеното място и няма да засегне в негативен аспект жителите на селото и съседните населени места.</w:t>
      </w:r>
    </w:p>
    <w:p w:rsidR="00381D9F" w:rsidRPr="00C0734C" w:rsidRDefault="00381D9F" w:rsidP="00381D9F">
      <w:pPr>
        <w:numPr>
          <w:ilvl w:val="0"/>
          <w:numId w:val="19"/>
        </w:numPr>
        <w:tabs>
          <w:tab w:val="left" w:pos="1134"/>
          <w:tab w:val="left" w:pos="9356"/>
        </w:tabs>
        <w:spacing w:before="100" w:after="40" w:line="300" w:lineRule="exact"/>
        <w:ind w:left="0" w:right="142" w:firstLine="709"/>
        <w:jc w:val="both"/>
        <w:rPr>
          <w:rFonts w:ascii="Tahoma" w:hAnsi="Tahoma" w:cs="Tahoma"/>
          <w:b/>
        </w:rPr>
      </w:pPr>
      <w:r w:rsidRPr="00C0734C">
        <w:rPr>
          <w:rFonts w:ascii="Tahoma" w:hAnsi="Tahoma" w:cs="Tahoma"/>
          <w:b/>
        </w:rPr>
        <w:t>мочурища, крайречни области, речни устия</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ПИ  40467.9.367 с площ 3.000 дка в землище на </w:t>
      </w:r>
      <w:proofErr w:type="spellStart"/>
      <w:r w:rsidRPr="00C0734C">
        <w:rPr>
          <w:rFonts w:ascii="Tahoma" w:hAnsi="Tahoma" w:cs="Tahoma"/>
        </w:rPr>
        <w:t>гр.Куклен</w:t>
      </w:r>
      <w:proofErr w:type="spellEnd"/>
      <w:r w:rsidRPr="00C0734C">
        <w:rPr>
          <w:rFonts w:ascii="Tahoma" w:hAnsi="Tahoma" w:cs="Tahoma"/>
        </w:rPr>
        <w:t>, местност „</w:t>
      </w:r>
      <w:proofErr w:type="spellStart"/>
      <w:r w:rsidRPr="00C0734C">
        <w:rPr>
          <w:rFonts w:ascii="Tahoma" w:hAnsi="Tahoma" w:cs="Tahoma"/>
        </w:rPr>
        <w:t>Хайва</w:t>
      </w:r>
      <w:proofErr w:type="spellEnd"/>
      <w:r w:rsidRPr="00C0734C">
        <w:rPr>
          <w:rFonts w:ascii="Tahoma" w:hAnsi="Tahoma" w:cs="Tahoma"/>
        </w:rPr>
        <w:t xml:space="preserve"> чешма”, община Куклен и на ПИ  40467.9.368 с площ 0.998 дка в землище на </w:t>
      </w:r>
      <w:proofErr w:type="spellStart"/>
      <w:r w:rsidRPr="00C0734C">
        <w:rPr>
          <w:rFonts w:ascii="Tahoma" w:hAnsi="Tahoma" w:cs="Tahoma"/>
        </w:rPr>
        <w:t>гр.Куклен</w:t>
      </w:r>
      <w:proofErr w:type="spellEnd"/>
      <w:r w:rsidRPr="00C0734C">
        <w:rPr>
          <w:rFonts w:ascii="Tahoma" w:hAnsi="Tahoma" w:cs="Tahoma"/>
        </w:rPr>
        <w:t>, местност „</w:t>
      </w:r>
      <w:proofErr w:type="spellStart"/>
      <w:r w:rsidRPr="00C0734C">
        <w:rPr>
          <w:rFonts w:ascii="Tahoma" w:hAnsi="Tahoma" w:cs="Tahoma"/>
        </w:rPr>
        <w:t>Хайва</w:t>
      </w:r>
      <w:proofErr w:type="spellEnd"/>
      <w:r w:rsidRPr="00C0734C">
        <w:rPr>
          <w:rFonts w:ascii="Tahoma" w:hAnsi="Tahoma" w:cs="Tahoma"/>
        </w:rPr>
        <w:t xml:space="preserve"> чешма”, община Куклен не попадат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381D9F" w:rsidRPr="00C0734C" w:rsidRDefault="00381D9F" w:rsidP="00381D9F">
      <w:pPr>
        <w:numPr>
          <w:ilvl w:val="0"/>
          <w:numId w:val="19"/>
        </w:numPr>
        <w:tabs>
          <w:tab w:val="left" w:pos="1134"/>
          <w:tab w:val="left" w:pos="9356"/>
        </w:tabs>
        <w:spacing w:before="100" w:after="40" w:line="300" w:lineRule="exact"/>
        <w:ind w:left="0" w:right="142" w:firstLine="709"/>
        <w:jc w:val="both"/>
        <w:rPr>
          <w:rFonts w:ascii="Tahoma" w:hAnsi="Tahoma" w:cs="Tahoma"/>
          <w:b/>
        </w:rPr>
      </w:pPr>
      <w:r w:rsidRPr="00C0734C">
        <w:rPr>
          <w:rFonts w:ascii="Tahoma" w:hAnsi="Tahoma" w:cs="Tahoma"/>
          <w:b/>
        </w:rPr>
        <w:t>крайбрежни зони и морска околна среда</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Имотът, предмет на </w:t>
      </w:r>
      <w:proofErr w:type="spellStart"/>
      <w:r w:rsidRPr="00C0734C">
        <w:rPr>
          <w:rFonts w:ascii="Tahoma" w:hAnsi="Tahoma" w:cs="Tahoma"/>
        </w:rPr>
        <w:t>инвестиционото</w:t>
      </w:r>
      <w:proofErr w:type="spellEnd"/>
      <w:r w:rsidRPr="00C0734C">
        <w:rPr>
          <w:rFonts w:ascii="Tahoma" w:hAnsi="Tahoma" w:cs="Tahoma"/>
        </w:rPr>
        <w:t xml:space="preserve"> предложение се намира в подножието на Родопите и не засяга крайбрежни зони и морска среда, поради което не се очаква въздействие върху този компонент.</w:t>
      </w:r>
    </w:p>
    <w:p w:rsidR="00381D9F" w:rsidRPr="00C0734C" w:rsidRDefault="00381D9F" w:rsidP="00381D9F">
      <w:pPr>
        <w:numPr>
          <w:ilvl w:val="0"/>
          <w:numId w:val="19"/>
        </w:numPr>
        <w:tabs>
          <w:tab w:val="left" w:pos="1134"/>
          <w:tab w:val="left" w:pos="9356"/>
        </w:tabs>
        <w:spacing w:before="100" w:after="40" w:line="300" w:lineRule="exact"/>
        <w:ind w:left="0" w:right="142" w:firstLine="709"/>
        <w:jc w:val="both"/>
        <w:rPr>
          <w:rFonts w:ascii="Tahoma" w:hAnsi="Tahoma" w:cs="Tahoma"/>
          <w:b/>
        </w:rPr>
      </w:pPr>
      <w:r w:rsidRPr="00C0734C">
        <w:rPr>
          <w:rFonts w:ascii="Tahoma" w:hAnsi="Tahoma" w:cs="Tahoma"/>
          <w:b/>
        </w:rPr>
        <w:t>планински и горски райони</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ПИ  40467.9.367 с площ 3.000 дка в землище на </w:t>
      </w:r>
      <w:proofErr w:type="spellStart"/>
      <w:r w:rsidRPr="00C0734C">
        <w:rPr>
          <w:rFonts w:ascii="Tahoma" w:hAnsi="Tahoma" w:cs="Tahoma"/>
        </w:rPr>
        <w:t>гр.Куклен</w:t>
      </w:r>
      <w:proofErr w:type="spellEnd"/>
      <w:r w:rsidRPr="00C0734C">
        <w:rPr>
          <w:rFonts w:ascii="Tahoma" w:hAnsi="Tahoma" w:cs="Tahoma"/>
        </w:rPr>
        <w:t>, местност „</w:t>
      </w:r>
      <w:proofErr w:type="spellStart"/>
      <w:r w:rsidRPr="00C0734C">
        <w:rPr>
          <w:rFonts w:ascii="Tahoma" w:hAnsi="Tahoma" w:cs="Tahoma"/>
        </w:rPr>
        <w:t>Хайва</w:t>
      </w:r>
      <w:proofErr w:type="spellEnd"/>
      <w:r w:rsidRPr="00C0734C">
        <w:rPr>
          <w:rFonts w:ascii="Tahoma" w:hAnsi="Tahoma" w:cs="Tahoma"/>
        </w:rPr>
        <w:t xml:space="preserve"> чешма”, община Куклен и на ПИ  40467.9.368 с площ 0.998 дка в землище на </w:t>
      </w:r>
      <w:proofErr w:type="spellStart"/>
      <w:r w:rsidRPr="00C0734C">
        <w:rPr>
          <w:rFonts w:ascii="Tahoma" w:hAnsi="Tahoma" w:cs="Tahoma"/>
        </w:rPr>
        <w:t>гр.Куклен</w:t>
      </w:r>
      <w:proofErr w:type="spellEnd"/>
      <w:r w:rsidRPr="00C0734C">
        <w:rPr>
          <w:rFonts w:ascii="Tahoma" w:hAnsi="Tahoma" w:cs="Tahoma"/>
        </w:rPr>
        <w:t>, местност „</w:t>
      </w:r>
      <w:proofErr w:type="spellStart"/>
      <w:r w:rsidRPr="00C0734C">
        <w:rPr>
          <w:rFonts w:ascii="Tahoma" w:hAnsi="Tahoma" w:cs="Tahoma"/>
        </w:rPr>
        <w:t>Хайва</w:t>
      </w:r>
      <w:proofErr w:type="spellEnd"/>
      <w:r w:rsidRPr="00C0734C">
        <w:rPr>
          <w:rFonts w:ascii="Tahoma" w:hAnsi="Tahoma" w:cs="Tahoma"/>
        </w:rPr>
        <w:t xml:space="preserve"> чешма”, община Куклен са  земеделска земя и в границите им липсва дървесна растителност, представляваща гора по смисъла на Закона за горите. Не се засягат планински и гористи местности.</w:t>
      </w:r>
    </w:p>
    <w:p w:rsidR="00381D9F" w:rsidRPr="00C0734C" w:rsidRDefault="00381D9F" w:rsidP="00381D9F">
      <w:pPr>
        <w:numPr>
          <w:ilvl w:val="0"/>
          <w:numId w:val="19"/>
        </w:numPr>
        <w:tabs>
          <w:tab w:val="left" w:pos="1134"/>
          <w:tab w:val="left" w:pos="9356"/>
        </w:tabs>
        <w:spacing w:before="100" w:after="40" w:line="300" w:lineRule="exact"/>
        <w:ind w:left="0" w:right="142" w:firstLine="709"/>
        <w:jc w:val="both"/>
        <w:rPr>
          <w:rFonts w:ascii="Tahoma" w:hAnsi="Tahoma" w:cs="Tahoma"/>
          <w:b/>
        </w:rPr>
      </w:pPr>
      <w:r w:rsidRPr="00C0734C">
        <w:rPr>
          <w:rFonts w:ascii="Tahoma" w:hAnsi="Tahoma" w:cs="Tahoma"/>
          <w:b/>
        </w:rPr>
        <w:t>защитени със закон територии</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Имотът, предмет на инвестиционното предложение не попада в границите на защитени територии по смисъла на Закона за защитените територии, или в други защитени със закон територии.  </w:t>
      </w:r>
    </w:p>
    <w:p w:rsidR="00381D9F" w:rsidRPr="00C0734C" w:rsidRDefault="00381D9F" w:rsidP="00381D9F">
      <w:pPr>
        <w:numPr>
          <w:ilvl w:val="0"/>
          <w:numId w:val="19"/>
        </w:numPr>
        <w:tabs>
          <w:tab w:val="left" w:pos="1134"/>
          <w:tab w:val="left" w:pos="9356"/>
        </w:tabs>
        <w:spacing w:before="100" w:after="40" w:line="300" w:lineRule="exact"/>
        <w:ind w:left="0" w:right="142" w:firstLine="709"/>
        <w:jc w:val="both"/>
        <w:rPr>
          <w:rFonts w:ascii="Tahoma" w:hAnsi="Tahoma" w:cs="Tahoma"/>
          <w:b/>
        </w:rPr>
      </w:pPr>
      <w:r w:rsidRPr="00C0734C">
        <w:rPr>
          <w:rFonts w:ascii="Tahoma" w:hAnsi="Tahoma" w:cs="Tahoma"/>
          <w:b/>
        </w:rPr>
        <w:t>засегнати елементи от Националната екологична мрежа</w:t>
      </w:r>
    </w:p>
    <w:p w:rsidR="00381D9F" w:rsidRPr="00C0734C" w:rsidRDefault="00381D9F" w:rsidP="00381D9F">
      <w:pPr>
        <w:tabs>
          <w:tab w:val="left" w:pos="9356"/>
        </w:tabs>
        <w:ind w:right="142"/>
        <w:jc w:val="both"/>
        <w:rPr>
          <w:rFonts w:ascii="Tahoma" w:hAnsi="Tahoma" w:cs="Tahoma"/>
        </w:rPr>
      </w:pPr>
      <w:r w:rsidRPr="00C0734C">
        <w:rPr>
          <w:rFonts w:ascii="Tahoma" w:hAnsi="Tahoma" w:cs="Tahoma"/>
        </w:rPr>
        <w:t>Имотите, включени в инвестиционното намерение не попадат в границите на защитени зони от Националната екологична мрежа. Най – близката защитена зона е BG 0002073 „Добростан“. Площадката се намира на разстояние от границите й,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381D9F" w:rsidRPr="00C0734C" w:rsidRDefault="00381D9F" w:rsidP="00381D9F">
      <w:pPr>
        <w:numPr>
          <w:ilvl w:val="0"/>
          <w:numId w:val="19"/>
        </w:numPr>
        <w:tabs>
          <w:tab w:val="left" w:pos="1134"/>
          <w:tab w:val="left" w:pos="9356"/>
        </w:tabs>
        <w:spacing w:before="100" w:after="40" w:line="300" w:lineRule="exact"/>
        <w:ind w:left="0" w:right="142" w:firstLine="709"/>
        <w:jc w:val="both"/>
        <w:rPr>
          <w:rFonts w:ascii="Tahoma" w:hAnsi="Tahoma" w:cs="Tahoma"/>
          <w:b/>
        </w:rPr>
      </w:pPr>
      <w:r w:rsidRPr="00C0734C">
        <w:rPr>
          <w:rFonts w:ascii="Tahoma" w:hAnsi="Tahoma" w:cs="Tahoma"/>
          <w:b/>
        </w:rPr>
        <w:t>ландшафт и обекти с историческа, културна или археологическа стойност</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Ландшафтът в района на инвестиционното предложение е земеделски и урбанизиран, район с интензивно ползване на земята и редица свързани с това съпътстващи дейности на местното население. В границите на имота и в близост до него липсват обекти с историческа, културна или археологическа стойност, поради което реализацията на инвестиционното предложение не се очаква да окаже негативно въздействие върху тези обекти.</w:t>
      </w:r>
    </w:p>
    <w:p w:rsidR="00381D9F" w:rsidRPr="00C0734C" w:rsidRDefault="00381D9F" w:rsidP="00381D9F">
      <w:pPr>
        <w:numPr>
          <w:ilvl w:val="0"/>
          <w:numId w:val="19"/>
        </w:numPr>
        <w:tabs>
          <w:tab w:val="left" w:pos="1134"/>
          <w:tab w:val="left" w:pos="9356"/>
        </w:tabs>
        <w:spacing w:before="100" w:after="40" w:line="300" w:lineRule="exact"/>
        <w:ind w:left="0" w:right="142" w:firstLine="709"/>
        <w:jc w:val="both"/>
        <w:rPr>
          <w:rFonts w:ascii="Tahoma" w:hAnsi="Tahoma" w:cs="Tahoma"/>
          <w:b/>
        </w:rPr>
      </w:pPr>
      <w:r w:rsidRPr="00C0734C">
        <w:rPr>
          <w:rFonts w:ascii="Tahoma" w:hAnsi="Tahoma" w:cs="Tahoma"/>
          <w:b/>
        </w:rPr>
        <w:lastRenderedPageBreak/>
        <w:t>територии и/или зони и обекти със специфичен санитарен статут или подлежащи на здравна защита</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 поради което реализацията на инвестиционното предложение не се очаква да окаже негативно въздействие върху такива обекти.</w:t>
      </w:r>
    </w:p>
    <w:p w:rsidR="00381D9F" w:rsidRPr="00C0734C" w:rsidRDefault="00381D9F" w:rsidP="00381D9F">
      <w:pPr>
        <w:numPr>
          <w:ilvl w:val="0"/>
          <w:numId w:val="22"/>
        </w:numPr>
        <w:tabs>
          <w:tab w:val="left" w:pos="851"/>
          <w:tab w:val="left" w:pos="9356"/>
        </w:tabs>
        <w:spacing w:before="240" w:after="240"/>
        <w:ind w:left="0" w:right="142" w:firstLine="709"/>
        <w:jc w:val="both"/>
        <w:rPr>
          <w:rFonts w:ascii="Tahoma" w:hAnsi="Tahoma" w:cs="Tahoma"/>
          <w:b/>
          <w:u w:val="single"/>
        </w:rPr>
      </w:pPr>
      <w:r w:rsidRPr="00C0734C">
        <w:rPr>
          <w:rFonts w:ascii="Tahoma" w:hAnsi="Tahoma" w:cs="Tahoma"/>
          <w:b/>
          <w:u w:val="single"/>
        </w:rPr>
        <w:t>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381D9F" w:rsidRPr="00C0734C" w:rsidRDefault="00381D9F" w:rsidP="00381D9F">
      <w:pPr>
        <w:numPr>
          <w:ilvl w:val="3"/>
          <w:numId w:val="26"/>
        </w:numPr>
        <w:tabs>
          <w:tab w:val="left" w:pos="851"/>
          <w:tab w:val="left" w:pos="9356"/>
        </w:tabs>
        <w:spacing w:before="120" w:after="120"/>
        <w:ind w:left="0" w:right="142" w:firstLine="426"/>
        <w:jc w:val="both"/>
        <w:rPr>
          <w:rFonts w:ascii="Tahoma" w:hAnsi="Tahoma" w:cs="Tahoma"/>
          <w:b/>
        </w:rPr>
      </w:pPr>
      <w:r w:rsidRPr="00C0734C">
        <w:rPr>
          <w:rFonts w:ascii="Tahoma" w:hAnsi="Tahoma" w:cs="Tahoma"/>
          <w:b/>
        </w:rPr>
        <w:t>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Инвестиционното намерение предвижда жилищно застрояване.</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За целта ще се изготви ПУП-ПРЗ за промяна предназначението на земеделска земя за неземеделски нужди на ПИ  40467.9.367 с площ 3.000 дка в землище на </w:t>
      </w:r>
      <w:proofErr w:type="spellStart"/>
      <w:r w:rsidRPr="00C0734C">
        <w:rPr>
          <w:rFonts w:ascii="Tahoma" w:hAnsi="Tahoma" w:cs="Tahoma"/>
        </w:rPr>
        <w:t>гр.Куклен</w:t>
      </w:r>
      <w:proofErr w:type="spellEnd"/>
      <w:r w:rsidRPr="00C0734C">
        <w:rPr>
          <w:rFonts w:ascii="Tahoma" w:hAnsi="Tahoma" w:cs="Tahoma"/>
        </w:rPr>
        <w:t>, местност „</w:t>
      </w:r>
      <w:proofErr w:type="spellStart"/>
      <w:r w:rsidRPr="00C0734C">
        <w:rPr>
          <w:rFonts w:ascii="Tahoma" w:hAnsi="Tahoma" w:cs="Tahoma"/>
        </w:rPr>
        <w:t>Хайва</w:t>
      </w:r>
      <w:proofErr w:type="spellEnd"/>
      <w:r w:rsidRPr="00C0734C">
        <w:rPr>
          <w:rFonts w:ascii="Tahoma" w:hAnsi="Tahoma" w:cs="Tahoma"/>
        </w:rPr>
        <w:t xml:space="preserve"> чешма”, община Куклен и на ПИ  40467.9.368 с площ 0.998 дка в землище на </w:t>
      </w:r>
      <w:proofErr w:type="spellStart"/>
      <w:r w:rsidRPr="00C0734C">
        <w:rPr>
          <w:rFonts w:ascii="Tahoma" w:hAnsi="Tahoma" w:cs="Tahoma"/>
        </w:rPr>
        <w:t>гр.Куклен</w:t>
      </w:r>
      <w:proofErr w:type="spellEnd"/>
      <w:r w:rsidRPr="00C0734C">
        <w:rPr>
          <w:rFonts w:ascii="Tahoma" w:hAnsi="Tahoma" w:cs="Tahoma"/>
        </w:rPr>
        <w:t>, местност „</w:t>
      </w:r>
      <w:proofErr w:type="spellStart"/>
      <w:r w:rsidRPr="00C0734C">
        <w:rPr>
          <w:rFonts w:ascii="Tahoma" w:hAnsi="Tahoma" w:cs="Tahoma"/>
        </w:rPr>
        <w:t>Хайва</w:t>
      </w:r>
      <w:proofErr w:type="spellEnd"/>
      <w:r w:rsidRPr="00C0734C">
        <w:rPr>
          <w:rFonts w:ascii="Tahoma" w:hAnsi="Tahoma" w:cs="Tahoma"/>
        </w:rPr>
        <w:t xml:space="preserve"> чешма”, община Куклен.</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Застрояването в новообразуваните УПИ ще бъде свободно с максимално допустимите показатели за устройство на зона „</w:t>
      </w:r>
      <w:proofErr w:type="spellStart"/>
      <w:r w:rsidRPr="00C0734C">
        <w:rPr>
          <w:rFonts w:ascii="Tahoma" w:hAnsi="Tahoma" w:cs="Tahoma"/>
        </w:rPr>
        <w:t>Жм</w:t>
      </w:r>
      <w:proofErr w:type="spellEnd"/>
      <w:r w:rsidRPr="00C0734C">
        <w:rPr>
          <w:rFonts w:ascii="Tahoma" w:hAnsi="Tahoma" w:cs="Tahoma"/>
        </w:rPr>
        <w:t xml:space="preserve">” – височина до 10 м., плътност на застрояване до 60 %, площ за озеленяване - от 40 %, интензивност на застрояване (К </w:t>
      </w:r>
      <w:proofErr w:type="spellStart"/>
      <w:r w:rsidRPr="00C0734C">
        <w:rPr>
          <w:rFonts w:ascii="Tahoma" w:hAnsi="Tahoma" w:cs="Tahoma"/>
        </w:rPr>
        <w:t>инт</w:t>
      </w:r>
      <w:proofErr w:type="spellEnd"/>
      <w:r w:rsidRPr="00C0734C">
        <w:rPr>
          <w:rFonts w:ascii="Tahoma" w:hAnsi="Tahoma" w:cs="Tahoma"/>
        </w:rPr>
        <w:t xml:space="preserve">.) – 1,2. Всички необходими за правилното функциониране на бъдещото застрояване инженерни мрежи и съоръжения ще бъдат разположени в границите на новопроектираните УПИ.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Транспортното обслужване ще се осъществява от полски пътища на общината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За питейни нужди ще се осигурява минерална вода.</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Предвидено е отпадъчните води да се </w:t>
      </w:r>
      <w:proofErr w:type="spellStart"/>
      <w:r w:rsidRPr="00C0734C">
        <w:rPr>
          <w:rFonts w:ascii="Tahoma" w:hAnsi="Tahoma" w:cs="Tahoma"/>
        </w:rPr>
        <w:t>заустват</w:t>
      </w:r>
      <w:proofErr w:type="spellEnd"/>
      <w:r w:rsidRPr="00C0734C">
        <w:rPr>
          <w:rFonts w:ascii="Tahoma" w:hAnsi="Tahoma" w:cs="Tahoma"/>
        </w:rPr>
        <w:t xml:space="preserve"> във </w:t>
      </w:r>
      <w:proofErr w:type="spellStart"/>
      <w:r w:rsidRPr="00C0734C">
        <w:rPr>
          <w:rFonts w:ascii="Tahoma" w:hAnsi="Tahoma" w:cs="Tahoma"/>
        </w:rPr>
        <w:t>водоплътни</w:t>
      </w:r>
      <w:proofErr w:type="spellEnd"/>
      <w:r w:rsidRPr="00C0734C">
        <w:rPr>
          <w:rFonts w:ascii="Tahoma" w:hAnsi="Tahoma" w:cs="Tahoma"/>
        </w:rPr>
        <w:t xml:space="preserve"> </w:t>
      </w:r>
      <w:proofErr w:type="spellStart"/>
      <w:r w:rsidRPr="00C0734C">
        <w:rPr>
          <w:rFonts w:ascii="Tahoma" w:hAnsi="Tahoma" w:cs="Tahoma"/>
        </w:rPr>
        <w:t>изгребни</w:t>
      </w:r>
      <w:proofErr w:type="spellEnd"/>
      <w:r w:rsidRPr="00C0734C">
        <w:rPr>
          <w:rFonts w:ascii="Tahoma" w:hAnsi="Tahoma" w:cs="Tahoma"/>
        </w:rPr>
        <w:t xml:space="preserve"> ями – самостоятелни за всяко УПИ, които ще се почистват периодично от лицензирана фирма на база сключен договор.</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В населеното място няма изградена канализационна мрежа. Предвидено е отпадъчните води да се </w:t>
      </w:r>
      <w:proofErr w:type="spellStart"/>
      <w:r w:rsidRPr="00C0734C">
        <w:rPr>
          <w:rFonts w:ascii="Tahoma" w:hAnsi="Tahoma" w:cs="Tahoma"/>
        </w:rPr>
        <w:t>заустват</w:t>
      </w:r>
      <w:proofErr w:type="spellEnd"/>
      <w:r w:rsidRPr="00C0734C">
        <w:rPr>
          <w:rFonts w:ascii="Tahoma" w:hAnsi="Tahoma" w:cs="Tahoma"/>
        </w:rPr>
        <w:t xml:space="preserve"> във </w:t>
      </w:r>
      <w:proofErr w:type="spellStart"/>
      <w:r w:rsidRPr="00C0734C">
        <w:rPr>
          <w:rFonts w:ascii="Tahoma" w:hAnsi="Tahoma" w:cs="Tahoma"/>
        </w:rPr>
        <w:t>водоплътни</w:t>
      </w:r>
      <w:proofErr w:type="spellEnd"/>
      <w:r w:rsidRPr="00C0734C">
        <w:rPr>
          <w:rFonts w:ascii="Tahoma" w:hAnsi="Tahoma" w:cs="Tahoma"/>
        </w:rPr>
        <w:t xml:space="preserve"> </w:t>
      </w:r>
      <w:proofErr w:type="spellStart"/>
      <w:r w:rsidRPr="00C0734C">
        <w:rPr>
          <w:rFonts w:ascii="Tahoma" w:hAnsi="Tahoma" w:cs="Tahoma"/>
        </w:rPr>
        <w:t>изгребни</w:t>
      </w:r>
      <w:proofErr w:type="spellEnd"/>
      <w:r w:rsidRPr="00C0734C">
        <w:rPr>
          <w:rFonts w:ascii="Tahoma" w:hAnsi="Tahoma" w:cs="Tahoma"/>
        </w:rPr>
        <w:t xml:space="preserve"> ями – самостоятелни за всяко УПИ, които ще се почистват периодично от лицензирана фирма на база сключен договор.</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Характерът на инвестиционното предложение не предполага отрицателно въздействие върху населението на  близките населени места и здравето на хората.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обекта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w:t>
      </w:r>
      <w:proofErr w:type="spellStart"/>
      <w:r w:rsidRPr="00C0734C">
        <w:rPr>
          <w:rFonts w:ascii="Tahoma" w:hAnsi="Tahoma" w:cs="Tahoma"/>
        </w:rPr>
        <w:t>инвестиционото</w:t>
      </w:r>
      <w:proofErr w:type="spellEnd"/>
      <w:r w:rsidRPr="00C0734C">
        <w:rPr>
          <w:rFonts w:ascii="Tahoma" w:hAnsi="Tahoma" w:cs="Tahoma"/>
        </w:rPr>
        <w:t xml:space="preserve"> предложение. Изграждане на жилищните сгради не би повлияла върху качествата на почвата и земните недра, не е свързана с дейности, оказващи отрицателно въздействие върху ландшафта в района.</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lastRenderedPageBreak/>
        <w:t xml:space="preserve">На територията на имота и в близост до него няма защитени територии и паметници на културата.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Очаква се по време на строителството  на сградите да се повиши слабо </w:t>
      </w:r>
      <w:proofErr w:type="spellStart"/>
      <w:r w:rsidRPr="00C0734C">
        <w:rPr>
          <w:rFonts w:ascii="Tahoma" w:hAnsi="Tahoma" w:cs="Tahoma"/>
        </w:rPr>
        <w:t>запрашаването</w:t>
      </w:r>
      <w:proofErr w:type="spellEnd"/>
      <w:r w:rsidRPr="00C0734C">
        <w:rPr>
          <w:rFonts w:ascii="Tahoma" w:hAnsi="Tahoma" w:cs="Tahoma"/>
        </w:rPr>
        <w:t xml:space="preserve"> на въздуха и шумовото въздействие от работещата техника през деня, но то ще бъде временно и краткотрайно.</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Работните проекти, както и експлоатацията на жилищните сгради ще бъдат изпълнени по всички нормативни изисквания и не се очаква замърсяване компонентите на околната среда.</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Имотът не попада в границите на защитени територии по смисъла на Закона за защитените територии и паметници на културата, поради което не се очаква въздействие </w:t>
      </w:r>
      <w:proofErr w:type="spellStart"/>
      <w:r w:rsidRPr="00C0734C">
        <w:rPr>
          <w:rFonts w:ascii="Tahoma" w:hAnsi="Tahoma" w:cs="Tahoma"/>
        </w:rPr>
        <w:t>върфу</w:t>
      </w:r>
      <w:proofErr w:type="spellEnd"/>
      <w:r w:rsidRPr="00C0734C">
        <w:rPr>
          <w:rFonts w:ascii="Tahoma" w:hAnsi="Tahoma" w:cs="Tahoma"/>
        </w:rPr>
        <w:t xml:space="preserve"> този компонент.</w:t>
      </w:r>
    </w:p>
    <w:p w:rsidR="00381D9F" w:rsidRPr="00C0734C" w:rsidRDefault="00381D9F" w:rsidP="00381D9F">
      <w:pPr>
        <w:numPr>
          <w:ilvl w:val="3"/>
          <w:numId w:val="26"/>
        </w:numPr>
        <w:tabs>
          <w:tab w:val="left" w:pos="851"/>
          <w:tab w:val="left" w:pos="9356"/>
        </w:tabs>
        <w:spacing w:before="120" w:after="120"/>
        <w:ind w:left="0" w:right="142" w:firstLine="426"/>
        <w:jc w:val="both"/>
        <w:rPr>
          <w:rFonts w:ascii="Tahoma" w:hAnsi="Tahoma" w:cs="Tahoma"/>
          <w:b/>
        </w:rPr>
      </w:pPr>
      <w:r w:rsidRPr="00C0734C">
        <w:rPr>
          <w:rFonts w:ascii="Tahoma" w:hAnsi="Tahoma" w:cs="Tahoma"/>
          <w:b/>
        </w:rPr>
        <w:t>Въздействие върху елементи от Националната екологична мрежа, включително на разположените в близост до инвестиционното предложение.</w:t>
      </w:r>
    </w:p>
    <w:p w:rsidR="00381D9F" w:rsidRPr="00C0734C" w:rsidRDefault="00381D9F" w:rsidP="00381D9F">
      <w:pPr>
        <w:tabs>
          <w:tab w:val="left" w:pos="9356"/>
        </w:tabs>
        <w:spacing w:before="40" w:line="280" w:lineRule="exact"/>
        <w:ind w:right="142" w:firstLine="425"/>
        <w:jc w:val="both"/>
        <w:rPr>
          <w:rFonts w:ascii="Tahoma" w:hAnsi="Tahoma" w:cs="Tahoma"/>
        </w:rPr>
      </w:pPr>
      <w:proofErr w:type="spellStart"/>
      <w:r w:rsidRPr="00C0734C">
        <w:rPr>
          <w:rFonts w:ascii="Tahoma" w:hAnsi="Tahoma" w:cs="Tahoma"/>
        </w:rPr>
        <w:t>Имоттите</w:t>
      </w:r>
      <w:proofErr w:type="spellEnd"/>
      <w:r w:rsidRPr="00C0734C">
        <w:rPr>
          <w:rFonts w:ascii="Tahoma" w:hAnsi="Tahoma" w:cs="Tahoma"/>
        </w:rPr>
        <w:t>, в които ще се реализира инвестиционното предложение представляват изоставена земеделска земя, обрасла с плевелна растителност и отрицателно въздействие върху растителния и животинския свят не се очаква. Не се засягат защитени територии, съгласно Закона за защитените територии и защитени зони – част от Националната екологична мрежа.</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381D9F" w:rsidRPr="00C0734C" w:rsidRDefault="00381D9F" w:rsidP="00381D9F">
      <w:pPr>
        <w:numPr>
          <w:ilvl w:val="3"/>
          <w:numId w:val="26"/>
        </w:numPr>
        <w:tabs>
          <w:tab w:val="left" w:pos="851"/>
          <w:tab w:val="left" w:pos="9356"/>
        </w:tabs>
        <w:spacing w:before="120" w:after="120"/>
        <w:ind w:left="0" w:right="142" w:firstLine="426"/>
        <w:jc w:val="both"/>
        <w:rPr>
          <w:rFonts w:ascii="Tahoma" w:hAnsi="Tahoma" w:cs="Tahoma"/>
          <w:b/>
        </w:rPr>
      </w:pPr>
      <w:r w:rsidRPr="00C0734C">
        <w:rPr>
          <w:rFonts w:ascii="Tahoma" w:hAnsi="Tahoma" w:cs="Tahoma"/>
          <w:b/>
        </w:rPr>
        <w:t>Очакваните последици, произтичащи от уязвимостта на инвестиционното предложение от риск от големи аварии и/или бедствия.</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С предвидените за осъществяване на инвестиционното предложение техника и методи не се очаква риск от инциденти за околната среда.</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По отношение на трудовия риск е задължително спазване на технологичната </w:t>
      </w:r>
      <w:proofErr w:type="spellStart"/>
      <w:r w:rsidRPr="00C0734C">
        <w:rPr>
          <w:rFonts w:ascii="Tahoma" w:hAnsi="Tahoma" w:cs="Tahoma"/>
        </w:rPr>
        <w:t>дисцилина</w:t>
      </w:r>
      <w:proofErr w:type="spellEnd"/>
      <w:r w:rsidRPr="00C0734C">
        <w:rPr>
          <w:rFonts w:ascii="Tahoma" w:hAnsi="Tahoma" w:cs="Tahoma"/>
        </w:rPr>
        <w:t xml:space="preserve"> и инструкциите за безопасна работа. Ще се предприемат следните мерки за сигурност:</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Задължителен начален и периодичен инструктаж;</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Задължително ползване на работно облекло и лични предпазни средства;</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 xml:space="preserve">Задължително хигиенизиране, обезопасяване и логистично обезпечаване с необходимите материали за действия при пожарна и аварийна опасност, както и за предотвратяване и отстраняване на замърсявания на околната среда. </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Задължително спазване на изискванията за периодични прегледи и контрол над наличната инструментална екипировка.</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lastRenderedPageBreak/>
        <w:t>При спазване на необходимите норми на проектиране и нормативни изисквания, риск от аварии, бедствия и инциденти в околната среда няма да има.</w:t>
      </w:r>
    </w:p>
    <w:p w:rsidR="00381D9F" w:rsidRPr="00C0734C" w:rsidRDefault="00381D9F" w:rsidP="00381D9F">
      <w:pPr>
        <w:numPr>
          <w:ilvl w:val="3"/>
          <w:numId w:val="26"/>
        </w:numPr>
        <w:tabs>
          <w:tab w:val="left" w:pos="851"/>
          <w:tab w:val="left" w:pos="9356"/>
        </w:tabs>
        <w:spacing w:before="120" w:after="120"/>
        <w:ind w:left="0" w:right="142" w:firstLine="426"/>
        <w:jc w:val="both"/>
        <w:rPr>
          <w:rFonts w:ascii="Tahoma" w:hAnsi="Tahoma" w:cs="Tahoma"/>
          <w:b/>
        </w:rPr>
      </w:pPr>
      <w:r w:rsidRPr="00C0734C">
        <w:rPr>
          <w:rFonts w:ascii="Tahoma" w:hAnsi="Tahoma" w:cs="Tahoma"/>
          <w:b/>
        </w:rPr>
        <w:t>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По време на строителните дейности е възможно само временно замърсяване чрез </w:t>
      </w:r>
      <w:proofErr w:type="spellStart"/>
      <w:r w:rsidRPr="00C0734C">
        <w:rPr>
          <w:rFonts w:ascii="Tahoma" w:hAnsi="Tahoma" w:cs="Tahoma"/>
        </w:rPr>
        <w:t>запрашаване</w:t>
      </w:r>
      <w:proofErr w:type="spellEnd"/>
      <w:r w:rsidRPr="00C0734C">
        <w:rPr>
          <w:rFonts w:ascii="Tahoma" w:hAnsi="Tahoma" w:cs="Tahoma"/>
        </w:rPr>
        <w:t xml:space="preserve">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w:t>
      </w:r>
      <w:r w:rsidRPr="00C0734C">
        <w:rPr>
          <w:rFonts w:ascii="Tahoma" w:hAnsi="Tahoma" w:cs="Tahoma"/>
        </w:rPr>
        <w:tab/>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Във фазата на експлоатация в съответствие с технологичната схема на инвестиционното предложение, въздействието е непрекъснато и постоянно. 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 ЗУО, поради което не се очаква да окажат отрицателно въздействие върху компонентите на околната среда.  Като цяло въздействието от експлоатацията на жилищните сгради може да се оцени предварително като незначително, без кумулативно действие и локално в само района на имота, предмет на инвестиционното предложение. </w:t>
      </w:r>
    </w:p>
    <w:p w:rsidR="00381D9F" w:rsidRPr="00C0734C" w:rsidRDefault="00381D9F" w:rsidP="00381D9F">
      <w:pPr>
        <w:numPr>
          <w:ilvl w:val="3"/>
          <w:numId w:val="26"/>
        </w:numPr>
        <w:tabs>
          <w:tab w:val="left" w:pos="851"/>
          <w:tab w:val="left" w:pos="9356"/>
        </w:tabs>
        <w:spacing w:before="120" w:after="120"/>
        <w:ind w:left="0" w:right="142" w:firstLine="426"/>
        <w:jc w:val="both"/>
        <w:rPr>
          <w:rFonts w:ascii="Tahoma" w:hAnsi="Tahoma" w:cs="Tahoma"/>
          <w:b/>
        </w:rPr>
      </w:pPr>
      <w:r w:rsidRPr="00C0734C">
        <w:rPr>
          <w:rFonts w:ascii="Tahoma" w:hAnsi="Tahoma" w:cs="Tahoma"/>
          <w:b/>
        </w:rPr>
        <w:t>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Инвестиционното предложение ще се реализира в землището на гр. Куклен.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града  и близките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тъй като през последните години все повече нараства търсенето на парцели с цел изграждане на жилищни сгради извън централна градска територия.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Реализацията на инвестиционното предложение  няма да засегне в негативен аспект и жителите на град Пловдив и съседните населени места. </w:t>
      </w:r>
    </w:p>
    <w:p w:rsidR="00381D9F" w:rsidRPr="00C0734C" w:rsidRDefault="00381D9F" w:rsidP="00381D9F">
      <w:pPr>
        <w:numPr>
          <w:ilvl w:val="3"/>
          <w:numId w:val="26"/>
        </w:numPr>
        <w:tabs>
          <w:tab w:val="left" w:pos="851"/>
          <w:tab w:val="left" w:pos="9356"/>
        </w:tabs>
        <w:spacing w:before="120" w:after="120"/>
        <w:ind w:left="0" w:right="142" w:firstLine="426"/>
        <w:jc w:val="both"/>
        <w:rPr>
          <w:rFonts w:ascii="Tahoma" w:hAnsi="Tahoma" w:cs="Tahoma"/>
          <w:b/>
        </w:rPr>
      </w:pPr>
      <w:r w:rsidRPr="00C0734C">
        <w:rPr>
          <w:rFonts w:ascii="Tahoma" w:hAnsi="Tahoma" w:cs="Tahoma"/>
          <w:b/>
        </w:rPr>
        <w:t xml:space="preserve">Вероятност, интензивност, </w:t>
      </w:r>
      <w:proofErr w:type="spellStart"/>
      <w:r w:rsidRPr="00C0734C">
        <w:rPr>
          <w:rFonts w:ascii="Tahoma" w:hAnsi="Tahoma" w:cs="Tahoma"/>
          <w:b/>
        </w:rPr>
        <w:t>комплексност</w:t>
      </w:r>
      <w:proofErr w:type="spellEnd"/>
      <w:r w:rsidRPr="00C0734C">
        <w:rPr>
          <w:rFonts w:ascii="Tahoma" w:hAnsi="Tahoma" w:cs="Tahoma"/>
          <w:b/>
        </w:rPr>
        <w:t xml:space="preserve"> на въздействието.</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lastRenderedPageBreak/>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При изпълнение на изискванията на екологичното законодателство, реализацията на инвестиционното предложение няма да повлияе отрицателно върху компонентите на околната среда.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381D9F" w:rsidRPr="00C0734C" w:rsidRDefault="00381D9F" w:rsidP="00381D9F">
      <w:pPr>
        <w:numPr>
          <w:ilvl w:val="3"/>
          <w:numId w:val="26"/>
        </w:numPr>
        <w:tabs>
          <w:tab w:val="left" w:pos="851"/>
          <w:tab w:val="left" w:pos="9356"/>
        </w:tabs>
        <w:spacing w:before="120" w:after="120"/>
        <w:ind w:left="0" w:right="142" w:firstLine="426"/>
        <w:jc w:val="both"/>
        <w:rPr>
          <w:rFonts w:ascii="Tahoma" w:hAnsi="Tahoma" w:cs="Tahoma"/>
          <w:b/>
        </w:rPr>
      </w:pPr>
      <w:r w:rsidRPr="00C0734C">
        <w:rPr>
          <w:rFonts w:ascii="Tahoma" w:hAnsi="Tahoma" w:cs="Tahoma"/>
          <w:b/>
        </w:rPr>
        <w:t>Очакваното настъпване, продължителността, честотата и обратимостта на въздействието.</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w:t>
      </w:r>
      <w:r w:rsidRPr="00C0734C">
        <w:rPr>
          <w:rFonts w:ascii="Tahoma" w:hAnsi="Tahoma" w:cs="Tahoma"/>
        </w:rPr>
        <w:tab/>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Във фазата на експлоатация в съответствие с технологичната схема на инвестиционното предложение, въздействието е непрекъснато и постоянно.</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При спазване на условията в издадените разрешителни от компетентните органи и на екологичното законодателство 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временни и обратими и в рамките на допустимите норми. </w:t>
      </w:r>
    </w:p>
    <w:p w:rsidR="00381D9F" w:rsidRPr="00C0734C" w:rsidRDefault="00381D9F" w:rsidP="00381D9F">
      <w:pPr>
        <w:numPr>
          <w:ilvl w:val="3"/>
          <w:numId w:val="26"/>
        </w:numPr>
        <w:tabs>
          <w:tab w:val="left" w:pos="851"/>
          <w:tab w:val="left" w:pos="9356"/>
        </w:tabs>
        <w:spacing w:before="120" w:after="120"/>
        <w:ind w:left="0" w:right="142" w:firstLine="426"/>
        <w:jc w:val="both"/>
        <w:rPr>
          <w:rFonts w:ascii="Tahoma" w:hAnsi="Tahoma" w:cs="Tahoma"/>
          <w:b/>
        </w:rPr>
      </w:pPr>
      <w:r w:rsidRPr="00C0734C">
        <w:rPr>
          <w:rFonts w:ascii="Tahoma" w:hAnsi="Tahoma" w:cs="Tahoma"/>
          <w:b/>
        </w:rPr>
        <w:t>Комбинирането с въздействия на други съществуващи и/или одобрени инвестиционни предложения.</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Инвестиционното предложение няма връзка с други съществуващи и/или одобрени с устройствен план дейности и не се очаква комбинирано въздействие. В тази връзка изграждането на жилищните сгради няма вероятност да доведе до кумулативно отрицателно въздействие върху компонентите на околната среда. </w:t>
      </w:r>
    </w:p>
    <w:p w:rsidR="00381D9F" w:rsidRPr="00C0734C" w:rsidRDefault="00381D9F" w:rsidP="00381D9F">
      <w:pPr>
        <w:numPr>
          <w:ilvl w:val="3"/>
          <w:numId w:val="26"/>
        </w:numPr>
        <w:tabs>
          <w:tab w:val="left" w:pos="851"/>
          <w:tab w:val="left" w:pos="9356"/>
        </w:tabs>
        <w:spacing w:before="120" w:after="120"/>
        <w:ind w:left="0" w:right="142" w:firstLine="426"/>
        <w:jc w:val="both"/>
        <w:rPr>
          <w:rFonts w:ascii="Tahoma" w:hAnsi="Tahoma" w:cs="Tahoma"/>
          <w:b/>
        </w:rPr>
      </w:pPr>
      <w:r w:rsidRPr="00C0734C">
        <w:rPr>
          <w:rFonts w:ascii="Tahoma" w:hAnsi="Tahoma" w:cs="Tahoma"/>
          <w:b/>
        </w:rPr>
        <w:t>Възможността за ефективно намаляване на въздействията</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При спазване на одобрените и съгласувани проекти и законови изисквания не се очаква строителството и експлоатацията на жилищните сгради да окажат отрицателно въздействие върху околната среда. </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При строителството ще се вземат следните мерки за  намаляване на отрицателното въздействие на обекта върху околната среда и хората:</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 xml:space="preserve">Ограничаване на </w:t>
      </w:r>
      <w:proofErr w:type="spellStart"/>
      <w:r w:rsidRPr="00C0734C">
        <w:rPr>
          <w:rFonts w:ascii="Tahoma" w:hAnsi="Tahoma" w:cs="Tahoma"/>
        </w:rPr>
        <w:t>прахоотделянето</w:t>
      </w:r>
      <w:proofErr w:type="spellEnd"/>
      <w:r w:rsidRPr="00C0734C">
        <w:rPr>
          <w:rFonts w:ascii="Tahoma" w:hAnsi="Tahoma" w:cs="Tahoma"/>
        </w:rPr>
        <w:t xml:space="preserve"> при строителните работи, при транспортиране на материала и санитарно хигиенните изисквания за безопасна работа. </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 xml:space="preserve">На работниците ще се осигурят необходимите лични предпазни средства (антифони, </w:t>
      </w:r>
      <w:proofErr w:type="spellStart"/>
      <w:r w:rsidRPr="00C0734C">
        <w:rPr>
          <w:rFonts w:ascii="Tahoma" w:hAnsi="Tahoma" w:cs="Tahoma"/>
        </w:rPr>
        <w:t>противопрахови</w:t>
      </w:r>
      <w:proofErr w:type="spellEnd"/>
      <w:r w:rsidRPr="00C0734C">
        <w:rPr>
          <w:rFonts w:ascii="Tahoma" w:hAnsi="Tahoma" w:cs="Tahoma"/>
        </w:rPr>
        <w:t xml:space="preserve"> маски, каски) за опазване здравето на работниците при съществуващите параметри на работната среда.</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Своевременно и регулярно оросяване на пътищата по време на строителството,  през  сухите и топли периоди.</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Ще се разработи план за аварийни, кризисни ситуации и залпови замърсявания  и мерки  за тяхното предотвратяване или преодоляване;</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lastRenderedPageBreak/>
        <w:t>Упражняване на ефективен контрол от страна на възложителя за спазването на вътрешния ред и програмата за управление на генерираните отпадъци при производствената дейност.</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 xml:space="preserve">Ще се изпълнят условията, поставени от БДИБР в писмо изх. № ПУ-01-154/16.03.2020 г. за допустимост на </w:t>
      </w:r>
      <w:proofErr w:type="spellStart"/>
      <w:r w:rsidRPr="00C0734C">
        <w:rPr>
          <w:rFonts w:ascii="Tahoma" w:hAnsi="Tahoma" w:cs="Tahoma"/>
        </w:rPr>
        <w:t>инвестиционото</w:t>
      </w:r>
      <w:proofErr w:type="spellEnd"/>
      <w:r w:rsidRPr="00C0734C">
        <w:rPr>
          <w:rFonts w:ascii="Tahoma" w:hAnsi="Tahoma" w:cs="Tahoma"/>
        </w:rPr>
        <w:t xml:space="preserve"> предложение.</w:t>
      </w:r>
    </w:p>
    <w:p w:rsidR="00381D9F" w:rsidRPr="00C0734C" w:rsidRDefault="00381D9F" w:rsidP="00381D9F">
      <w:pPr>
        <w:numPr>
          <w:ilvl w:val="3"/>
          <w:numId w:val="26"/>
        </w:numPr>
        <w:tabs>
          <w:tab w:val="left" w:pos="851"/>
          <w:tab w:val="left" w:pos="9356"/>
        </w:tabs>
        <w:spacing w:before="120" w:after="120"/>
        <w:ind w:left="0" w:right="142" w:firstLine="426"/>
        <w:jc w:val="both"/>
        <w:rPr>
          <w:rFonts w:ascii="Tahoma" w:hAnsi="Tahoma" w:cs="Tahoma"/>
          <w:b/>
        </w:rPr>
      </w:pPr>
      <w:r w:rsidRPr="00C0734C">
        <w:rPr>
          <w:rFonts w:ascii="Tahoma" w:hAnsi="Tahoma" w:cs="Tahoma"/>
          <w:b/>
        </w:rPr>
        <w:t>Трансграничен характер на въздействието.</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Предвид местоположението, характера и мащаба на инвестиционното предложение, не се очакват трансгранични въздействия, както по време на строителството, така и по време на експлоатацията му.  </w:t>
      </w:r>
    </w:p>
    <w:p w:rsidR="00381D9F" w:rsidRPr="00C0734C" w:rsidRDefault="00381D9F" w:rsidP="00381D9F">
      <w:pPr>
        <w:numPr>
          <w:ilvl w:val="3"/>
          <w:numId w:val="26"/>
        </w:numPr>
        <w:tabs>
          <w:tab w:val="left" w:pos="851"/>
          <w:tab w:val="left" w:pos="9356"/>
        </w:tabs>
        <w:spacing w:before="120" w:after="120"/>
        <w:ind w:left="0" w:right="142" w:firstLine="426"/>
        <w:jc w:val="both"/>
        <w:rPr>
          <w:rFonts w:ascii="Tahoma" w:hAnsi="Tahoma" w:cs="Tahoma"/>
          <w:b/>
        </w:rPr>
      </w:pPr>
      <w:r w:rsidRPr="00C0734C">
        <w:rPr>
          <w:rFonts w:ascii="Tahoma" w:hAnsi="Tahoma" w:cs="Tahoma"/>
          <w:b/>
        </w:rPr>
        <w:t>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За намаляване на вероятните отрицателни въздействия се предвиждат следните мерки:</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Стриктно спазване на изискванията и процедурите, предвидени в екологичното законодателство;</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Задължително изпълнение на ограничителните мерки в разрешенията, издадени от компетентните органи;</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Минимизиране на източниците на въздействие върху околната среда;</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Използване на най-добрите технологии и практики при проектирането, строителството и експлоатацията на обекта;</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Осигуряване необходимото озеленяване на незастроената част от имотите;</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Изготвяне на  проект за оползотворяване на хумуса;</w:t>
      </w:r>
    </w:p>
    <w:p w:rsidR="00381D9F" w:rsidRPr="00C0734C" w:rsidRDefault="00381D9F" w:rsidP="00381D9F">
      <w:pPr>
        <w:numPr>
          <w:ilvl w:val="0"/>
          <w:numId w:val="25"/>
        </w:numPr>
        <w:tabs>
          <w:tab w:val="left" w:pos="851"/>
          <w:tab w:val="left" w:pos="9356"/>
        </w:tabs>
        <w:spacing w:before="40" w:line="280" w:lineRule="exact"/>
        <w:ind w:left="851" w:right="142" w:hanging="425"/>
        <w:jc w:val="both"/>
        <w:rPr>
          <w:rFonts w:ascii="Tahoma" w:hAnsi="Tahoma" w:cs="Tahoma"/>
        </w:rPr>
      </w:pPr>
      <w:r w:rsidRPr="00C0734C">
        <w:rPr>
          <w:rFonts w:ascii="Tahoma" w:hAnsi="Tahoma" w:cs="Tahoma"/>
        </w:rPr>
        <w:t>По време на строителството, строителните отпадъци ще се събират на отделна площадка и своевременно ще се извозват на специализираното депо за строителни отпадъци.</w:t>
      </w:r>
    </w:p>
    <w:p w:rsidR="00381D9F" w:rsidRPr="00C0734C" w:rsidRDefault="00381D9F" w:rsidP="00381D9F">
      <w:pPr>
        <w:numPr>
          <w:ilvl w:val="0"/>
          <w:numId w:val="22"/>
        </w:numPr>
        <w:tabs>
          <w:tab w:val="left" w:pos="851"/>
          <w:tab w:val="left" w:pos="9356"/>
        </w:tabs>
        <w:spacing w:before="240" w:after="240"/>
        <w:ind w:left="0" w:right="142" w:firstLine="709"/>
        <w:jc w:val="both"/>
        <w:rPr>
          <w:rFonts w:ascii="Tahoma" w:hAnsi="Tahoma" w:cs="Tahoma"/>
          <w:b/>
          <w:u w:val="single"/>
        </w:rPr>
      </w:pPr>
      <w:r w:rsidRPr="00C0734C">
        <w:rPr>
          <w:rFonts w:ascii="Tahoma" w:hAnsi="Tahoma" w:cs="Tahoma"/>
          <w:b/>
          <w:u w:val="single"/>
        </w:rPr>
        <w:t>Обществен интерес към инвестиционното предложение</w:t>
      </w: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В съответствие с изискванията на чл. 4 ал.2 от Наредбата за условията и реда за извършване на ОВОС, едновременно с уведомяването на РИОСВ – Пловдив възложителят е информирал писмено и засегнатата общественост. До настоящият момент не са постъпили писмени или устни възражения относно инвестиционното предложение. </w:t>
      </w:r>
    </w:p>
    <w:p w:rsidR="00381D9F" w:rsidRPr="00C0734C" w:rsidRDefault="00381D9F" w:rsidP="00381D9F">
      <w:pPr>
        <w:tabs>
          <w:tab w:val="left" w:pos="9356"/>
        </w:tabs>
        <w:spacing w:before="40" w:line="280" w:lineRule="exact"/>
        <w:ind w:right="142" w:firstLine="425"/>
        <w:jc w:val="both"/>
        <w:rPr>
          <w:rFonts w:ascii="Tahoma" w:hAnsi="Tahoma" w:cs="Tahoma"/>
        </w:rPr>
      </w:pPr>
    </w:p>
    <w:p w:rsidR="00381D9F" w:rsidRPr="00C0734C" w:rsidRDefault="00381D9F" w:rsidP="00381D9F">
      <w:pPr>
        <w:tabs>
          <w:tab w:val="left" w:pos="9356"/>
        </w:tabs>
        <w:spacing w:before="40" w:line="280" w:lineRule="exact"/>
        <w:ind w:right="142" w:firstLine="425"/>
        <w:jc w:val="both"/>
        <w:rPr>
          <w:rFonts w:ascii="Tahoma" w:hAnsi="Tahoma" w:cs="Tahoma"/>
        </w:rPr>
      </w:pPr>
      <w:r w:rsidRPr="00C0734C">
        <w:rPr>
          <w:rFonts w:ascii="Tahoma" w:hAnsi="Tahoma" w:cs="Tahoma"/>
        </w:rPr>
        <w:t xml:space="preserve">                                                           Възложител:……………….</w:t>
      </w:r>
    </w:p>
    <w:p w:rsidR="00381D9F" w:rsidRPr="00C0734C" w:rsidRDefault="00381D9F" w:rsidP="00381D9F">
      <w:pPr>
        <w:tabs>
          <w:tab w:val="left" w:pos="9356"/>
        </w:tabs>
        <w:spacing w:before="40" w:line="280" w:lineRule="exact"/>
        <w:ind w:right="142" w:firstLine="425"/>
        <w:jc w:val="both"/>
        <w:rPr>
          <w:rFonts w:ascii="Tahoma" w:hAnsi="Tahoma" w:cs="Tahoma"/>
        </w:rPr>
      </w:pPr>
    </w:p>
    <w:p w:rsidR="00381D9F" w:rsidRPr="00C0734C" w:rsidRDefault="00381D9F" w:rsidP="00381D9F">
      <w:pPr>
        <w:tabs>
          <w:tab w:val="left" w:pos="9356"/>
        </w:tabs>
        <w:spacing w:before="40" w:line="280" w:lineRule="exact"/>
        <w:ind w:right="142" w:firstLine="425"/>
        <w:jc w:val="both"/>
        <w:rPr>
          <w:rFonts w:ascii="Tahoma" w:hAnsi="Tahoma" w:cs="Tahoma"/>
        </w:rPr>
      </w:pPr>
    </w:p>
    <w:p w:rsidR="00AB4A78" w:rsidRDefault="00AB4A78"/>
    <w:sectPr w:rsidR="00AB4A78" w:rsidSect="00F76892">
      <w:pgSz w:w="11906" w:h="16838"/>
      <w:pgMar w:top="899"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6FBB"/>
    <w:multiLevelType w:val="hybridMultilevel"/>
    <w:tmpl w:val="D88AE8A0"/>
    <w:lvl w:ilvl="0" w:tplc="0AC0C30C">
      <w:start w:val="1"/>
      <w:numFmt w:val="bullet"/>
      <w:lvlText w:val="-"/>
      <w:lvlJc w:val="left"/>
      <w:pPr>
        <w:tabs>
          <w:tab w:val="num" w:pos="1440"/>
        </w:tabs>
        <w:ind w:left="1440" w:hanging="360"/>
      </w:pPr>
      <w:rPr>
        <w:rFonts w:ascii="Times New Roman" w:eastAsia="Times New Roman" w:hAnsi="Times New Roman" w:cs="Times New Roman"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9F1F6B"/>
    <w:multiLevelType w:val="hybridMultilevel"/>
    <w:tmpl w:val="23D6276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074346F8"/>
    <w:multiLevelType w:val="hybridMultilevel"/>
    <w:tmpl w:val="0B68ED00"/>
    <w:lvl w:ilvl="0" w:tplc="76B80D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16A02160"/>
    <w:multiLevelType w:val="hybridMultilevel"/>
    <w:tmpl w:val="7CA4241A"/>
    <w:lvl w:ilvl="0" w:tplc="DD70B5D0">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15:restartNumberingAfterBreak="0">
    <w:nsid w:val="17DC0ABA"/>
    <w:multiLevelType w:val="hybridMultilevel"/>
    <w:tmpl w:val="72464D64"/>
    <w:lvl w:ilvl="0" w:tplc="04020001">
      <w:start w:val="1"/>
      <w:numFmt w:val="bullet"/>
      <w:lvlText w:val=""/>
      <w:lvlJc w:val="left"/>
      <w:pPr>
        <w:tabs>
          <w:tab w:val="num" w:pos="720"/>
        </w:tabs>
        <w:ind w:left="720" w:hanging="360"/>
      </w:pPr>
      <w:rPr>
        <w:rFonts w:ascii="Symbol" w:hAnsi="Symbol" w:hint="default"/>
      </w:rPr>
    </w:lvl>
    <w:lvl w:ilvl="1" w:tplc="4BC4044E">
      <w:numFmt w:val="bullet"/>
      <w:lvlText w:val="-"/>
      <w:lvlJc w:val="left"/>
      <w:pPr>
        <w:tabs>
          <w:tab w:val="num" w:pos="1440"/>
        </w:tabs>
        <w:ind w:left="1440" w:hanging="360"/>
      </w:pPr>
      <w:rPr>
        <w:rFonts w:ascii="Arial" w:eastAsia="Times New Roman" w:hAnsi="Arial" w:cs="Aria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867BD"/>
    <w:multiLevelType w:val="hybridMultilevel"/>
    <w:tmpl w:val="08283718"/>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A665FF5"/>
    <w:multiLevelType w:val="hybridMultilevel"/>
    <w:tmpl w:val="567E8F46"/>
    <w:lvl w:ilvl="0" w:tplc="5D2A671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1AF673AF"/>
    <w:multiLevelType w:val="hybridMultilevel"/>
    <w:tmpl w:val="E4067A9C"/>
    <w:lvl w:ilvl="0" w:tplc="324AB908">
      <w:start w:val="1"/>
      <w:numFmt w:val="decimal"/>
      <w:lvlText w:val="%1."/>
      <w:lvlJc w:val="left"/>
      <w:pPr>
        <w:ind w:left="1070" w:hanging="360"/>
      </w:pPr>
      <w:rPr>
        <w:rFonts w:ascii="Cambria" w:hAnsi="Cambria" w:hint="default"/>
        <w:color w:val="auto"/>
        <w:sz w:val="22"/>
        <w:szCs w:val="22"/>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15:restartNumberingAfterBreak="0">
    <w:nsid w:val="1E6B38F5"/>
    <w:multiLevelType w:val="hybridMultilevel"/>
    <w:tmpl w:val="CF86FD4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2193313D"/>
    <w:multiLevelType w:val="hybridMultilevel"/>
    <w:tmpl w:val="BF023670"/>
    <w:lvl w:ilvl="0" w:tplc="AF944C34">
      <w:start w:val="1"/>
      <w:numFmt w:val="decimal"/>
      <w:lvlText w:val="%1."/>
      <w:lvlJc w:val="left"/>
      <w:pPr>
        <w:ind w:left="1759" w:hanging="105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26FA024B"/>
    <w:multiLevelType w:val="hybridMultilevel"/>
    <w:tmpl w:val="A9F6E290"/>
    <w:lvl w:ilvl="0" w:tplc="04020013">
      <w:start w:val="1"/>
      <w:numFmt w:val="upperRoman"/>
      <w:lvlText w:val="%1."/>
      <w:lvlJc w:val="right"/>
      <w:pPr>
        <w:ind w:left="1287" w:hanging="360"/>
      </w:pPr>
    </w:lvl>
    <w:lvl w:ilvl="1" w:tplc="2B98E8AA">
      <w:numFmt w:val="bullet"/>
      <w:lvlText w:val="•"/>
      <w:lvlJc w:val="left"/>
      <w:pPr>
        <w:ind w:left="2082" w:hanging="435"/>
      </w:pPr>
      <w:rPr>
        <w:rFonts w:ascii="Cambria" w:eastAsia="Times New Roman" w:hAnsi="Cambria" w:cs="Times New Roman" w:hint="default"/>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1" w15:restartNumberingAfterBreak="0">
    <w:nsid w:val="329128B2"/>
    <w:multiLevelType w:val="hybridMultilevel"/>
    <w:tmpl w:val="B6F0BF3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34183BCC"/>
    <w:multiLevelType w:val="hybridMultilevel"/>
    <w:tmpl w:val="6E40ED24"/>
    <w:lvl w:ilvl="0" w:tplc="0402000D">
      <w:start w:val="1"/>
      <w:numFmt w:val="bullet"/>
      <w:lvlText w:val=""/>
      <w:lvlJc w:val="left"/>
      <w:pPr>
        <w:ind w:left="1296" w:hanging="360"/>
      </w:pPr>
      <w:rPr>
        <w:rFonts w:ascii="Wingdings" w:hAnsi="Wingdings" w:hint="default"/>
      </w:rPr>
    </w:lvl>
    <w:lvl w:ilvl="1" w:tplc="04020003" w:tentative="1">
      <w:start w:val="1"/>
      <w:numFmt w:val="bullet"/>
      <w:lvlText w:val="o"/>
      <w:lvlJc w:val="left"/>
      <w:pPr>
        <w:ind w:left="2016" w:hanging="360"/>
      </w:pPr>
      <w:rPr>
        <w:rFonts w:ascii="Courier New" w:hAnsi="Courier New" w:cs="Courier New" w:hint="default"/>
      </w:rPr>
    </w:lvl>
    <w:lvl w:ilvl="2" w:tplc="04020005" w:tentative="1">
      <w:start w:val="1"/>
      <w:numFmt w:val="bullet"/>
      <w:lvlText w:val=""/>
      <w:lvlJc w:val="left"/>
      <w:pPr>
        <w:ind w:left="2736" w:hanging="360"/>
      </w:pPr>
      <w:rPr>
        <w:rFonts w:ascii="Wingdings" w:hAnsi="Wingdings" w:hint="default"/>
      </w:rPr>
    </w:lvl>
    <w:lvl w:ilvl="3" w:tplc="04020001" w:tentative="1">
      <w:start w:val="1"/>
      <w:numFmt w:val="bullet"/>
      <w:lvlText w:val=""/>
      <w:lvlJc w:val="left"/>
      <w:pPr>
        <w:ind w:left="3456" w:hanging="360"/>
      </w:pPr>
      <w:rPr>
        <w:rFonts w:ascii="Symbol" w:hAnsi="Symbol" w:hint="default"/>
      </w:rPr>
    </w:lvl>
    <w:lvl w:ilvl="4" w:tplc="04020003" w:tentative="1">
      <w:start w:val="1"/>
      <w:numFmt w:val="bullet"/>
      <w:lvlText w:val="o"/>
      <w:lvlJc w:val="left"/>
      <w:pPr>
        <w:ind w:left="4176" w:hanging="360"/>
      </w:pPr>
      <w:rPr>
        <w:rFonts w:ascii="Courier New" w:hAnsi="Courier New" w:cs="Courier New" w:hint="default"/>
      </w:rPr>
    </w:lvl>
    <w:lvl w:ilvl="5" w:tplc="04020005" w:tentative="1">
      <w:start w:val="1"/>
      <w:numFmt w:val="bullet"/>
      <w:lvlText w:val=""/>
      <w:lvlJc w:val="left"/>
      <w:pPr>
        <w:ind w:left="4896" w:hanging="360"/>
      </w:pPr>
      <w:rPr>
        <w:rFonts w:ascii="Wingdings" w:hAnsi="Wingdings" w:hint="default"/>
      </w:rPr>
    </w:lvl>
    <w:lvl w:ilvl="6" w:tplc="04020001" w:tentative="1">
      <w:start w:val="1"/>
      <w:numFmt w:val="bullet"/>
      <w:lvlText w:val=""/>
      <w:lvlJc w:val="left"/>
      <w:pPr>
        <w:ind w:left="5616" w:hanging="360"/>
      </w:pPr>
      <w:rPr>
        <w:rFonts w:ascii="Symbol" w:hAnsi="Symbol" w:hint="default"/>
      </w:rPr>
    </w:lvl>
    <w:lvl w:ilvl="7" w:tplc="04020003" w:tentative="1">
      <w:start w:val="1"/>
      <w:numFmt w:val="bullet"/>
      <w:lvlText w:val="o"/>
      <w:lvlJc w:val="left"/>
      <w:pPr>
        <w:ind w:left="6336" w:hanging="360"/>
      </w:pPr>
      <w:rPr>
        <w:rFonts w:ascii="Courier New" w:hAnsi="Courier New" w:cs="Courier New" w:hint="default"/>
      </w:rPr>
    </w:lvl>
    <w:lvl w:ilvl="8" w:tplc="04020005" w:tentative="1">
      <w:start w:val="1"/>
      <w:numFmt w:val="bullet"/>
      <w:lvlText w:val=""/>
      <w:lvlJc w:val="left"/>
      <w:pPr>
        <w:ind w:left="7056" w:hanging="360"/>
      </w:pPr>
      <w:rPr>
        <w:rFonts w:ascii="Wingdings" w:hAnsi="Wingdings" w:hint="default"/>
      </w:rPr>
    </w:lvl>
  </w:abstractNum>
  <w:abstractNum w:abstractNumId="13" w15:restartNumberingAfterBreak="0">
    <w:nsid w:val="36BC7D2D"/>
    <w:multiLevelType w:val="hybridMultilevel"/>
    <w:tmpl w:val="D5F6BE8A"/>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BFB5CA4"/>
    <w:multiLevelType w:val="hybridMultilevel"/>
    <w:tmpl w:val="0C4AE748"/>
    <w:lvl w:ilvl="0" w:tplc="A1F851C2">
      <w:start w:val="1"/>
      <w:numFmt w:val="bullet"/>
      <w:lvlText w:val="-"/>
      <w:lvlJc w:val="left"/>
      <w:pPr>
        <w:tabs>
          <w:tab w:val="num" w:pos="1080"/>
        </w:tabs>
        <w:ind w:left="1080" w:hanging="360"/>
      </w:pPr>
      <w:rPr>
        <w:rFonts w:ascii="Arial" w:eastAsia="Times New Roman" w:hAnsi="Arial" w:cs="Arial" w:hint="default"/>
        <w:i/>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074719C"/>
    <w:multiLevelType w:val="hybridMultilevel"/>
    <w:tmpl w:val="1F6A7B6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49AD39D5"/>
    <w:multiLevelType w:val="hybridMultilevel"/>
    <w:tmpl w:val="D6DAF21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15:restartNumberingAfterBreak="0">
    <w:nsid w:val="4C052EA1"/>
    <w:multiLevelType w:val="hybridMultilevel"/>
    <w:tmpl w:val="29D414E8"/>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5568378B"/>
    <w:multiLevelType w:val="hybridMultilevel"/>
    <w:tmpl w:val="930A763A"/>
    <w:lvl w:ilvl="0" w:tplc="E564CFCE">
      <w:start w:val="1"/>
      <w:numFmt w:val="decimal"/>
      <w:lvlText w:val="%1."/>
      <w:lvlJc w:val="left"/>
      <w:pPr>
        <w:tabs>
          <w:tab w:val="num" w:pos="1713"/>
        </w:tabs>
        <w:ind w:left="1713" w:hanging="100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9" w15:restartNumberingAfterBreak="0">
    <w:nsid w:val="57A7722A"/>
    <w:multiLevelType w:val="hybridMultilevel"/>
    <w:tmpl w:val="F18E8EF4"/>
    <w:lvl w:ilvl="0" w:tplc="0402000D">
      <w:start w:val="1"/>
      <w:numFmt w:val="bullet"/>
      <w:lvlText w:val=""/>
      <w:lvlJc w:val="left"/>
      <w:pPr>
        <w:ind w:left="1506" w:hanging="360"/>
      </w:pPr>
      <w:rPr>
        <w:rFonts w:ascii="Wingdings" w:hAnsi="Wingdings" w:hint="default"/>
      </w:rPr>
    </w:lvl>
    <w:lvl w:ilvl="1" w:tplc="04020003" w:tentative="1">
      <w:start w:val="1"/>
      <w:numFmt w:val="bullet"/>
      <w:lvlText w:val="o"/>
      <w:lvlJc w:val="left"/>
      <w:pPr>
        <w:ind w:left="2226" w:hanging="360"/>
      </w:pPr>
      <w:rPr>
        <w:rFonts w:ascii="Courier New" w:hAnsi="Courier New" w:cs="Courier New" w:hint="default"/>
      </w:rPr>
    </w:lvl>
    <w:lvl w:ilvl="2" w:tplc="04020005" w:tentative="1">
      <w:start w:val="1"/>
      <w:numFmt w:val="bullet"/>
      <w:lvlText w:val=""/>
      <w:lvlJc w:val="left"/>
      <w:pPr>
        <w:ind w:left="2946" w:hanging="360"/>
      </w:pPr>
      <w:rPr>
        <w:rFonts w:ascii="Wingdings" w:hAnsi="Wingdings" w:hint="default"/>
      </w:rPr>
    </w:lvl>
    <w:lvl w:ilvl="3" w:tplc="04020001" w:tentative="1">
      <w:start w:val="1"/>
      <w:numFmt w:val="bullet"/>
      <w:lvlText w:val=""/>
      <w:lvlJc w:val="left"/>
      <w:pPr>
        <w:ind w:left="3666" w:hanging="360"/>
      </w:pPr>
      <w:rPr>
        <w:rFonts w:ascii="Symbol" w:hAnsi="Symbol" w:hint="default"/>
      </w:rPr>
    </w:lvl>
    <w:lvl w:ilvl="4" w:tplc="04020003" w:tentative="1">
      <w:start w:val="1"/>
      <w:numFmt w:val="bullet"/>
      <w:lvlText w:val="o"/>
      <w:lvlJc w:val="left"/>
      <w:pPr>
        <w:ind w:left="4386" w:hanging="360"/>
      </w:pPr>
      <w:rPr>
        <w:rFonts w:ascii="Courier New" w:hAnsi="Courier New" w:cs="Courier New" w:hint="default"/>
      </w:rPr>
    </w:lvl>
    <w:lvl w:ilvl="5" w:tplc="04020005" w:tentative="1">
      <w:start w:val="1"/>
      <w:numFmt w:val="bullet"/>
      <w:lvlText w:val=""/>
      <w:lvlJc w:val="left"/>
      <w:pPr>
        <w:ind w:left="5106" w:hanging="360"/>
      </w:pPr>
      <w:rPr>
        <w:rFonts w:ascii="Wingdings" w:hAnsi="Wingdings" w:hint="default"/>
      </w:rPr>
    </w:lvl>
    <w:lvl w:ilvl="6" w:tplc="04020001" w:tentative="1">
      <w:start w:val="1"/>
      <w:numFmt w:val="bullet"/>
      <w:lvlText w:val=""/>
      <w:lvlJc w:val="left"/>
      <w:pPr>
        <w:ind w:left="5826" w:hanging="360"/>
      </w:pPr>
      <w:rPr>
        <w:rFonts w:ascii="Symbol" w:hAnsi="Symbol" w:hint="default"/>
      </w:rPr>
    </w:lvl>
    <w:lvl w:ilvl="7" w:tplc="04020003" w:tentative="1">
      <w:start w:val="1"/>
      <w:numFmt w:val="bullet"/>
      <w:lvlText w:val="o"/>
      <w:lvlJc w:val="left"/>
      <w:pPr>
        <w:ind w:left="6546" w:hanging="360"/>
      </w:pPr>
      <w:rPr>
        <w:rFonts w:ascii="Courier New" w:hAnsi="Courier New" w:cs="Courier New" w:hint="default"/>
      </w:rPr>
    </w:lvl>
    <w:lvl w:ilvl="8" w:tplc="04020005" w:tentative="1">
      <w:start w:val="1"/>
      <w:numFmt w:val="bullet"/>
      <w:lvlText w:val=""/>
      <w:lvlJc w:val="left"/>
      <w:pPr>
        <w:ind w:left="7266" w:hanging="360"/>
      </w:pPr>
      <w:rPr>
        <w:rFonts w:ascii="Wingdings" w:hAnsi="Wingdings" w:hint="default"/>
      </w:rPr>
    </w:lvl>
  </w:abstractNum>
  <w:abstractNum w:abstractNumId="20" w15:restartNumberingAfterBreak="0">
    <w:nsid w:val="5CBB2964"/>
    <w:multiLevelType w:val="hybridMultilevel"/>
    <w:tmpl w:val="112E4E20"/>
    <w:lvl w:ilvl="0" w:tplc="0402000F">
      <w:start w:val="1"/>
      <w:numFmt w:val="decimal"/>
      <w:lvlText w:val="%1."/>
      <w:lvlJc w:val="left"/>
      <w:pPr>
        <w:ind w:left="1145" w:hanging="360"/>
      </w:pPr>
    </w:lvl>
    <w:lvl w:ilvl="1" w:tplc="04020019" w:tentative="1">
      <w:start w:val="1"/>
      <w:numFmt w:val="lowerLetter"/>
      <w:lvlText w:val="%2."/>
      <w:lvlJc w:val="left"/>
      <w:pPr>
        <w:ind w:left="1865" w:hanging="360"/>
      </w:pPr>
    </w:lvl>
    <w:lvl w:ilvl="2" w:tplc="0402001B" w:tentative="1">
      <w:start w:val="1"/>
      <w:numFmt w:val="lowerRoman"/>
      <w:lvlText w:val="%3."/>
      <w:lvlJc w:val="right"/>
      <w:pPr>
        <w:ind w:left="2585" w:hanging="180"/>
      </w:pPr>
    </w:lvl>
    <w:lvl w:ilvl="3" w:tplc="0402000F">
      <w:start w:val="1"/>
      <w:numFmt w:val="decimal"/>
      <w:lvlText w:val="%4."/>
      <w:lvlJc w:val="left"/>
      <w:pPr>
        <w:ind w:left="3305" w:hanging="360"/>
      </w:pPr>
    </w:lvl>
    <w:lvl w:ilvl="4" w:tplc="04020019" w:tentative="1">
      <w:start w:val="1"/>
      <w:numFmt w:val="lowerLetter"/>
      <w:lvlText w:val="%5."/>
      <w:lvlJc w:val="left"/>
      <w:pPr>
        <w:ind w:left="4025" w:hanging="360"/>
      </w:pPr>
    </w:lvl>
    <w:lvl w:ilvl="5" w:tplc="0402001B" w:tentative="1">
      <w:start w:val="1"/>
      <w:numFmt w:val="lowerRoman"/>
      <w:lvlText w:val="%6."/>
      <w:lvlJc w:val="right"/>
      <w:pPr>
        <w:ind w:left="4745" w:hanging="180"/>
      </w:pPr>
    </w:lvl>
    <w:lvl w:ilvl="6" w:tplc="0402000F" w:tentative="1">
      <w:start w:val="1"/>
      <w:numFmt w:val="decimal"/>
      <w:lvlText w:val="%7."/>
      <w:lvlJc w:val="left"/>
      <w:pPr>
        <w:ind w:left="5465" w:hanging="360"/>
      </w:pPr>
    </w:lvl>
    <w:lvl w:ilvl="7" w:tplc="04020019" w:tentative="1">
      <w:start w:val="1"/>
      <w:numFmt w:val="lowerLetter"/>
      <w:lvlText w:val="%8."/>
      <w:lvlJc w:val="left"/>
      <w:pPr>
        <w:ind w:left="6185" w:hanging="360"/>
      </w:pPr>
    </w:lvl>
    <w:lvl w:ilvl="8" w:tplc="0402001B" w:tentative="1">
      <w:start w:val="1"/>
      <w:numFmt w:val="lowerRoman"/>
      <w:lvlText w:val="%9."/>
      <w:lvlJc w:val="right"/>
      <w:pPr>
        <w:ind w:left="6905" w:hanging="180"/>
      </w:pPr>
    </w:lvl>
  </w:abstractNum>
  <w:abstractNum w:abstractNumId="21" w15:restartNumberingAfterBreak="0">
    <w:nsid w:val="62BE6348"/>
    <w:multiLevelType w:val="hybridMultilevel"/>
    <w:tmpl w:val="3C7CD91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117FA2"/>
    <w:multiLevelType w:val="hybridMultilevel"/>
    <w:tmpl w:val="67384A9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15:restartNumberingAfterBreak="0">
    <w:nsid w:val="6CCC1A55"/>
    <w:multiLevelType w:val="hybridMultilevel"/>
    <w:tmpl w:val="A5B6EA7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5" w15:restartNumberingAfterBreak="0">
    <w:nsid w:val="70BA7193"/>
    <w:multiLevelType w:val="hybridMultilevel"/>
    <w:tmpl w:val="0F220D52"/>
    <w:lvl w:ilvl="0" w:tplc="04020001">
      <w:start w:val="1"/>
      <w:numFmt w:val="bullet"/>
      <w:lvlText w:val=""/>
      <w:lvlJc w:val="left"/>
      <w:pPr>
        <w:tabs>
          <w:tab w:val="num" w:pos="1428"/>
        </w:tabs>
        <w:ind w:left="1428" w:hanging="360"/>
      </w:pPr>
      <w:rPr>
        <w:rFonts w:ascii="Symbol" w:hAnsi="Symbol" w:hint="default"/>
      </w:rPr>
    </w:lvl>
    <w:lvl w:ilvl="1" w:tplc="544682D0">
      <w:start w:val="9"/>
      <w:numFmt w:val="bullet"/>
      <w:lvlText w:val="-"/>
      <w:lvlJc w:val="left"/>
      <w:pPr>
        <w:tabs>
          <w:tab w:val="num" w:pos="2148"/>
        </w:tabs>
        <w:ind w:left="2148" w:hanging="360"/>
      </w:pPr>
      <w:rPr>
        <w:rFonts w:ascii="Times New Roman" w:eastAsia="Times New Roman" w:hAnsi="Times New Roman" w:cs="Times New Roman"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3D032DA"/>
    <w:multiLevelType w:val="hybridMultilevel"/>
    <w:tmpl w:val="036C9C18"/>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B5717CE"/>
    <w:multiLevelType w:val="hybridMultilevel"/>
    <w:tmpl w:val="87DA39C6"/>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17"/>
  </w:num>
  <w:num w:numId="2">
    <w:abstractNumId w:val="18"/>
  </w:num>
  <w:num w:numId="3">
    <w:abstractNumId w:val="3"/>
  </w:num>
  <w:num w:numId="4">
    <w:abstractNumId w:val="15"/>
  </w:num>
  <w:num w:numId="5">
    <w:abstractNumId w:val="22"/>
  </w:num>
  <w:num w:numId="6">
    <w:abstractNumId w:val="11"/>
  </w:num>
  <w:num w:numId="7">
    <w:abstractNumId w:val="13"/>
  </w:num>
  <w:num w:numId="8">
    <w:abstractNumId w:val="5"/>
  </w:num>
  <w:num w:numId="9">
    <w:abstractNumId w:val="26"/>
  </w:num>
  <w:num w:numId="10">
    <w:abstractNumId w:val="21"/>
  </w:num>
  <w:num w:numId="11">
    <w:abstractNumId w:val="25"/>
  </w:num>
  <w:num w:numId="12">
    <w:abstractNumId w:val="27"/>
  </w:num>
  <w:num w:numId="13">
    <w:abstractNumId w:val="8"/>
  </w:num>
  <w:num w:numId="14">
    <w:abstractNumId w:val="0"/>
  </w:num>
  <w:num w:numId="15">
    <w:abstractNumId w:val="14"/>
  </w:num>
  <w:num w:numId="16">
    <w:abstractNumId w:val="4"/>
  </w:num>
  <w:num w:numId="17">
    <w:abstractNumId w:val="23"/>
  </w:num>
  <w:num w:numId="18">
    <w:abstractNumId w:val="12"/>
  </w:num>
  <w:num w:numId="19">
    <w:abstractNumId w:val="2"/>
  </w:num>
  <w:num w:numId="20">
    <w:abstractNumId w:val="6"/>
  </w:num>
  <w:num w:numId="21">
    <w:abstractNumId w:val="16"/>
  </w:num>
  <w:num w:numId="22">
    <w:abstractNumId w:val="10"/>
  </w:num>
  <w:num w:numId="23">
    <w:abstractNumId w:val="7"/>
  </w:num>
  <w:num w:numId="24">
    <w:abstractNumId w:val="1"/>
  </w:num>
  <w:num w:numId="25">
    <w:abstractNumId w:val="19"/>
  </w:num>
  <w:num w:numId="26">
    <w:abstractNumId w:val="9"/>
  </w:num>
  <w:num w:numId="27">
    <w:abstractNumId w:val="2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1A"/>
    <w:rsid w:val="00381D9F"/>
    <w:rsid w:val="005F422A"/>
    <w:rsid w:val="00715E37"/>
    <w:rsid w:val="00AB4A78"/>
    <w:rsid w:val="00CF77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61D6"/>
  <w15:docId w15:val="{EA5CAA55-C8C4-46BD-8ADB-70C8496C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D9F"/>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381D9F"/>
    <w:pPr>
      <w:keepNext/>
      <w:spacing w:before="240" w:after="60"/>
      <w:outlineLvl w:val="0"/>
    </w:pPr>
    <w:rPr>
      <w:rFonts w:ascii="Arial" w:eastAsia="Calibri" w:hAnsi="Arial"/>
      <w:b/>
      <w:bCs/>
      <w:kern w:val="32"/>
      <w:sz w:val="32"/>
      <w:szCs w:val="32"/>
      <w:lang w:val="ru-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81D9F"/>
    <w:rPr>
      <w:rFonts w:ascii="Arial" w:eastAsia="Calibri" w:hAnsi="Arial" w:cs="Times New Roman"/>
      <w:b/>
      <w:bCs/>
      <w:kern w:val="32"/>
      <w:sz w:val="32"/>
      <w:szCs w:val="32"/>
      <w:lang w:val="ru-RU" w:eastAsia="x-none"/>
    </w:rPr>
  </w:style>
  <w:style w:type="paragraph" w:customStyle="1" w:styleId="Style">
    <w:name w:val="Style"/>
    <w:rsid w:val="00381D9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3">
    <w:name w:val="Body Text Indent"/>
    <w:basedOn w:val="a"/>
    <w:link w:val="a4"/>
    <w:rsid w:val="00381D9F"/>
    <w:pPr>
      <w:ind w:left="5760" w:firstLine="720"/>
      <w:jc w:val="both"/>
    </w:pPr>
    <w:rPr>
      <w:sz w:val="28"/>
      <w:lang w:val="x-none" w:eastAsia="en-US"/>
    </w:rPr>
  </w:style>
  <w:style w:type="character" w:customStyle="1" w:styleId="a4">
    <w:name w:val="Основен текст с отстъп Знак"/>
    <w:basedOn w:val="a0"/>
    <w:link w:val="a3"/>
    <w:rsid w:val="00381D9F"/>
    <w:rPr>
      <w:rFonts w:ascii="Times New Roman" w:eastAsia="Times New Roman" w:hAnsi="Times New Roman" w:cs="Times New Roman"/>
      <w:sz w:val="28"/>
      <w:szCs w:val="24"/>
      <w:lang w:val="x-none"/>
    </w:rPr>
  </w:style>
  <w:style w:type="paragraph" w:customStyle="1" w:styleId="CharChar">
    <w:name w:val="Char Char"/>
    <w:basedOn w:val="a"/>
    <w:semiHidden/>
    <w:rsid w:val="00381D9F"/>
    <w:pPr>
      <w:tabs>
        <w:tab w:val="left" w:pos="709"/>
      </w:tabs>
    </w:pPr>
    <w:rPr>
      <w:rFonts w:ascii="Futura Bk" w:hAnsi="Futura Bk"/>
      <w:sz w:val="20"/>
      <w:lang w:val="pl-PL" w:eastAsia="pl-PL"/>
    </w:rPr>
  </w:style>
  <w:style w:type="character" w:styleId="a5">
    <w:name w:val="Hyperlink"/>
    <w:rsid w:val="00381D9F"/>
    <w:rPr>
      <w:color w:val="0000FF"/>
      <w:u w:val="single"/>
    </w:rPr>
  </w:style>
  <w:style w:type="paragraph" w:styleId="a6">
    <w:name w:val="Body Text"/>
    <w:basedOn w:val="a"/>
    <w:link w:val="a7"/>
    <w:rsid w:val="00381D9F"/>
    <w:pPr>
      <w:spacing w:after="120"/>
    </w:pPr>
    <w:rPr>
      <w:lang w:val="x-none" w:eastAsia="x-none"/>
    </w:rPr>
  </w:style>
  <w:style w:type="character" w:customStyle="1" w:styleId="a7">
    <w:name w:val="Основен текст Знак"/>
    <w:basedOn w:val="a0"/>
    <w:link w:val="a6"/>
    <w:rsid w:val="00381D9F"/>
    <w:rPr>
      <w:rFonts w:ascii="Times New Roman" w:eastAsia="Times New Roman" w:hAnsi="Times New Roman" w:cs="Times New Roman"/>
      <w:sz w:val="24"/>
      <w:szCs w:val="24"/>
      <w:lang w:val="x-none" w:eastAsia="x-none"/>
    </w:rPr>
  </w:style>
  <w:style w:type="paragraph" w:customStyle="1" w:styleId="Figure">
    <w:name w:val="Figure"/>
    <w:basedOn w:val="a"/>
    <w:rsid w:val="00381D9F"/>
    <w:pPr>
      <w:tabs>
        <w:tab w:val="left" w:pos="3402"/>
      </w:tabs>
      <w:spacing w:before="120" w:after="120"/>
      <w:jc w:val="center"/>
    </w:pPr>
    <w:rPr>
      <w:rFonts w:ascii="TmsCyr" w:hAnsi="TmsCyr"/>
      <w:sz w:val="28"/>
      <w:szCs w:val="20"/>
      <w:lang w:val="en-US" w:eastAsia="en-US"/>
    </w:rPr>
  </w:style>
  <w:style w:type="paragraph" w:customStyle="1" w:styleId="Style8">
    <w:name w:val="Style8"/>
    <w:basedOn w:val="a"/>
    <w:uiPriority w:val="99"/>
    <w:rsid w:val="00381D9F"/>
    <w:pPr>
      <w:widowControl w:val="0"/>
      <w:autoSpaceDE w:val="0"/>
      <w:autoSpaceDN w:val="0"/>
      <w:adjustRightInd w:val="0"/>
      <w:spacing w:line="238" w:lineRule="exact"/>
    </w:pPr>
    <w:rPr>
      <w:rFonts w:eastAsia="Calibri"/>
    </w:rPr>
  </w:style>
  <w:style w:type="paragraph" w:styleId="a8">
    <w:name w:val="List Paragraph"/>
    <w:basedOn w:val="a"/>
    <w:uiPriority w:val="34"/>
    <w:qFormat/>
    <w:rsid w:val="00381D9F"/>
    <w:pPr>
      <w:spacing w:after="200" w:line="276" w:lineRule="auto"/>
      <w:ind w:left="720"/>
      <w:contextualSpacing/>
    </w:pPr>
    <w:rPr>
      <w:rFonts w:ascii="Calibri" w:eastAsia="Calibri" w:hAnsi="Calibri"/>
      <w:sz w:val="22"/>
      <w:szCs w:val="22"/>
      <w:lang w:eastAsia="en-US"/>
    </w:rPr>
  </w:style>
  <w:style w:type="character" w:customStyle="1" w:styleId="legaldocreference">
    <w:name w:val="legaldocreference"/>
    <w:rsid w:val="00381D9F"/>
  </w:style>
  <w:style w:type="paragraph" w:styleId="a9">
    <w:name w:val="header"/>
    <w:basedOn w:val="a"/>
    <w:link w:val="aa"/>
    <w:rsid w:val="00381D9F"/>
    <w:pPr>
      <w:tabs>
        <w:tab w:val="center" w:pos="4536"/>
        <w:tab w:val="right" w:pos="9072"/>
      </w:tabs>
    </w:pPr>
  </w:style>
  <w:style w:type="character" w:customStyle="1" w:styleId="aa">
    <w:name w:val="Горен колонтитул Знак"/>
    <w:basedOn w:val="a0"/>
    <w:link w:val="a9"/>
    <w:rsid w:val="00381D9F"/>
    <w:rPr>
      <w:rFonts w:ascii="Times New Roman" w:eastAsia="Times New Roman" w:hAnsi="Times New Roman" w:cs="Times New Roman"/>
      <w:sz w:val="24"/>
      <w:szCs w:val="24"/>
      <w:lang w:eastAsia="bg-BG"/>
    </w:rPr>
  </w:style>
  <w:style w:type="paragraph" w:styleId="ab">
    <w:name w:val="footer"/>
    <w:basedOn w:val="a"/>
    <w:link w:val="ac"/>
    <w:rsid w:val="00381D9F"/>
    <w:pPr>
      <w:tabs>
        <w:tab w:val="center" w:pos="4536"/>
        <w:tab w:val="right" w:pos="9072"/>
      </w:tabs>
    </w:pPr>
  </w:style>
  <w:style w:type="character" w:customStyle="1" w:styleId="ac">
    <w:name w:val="Долен колонтитул Знак"/>
    <w:basedOn w:val="a0"/>
    <w:link w:val="ab"/>
    <w:rsid w:val="00381D9F"/>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7446</Words>
  <Characters>42444</Characters>
  <Application>Microsoft Office Word</Application>
  <DocSecurity>0</DocSecurity>
  <Lines>353</Lines>
  <Paragraphs>99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Janet Marinska</cp:lastModifiedBy>
  <cp:revision>3</cp:revision>
  <dcterms:created xsi:type="dcterms:W3CDTF">2020-09-28T10:06:00Z</dcterms:created>
  <dcterms:modified xsi:type="dcterms:W3CDTF">2020-09-28T10:08:00Z</dcterms:modified>
</cp:coreProperties>
</file>