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3A" w:rsidRDefault="00CA183A" w:rsidP="006A6BA8">
      <w:pPr>
        <w:spacing w:after="69" w:line="259" w:lineRule="auto"/>
        <w:ind w:left="40" w:firstLine="0"/>
        <w:jc w:val="both"/>
        <w:rPr>
          <w:b/>
          <w:i w:val="0"/>
          <w:sz w:val="30"/>
        </w:rPr>
      </w:pPr>
    </w:p>
    <w:p w:rsidR="00CA183A" w:rsidRDefault="00CA183A" w:rsidP="006A6BA8">
      <w:pPr>
        <w:spacing w:after="69" w:line="259" w:lineRule="auto"/>
        <w:ind w:left="40" w:firstLine="0"/>
        <w:jc w:val="both"/>
        <w:rPr>
          <w:b/>
          <w:i w:val="0"/>
          <w:sz w:val="30"/>
        </w:rPr>
      </w:pPr>
    </w:p>
    <w:p w:rsidR="00F753D9" w:rsidRDefault="006A6BA8" w:rsidP="006A6BA8">
      <w:pPr>
        <w:spacing w:after="69" w:line="259" w:lineRule="auto"/>
        <w:ind w:left="40" w:firstLine="0"/>
        <w:jc w:val="both"/>
      </w:pPr>
      <w:r>
        <w:rPr>
          <w:b/>
          <w:i w:val="0"/>
          <w:sz w:val="30"/>
        </w:rPr>
        <w:t>РЕПУБЛИКА БЪЛГАРИЯ</w:t>
      </w:r>
    </w:p>
    <w:p w:rsidR="00F753D9" w:rsidRDefault="006A6BA8" w:rsidP="006A6BA8">
      <w:pPr>
        <w:spacing w:after="126" w:line="259" w:lineRule="auto"/>
        <w:ind w:left="40" w:firstLine="0"/>
        <w:jc w:val="both"/>
      </w:pPr>
      <w:r>
        <w:rPr>
          <w:b/>
          <w:i w:val="0"/>
          <w:sz w:val="24"/>
        </w:rPr>
        <w:t>Министерство на околната среда и водите</w:t>
      </w:r>
    </w:p>
    <w:p w:rsidR="00F753D9" w:rsidRDefault="006A6BA8" w:rsidP="006A6BA8">
      <w:pPr>
        <w:spacing w:after="63" w:line="259" w:lineRule="auto"/>
        <w:ind w:left="-5"/>
        <w:jc w:val="both"/>
      </w:pPr>
      <w:r>
        <w:rPr>
          <w:b/>
        </w:rPr>
        <w:t>РЕГИОНАЛНА ИНСПЕКЦИЯ ПО ОКОЛНАТА СРЕДА И ВОДИТЕ</w:t>
      </w:r>
    </w:p>
    <w:p w:rsidR="00F753D9" w:rsidRDefault="00F753D9" w:rsidP="006A6BA8">
      <w:pPr>
        <w:jc w:val="both"/>
        <w:sectPr w:rsidR="00F753D9">
          <w:pgSz w:w="11900" w:h="16840"/>
          <w:pgMar w:top="400" w:right="1781" w:bottom="1571" w:left="3200" w:header="708" w:footer="708" w:gutter="0"/>
          <w:cols w:space="708"/>
        </w:sectPr>
      </w:pPr>
    </w:p>
    <w:p w:rsidR="00F753D9" w:rsidRDefault="006A6BA8" w:rsidP="006A6BA8">
      <w:pPr>
        <w:spacing w:after="416" w:line="259" w:lineRule="auto"/>
        <w:ind w:left="-5"/>
        <w:jc w:val="both"/>
      </w:pPr>
      <w:r>
        <w:rPr>
          <w:b/>
        </w:rPr>
        <w:t>гр. ПЛОВДИВ</w:t>
      </w:r>
    </w:p>
    <w:p w:rsidR="00F753D9" w:rsidRDefault="006A6BA8">
      <w:pPr>
        <w:pStyle w:val="1"/>
        <w:spacing w:after="212"/>
        <w:ind w:left="576"/>
      </w:pPr>
      <w:r>
        <w:t>РЕШЕНИЕ</w:t>
      </w:r>
    </w:p>
    <w:p w:rsidR="00F753D9" w:rsidRPr="006A6BA8" w:rsidRDefault="006A6BA8" w:rsidP="006A6BA8">
      <w:pPr>
        <w:tabs>
          <w:tab w:val="center" w:pos="1856"/>
          <w:tab w:val="right" w:pos="4940"/>
        </w:tabs>
        <w:spacing w:line="259" w:lineRule="auto"/>
        <w:ind w:left="0" w:firstLine="0"/>
        <w:jc w:val="center"/>
        <w:rPr>
          <w:color w:val="auto"/>
        </w:rPr>
      </w:pPr>
      <w:r>
        <w:rPr>
          <w:b/>
          <w:i w:val="0"/>
          <w:sz w:val="18"/>
        </w:rPr>
        <w:t>№</w:t>
      </w:r>
      <w:r>
        <w:rPr>
          <w:b/>
          <w:i w:val="0"/>
          <w:sz w:val="18"/>
        </w:rPr>
        <w:tab/>
      </w:r>
      <w:r w:rsidRPr="006A6BA8">
        <w:rPr>
          <w:b/>
          <w:i w:val="0"/>
          <w:color w:val="auto"/>
        </w:rPr>
        <w:t>09-РД-00000878-00 от</w:t>
      </w:r>
      <w:r w:rsidRPr="006A6BA8">
        <w:rPr>
          <w:b/>
          <w:i w:val="0"/>
          <w:color w:val="auto"/>
          <w:lang w:val="en-US"/>
        </w:rPr>
        <w:t xml:space="preserve"> 09.09.2022</w:t>
      </w:r>
      <w:r w:rsidRPr="006A6BA8">
        <w:rPr>
          <w:b/>
          <w:i w:val="0"/>
          <w:color w:val="auto"/>
        </w:rPr>
        <w:t>г.</w:t>
      </w:r>
    </w:p>
    <w:p w:rsidR="00F753D9" w:rsidRDefault="00F753D9" w:rsidP="006A6BA8">
      <w:pPr>
        <w:ind w:left="0" w:firstLine="0"/>
        <w:sectPr w:rsidR="00F753D9">
          <w:type w:val="continuous"/>
          <w:pgSz w:w="11900" w:h="16840"/>
          <w:pgMar w:top="400" w:right="3760" w:bottom="1571" w:left="3200" w:header="708" w:footer="708" w:gutter="0"/>
          <w:cols w:space="708"/>
        </w:sectPr>
      </w:pPr>
    </w:p>
    <w:p w:rsidR="00F753D9" w:rsidRDefault="00F753D9" w:rsidP="006A6BA8">
      <w:pPr>
        <w:spacing w:after="810" w:line="259" w:lineRule="auto"/>
        <w:ind w:left="0" w:firstLine="0"/>
      </w:pPr>
    </w:p>
    <w:p w:rsidR="00F753D9" w:rsidRDefault="006A6BA8">
      <w:pPr>
        <w:pStyle w:val="1"/>
        <w:spacing w:after="424"/>
        <w:ind w:left="576" w:right="696"/>
      </w:pPr>
      <w:r>
        <w:t>ОТКАЗВАМ РЕГИСТРАЦИЯ И ИЗДАВАНЕ НА РЕГИСТРАЦИОНЕН ДОКУМЕНТ</w:t>
      </w:r>
    </w:p>
    <w:p w:rsidR="00F753D9" w:rsidRDefault="006A6BA8" w:rsidP="006A6BA8">
      <w:pPr>
        <w:spacing w:after="25"/>
        <w:ind w:left="0" w:right="89" w:firstLine="0"/>
      </w:pPr>
      <w:r>
        <w:rPr>
          <w:b/>
          <w:i w:val="0"/>
        </w:rPr>
        <w:t xml:space="preserve">    на: </w:t>
      </w:r>
      <w:r>
        <w:t>Л ГРУП ЕООД</w:t>
      </w:r>
    </w:p>
    <w:p w:rsidR="006A6BA8" w:rsidRDefault="006A6BA8" w:rsidP="006A6BA8">
      <w:pPr>
        <w:spacing w:after="25"/>
        <w:ind w:left="0" w:right="89" w:firstLine="0"/>
      </w:pPr>
    </w:p>
    <w:p w:rsidR="00F753D9" w:rsidRDefault="006A6BA8">
      <w:pPr>
        <w:spacing w:after="224"/>
        <w:ind w:left="110" w:right="89"/>
      </w:pPr>
      <w:r>
        <w:rPr>
          <w:b/>
          <w:i w:val="0"/>
        </w:rPr>
        <w:t xml:space="preserve">ЕИК/ЕГН: </w:t>
      </w:r>
      <w:r>
        <w:t>203553645</w:t>
      </w:r>
    </w:p>
    <w:p w:rsidR="00F753D9" w:rsidRDefault="006A6BA8" w:rsidP="006A6BA8">
      <w:pPr>
        <w:spacing w:line="367" w:lineRule="auto"/>
        <w:ind w:left="135" w:right="-9" w:hanging="30"/>
        <w:jc w:val="both"/>
      </w:pPr>
      <w:r>
        <w:rPr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351423</wp:posOffset>
                </wp:positionV>
                <wp:extent cx="635000" cy="12700"/>
                <wp:effectExtent l="0" t="0" r="0" b="0"/>
                <wp:wrapNone/>
                <wp:docPr id="68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12700"/>
                          <a:chOff x="0" y="0"/>
                          <a:chExt cx="635000" cy="127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784ED" id="Group 681" o:spid="_x0000_s1026" style="position:absolute;margin-left:149pt;margin-top:27.65pt;width:50pt;height:1pt;z-index:251660288" coordsize="63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">
                <v:shape id="Shape 29" o:spid="_x0000_s1027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" path="m,l635000,e" filled="f" strokeweight="1pt">
                  <v:stroke miterlimit="83231f" joinstyle="miter"/>
                  <v:path arrowok="t" textboxrect="0,0,635000,0"/>
                </v:shape>
              </v:group>
            </w:pict>
          </mc:Fallback>
        </mc:AlternateContent>
      </w:r>
      <w:r>
        <w:rPr>
          <w:b/>
          <w:i w:val="0"/>
        </w:rPr>
        <w:t xml:space="preserve">седалище и адрес на управление: област </w:t>
      </w:r>
      <w:r>
        <w:t>Пловдив</w:t>
      </w:r>
      <w:r w:rsidRPr="006A6BA8">
        <w:rPr>
          <w:b/>
          <w:i w:val="0"/>
        </w:rPr>
        <w:t>,</w:t>
      </w:r>
      <w:r>
        <w:rPr>
          <w:b/>
          <w:i w:val="0"/>
        </w:rPr>
        <w:t xml:space="preserve"> община </w:t>
      </w:r>
      <w:r>
        <w:t xml:space="preserve">Сопот </w:t>
      </w:r>
      <w:r>
        <w:rPr>
          <w:i w:val="0"/>
        </w:rPr>
        <w:t xml:space="preserve">, </w:t>
      </w:r>
      <w:r w:rsidRPr="006A6BA8">
        <w:rPr>
          <w:b/>
          <w:i w:val="0"/>
        </w:rPr>
        <w:t>гр</w:t>
      </w:r>
      <w:r w:rsidRPr="006A6BA8">
        <w:rPr>
          <w:i w:val="0"/>
        </w:rPr>
        <w:t>. Сопот</w:t>
      </w:r>
      <w:r>
        <w:rPr>
          <w:b/>
          <w:i w:val="0"/>
        </w:rPr>
        <w:t xml:space="preserve">, район…….., ул./бул./ </w:t>
      </w:r>
      <w:proofErr w:type="spellStart"/>
      <w:r w:rsidRPr="006A6BA8">
        <w:rPr>
          <w:i w:val="0"/>
        </w:rPr>
        <w:t>Ж.К.“Комплекс</w:t>
      </w:r>
      <w:proofErr w:type="spellEnd"/>
      <w:r w:rsidRPr="006A6BA8">
        <w:rPr>
          <w:i w:val="0"/>
        </w:rPr>
        <w:t>“,</w:t>
      </w:r>
      <w:r>
        <w:rPr>
          <w:b/>
          <w:i w:val="0"/>
        </w:rPr>
        <w:t xml:space="preserve"> №…, </w:t>
      </w:r>
      <w:proofErr w:type="spellStart"/>
      <w:r>
        <w:rPr>
          <w:b/>
          <w:i w:val="0"/>
        </w:rPr>
        <w:t>бл</w:t>
      </w:r>
      <w:proofErr w:type="spellEnd"/>
      <w:r>
        <w:rPr>
          <w:b/>
          <w:i w:val="0"/>
        </w:rPr>
        <w:t xml:space="preserve">….., </w:t>
      </w:r>
      <w:proofErr w:type="spellStart"/>
      <w:r>
        <w:rPr>
          <w:b/>
          <w:i w:val="0"/>
        </w:rPr>
        <w:t>вх</w:t>
      </w:r>
      <w:proofErr w:type="spellEnd"/>
      <w:r>
        <w:rPr>
          <w:b/>
          <w:i w:val="0"/>
        </w:rPr>
        <w:t>……………….,</w:t>
      </w:r>
      <w:proofErr w:type="spellStart"/>
      <w:r>
        <w:rPr>
          <w:b/>
          <w:i w:val="0"/>
        </w:rPr>
        <w:t>ап</w:t>
      </w:r>
      <w:proofErr w:type="spellEnd"/>
      <w:r>
        <w:rPr>
          <w:b/>
          <w:i w:val="0"/>
        </w:rPr>
        <w:t xml:space="preserve">………….. лице, управляващо/представляващо дружеството/едноличния търговец: </w:t>
      </w:r>
      <w:r>
        <w:t>Н</w:t>
      </w:r>
      <w:r w:rsidR="005C4E7D">
        <w:t>.</w:t>
      </w:r>
      <w:r>
        <w:t xml:space="preserve">  </w:t>
      </w:r>
      <w:proofErr w:type="spellStart"/>
      <w:r>
        <w:t>Мутавчийски</w:t>
      </w:r>
      <w:proofErr w:type="spellEnd"/>
    </w:p>
    <w:p w:rsidR="00F753D9" w:rsidRDefault="006A6BA8">
      <w:pPr>
        <w:spacing w:line="483" w:lineRule="auto"/>
        <w:ind w:left="135" w:right="-9" w:hanging="30"/>
        <w:jc w:val="both"/>
      </w:pPr>
      <w:proofErr w:type="spellStart"/>
      <w:r>
        <w:rPr>
          <w:b/>
          <w:i w:val="0"/>
        </w:rPr>
        <w:t>служ</w:t>
      </w:r>
      <w:proofErr w:type="spellEnd"/>
      <w:r>
        <w:rPr>
          <w:b/>
          <w:i w:val="0"/>
        </w:rPr>
        <w:t>. тел:</w:t>
      </w:r>
      <w:bookmarkStart w:id="0" w:name="_GoBack"/>
      <w:bookmarkEnd w:id="0"/>
      <w:r>
        <w:t xml:space="preserve">,  </w:t>
      </w:r>
      <w:r>
        <w:rPr>
          <w:b/>
          <w:i w:val="0"/>
        </w:rPr>
        <w:t>факс:…………………………………</w:t>
      </w:r>
      <w:r>
        <w:rPr>
          <w:b/>
          <w:i w:val="0"/>
        </w:rPr>
        <w:tab/>
      </w:r>
    </w:p>
    <w:p w:rsidR="00F753D9" w:rsidRDefault="006A6BA8">
      <w:pPr>
        <w:spacing w:after="107" w:line="483" w:lineRule="auto"/>
        <w:ind w:left="135" w:right="5722" w:hanging="30"/>
        <w:jc w:val="both"/>
      </w:pPr>
      <w:r>
        <w:rPr>
          <w:b/>
          <w:i w:val="0"/>
        </w:rPr>
        <w:t xml:space="preserve">електронна поща:       </w:t>
      </w:r>
      <w:r>
        <w:t xml:space="preserve">n.m.lgroup@abv.bg </w:t>
      </w:r>
      <w:r>
        <w:rPr>
          <w:lang w:val="en-US"/>
        </w:rPr>
        <w:t xml:space="preserve">                       </w:t>
      </w:r>
      <w:r>
        <w:rPr>
          <w:lang w:val="en-US"/>
        </w:rPr>
        <w:tab/>
        <w:t xml:space="preserve"> </w:t>
      </w:r>
      <w:r>
        <w:rPr>
          <w:b/>
          <w:i w:val="0"/>
        </w:rPr>
        <w:t>поради следните причини:</w:t>
      </w:r>
    </w:p>
    <w:p w:rsidR="00F753D9" w:rsidRDefault="006A6BA8">
      <w:pPr>
        <w:ind w:left="-5" w:right="89"/>
      </w:pPr>
      <w:r>
        <w:t>2. Не са отстранени нередовностите в представените документи по чл. 78, ал. 3 или 4 от ЗУО и/или не е предоставена изисканата информация в определения срок. Описание: След изисканото по служебен път удостоверение за наличие или липса на задължения по чл. 87, ал. 11 от ДОПК от НАП – ТД Пловдив от 26.07.2022г. е установено, че дружеството има задължения. С писмо изх. № УО-12411/03.08.2022г. на основание чл. 78, ал. 8 от ЗУО, заявителят е уведомен.</w:t>
      </w:r>
    </w:p>
    <w:p w:rsidR="00F753D9" w:rsidRDefault="006A6BA8">
      <w:pPr>
        <w:ind w:left="-5" w:right="89"/>
      </w:pPr>
      <w:r>
        <w:t xml:space="preserve">           Съгласно чл. 78, ал. 9 от ЗУО (</w:t>
      </w:r>
      <w:proofErr w:type="spellStart"/>
      <w:r>
        <w:t>Обн</w:t>
      </w:r>
      <w:proofErr w:type="spellEnd"/>
      <w:r>
        <w:t xml:space="preserve">. ДВ. бр.53 от 13.07.2012г., с </w:t>
      </w:r>
      <w:proofErr w:type="spellStart"/>
      <w:r>
        <w:t>посл</w:t>
      </w:r>
      <w:proofErr w:type="spellEnd"/>
      <w:r>
        <w:t>. изм. и доп.) в срок до един месец от уведомяването по ал. 8 заявителят отстранява нередовностите и/или предоставя допълнителна информация.</w:t>
      </w:r>
    </w:p>
    <w:p w:rsidR="00F753D9" w:rsidRDefault="006A6BA8">
      <w:pPr>
        <w:ind w:left="-5" w:right="89"/>
      </w:pPr>
      <w:r>
        <w:t xml:space="preserve">         От обратна разписка (известие за доставяне) е видно, че писмо с изх. № УО-1241-1 от 03.08.2022г. е получено от дружеството на 08.08.2022г.</w:t>
      </w:r>
    </w:p>
    <w:p w:rsidR="00F753D9" w:rsidRDefault="006A6BA8">
      <w:pPr>
        <w:spacing w:after="601"/>
        <w:ind w:left="-5" w:right="89"/>
      </w:pPr>
      <w:r>
        <w:t xml:space="preserve">                  При направена справка в деловодната програма на РИОСВ-Пловдив на 09.09.2022г. е установено, че дружеството  не е предоставило изисканата информация, от което следва, че в предвидения в чл. 78, ал. 9 срок от  ЗУО (</w:t>
      </w:r>
      <w:proofErr w:type="spellStart"/>
      <w:r>
        <w:t>Обн</w:t>
      </w:r>
      <w:proofErr w:type="spellEnd"/>
      <w:r>
        <w:t xml:space="preserve">. ДВ. бр.53 от 13.07.2012г., и </w:t>
      </w:r>
      <w:proofErr w:type="spellStart"/>
      <w:r>
        <w:t>посл</w:t>
      </w:r>
      <w:proofErr w:type="spellEnd"/>
      <w:r>
        <w:t>. изм. и доп.) „Л Груп” ЕООД, не е отстранил нередностите, за което е уведомено с горецитираното писмо.</w:t>
      </w:r>
    </w:p>
    <w:p w:rsidR="00F753D9" w:rsidRDefault="006A6BA8">
      <w:pPr>
        <w:spacing w:after="449"/>
        <w:ind w:left="0" w:right="-9" w:firstLine="800"/>
        <w:jc w:val="both"/>
      </w:pPr>
      <w:r>
        <w:rPr>
          <w:b/>
          <w:i w:val="0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 ПЛОВДИВ по реда на </w:t>
      </w:r>
      <w:proofErr w:type="spellStart"/>
      <w:r>
        <w:rPr>
          <w:b/>
          <w:i w:val="0"/>
        </w:rPr>
        <w:t>Административнопроцесуалния</w:t>
      </w:r>
      <w:proofErr w:type="spellEnd"/>
      <w:r>
        <w:rPr>
          <w:b/>
          <w:i w:val="0"/>
        </w:rPr>
        <w:t xml:space="preserve"> кодекс в 14-дневен срок от неговото съобщаване.</w:t>
      </w:r>
    </w:p>
    <w:p w:rsidR="00F753D9" w:rsidRDefault="006A6BA8">
      <w:pPr>
        <w:tabs>
          <w:tab w:val="center" w:pos="4893"/>
          <w:tab w:val="center" w:pos="8850"/>
        </w:tabs>
        <w:spacing w:line="259" w:lineRule="auto"/>
        <w:ind w:left="0" w:firstLine="0"/>
      </w:pPr>
      <w:r>
        <w:rPr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133394</wp:posOffset>
                </wp:positionV>
                <wp:extent cx="2540000" cy="12700"/>
                <wp:effectExtent l="0" t="0" r="0" b="0"/>
                <wp:wrapNone/>
                <wp:docPr id="688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12700"/>
                          <a:chOff x="0" y="0"/>
                          <a:chExt cx="2540000" cy="1270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8" style="width:200pt;height:1pt;position:absolute;z-index:77;mso-position-horizontal-relative:text;mso-position-horizontal:absolute;margin-left:348pt;mso-position-vertical-relative:text;margin-top:10.5035pt;" coordsize="25400,127">
                <v:shape id="Shape 82" style="position:absolute;width:25400;height:0;left:0;top:0;" coordsize="2540000,0" path="m0,0l2540000,0">
                  <v:stroke weight="1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 w:val="0"/>
          <w:sz w:val="22"/>
        </w:rPr>
        <w:tab/>
      </w:r>
      <w:r>
        <w:rPr>
          <w:b/>
          <w:i w:val="0"/>
          <w:sz w:val="18"/>
        </w:rPr>
        <w:t>ДИРЕКТОР НА РИОСВ гр. ПЛОВДИВ</w:t>
      </w:r>
      <w:r>
        <w:rPr>
          <w:b/>
          <w:i w:val="0"/>
          <w:sz w:val="18"/>
        </w:rPr>
        <w:tab/>
      </w:r>
      <w:r>
        <w:t xml:space="preserve">Ивайло </w:t>
      </w:r>
      <w:proofErr w:type="spellStart"/>
      <w:r>
        <w:t>Йотков</w:t>
      </w:r>
      <w:proofErr w:type="spellEnd"/>
    </w:p>
    <w:p w:rsidR="00F753D9" w:rsidRDefault="006A6BA8">
      <w:pPr>
        <w:spacing w:line="259" w:lineRule="auto"/>
        <w:ind w:left="7860" w:firstLine="0"/>
      </w:pPr>
      <w:r>
        <w:rPr>
          <w:sz w:val="18"/>
        </w:rPr>
        <w:t xml:space="preserve">       /име и фамилия/</w:t>
      </w:r>
    </w:p>
    <w:sectPr w:rsidR="00F753D9">
      <w:type w:val="continuous"/>
      <w:pgSz w:w="11900" w:h="16840"/>
      <w:pgMar w:top="400" w:right="350" w:bottom="1571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D9"/>
    <w:rsid w:val="005C4E7D"/>
    <w:rsid w:val="006A6BA8"/>
    <w:rsid w:val="00CA183A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3A5FF"/>
  <w15:docId w15:val="{D03A818C-D549-4E96-AD61-EC5DBE8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29" w:lineRule="auto"/>
      <w:ind w:left="1090" w:hanging="10"/>
    </w:pPr>
    <w:rPr>
      <w:rFonts w:ascii="Calibri" w:eastAsia="Calibri" w:hAnsi="Calibri" w:cs="Calibri"/>
      <w:i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50" w:hanging="10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Calibri" w:eastAsia="Calibri" w:hAnsi="Calibri" w:cs="Calibri"/>
      <w:b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6A6B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A6BA8"/>
    <w:rPr>
      <w:rFonts w:ascii="Segoe UI" w:eastAsia="Calibri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Georgieva</dc:creator>
  <cp:keywords/>
  <cp:lastModifiedBy>Pavlina Krysteva</cp:lastModifiedBy>
  <cp:revision>4</cp:revision>
  <cp:lastPrinted>2022-09-09T06:47:00Z</cp:lastPrinted>
  <dcterms:created xsi:type="dcterms:W3CDTF">2022-09-09T06:54:00Z</dcterms:created>
  <dcterms:modified xsi:type="dcterms:W3CDTF">2022-09-09T13:59:00Z</dcterms:modified>
</cp:coreProperties>
</file>