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C" w:rsidRPr="00B0561C" w:rsidRDefault="00B0561C" w:rsidP="00B0561C">
      <w:pPr>
        <w:keepNext/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4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79D84138" wp14:editId="784AFED8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22225</wp:posOffset>
                </wp:positionV>
                <wp:extent cx="635" cy="962025"/>
                <wp:effectExtent l="5080" t="9525" r="13335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.75pt;width: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0561C" w:rsidRPr="00B0561C" w:rsidRDefault="00B0561C" w:rsidP="00B0561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0561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Pr="00B0561C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гр. </w:t>
      </w:r>
      <w:r w:rsidRPr="00B056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РД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="00BC26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720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2F28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C2689">
        <w:rPr>
          <w:rFonts w:ascii="Times New Roman" w:eastAsia="Times New Roman" w:hAnsi="Times New Roman" w:cs="Times New Roman"/>
          <w:b/>
          <w:sz w:val="28"/>
          <w:szCs w:val="28"/>
        </w:rPr>
        <w:t>от 18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C268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C26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>На основание чл. 79, ал. 3, във връзка с ал. 1 от Закона за у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 xml:space="preserve">правление на отпадъците (ЗУО),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с вх.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№ УО-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1458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, Писмо с изх. № УО – 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1458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07.10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г. и 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 xml:space="preserve"> вх. № УО – 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1458-3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/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18AA" w:rsidRPr="00B0561C" w:rsidRDefault="004118AA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  <w:r w:rsidRPr="00B0561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ИЗМЕНЯМ И/ИЛИ ДОПЪЛВАМ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регистрацията по чл. 35, ал. 3 от ЗУО и Регистрационен документ 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 09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РД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="00BC26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720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от 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BC26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0</w:t>
      </w:r>
      <w:r w:rsidR="00BC26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</w:t>
      </w:r>
      <w:r w:rsidR="00BC26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год.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363111" w:rsidRDefault="00363111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11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proofErr w:type="spellStart"/>
      <w:r w:rsidRPr="00363111">
        <w:rPr>
          <w:rFonts w:ascii="Times New Roman" w:eastAsia="Times New Roman" w:hAnsi="Times New Roman" w:cs="Times New Roman"/>
          <w:b/>
          <w:sz w:val="28"/>
          <w:szCs w:val="28"/>
        </w:rPr>
        <w:t>одело</w:t>
      </w:r>
      <w:proofErr w:type="spellEnd"/>
      <w:r w:rsidRPr="00363111">
        <w:rPr>
          <w:rFonts w:ascii="Times New Roman" w:eastAsia="Times New Roman" w:hAnsi="Times New Roman" w:cs="Times New Roman"/>
          <w:b/>
          <w:sz w:val="28"/>
          <w:szCs w:val="28"/>
        </w:rPr>
        <w:t xml:space="preserve"> БЪЛГАРИЯ“ ЕООД</w:t>
      </w: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D50FD2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561C" w:rsidRP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8AA" w:rsidRDefault="004118A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B1" w:rsidRPr="00B0561C" w:rsidRDefault="001E23B1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Pr="004118AA" w:rsidRDefault="004118AA" w:rsidP="00411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AA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B0561C" w:rsidRDefault="00B0561C" w:rsidP="00B0561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А. </w:t>
      </w:r>
      <w:r w:rsidRPr="00D50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="00026336" w:rsidRPr="002F28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Добавя се нов отпадък</w:t>
      </w:r>
      <w:r w:rsidRPr="002F28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1</w:t>
      </w: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50FD2" w:rsidRPr="00D50FD2" w:rsidRDefault="00D50FD2" w:rsidP="00D50FD2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>С местонахождение:</w:t>
      </w: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Пловдив,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Куклен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Куклен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ПК 4101,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ж.к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Индустриална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зона "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Капсида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", ул. "Бавария"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 xml:space="preserve">11,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УПИ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XXVII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011371 -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производствена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складова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дейност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площ 50 кв.м.</w:t>
      </w: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D50FD2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D50FD2" w:rsidRDefault="00D50FD2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404"/>
        <w:gridCol w:w="1560"/>
        <w:gridCol w:w="1413"/>
      </w:tblGrid>
      <w:tr w:rsidR="00D50FD2" w:rsidRPr="00D50FD2" w:rsidTr="002F28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 по</w:t>
            </w:r>
          </w:p>
          <w:p w:rsidR="00D50FD2" w:rsidRPr="00D50FD2" w:rsidRDefault="00D50FD2" w:rsidP="00D50F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кодове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D50FD2" w:rsidRPr="00D50FD2" w:rsidTr="002F28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0FD2" w:rsidRPr="00D50FD2" w:rsidTr="002F28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D50FD2" w:rsidRPr="00D50FD2" w:rsidTr="002F28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lang w:eastAsia="ar-SA"/>
              </w:rPr>
              <w:t>19 12 04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lang w:eastAsia="ar-SA"/>
              </w:rPr>
              <w:t>Пластмаса и каучук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R3</w:t>
            </w:r>
            <w:r w:rsidRPr="00D50FD2">
              <w:rPr>
                <w:rFonts w:ascii="Times New Roman" w:eastAsia="Times New Roman" w:hAnsi="Times New Roman" w:cs="Times New Roman"/>
                <w:lang w:eastAsia="ar-SA"/>
              </w:rPr>
              <w:t>- 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D2" w:rsidRPr="00D50FD2" w:rsidRDefault="00026336" w:rsidP="0002633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  <w:r w:rsidR="00D50FD2" w:rsidRPr="00D50F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D2" w:rsidRPr="00D50FD2" w:rsidRDefault="00D50FD2" w:rsidP="0002633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proofErr w:type="spellStart"/>
            <w:r w:rsidR="00026336">
              <w:rPr>
                <w:rFonts w:ascii="Times New Roman" w:eastAsia="Times New Roman" w:hAnsi="Times New Roman" w:cs="Times New Roman"/>
                <w:lang w:eastAsia="ar-SA"/>
              </w:rPr>
              <w:t>шредиране</w:t>
            </w:r>
            <w:proofErr w:type="spellEnd"/>
            <w:r w:rsidR="00026336">
              <w:rPr>
                <w:rFonts w:ascii="Times New Roman" w:eastAsia="Times New Roman" w:hAnsi="Times New Roman" w:cs="Times New Roman"/>
                <w:lang w:eastAsia="ar-SA"/>
              </w:rPr>
              <w:t xml:space="preserve"> на собствен отпадък с код 12 01 05</w:t>
            </w:r>
          </w:p>
        </w:tc>
      </w:tr>
    </w:tbl>
    <w:p w:rsidR="00D50FD2" w:rsidRDefault="00D50FD2" w:rsidP="002F2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B0561C" w:rsidRPr="00B0561C" w:rsidRDefault="00B0561C" w:rsidP="00B0561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от ЗУО и издавам следния регистрационен документ: </w:t>
      </w: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E30FC8" w:rsidRDefault="00B0561C" w:rsidP="00B056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Да и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третиране на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Default="00E331C7" w:rsidP="00E331C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B0561C"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E30FC8" w:rsidRPr="00B0561C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6336" w:rsidRDefault="00B0561C" w:rsidP="00026336">
      <w:pPr>
        <w:pBdr>
          <w:between w:val="single" w:sz="4" w:space="1" w:color="auto"/>
        </w:pBd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lang w:val="ru-RU"/>
        </w:rPr>
        <w:t xml:space="preserve"> </w:t>
      </w:r>
      <w:r w:rsidR="00E30FC8">
        <w:rPr>
          <w:lang w:val="ru-RU"/>
        </w:rPr>
        <w:tab/>
      </w: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>С местонахождение:</w:t>
      </w:r>
      <w:r w:rsidR="00E3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336" w:rsidRPr="00026336">
        <w:rPr>
          <w:rFonts w:ascii="Times New Roman" w:eastAsia="Times New Roman" w:hAnsi="Times New Roman" w:cs="Times New Roman"/>
          <w:sz w:val="24"/>
          <w:szCs w:val="24"/>
        </w:rPr>
        <w:t>област Пловдив, община Куклен, гр. Куклен ПК 4101, ж.к. Индустриална зона "</w:t>
      </w:r>
      <w:proofErr w:type="spellStart"/>
      <w:r w:rsidR="00026336" w:rsidRPr="00026336">
        <w:rPr>
          <w:rFonts w:ascii="Times New Roman" w:eastAsia="Times New Roman" w:hAnsi="Times New Roman" w:cs="Times New Roman"/>
          <w:sz w:val="24"/>
          <w:szCs w:val="24"/>
        </w:rPr>
        <w:t>Капсида</w:t>
      </w:r>
      <w:proofErr w:type="spellEnd"/>
      <w:r w:rsidR="00026336" w:rsidRPr="00026336">
        <w:rPr>
          <w:rFonts w:ascii="Times New Roman" w:eastAsia="Times New Roman" w:hAnsi="Times New Roman" w:cs="Times New Roman"/>
          <w:sz w:val="24"/>
          <w:szCs w:val="24"/>
        </w:rPr>
        <w:t>", ул. "Бавария" № 11, УПИ XXVII 011371 - производствена и складова дейност, площ 50 кв.м.</w:t>
      </w:r>
    </w:p>
    <w:p w:rsidR="00B0561C" w:rsidRPr="00B0561C" w:rsidRDefault="00E30FC8" w:rsidP="0002633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0561C" w:rsidRPr="00B0561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0561C" w:rsidRPr="00B0561C">
        <w:rPr>
          <w:rFonts w:ascii="Times New Roman" w:eastAsia="Times New Roman" w:hAnsi="Times New Roman" w:cs="Times New Roman"/>
          <w:sz w:val="24"/>
          <w:szCs w:val="24"/>
        </w:rPr>
        <w:t xml:space="preserve">  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B0561C" w:rsidRPr="00B0561C" w:rsidRDefault="00B0561C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3" w:type="dxa"/>
        <w:jc w:val="center"/>
        <w:tblInd w:w="-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105"/>
        <w:gridCol w:w="1730"/>
        <w:gridCol w:w="3402"/>
        <w:gridCol w:w="1559"/>
        <w:gridCol w:w="1479"/>
      </w:tblGrid>
      <w:tr w:rsidR="0076575E" w:rsidRPr="00E331C7" w:rsidTr="0076575E">
        <w:trPr>
          <w:cantSplit/>
          <w:trHeight w:val="285"/>
          <w:jc w:val="center"/>
        </w:trPr>
        <w:tc>
          <w:tcPr>
            <w:tcW w:w="688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Дейности,</w:t>
            </w:r>
          </w:p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(тон/год.)</w:t>
            </w:r>
          </w:p>
        </w:tc>
        <w:tc>
          <w:tcPr>
            <w:tcW w:w="1479" w:type="dxa"/>
            <w:vMerge w:val="restart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2F282B" w:rsidRPr="00E331C7" w:rsidTr="0076575E">
        <w:trPr>
          <w:cantSplit/>
          <w:trHeight w:val="169"/>
          <w:jc w:val="center"/>
        </w:trPr>
        <w:tc>
          <w:tcPr>
            <w:tcW w:w="688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30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82B" w:rsidRPr="00E331C7" w:rsidTr="0076575E">
        <w:trPr>
          <w:cantSplit/>
          <w:trHeight w:val="326"/>
          <w:jc w:val="center"/>
        </w:trPr>
        <w:tc>
          <w:tcPr>
            <w:tcW w:w="688" w:type="dxa"/>
            <w:vMerge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center"/>
          </w:tcPr>
          <w:p w:rsidR="00E331C7" w:rsidRPr="00E331C7" w:rsidRDefault="00E331C7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282B" w:rsidRPr="00E331C7" w:rsidTr="0076575E">
        <w:trPr>
          <w:cantSplit/>
          <w:trHeight w:val="166"/>
          <w:jc w:val="center"/>
        </w:trPr>
        <w:tc>
          <w:tcPr>
            <w:tcW w:w="688" w:type="dxa"/>
            <w:vAlign w:val="center"/>
          </w:tcPr>
          <w:p w:rsidR="00BC2689" w:rsidRPr="00E331C7" w:rsidRDefault="00A44D7E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12 01 05</w:t>
            </w:r>
          </w:p>
        </w:tc>
        <w:tc>
          <w:tcPr>
            <w:tcW w:w="1730" w:type="dxa"/>
            <w:vAlign w:val="center"/>
          </w:tcPr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C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търготини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стружки и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изрезки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от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пластмаси</w:t>
            </w:r>
            <w:proofErr w:type="spellEnd"/>
          </w:p>
        </w:tc>
        <w:tc>
          <w:tcPr>
            <w:tcW w:w="3402" w:type="dxa"/>
            <w:vAlign w:val="center"/>
          </w:tcPr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Размяна на отпадъци за подлагане на някоя от дейностите с кодове 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изключение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отпадъците на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мястото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образуването им;</w:t>
            </w:r>
          </w:p>
        </w:tc>
        <w:tc>
          <w:tcPr>
            <w:tcW w:w="1559" w:type="dxa"/>
            <w:vAlign w:val="center"/>
          </w:tcPr>
          <w:p w:rsidR="00BC2689" w:rsidRPr="00E331C7" w:rsidRDefault="00A44D7E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79" w:type="dxa"/>
            <w:vAlign w:val="center"/>
          </w:tcPr>
          <w:p w:rsidR="00BC2689" w:rsidRPr="00E331C7" w:rsidRDefault="00BC2689" w:rsidP="0072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26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собствена дейност – негодни пластмасови детайли</w:t>
            </w:r>
          </w:p>
        </w:tc>
      </w:tr>
      <w:tr w:rsidR="002F282B" w:rsidRPr="00E331C7" w:rsidTr="0076575E">
        <w:trPr>
          <w:cantSplit/>
          <w:trHeight w:val="142"/>
          <w:jc w:val="center"/>
        </w:trPr>
        <w:tc>
          <w:tcPr>
            <w:tcW w:w="688" w:type="dxa"/>
            <w:vAlign w:val="center"/>
          </w:tcPr>
          <w:p w:rsidR="00BC2689" w:rsidRPr="00E331C7" w:rsidRDefault="00A44D7E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19 12 04</w:t>
            </w:r>
          </w:p>
        </w:tc>
        <w:tc>
          <w:tcPr>
            <w:tcW w:w="1730" w:type="dxa"/>
            <w:vAlign w:val="center"/>
          </w:tcPr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Пластмаса</w:t>
            </w:r>
            <w:proofErr w:type="spellEnd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и </w:t>
            </w:r>
            <w:proofErr w:type="spellStart"/>
            <w:r w:rsidRPr="00E3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каучук</w:t>
            </w:r>
            <w:proofErr w:type="spellEnd"/>
          </w:p>
        </w:tc>
        <w:tc>
          <w:tcPr>
            <w:tcW w:w="3402" w:type="dxa"/>
            <w:vAlign w:val="center"/>
          </w:tcPr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Рециклиране или възстановяване на органични вещества, които не са използвани като разтворители, включително чрез компостиране и други процеси на биологично превръщане;</w:t>
            </w:r>
          </w:p>
          <w:p w:rsidR="00BC2689" w:rsidRPr="00E331C7" w:rsidRDefault="00BC2689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2689" w:rsidRPr="00E331C7" w:rsidRDefault="00A44D7E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79" w:type="dxa"/>
            <w:vAlign w:val="center"/>
          </w:tcPr>
          <w:p w:rsidR="00BC2689" w:rsidRPr="00E331C7" w:rsidRDefault="00A44D7E" w:rsidP="00E3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FD2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шредиране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 собствен отпадък с код 12 01 05</w:t>
            </w:r>
          </w:p>
        </w:tc>
      </w:tr>
    </w:tbl>
    <w:p w:rsidR="000530B4" w:rsidRPr="00B0561C" w:rsidRDefault="000530B4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вид и капацитет на съоръженията: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7268FB" w:rsidRPr="007268FB" w:rsidRDefault="007268FB" w:rsidP="007268FB">
      <w:pPr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Помещението</w:t>
      </w:r>
      <w:proofErr w:type="spellEnd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50 м</w:t>
      </w:r>
      <w:proofErr w:type="gramStart"/>
      <w:r w:rsidRPr="007268F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/>
        </w:rPr>
        <w:t>2</w:t>
      </w:r>
      <w:proofErr w:type="gramEnd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в </w:t>
      </w:r>
      <w:proofErr w:type="spellStart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„Предприятие за производство на части за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автомобилната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индустрия“</w:t>
      </w:r>
      <w:r w:rsidRPr="007268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 е с </w:t>
      </w:r>
      <w:proofErr w:type="spellStart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бетонова</w:t>
      </w:r>
      <w:proofErr w:type="spellEnd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водонепропусклива</w:t>
      </w:r>
      <w:proofErr w:type="spellEnd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настилка и в него да се </w:t>
      </w:r>
      <w:proofErr w:type="spellStart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извършват</w:t>
      </w:r>
      <w:proofErr w:type="spellEnd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дейности</w:t>
      </w:r>
      <w:proofErr w:type="spellEnd"/>
      <w:r w:rsidRPr="007268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код </w:t>
      </w:r>
      <w:r w:rsidRPr="007268F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268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</w:t>
      </w:r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7268FB">
        <w:rPr>
          <w:rFonts w:ascii="Times New Roman" w:eastAsia="Times New Roman" w:hAnsi="Times New Roman" w:cs="Times New Roman"/>
          <w:sz w:val="24"/>
          <w:szCs w:val="24"/>
        </w:rPr>
        <w:t xml:space="preserve">предварително третиране </w:t>
      </w:r>
      <w:r w:rsidR="00876D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</w:rPr>
        <w:t>шредиране</w:t>
      </w:r>
      <w:proofErr w:type="spellEnd"/>
      <w:r w:rsidR="00876D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268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7268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13 - </w:t>
      </w:r>
      <w:r w:rsidRPr="007268FB">
        <w:rPr>
          <w:rFonts w:ascii="Times New Roman" w:eastAsia="Times New Roman" w:hAnsi="Times New Roman" w:cs="Times New Roman"/>
          <w:sz w:val="24"/>
          <w:szCs w:val="24"/>
        </w:rPr>
        <w:t xml:space="preserve">съхраняване на отпадъци до извършването на някоя от дейностите с кодове R 1 - R 12, с изключение на </w:t>
      </w:r>
      <w:r w:rsidRPr="007268FB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временното съхраняване на отпадъците на площадката на образуване до събирането им</w:t>
      </w:r>
      <w:r w:rsidR="00876D63" w:rsidRPr="0087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63">
        <w:rPr>
          <w:rFonts w:ascii="Times New Roman" w:eastAsia="Times New Roman" w:hAnsi="Times New Roman" w:cs="Times New Roman"/>
          <w:sz w:val="24"/>
          <w:szCs w:val="24"/>
        </w:rPr>
        <w:t>на отпадък с код 12 01 05</w:t>
      </w:r>
      <w:r w:rsidRPr="007268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0D30">
        <w:rPr>
          <w:rFonts w:ascii="Times New Roman" w:eastAsia="Times New Roman" w:hAnsi="Times New Roman" w:cs="Times New Roman"/>
          <w:sz w:val="24"/>
          <w:szCs w:val="24"/>
        </w:rPr>
        <w:t xml:space="preserve">Дейност с код </w:t>
      </w:r>
      <w:r w:rsidR="00A60D30" w:rsidRPr="00A60D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="00A60D30" w:rsidRPr="00A60D3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0D3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A60D30" w:rsidRPr="00A60D30">
        <w:rPr>
          <w:rFonts w:ascii="Times New Roman" w:eastAsia="Times New Roman" w:hAnsi="Times New Roman" w:cs="Times New Roman"/>
          <w:bCs/>
          <w:sz w:val="24"/>
          <w:szCs w:val="24"/>
        </w:rPr>
        <w:t>Рециклиране или възстановяване на органични вещества, които не са използвани като разтворители, включително чрез компостиране и други п</w:t>
      </w:r>
      <w:r w:rsidR="00876D6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роцеси на биологично превръщане на отпадък с код 19 12 04, </w:t>
      </w:r>
      <w:r w:rsidR="00A60D30">
        <w:rPr>
          <w:rFonts w:ascii="Times New Roman" w:eastAsia="Times New Roman" w:hAnsi="Times New Roman" w:cs="Times New Roman"/>
          <w:bCs/>
          <w:sz w:val="24"/>
          <w:szCs w:val="24"/>
        </w:rPr>
        <w:t>да се извършва на територията на Предприятието.</w:t>
      </w:r>
    </w:p>
    <w:p w:rsidR="007268FB" w:rsidRPr="007268FB" w:rsidRDefault="007268FB" w:rsidP="007268FB">
      <w:pPr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Образуваните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шприцване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пластмасови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детайли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отпадъци на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площадката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третират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два броя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шредер</w:t>
      </w:r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пластмас</w:t>
      </w:r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апацитетът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450-600 кг/час</w:t>
      </w:r>
      <w:proofErr w:type="gram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>секи</w:t>
      </w:r>
      <w:proofErr w:type="spellEnd"/>
      <w:r w:rsidR="00613E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шредер</w:t>
      </w:r>
      <w:r w:rsidR="003D42D4">
        <w:rPr>
          <w:rFonts w:ascii="Times New Roman" w:eastAsia="Times New Roman" w:hAnsi="Times New Roman" w:cs="Times New Roman"/>
          <w:sz w:val="24"/>
          <w:szCs w:val="24"/>
          <w:lang w:val="ru-RU"/>
        </w:rPr>
        <w:t>ите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r w:rsidR="00B35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="00B35152">
        <w:rPr>
          <w:rFonts w:ascii="Times New Roman" w:eastAsia="Times New Roman" w:hAnsi="Times New Roman" w:cs="Times New Roman"/>
          <w:sz w:val="24"/>
          <w:szCs w:val="24"/>
          <w:lang w:val="ru-RU"/>
        </w:rPr>
        <w:t>монтиран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циклон за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улавяне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прах,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образуван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шредирането</w:t>
      </w:r>
      <w:proofErr w:type="spellEnd"/>
      <w:r w:rsidRPr="007268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D42D4" w:rsidRPr="003D42D4" w:rsidRDefault="003D42D4" w:rsidP="003D42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2D4">
        <w:rPr>
          <w:rFonts w:ascii="Times New Roman" w:eastAsia="Times New Roman" w:hAnsi="Times New Roman" w:cs="Times New Roman"/>
          <w:sz w:val="24"/>
          <w:szCs w:val="24"/>
        </w:rPr>
        <w:t>При производството на фарове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формира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брак от изделия, неотговарящи на 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рмените изисквания за качество да </w:t>
      </w:r>
      <w:r w:rsidR="003D3383">
        <w:rPr>
          <w:rFonts w:ascii="Times New Roman" w:eastAsia="Times New Roman" w:hAnsi="Times New Roman" w:cs="Times New Roman"/>
          <w:sz w:val="24"/>
          <w:szCs w:val="24"/>
        </w:rPr>
        <w:t>се подлага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на механична обработка </w:t>
      </w:r>
      <w:proofErr w:type="spellStart"/>
      <w:r w:rsidRPr="003D42D4">
        <w:rPr>
          <w:rFonts w:ascii="Times New Roman" w:eastAsia="Times New Roman" w:hAnsi="Times New Roman" w:cs="Times New Roman"/>
          <w:sz w:val="24"/>
          <w:szCs w:val="24"/>
        </w:rPr>
        <w:t>шредиране</w:t>
      </w:r>
      <w:proofErr w:type="spellEnd"/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с цел улесняване на последващото им управление и транспортиране. Получената </w:t>
      </w:r>
      <w:proofErr w:type="spellStart"/>
      <w:r w:rsidRPr="003D42D4">
        <w:rPr>
          <w:rFonts w:ascii="Times New Roman" w:eastAsia="Times New Roman" w:hAnsi="Times New Roman" w:cs="Times New Roman"/>
          <w:sz w:val="24"/>
          <w:szCs w:val="24"/>
        </w:rPr>
        <w:t>млянка</w:t>
      </w:r>
      <w:proofErr w:type="spellEnd"/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е с </w:t>
      </w:r>
      <w:proofErr w:type="spellStart"/>
      <w:r w:rsidRPr="003D42D4">
        <w:rPr>
          <w:rFonts w:ascii="Times New Roman" w:eastAsia="Times New Roman" w:hAnsi="Times New Roman" w:cs="Times New Roman"/>
          <w:sz w:val="24"/>
          <w:szCs w:val="24"/>
        </w:rPr>
        <w:t>експлотационни</w:t>
      </w:r>
      <w:proofErr w:type="spellEnd"/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и физикохимични показатели близ</w:t>
      </w:r>
      <w:r w:rsidR="003D3383">
        <w:rPr>
          <w:rFonts w:ascii="Times New Roman" w:eastAsia="Times New Roman" w:hAnsi="Times New Roman" w:cs="Times New Roman"/>
          <w:sz w:val="24"/>
          <w:szCs w:val="24"/>
        </w:rPr>
        <w:t xml:space="preserve">ки до тези на изходния полимер 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>използван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производството на фаровете, което да 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позволява нейното директно използване в </w:t>
      </w:r>
      <w:proofErr w:type="spellStart"/>
      <w:r w:rsidRPr="003D42D4">
        <w:rPr>
          <w:rFonts w:ascii="Times New Roman" w:eastAsia="Times New Roman" w:hAnsi="Times New Roman" w:cs="Times New Roman"/>
          <w:sz w:val="24"/>
          <w:szCs w:val="24"/>
        </w:rPr>
        <w:t>екструзия</w:t>
      </w:r>
      <w:proofErr w:type="spellEnd"/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замяна на 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първичен гранулат в определени съотношения и/или производство на гранулат за последващо производство на изделия от полимера. </w:t>
      </w:r>
      <w:r w:rsidR="003D3383">
        <w:rPr>
          <w:rFonts w:ascii="Times New Roman" w:eastAsia="Times New Roman" w:hAnsi="Times New Roman" w:cs="Times New Roman"/>
          <w:sz w:val="24"/>
          <w:szCs w:val="24"/>
        </w:rPr>
        <w:tab/>
      </w:r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proofErr w:type="spellStart"/>
      <w:r w:rsidRPr="003D42D4">
        <w:rPr>
          <w:rFonts w:ascii="Times New Roman" w:eastAsia="Times New Roman" w:hAnsi="Times New Roman" w:cs="Times New Roman"/>
          <w:sz w:val="24"/>
          <w:szCs w:val="24"/>
        </w:rPr>
        <w:t>шредиране</w:t>
      </w:r>
      <w:proofErr w:type="spellEnd"/>
      <w:r w:rsidRPr="003D42D4">
        <w:rPr>
          <w:rFonts w:ascii="Times New Roman" w:eastAsia="Times New Roman" w:hAnsi="Times New Roman" w:cs="Times New Roman"/>
          <w:sz w:val="24"/>
          <w:szCs w:val="24"/>
        </w:rPr>
        <w:t xml:space="preserve"> определено количество отпадъци да бъдат използвани</w:t>
      </w:r>
      <w:r w:rsidR="00B35152">
        <w:rPr>
          <w:rFonts w:ascii="Times New Roman" w:eastAsia="Times New Roman" w:hAnsi="Times New Roman" w:cs="Times New Roman"/>
          <w:sz w:val="24"/>
          <w:szCs w:val="24"/>
        </w:rPr>
        <w:t xml:space="preserve"> в производствената дейност на д</w:t>
      </w:r>
      <w:r w:rsidRPr="003D42D4">
        <w:rPr>
          <w:rFonts w:ascii="Times New Roman" w:eastAsia="Times New Roman" w:hAnsi="Times New Roman" w:cs="Times New Roman"/>
          <w:sz w:val="24"/>
          <w:szCs w:val="24"/>
        </w:rPr>
        <w:t>ружеството за направа на пластмасовите корпуси за автомобилни светлини като се замени известен процент изходен материал.</w:t>
      </w:r>
    </w:p>
    <w:p w:rsidR="003D42D4" w:rsidRPr="003D42D4" w:rsidRDefault="00B35152" w:rsidP="003D42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60D30">
        <w:rPr>
          <w:rFonts w:ascii="Times New Roman" w:eastAsia="Times New Roman" w:hAnsi="Times New Roman" w:cs="Times New Roman"/>
          <w:sz w:val="24"/>
          <w:szCs w:val="24"/>
        </w:rPr>
        <w:t>а няма пр</w:t>
      </w:r>
      <w:r w:rsidR="003D42D4" w:rsidRPr="003D42D4">
        <w:rPr>
          <w:rFonts w:ascii="Times New Roman" w:eastAsia="Times New Roman" w:hAnsi="Times New Roman" w:cs="Times New Roman"/>
          <w:sz w:val="24"/>
          <w:szCs w:val="24"/>
        </w:rPr>
        <w:t xml:space="preserve">омяна в технологията на производството, а само замяна на известно количество първичен материал с вече </w:t>
      </w:r>
      <w:proofErr w:type="spellStart"/>
      <w:r w:rsidR="003D42D4" w:rsidRPr="003D42D4">
        <w:rPr>
          <w:rFonts w:ascii="Times New Roman" w:eastAsia="Times New Roman" w:hAnsi="Times New Roman" w:cs="Times New Roman"/>
          <w:sz w:val="24"/>
          <w:szCs w:val="24"/>
        </w:rPr>
        <w:t>шредиран</w:t>
      </w:r>
      <w:proofErr w:type="spellEnd"/>
      <w:r w:rsidR="003D42D4" w:rsidRPr="003D4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8FB" w:rsidRDefault="007268FB" w:rsidP="000530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537F" w:rsidRPr="0085537F" w:rsidRDefault="0085537F" w:rsidP="008553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75395" w:rsidRDefault="00575395" w:rsidP="005753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Условия, при които да се извършват дейностите по третиране на отпадъци</w:t>
      </w:r>
    </w:p>
    <w:p w:rsidR="0085537F" w:rsidRPr="0085537F" w:rsidRDefault="0085537F" w:rsidP="0085537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51683" w:rsidRPr="003D3383" w:rsidRDefault="00D51683" w:rsidP="0090035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последващо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включени в настоящото решение да се извършва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въз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лица,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по чл. 35 от ЗУО за отпадъци със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</w:t>
      </w:r>
      <w:r w:rsidR="00FE79C6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FE79C6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 съгласно </w:t>
      </w:r>
      <w:proofErr w:type="spellStart"/>
      <w:r w:rsidR="00FE79C6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="00FE79C6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3 от ЗУО, както следва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D51683" w:rsidRPr="00B0561C" w:rsidRDefault="00D51683" w:rsidP="00900357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разрешение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комплексно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разрешително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</w:t>
      </w:r>
      <w:r w:rsid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 чл. 35, ал. 1 от</w:t>
      </w:r>
      <w:r w:rsidR="00FE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>ЗУО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1683" w:rsidRPr="00B0561C" w:rsidRDefault="00D51683" w:rsidP="00900357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 по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чл. 35, ал. 2, т. 3-5 от ЗУО; </w:t>
      </w:r>
    </w:p>
    <w:p w:rsidR="00D51683" w:rsidRPr="00FE79C6" w:rsidRDefault="00D51683" w:rsidP="009003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или регистрация за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когато </w:t>
      </w:r>
      <w:proofErr w:type="spellStart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>имат сключен договор с лица,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>притежаващи разрешителен или регистрационен документ по чл. 35, ал. 1, съответно по чл. 35, ал. 2, т. 3-5 от ЗУО.</w:t>
      </w:r>
    </w:p>
    <w:p w:rsidR="003D3383" w:rsidRPr="003D3383" w:rsidRDefault="003D3383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83" w:rsidRPr="003D3383" w:rsidRDefault="003D3383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Площадката за третиране на отпадъци да отговаря на следните изисквания: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D3383" w:rsidRPr="003D3383" w:rsidRDefault="003D3383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Площадката, на която „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</w:rPr>
        <w:t>одело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БЪЛГАРИЯ“ ЕООД извършва дейности с отпадъци, да е разположена в  област Пловдив, община Куклен, гр. Куклен ПК 4101, ж.к. Индустриална зона "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</w:rPr>
        <w:t>Капсида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</w:rPr>
        <w:t>", ул. "Бавария" № 11, УПИ XXVII 011371 - производствена и складова дейност, площ 50 кв.м.</w:t>
      </w:r>
    </w:p>
    <w:p w:rsidR="003D3383" w:rsidRPr="003D3383" w:rsidRDefault="003D3383" w:rsidP="00F8236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оградена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ограничен достъп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изградена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покритие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плътна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трайна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настилка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с ясни надписи за предназначението и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обособени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за разделното събиране и временно съхранение на различните по вид, състав и свойства отпадъци, да не се допуска смесването помежду им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подлагането им на разрешените дейности по третиране с код;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12 и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3D3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3D3383" w:rsidRPr="003D3383" w:rsidRDefault="003D3383" w:rsidP="00F8236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2.3.</w:t>
      </w:r>
      <w:r w:rsidRPr="003D3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 територията на площадката на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</w:rPr>
        <w:t>одело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БЪЛГАРИЯ” ЕООД</w:t>
      </w:r>
      <w:r w:rsidRPr="003D3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да има </w:t>
      </w:r>
      <w:r w:rsidRPr="003D3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създадена добра организация и ефективно да се прилагат заложените в </w:t>
      </w:r>
      <w:r w:rsidRPr="003D3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технологичния процес схеми за събиране и съхранение на  отпадъците.</w:t>
      </w:r>
      <w:r w:rsidRPr="003D3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F82369" w:rsidRPr="00F82369" w:rsidRDefault="003D3383" w:rsidP="00F823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Да се спазват изискванията на Наредба № 7 от 24.08.2004 г. за изискванията, на които трябва да отговарят площадките за разполагане на съоръжения за третиране на отпадъци (</w:t>
      </w:r>
      <w:r w:rsidRPr="003D3383">
        <w:rPr>
          <w:rFonts w:ascii="Times New Roman" w:eastAsia="Times New Roman" w:hAnsi="Times New Roman" w:cs="Times New Roman"/>
          <w:i/>
          <w:sz w:val="24"/>
          <w:szCs w:val="24"/>
        </w:rPr>
        <w:t>обн., ДВ, бр.81/2004 г.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2369" w:rsidRPr="00F82369" w:rsidRDefault="00F82369" w:rsidP="00F823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6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823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отпадъци да се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събират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разделно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съгласно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техния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произход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вид,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свойства, в съдове с обозначителни табели за кода и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наименованието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съответния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отпадък, съгласно </w:t>
      </w:r>
      <w:proofErr w:type="spellStart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 за класификация на отпадъците /</w:t>
      </w:r>
      <w:r w:rsidRPr="00F8236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обн. ДВ бр. 66 от 08.08.2014г., с посл. изм. и доп</w:t>
      </w:r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./;</w:t>
      </w:r>
    </w:p>
    <w:p w:rsidR="003D3383" w:rsidRPr="003D3383" w:rsidRDefault="003D3383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83" w:rsidRPr="003D3383" w:rsidRDefault="003D3383" w:rsidP="00F82369">
      <w:pPr>
        <w:tabs>
          <w:tab w:val="left" w:pos="-453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територията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площадката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извършват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следните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дейности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отпадъци: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0357" w:rsidRDefault="003D3383" w:rsidP="0090035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3D33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-12</w:t>
      </w:r>
      <w:r w:rsidR="00900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Размяна</w:t>
      </w:r>
      <w:proofErr w:type="spellEnd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отпадъци за </w:t>
      </w:r>
      <w:proofErr w:type="spellStart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подлагане</w:t>
      </w:r>
      <w:proofErr w:type="spellEnd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някоя</w:t>
      </w:r>
      <w:proofErr w:type="spellEnd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от</w:t>
      </w:r>
      <w:proofErr w:type="spellEnd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дейностите</w:t>
      </w:r>
      <w:proofErr w:type="spellEnd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кодове</w:t>
      </w:r>
      <w:proofErr w:type="spellEnd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 1 - R 11</w:t>
      </w:r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редварително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шредиране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00357" w:rsidRPr="00900357" w:rsidRDefault="003D3383" w:rsidP="0090035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38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</w:t>
      </w:r>
      <w:r w:rsidRPr="003D33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13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Съхраняване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до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някоя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кодове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1 -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12, с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изключение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временното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съхраняване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площадката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образуване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събирането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им,</w:t>
      </w:r>
      <w:r w:rsidR="00900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по смисъла на Приложение № 2 към §1, т. 13 от ДР на ЗУО.</w:t>
      </w:r>
    </w:p>
    <w:p w:rsidR="003D3383" w:rsidRPr="003D3383" w:rsidRDefault="00900357" w:rsidP="0090035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90035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357">
        <w:rPr>
          <w:rFonts w:ascii="Times New Roman" w:eastAsia="Times New Roman" w:hAnsi="Times New Roman" w:cs="Times New Roman"/>
          <w:bCs/>
          <w:sz w:val="24"/>
          <w:szCs w:val="24"/>
        </w:rPr>
        <w:t>Рециклиране или възстановяване на органични вещества, които не са използвани като разтворители, включително чрез компостиране и други процеси на биологично превръщане, да се извършва на територията на Предприятието</w:t>
      </w:r>
    </w:p>
    <w:p w:rsidR="00900357" w:rsidRDefault="00900357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да се извършват по начин, който да запази възможността за оползотворяване на полезните им компоненти и/или свойства.</w:t>
      </w: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 се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съхраняване и третиране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отпадъците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начин, който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уврежда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човешкото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здраве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поддържат в постоянна изправност и нормално действие съоръженията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за съхраняване и третиране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на отпадъци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третиране на отпадъци, оборудването и експлоатирането на площадката  да се извършва съгласно изискванията </w:t>
      </w:r>
      <w:r w:rsidRPr="003D3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поставени в аналогичните наредби, касаещи специфичните отпадъци.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При извършване на дейностите с отпадъци да се предприемат следните </w:t>
      </w:r>
      <w:r w:rsidRPr="003D33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r w:rsidRPr="003D33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превантивни мерки за сигурност:</w:t>
      </w:r>
      <w:r w:rsidRPr="003D33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-  При работа да се използват индивидуални средства за защита – подходящо работно облекло, лични предпазни средства, ръкавици и др.; </w:t>
      </w:r>
    </w:p>
    <w:p w:rsidR="003D3383" w:rsidRPr="003D3383" w:rsidRDefault="003D3383" w:rsidP="003D33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Да се извършва  редовен встъпителен и периодичен инструктаж и обучение на персонала в съответствие със Закона за здравословни и безопасни условия на труд;</w:t>
      </w:r>
    </w:p>
    <w:p w:rsidR="003D3383" w:rsidRPr="003D3383" w:rsidRDefault="003D3383" w:rsidP="003D33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Всички работници  да са надлежно инструктирани и запознати с аварийния план ;</w:t>
      </w:r>
    </w:p>
    <w:p w:rsidR="003D3383" w:rsidRPr="003D3383" w:rsidRDefault="003D3383" w:rsidP="003D33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Експлоатацията и поддържането на машините, съоръженията и технологичното оборудване, прилагани при дейностите по отпадъците да се извършват съобразно технологичните изисквания и срокове за тяхната експлоатационна годност;</w:t>
      </w:r>
    </w:p>
    <w:p w:rsidR="003D3383" w:rsidRPr="003D3383" w:rsidRDefault="003D3383" w:rsidP="003D33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При аварийна ситуация с отпадъците да се предприемат мерките за безопасност в съответствие с утвърдения авариен план.</w:t>
      </w:r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При възникване на аварийна ситуация да се уведомят съответните органи – ПБЗН, Спешна медицинска помощ, МВР и др.</w:t>
      </w:r>
    </w:p>
    <w:p w:rsidR="003D3383" w:rsidRPr="003D3383" w:rsidRDefault="003D3383" w:rsidP="003D3383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83" w:rsidRPr="003D3383" w:rsidRDefault="003D3383" w:rsidP="003D3383">
      <w:p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3D3383" w:rsidRPr="003D3383" w:rsidRDefault="003D3383" w:rsidP="003D338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69" w:rsidRDefault="003D3383" w:rsidP="00F8236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3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3D3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се води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отчетност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се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информация, съгласно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        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1/2014 год</w:t>
      </w:r>
      <w:proofErr w:type="gram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образците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които се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 за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както и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водене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публични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регистри</w:t>
      </w:r>
      <w:proofErr w:type="spellEnd"/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3D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обн., ДВ, бр.</w:t>
      </w:r>
      <w:r w:rsidRPr="003D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Pr="003D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51 от 20.06.2014 г., с посл. изм. и доп</w:t>
      </w:r>
      <w:r w:rsidRPr="003D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.)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основание чл. 48, ал. 1 от ЗУО.</w:t>
      </w:r>
    </w:p>
    <w:p w:rsidR="00F82369" w:rsidRDefault="00F82369" w:rsidP="00F8236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2369" w:rsidRPr="00F82369" w:rsidRDefault="00F82369" w:rsidP="00F8236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3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Cs/>
          <w:sz w:val="24"/>
          <w:szCs w:val="24"/>
        </w:rPr>
        <w:t>При закриването на площадката/прекратяването на дейността да се предприемат съответните мерки и технологии за закриване и за след експлоатационни дейности на площадките за третиране на отпадъци.</w:t>
      </w:r>
    </w:p>
    <w:p w:rsidR="003D3383" w:rsidRPr="003D3383" w:rsidRDefault="003D3383" w:rsidP="003D3383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3383" w:rsidRPr="003D3383" w:rsidRDefault="003D3383" w:rsidP="003D33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7. </w:t>
      </w:r>
      <w:r w:rsidRPr="003D338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Забранява се : </w:t>
      </w:r>
    </w:p>
    <w:p w:rsidR="003D3383" w:rsidRPr="003D3383" w:rsidRDefault="003D3383" w:rsidP="003D338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смесването на опасни отпадъци с неопасни отпадъци;</w:t>
      </w: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смесването на </w:t>
      </w:r>
      <w:proofErr w:type="spellStart"/>
      <w:r w:rsidRPr="003D338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оползотворими</w:t>
      </w:r>
      <w:proofErr w:type="spellEnd"/>
      <w:r w:rsidRPr="003D338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и </w:t>
      </w:r>
      <w:proofErr w:type="spellStart"/>
      <w:r w:rsidRPr="003D338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неоползотворими</w:t>
      </w:r>
      <w:proofErr w:type="spellEnd"/>
      <w:r w:rsidRPr="003D338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отпадъци;</w:t>
      </w: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н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ерегламентираното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изхвърляне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на отпадъците;</w:t>
      </w: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згарянето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на отпадъци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или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всяко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друго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нерегламентирано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>третиране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,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освен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разрешените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дейности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, съгласно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Закона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за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управление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на отпадъците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действащото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екологично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законодателство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в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Република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България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и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Директивите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на ЕС;</w:t>
      </w: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>п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редаването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формираните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от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дейностите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площадката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отпадъци - на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лица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, които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не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притежават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разрешение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по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ЗУО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или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комплексно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разрешително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,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издадено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съгласно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Глава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седма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,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раздел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ІІ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от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Закона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за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опазване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околната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среда</w:t>
      </w:r>
      <w:proofErr w:type="spellEnd"/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/ ЗООС/.</w:t>
      </w:r>
    </w:p>
    <w:p w:rsidR="003D3383" w:rsidRPr="003D3383" w:rsidRDefault="003D3383" w:rsidP="003D33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D3383" w:rsidRPr="003D3383" w:rsidRDefault="003D3383" w:rsidP="003D33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D33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 се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спазват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изискванията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Закона за управление на отпадъците, (</w:t>
      </w:r>
      <w:r w:rsidRPr="003D338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ДВ.бр.53/2012г., с посл. изм. и доп.</w:t>
      </w:r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както и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подзаконовите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нормативни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актове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прилагането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свързани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дейността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обекта</w:t>
      </w:r>
      <w:proofErr w:type="spellEnd"/>
      <w:r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3D3383" w:rsidRPr="003D3383" w:rsidRDefault="003D3383" w:rsidP="003D3383">
      <w:pPr>
        <w:numPr>
          <w:ilvl w:val="12"/>
          <w:numId w:val="0"/>
        </w:num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27" w:rsidRPr="004F2B27" w:rsidRDefault="004F2B27" w:rsidP="004F2B2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Решението може да бъде обжалвано чрез РИОСВ – Пловдив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по реда на Административнопроцесуалния кодекс.   </w:t>
      </w:r>
    </w:p>
    <w:p w:rsidR="000530B4" w:rsidRDefault="000530B4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69" w:rsidRDefault="00F82369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B27" w:rsidRDefault="004F2B27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4F2B27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ДИАНА ИСКРЕВА-ИДИГО</w:t>
      </w: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0FC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6575E" w:rsidRDefault="0076575E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6575E" w:rsidRPr="0076575E" w:rsidRDefault="0076575E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76575E" w:rsidRPr="0076575E" w:rsidSect="002F282B">
      <w:pgSz w:w="11906" w:h="16838"/>
      <w:pgMar w:top="825" w:right="99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C" w:rsidRDefault="00B0561C" w:rsidP="00B0561C">
      <w:pPr>
        <w:spacing w:after="0" w:line="240" w:lineRule="auto"/>
      </w:pPr>
      <w:r>
        <w:separator/>
      </w:r>
    </w:p>
  </w:endnote>
  <w:end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C" w:rsidRDefault="00B0561C" w:rsidP="00B0561C">
      <w:pPr>
        <w:spacing w:after="0" w:line="240" w:lineRule="auto"/>
      </w:pPr>
      <w:r>
        <w:separator/>
      </w:r>
    </w:p>
  </w:footnote>
  <w:foot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893"/>
    <w:multiLevelType w:val="multilevel"/>
    <w:tmpl w:val="69CE7D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F2D"/>
    <w:multiLevelType w:val="multilevel"/>
    <w:tmpl w:val="816C7E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4C3EAA"/>
    <w:multiLevelType w:val="hybridMultilevel"/>
    <w:tmpl w:val="72C20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15AD3"/>
    <w:multiLevelType w:val="multilevel"/>
    <w:tmpl w:val="AACE5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45530"/>
    <w:multiLevelType w:val="hybridMultilevel"/>
    <w:tmpl w:val="9784343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75118"/>
    <w:multiLevelType w:val="hybridMultilevel"/>
    <w:tmpl w:val="A74A4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4323C"/>
    <w:multiLevelType w:val="hybridMultilevel"/>
    <w:tmpl w:val="A72482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467EA"/>
    <w:multiLevelType w:val="hybridMultilevel"/>
    <w:tmpl w:val="9EF0F40E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696632EF"/>
    <w:multiLevelType w:val="hybridMultilevel"/>
    <w:tmpl w:val="6B922D52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70456291"/>
    <w:multiLevelType w:val="hybridMultilevel"/>
    <w:tmpl w:val="2A9C170E"/>
    <w:lvl w:ilvl="0" w:tplc="25D4AC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026336"/>
    <w:rsid w:val="000530B4"/>
    <w:rsid w:val="000A450F"/>
    <w:rsid w:val="00126F7A"/>
    <w:rsid w:val="001750E1"/>
    <w:rsid w:val="00190BD7"/>
    <w:rsid w:val="001E23B1"/>
    <w:rsid w:val="002F282B"/>
    <w:rsid w:val="00363111"/>
    <w:rsid w:val="003D3383"/>
    <w:rsid w:val="003D42D4"/>
    <w:rsid w:val="004118AA"/>
    <w:rsid w:val="004F2B27"/>
    <w:rsid w:val="00575395"/>
    <w:rsid w:val="00613E8F"/>
    <w:rsid w:val="0061482E"/>
    <w:rsid w:val="007268FB"/>
    <w:rsid w:val="0076575E"/>
    <w:rsid w:val="00795F9C"/>
    <w:rsid w:val="007C50C0"/>
    <w:rsid w:val="0085537F"/>
    <w:rsid w:val="00876D63"/>
    <w:rsid w:val="00900357"/>
    <w:rsid w:val="009A2029"/>
    <w:rsid w:val="00A44D7E"/>
    <w:rsid w:val="00A47553"/>
    <w:rsid w:val="00A60D30"/>
    <w:rsid w:val="00B0561C"/>
    <w:rsid w:val="00B35152"/>
    <w:rsid w:val="00BC2689"/>
    <w:rsid w:val="00D50FD2"/>
    <w:rsid w:val="00D51683"/>
    <w:rsid w:val="00D74CDC"/>
    <w:rsid w:val="00DA75A0"/>
    <w:rsid w:val="00E30FC8"/>
    <w:rsid w:val="00E331C7"/>
    <w:rsid w:val="00E535FA"/>
    <w:rsid w:val="00E861DC"/>
    <w:rsid w:val="00EC67FE"/>
    <w:rsid w:val="00F17CD3"/>
    <w:rsid w:val="00F20876"/>
    <w:rsid w:val="00F82369"/>
    <w:rsid w:val="00FE79C6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3631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1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3631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1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2363-942E-49A1-AA03-E93B7237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6</cp:revision>
  <cp:lastPrinted>2022-10-18T13:18:00Z</cp:lastPrinted>
  <dcterms:created xsi:type="dcterms:W3CDTF">2020-08-04T08:08:00Z</dcterms:created>
  <dcterms:modified xsi:type="dcterms:W3CDTF">2022-10-31T11:17:00Z</dcterms:modified>
</cp:coreProperties>
</file>