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2E1BE9" w:rsidRDefault="0018225E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</w:t>
      </w:r>
      <w:bookmarkStart w:id="0" w:name="_GoBack"/>
      <w:bookmarkEnd w:id="0"/>
      <w:r w:rsidR="00757D11">
        <w:rPr>
          <w:b/>
          <w:sz w:val="32"/>
          <w:szCs w:val="32"/>
        </w:rPr>
        <w:t xml:space="preserve">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CB6F75" w:rsidRPr="00757D11">
        <w:rPr>
          <w:i/>
          <w:sz w:val="32"/>
          <w:szCs w:val="32"/>
          <w:lang w:val="bg-BG"/>
        </w:rPr>
        <w:t>летен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3C73DD" w:rsidRPr="00757D11">
        <w:rPr>
          <w:b/>
          <w:i/>
          <w:sz w:val="32"/>
          <w:szCs w:val="32"/>
        </w:rPr>
        <w:t>0</w:t>
      </w:r>
      <w:r w:rsidR="00007062" w:rsidRPr="00757D11">
        <w:rPr>
          <w:b/>
          <w:i/>
          <w:sz w:val="32"/>
          <w:szCs w:val="32"/>
        </w:rPr>
        <w:t>4</w:t>
      </w:r>
      <w:r w:rsidRPr="00757D11">
        <w:rPr>
          <w:b/>
          <w:i/>
          <w:sz w:val="32"/>
          <w:szCs w:val="32"/>
          <w:lang w:val="bg-BG"/>
        </w:rPr>
        <w:t>.20</w:t>
      </w:r>
      <w:r w:rsidR="005802D8" w:rsidRPr="00757D11">
        <w:rPr>
          <w:b/>
          <w:i/>
          <w:sz w:val="32"/>
          <w:szCs w:val="32"/>
        </w:rPr>
        <w:t>1</w:t>
      </w:r>
      <w:r w:rsidR="00007062" w:rsidRPr="00757D11">
        <w:rPr>
          <w:b/>
          <w:i/>
          <w:sz w:val="32"/>
          <w:szCs w:val="32"/>
        </w:rPr>
        <w:t>5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007062"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="00007062" w:rsidRPr="00757D11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>.20</w:t>
      </w:r>
      <w:r w:rsidR="00987A98" w:rsidRPr="00757D11">
        <w:rPr>
          <w:b/>
          <w:i/>
          <w:sz w:val="32"/>
          <w:szCs w:val="32"/>
          <w:lang w:val="bg-BG"/>
        </w:rPr>
        <w:t>1</w:t>
      </w:r>
      <w:r w:rsidR="006F725D" w:rsidRPr="00757D11">
        <w:rPr>
          <w:b/>
          <w:i/>
          <w:sz w:val="32"/>
          <w:szCs w:val="32"/>
        </w:rPr>
        <w:t>5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3C16DC" w:rsidP="003C16D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м. октомври 2015г.</w:t>
      </w: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 xml:space="preserve">ладваните замърсители......... </w:t>
      </w:r>
      <w:r w:rsidR="00273ED7">
        <w:rPr>
          <w:rFonts w:ascii="Verdana" w:hAnsi="Verdana"/>
          <w:lang w:val="bg-BG"/>
        </w:rPr>
        <w:t>4</w:t>
      </w:r>
    </w:p>
    <w:p w:rsid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d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9C56F1">
        <w:rPr>
          <w:rFonts w:ascii="Verdana" w:hAnsi="Verdana"/>
          <w:lang w:val="bg-BG"/>
        </w:rPr>
        <w:t>4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01.04.2015 ÷ 30.09.2015г. .........................................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..............................</w:t>
      </w:r>
      <w:r w:rsidR="009C56F1">
        <w:rPr>
          <w:rFonts w:ascii="Verdana" w:hAnsi="Verdana"/>
          <w:lang w:val="bg-BG"/>
        </w:rPr>
        <w:t>................................8</w:t>
      </w:r>
    </w:p>
    <w:p w:rsidR="0043127E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Заключение ........................................................................... 1</w:t>
      </w:r>
      <w:r w:rsidR="009C56F1">
        <w:rPr>
          <w:rFonts w:ascii="Verdana" w:hAnsi="Verdana"/>
          <w:lang w:val="bg-BG"/>
        </w:rPr>
        <w:t>0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F47D8F" w:rsidRDefault="00757D11" w:rsidP="005802D8">
      <w:pPr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>.5. от Заповед № РД-</w:t>
      </w:r>
      <w:r w:rsidR="003C2C23" w:rsidRPr="00F47D8F">
        <w:rPr>
          <w:rFonts w:ascii="Verdana" w:hAnsi="Verdana"/>
        </w:rPr>
        <w:t>66</w:t>
      </w:r>
      <w:r w:rsidR="00351A1C" w:rsidRPr="00F47D8F">
        <w:rPr>
          <w:rFonts w:ascii="Verdana" w:hAnsi="Verdana"/>
          <w:lang w:val="bg-BG"/>
        </w:rPr>
        <w:t>/</w:t>
      </w:r>
      <w:r w:rsidR="00351A1C" w:rsidRPr="00F47D8F">
        <w:rPr>
          <w:rFonts w:ascii="Verdana" w:hAnsi="Verdana"/>
        </w:rPr>
        <w:t>2</w:t>
      </w:r>
      <w:r w:rsidR="003C2C23" w:rsidRPr="00F47D8F">
        <w:rPr>
          <w:rFonts w:ascii="Verdana" w:hAnsi="Verdana"/>
        </w:rPr>
        <w:t>8</w:t>
      </w:r>
      <w:r w:rsidRPr="00F47D8F">
        <w:rPr>
          <w:rFonts w:ascii="Verdana" w:hAnsi="Verdana"/>
          <w:lang w:val="bg-BG"/>
        </w:rPr>
        <w:t>.</w:t>
      </w:r>
      <w:r w:rsidR="003C2C23" w:rsidRPr="00F47D8F">
        <w:rPr>
          <w:rFonts w:ascii="Verdana" w:hAnsi="Verdana"/>
        </w:rPr>
        <w:t>01</w:t>
      </w:r>
      <w:r w:rsidRPr="00F47D8F">
        <w:rPr>
          <w:rFonts w:ascii="Verdana" w:hAnsi="Verdana"/>
          <w:lang w:val="bg-BG"/>
        </w:rPr>
        <w:t>.20</w:t>
      </w:r>
      <w:r w:rsidR="00351A1C" w:rsidRPr="00F47D8F">
        <w:rPr>
          <w:rFonts w:ascii="Verdana" w:hAnsi="Verdana"/>
        </w:rPr>
        <w:t>1</w:t>
      </w:r>
      <w:r w:rsidR="003C2C23" w:rsidRPr="00F47D8F">
        <w:rPr>
          <w:rFonts w:ascii="Verdana" w:hAnsi="Verdana"/>
        </w:rPr>
        <w:t>3</w:t>
      </w:r>
      <w:r w:rsidRPr="00F47D8F">
        <w:rPr>
          <w:rFonts w:ascii="Verdana" w:hAnsi="Verdana"/>
          <w:lang w:val="bg-BG"/>
        </w:rPr>
        <w:t xml:space="preserve"> г. 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007062" w:rsidRPr="00F47D8F">
        <w:rPr>
          <w:rFonts w:ascii="Verdana" w:hAnsi="Verdana"/>
          <w:lang w:val="bg-BG"/>
        </w:rPr>
        <w:t>летен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="00007062" w:rsidRPr="00F47D8F">
        <w:rPr>
          <w:rFonts w:ascii="Verdana" w:hAnsi="Verdana"/>
          <w:b/>
          <w:i/>
          <w:lang w:val="bg-BG"/>
        </w:rPr>
        <w:t>4</w:t>
      </w:r>
      <w:r w:rsidRPr="00F47D8F">
        <w:rPr>
          <w:rFonts w:ascii="Verdana" w:hAnsi="Verdana"/>
          <w:b/>
          <w:i/>
          <w:lang w:val="bg-BG"/>
        </w:rPr>
        <w:t>.201</w:t>
      </w:r>
      <w:r w:rsidR="00007062" w:rsidRPr="00F47D8F">
        <w:rPr>
          <w:rFonts w:ascii="Verdana" w:hAnsi="Verdana"/>
          <w:b/>
          <w:i/>
          <w:lang w:val="bg-BG"/>
        </w:rPr>
        <w:t>5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007062" w:rsidRPr="00F47D8F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.0</w:t>
      </w:r>
      <w:r w:rsidR="00007062" w:rsidRPr="00F47D8F">
        <w:rPr>
          <w:rFonts w:ascii="Verdana" w:hAnsi="Verdana"/>
          <w:b/>
          <w:i/>
          <w:lang w:val="bg-BG"/>
        </w:rPr>
        <w:t>9</w:t>
      </w:r>
      <w:r w:rsidRPr="00F47D8F">
        <w:rPr>
          <w:rFonts w:ascii="Verdana" w:hAnsi="Verdana"/>
          <w:b/>
          <w:i/>
          <w:lang w:val="bg-BG"/>
        </w:rPr>
        <w:t>.201</w:t>
      </w:r>
      <w:r w:rsidR="006F725D" w:rsidRPr="00F47D8F">
        <w:rPr>
          <w:rFonts w:ascii="Verdana" w:hAnsi="Verdana"/>
          <w:b/>
          <w:i/>
        </w:rPr>
        <w:t>5</w:t>
      </w:r>
      <w:r w:rsidRPr="00F47D8F">
        <w:rPr>
          <w:rFonts w:ascii="Verdana" w:hAnsi="Verdana"/>
          <w:lang w:val="bg-BG"/>
        </w:rPr>
        <w:t xml:space="preserve"> г., </w:t>
      </w:r>
      <w:proofErr w:type="spellStart"/>
      <w:r w:rsidRPr="00F47D8F">
        <w:rPr>
          <w:rFonts w:ascii="Verdana" w:hAnsi="Verdana"/>
          <w:lang w:val="bg-BG"/>
        </w:rPr>
        <w:t>превиш</w:t>
      </w:r>
      <w:r w:rsidR="003C73DD" w:rsidRPr="00F47D8F">
        <w:rPr>
          <w:rFonts w:ascii="Verdana" w:hAnsi="Verdana"/>
          <w:lang w:val="bg-BG"/>
        </w:rPr>
        <w:t>е</w:t>
      </w:r>
      <w:r w:rsidRPr="00F47D8F">
        <w:rPr>
          <w:rFonts w:ascii="Verdana" w:hAnsi="Verdana"/>
          <w:lang w:val="bg-BG"/>
        </w:rPr>
        <w:t>нията</w:t>
      </w:r>
      <w:proofErr w:type="spellEnd"/>
      <w:r w:rsidRPr="00F47D8F">
        <w:rPr>
          <w:rFonts w:ascii="Verdana" w:hAnsi="Verdana"/>
          <w:lang w:val="bg-BG"/>
        </w:rPr>
        <w:t xml:space="preserve">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обработени данни от пунктове за мониторинг (ПМ), разположени на територията на РИОСВ – Пловдив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07062" w:rsidRPr="00F47D8F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 </w:t>
      </w:r>
      <w:r w:rsidR="00007062"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прахови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прахови частици под 2,5 микрона (ФПЧ</w:t>
      </w:r>
      <w:r w:rsidRPr="00F47D8F">
        <w:rPr>
          <w:rFonts w:ascii="Verdana" w:hAnsi="Verdana"/>
          <w:vertAlign w:val="subscript"/>
          <w:lang w:val="bg-BG"/>
        </w:rPr>
        <w:t>2,5</w:t>
      </w:r>
      <w:r w:rsidRPr="00F47D8F">
        <w:rPr>
          <w:rFonts w:ascii="Verdana" w:hAnsi="Verdana"/>
          <w:lang w:val="bg-BG"/>
        </w:rPr>
        <w:t>)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</w:t>
      </w:r>
      <w:proofErr w:type="spellStart"/>
      <w:r w:rsidRPr="00F47D8F">
        <w:rPr>
          <w:rFonts w:ascii="Verdana" w:hAnsi="Verdana"/>
          <w:lang w:val="bg-BG"/>
        </w:rPr>
        <w:t>полиароматни</w:t>
      </w:r>
      <w:proofErr w:type="spellEnd"/>
      <w:r w:rsidRPr="00F47D8F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07062" w:rsidRPr="00F47D8F" w:rsidRDefault="00007062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През периода на докладване с повишение на температурите се преустановява използването на локални отоплителни системи, което от своя страна води до </w:t>
      </w:r>
      <w:r w:rsidRPr="00F47D8F">
        <w:rPr>
          <w:rFonts w:ascii="Verdana" w:hAnsi="Verdana"/>
          <w:color w:val="000000"/>
          <w:lang w:val="bg-BG"/>
        </w:rPr>
        <w:t>намаляване влиянието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lang w:val="bg-BG"/>
        </w:rPr>
        <w:t>на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този фактор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color w:val="000000"/>
          <w:lang w:val="bg-BG"/>
        </w:rPr>
        <w:t>върху  замърсяването</w:t>
      </w:r>
      <w:r w:rsidRPr="00F47D8F">
        <w:rPr>
          <w:rFonts w:ascii="Verdana" w:hAnsi="Verdana"/>
          <w:lang w:val="bg-BG"/>
        </w:rPr>
        <w:t xml:space="preserve">. С повишение на температурите и липсата на валежи се създават условия за лесно </w:t>
      </w:r>
      <w:proofErr w:type="spellStart"/>
      <w:r w:rsidRPr="00F47D8F">
        <w:rPr>
          <w:rFonts w:ascii="Verdana" w:hAnsi="Verdana"/>
          <w:lang w:val="bg-BG"/>
        </w:rPr>
        <w:t>разпрашаване</w:t>
      </w:r>
      <w:proofErr w:type="spellEnd"/>
      <w:r w:rsidRPr="00F47D8F">
        <w:rPr>
          <w:rFonts w:ascii="Verdana" w:hAnsi="Verdana"/>
          <w:lang w:val="bg-BG"/>
        </w:rPr>
        <w:t xml:space="preserve"> на повърхностно отложени прахообразни вещества. Възможността за вторичен </w:t>
      </w:r>
      <w:proofErr w:type="spellStart"/>
      <w:r w:rsidRPr="00F47D8F">
        <w:rPr>
          <w:rFonts w:ascii="Verdana" w:hAnsi="Verdana"/>
          <w:lang w:val="bg-BG"/>
        </w:rPr>
        <w:t>унос</w:t>
      </w:r>
      <w:proofErr w:type="spellEnd"/>
      <w:r w:rsidRPr="00F47D8F">
        <w:rPr>
          <w:rFonts w:ascii="Verdana" w:hAnsi="Verdana"/>
          <w:lang w:val="bg-BG"/>
        </w:rPr>
        <w:t xml:space="preserve"> и </w:t>
      </w:r>
      <w:proofErr w:type="spellStart"/>
      <w:r w:rsidRPr="00F47D8F">
        <w:rPr>
          <w:rFonts w:ascii="Verdana" w:hAnsi="Verdana"/>
          <w:lang w:val="bg-BG"/>
        </w:rPr>
        <w:t>последваща</w:t>
      </w:r>
      <w:proofErr w:type="spellEnd"/>
      <w:r w:rsidRPr="00F47D8F">
        <w:rPr>
          <w:rFonts w:ascii="Verdana" w:hAnsi="Verdana"/>
          <w:lang w:val="bg-BG"/>
        </w:rPr>
        <w:t xml:space="preserve"> дисперсия се увеличава. Създават се условия за пренос на прахообразни вещества на значително по-големи разстояния.</w:t>
      </w: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E52746" w:rsidRPr="00F47D8F" w:rsidRDefault="00A47761" w:rsidP="00E52746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общините  Пловдив,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007062" w:rsidRPr="00F47D8F" w:rsidRDefault="00007062" w:rsidP="00007062">
      <w:pPr>
        <w:pStyle w:val="a6"/>
        <w:rPr>
          <w:rFonts w:ascii="Verdana" w:hAnsi="Verdana"/>
          <w:color w:val="FF0000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F47D8F">
        <w:rPr>
          <w:sz w:val="20"/>
          <w:lang w:val="bg-BG"/>
        </w:rPr>
        <w:t xml:space="preserve"> </w:t>
      </w:r>
      <w:r w:rsidRPr="00F47D8F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F47D8F">
        <w:rPr>
          <w:rFonts w:ascii="Verdana" w:hAnsi="Verdana"/>
          <w:sz w:val="20"/>
        </w:rPr>
        <w:t xml:space="preserve"> </w:t>
      </w:r>
      <w:r w:rsidRPr="00F47D8F">
        <w:rPr>
          <w:rFonts w:ascii="Verdana" w:hAnsi="Verdana"/>
          <w:sz w:val="20"/>
          <w:lang w:val="bg-BG"/>
        </w:rPr>
        <w:t xml:space="preserve">В района преобладават западни и източни ветрове с относително ниска скорост под 1,5 </w:t>
      </w:r>
      <w:r w:rsidRPr="00F47D8F">
        <w:rPr>
          <w:rFonts w:ascii="Verdana" w:hAnsi="Verdana"/>
          <w:sz w:val="20"/>
        </w:rPr>
        <w:t>m/s</w:t>
      </w:r>
      <w:r w:rsidRPr="00F47D8F">
        <w:rPr>
          <w:rFonts w:ascii="Verdana" w:hAnsi="Verdana"/>
          <w:sz w:val="20"/>
          <w:lang w:val="bg-BG"/>
        </w:rPr>
        <w:t>. Неблагоприятно влияние върху разсейването на замърсителите за РОУКАВ „Агломерация Пловдив” оказват температурните инверсии в около 8</w:t>
      </w:r>
      <w:r w:rsidRPr="00F47D8F">
        <w:rPr>
          <w:rFonts w:ascii="Verdana" w:hAnsi="Verdana"/>
          <w:sz w:val="20"/>
        </w:rPr>
        <w:t>1</w:t>
      </w:r>
      <w:r w:rsidRPr="00F47D8F">
        <w:rPr>
          <w:rFonts w:ascii="Verdana" w:hAnsi="Verdana"/>
          <w:sz w:val="20"/>
          <w:lang w:val="bg-BG"/>
        </w:rPr>
        <w:t>% от дните през годината.</w:t>
      </w:r>
    </w:p>
    <w:p w:rsidR="001D74DE" w:rsidRPr="00F47D8F" w:rsidRDefault="00F2349A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и изпълняват програми за </w:t>
      </w:r>
      <w:r w:rsidR="001D74DE" w:rsidRPr="00F47D8F">
        <w:rPr>
          <w:rFonts w:ascii="Verdana" w:hAnsi="Verdana"/>
          <w:sz w:val="20"/>
        </w:rPr>
        <w:t>подобряване качеството на атмосферния въздух. В програмите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 в „Агломерация Пловдив”  с програмен продукт SELMA</w:t>
      </w:r>
      <w:r w:rsidR="001D74DE" w:rsidRPr="00F47D8F">
        <w:rPr>
          <w:rFonts w:ascii="Verdana" w:hAnsi="Verdana"/>
          <w:sz w:val="20"/>
          <w:vertAlign w:val="superscript"/>
        </w:rPr>
        <w:t>GIS</w:t>
      </w:r>
      <w:r w:rsidR="001D74DE" w:rsidRPr="00F47D8F">
        <w:rPr>
          <w:rFonts w:ascii="Verdana" w:hAnsi="Verdana"/>
          <w:sz w:val="20"/>
        </w:rPr>
        <w:t xml:space="preserve"> . Оценката показва ограничено  влияние на индустриалните източници по показател</w:t>
      </w:r>
      <w:r w:rsidR="001D74DE" w:rsidRPr="00F47D8F">
        <w:rPr>
          <w:rStyle w:val="style33"/>
          <w:rFonts w:ascii="Verdana" w:hAnsi="Verdana"/>
          <w:sz w:val="20"/>
        </w:rPr>
        <w:t xml:space="preserve"> ФПЧ</w:t>
      </w:r>
      <w:r w:rsidR="001D74DE" w:rsidRPr="00F47D8F">
        <w:rPr>
          <w:rFonts w:ascii="Verdana" w:hAnsi="Verdana"/>
          <w:sz w:val="20"/>
          <w:vertAlign w:val="subscript"/>
        </w:rPr>
        <w:t xml:space="preserve">10 </w:t>
      </w:r>
      <w:r w:rsidR="001D74DE" w:rsidRPr="00F47D8F">
        <w:rPr>
          <w:rFonts w:ascii="Verdana" w:hAnsi="Verdana"/>
          <w:sz w:val="20"/>
        </w:rPr>
        <w:t xml:space="preserve">за територията на трите общини, попадащи в РОУКАВ „Агломерация Пловдив”. Най-съществено влияние върху КАВ, по отношение на фините прахови частици през </w:t>
      </w:r>
      <w:r w:rsidR="00065EE6">
        <w:rPr>
          <w:rFonts w:ascii="Verdana" w:hAnsi="Verdana"/>
          <w:sz w:val="20"/>
        </w:rPr>
        <w:t>летните</w:t>
      </w:r>
      <w:r w:rsidR="001D74DE" w:rsidRPr="00F47D8F">
        <w:rPr>
          <w:rFonts w:ascii="Verdana" w:hAnsi="Verdana"/>
          <w:sz w:val="20"/>
        </w:rPr>
        <w:t xml:space="preserve"> месеци, оказва транспорта, състоянието на пътната и прилежаща инфраструктура, строителните дейности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273ED7" w:rsidRDefault="00273ED7" w:rsidP="00273ED7">
      <w:pPr>
        <w:rPr>
          <w:lang w:val="bg-BG" w:eastAsia="en-US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lastRenderedPageBreak/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прахови частици, олово, </w:t>
      </w:r>
      <w:proofErr w:type="spellStart"/>
      <w:r w:rsidR="004053B3" w:rsidRPr="00F47D8F">
        <w:rPr>
          <w:rFonts w:ascii="Verdana" w:hAnsi="Verdana"/>
          <w:i/>
          <w:lang w:val="bg-BG"/>
        </w:rPr>
        <w:t>бензен</w:t>
      </w:r>
      <w:proofErr w:type="spellEnd"/>
      <w:r w:rsidR="004053B3" w:rsidRPr="00F47D8F">
        <w:rPr>
          <w:rFonts w:ascii="Verdana" w:hAnsi="Verdana"/>
          <w:i/>
          <w:lang w:val="bg-BG"/>
        </w:rPr>
        <w:t>, въглероден оксид и озон в атмосферния въздух  (</w:t>
      </w:r>
      <w:proofErr w:type="spellStart"/>
      <w:r w:rsidR="004053B3" w:rsidRPr="00F47D8F">
        <w:rPr>
          <w:rFonts w:ascii="Verdana" w:hAnsi="Verdana"/>
          <w:i/>
          <w:lang w:val="bg-BG"/>
        </w:rPr>
        <w:t>обн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. в ДВ бр. 58/30.07.2010 г.)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</w:t>
      </w:r>
      <w:proofErr w:type="spellStart"/>
      <w:r w:rsidR="00A47761" w:rsidRPr="00F47D8F">
        <w:rPr>
          <w:rFonts w:ascii="Verdana" w:hAnsi="Verdana"/>
          <w:i/>
          <w:lang w:val="bg-BG"/>
        </w:rPr>
        <w:t>обн</w:t>
      </w:r>
      <w:proofErr w:type="spellEnd"/>
      <w:r w:rsidR="00A47761" w:rsidRPr="00F47D8F">
        <w:rPr>
          <w:rFonts w:ascii="Verdana" w:hAnsi="Verdana"/>
          <w:i/>
          <w:lang w:val="bg-BG"/>
        </w:rPr>
        <w:t xml:space="preserve">. В ДВ бр. 88/97 г. и </w:t>
      </w:r>
      <w:proofErr w:type="spellStart"/>
      <w:r w:rsidR="00A47761" w:rsidRPr="00F47D8F">
        <w:rPr>
          <w:rFonts w:ascii="Verdana" w:hAnsi="Verdana"/>
          <w:i/>
          <w:lang w:val="bg-BG"/>
        </w:rPr>
        <w:t>посл</w:t>
      </w:r>
      <w:proofErr w:type="spellEnd"/>
      <w:r w:rsidR="00A47761" w:rsidRPr="00F47D8F">
        <w:rPr>
          <w:rFonts w:ascii="Verdana" w:hAnsi="Verdana"/>
          <w:i/>
          <w:lang w:val="bg-BG"/>
        </w:rPr>
        <w:t>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7"/>
        <w:rPr>
          <w:sz w:val="20"/>
        </w:rPr>
      </w:pP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3F0B10" w:rsidRDefault="0031236A" w:rsidP="007A13E4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lang w:val="bg-BG"/>
              </w:rPr>
              <w:t>ФПЧ</w:t>
            </w:r>
            <w:r>
              <w:rPr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proofErr w:type="spellStart"/>
            <w:r w:rsidRPr="003F6412">
              <w:rPr>
                <w:lang w:val="bg-BG"/>
              </w:rPr>
              <w:t>Средноденонощна</w:t>
            </w:r>
            <w:proofErr w:type="spellEnd"/>
            <w:r w:rsidRPr="003F6412">
              <w:rPr>
                <w:lang w:val="bg-BG"/>
              </w:rPr>
              <w:t xml:space="preserve">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9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6F725D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6F725D">
              <w:t>5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за 201</w:t>
            </w:r>
            <w:r w:rsidR="006F725D">
              <w:t>5</w:t>
            </w:r>
            <w:r>
              <w:rPr>
                <w:lang w:val="bg-BG"/>
              </w:rPr>
              <w:t xml:space="preserve"> г.</w:t>
            </w:r>
          </w:p>
        </w:tc>
      </w:tr>
    </w:tbl>
    <w:p w:rsidR="004053B3" w:rsidRPr="00CF46F7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CF46F7">
        <w:rPr>
          <w:sz w:val="22"/>
          <w:szCs w:val="22"/>
        </w:rPr>
        <w:t>Забележка - (*) съгласно писмо на ИАОС с изх. № 91-00-</w:t>
      </w:r>
      <w:r w:rsidR="0098406C">
        <w:rPr>
          <w:sz w:val="22"/>
          <w:szCs w:val="22"/>
        </w:rPr>
        <w:t>7759/0</w:t>
      </w:r>
      <w:r w:rsidRPr="00CF46F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F46F7">
        <w:rPr>
          <w:sz w:val="22"/>
          <w:szCs w:val="22"/>
        </w:rPr>
        <w:t>0</w:t>
      </w:r>
      <w:r w:rsidR="0098406C">
        <w:rPr>
          <w:sz w:val="22"/>
          <w:szCs w:val="22"/>
        </w:rPr>
        <w:t>4</w:t>
      </w:r>
      <w:r w:rsidRPr="00CF46F7">
        <w:rPr>
          <w:sz w:val="22"/>
          <w:szCs w:val="22"/>
        </w:rPr>
        <w:t>.201</w:t>
      </w:r>
      <w:r w:rsidR="0098406C">
        <w:rPr>
          <w:sz w:val="22"/>
          <w:szCs w:val="22"/>
        </w:rPr>
        <w:t>3</w:t>
      </w:r>
      <w:r w:rsidRPr="00CF46F7">
        <w:rPr>
          <w:sz w:val="22"/>
          <w:szCs w:val="22"/>
        </w:rPr>
        <w:t xml:space="preserve"> г.</w:t>
      </w:r>
    </w:p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proofErr w:type="spellStart"/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proofErr w:type="spellEnd"/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(ФПЧ2,5)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007062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>,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за 201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г.)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6F725D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2.5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 за 201</w:t>
            </w:r>
            <w:r w:rsidR="006F725D">
              <w:t>5</w:t>
            </w:r>
            <w:r w:rsidR="00A47761">
              <w:rPr>
                <w:lang w:val="bg-BG"/>
              </w:rPr>
              <w:t xml:space="preserve"> г.)</w:t>
            </w:r>
          </w:p>
        </w:tc>
      </w:tr>
    </w:tbl>
    <w:p w:rsidR="0031236A" w:rsidRDefault="0031236A" w:rsidP="0031236A">
      <w:pPr>
        <w:rPr>
          <w:lang w:val="bg-BG"/>
        </w:rPr>
      </w:pP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Pr="00F47D8F" w:rsidRDefault="00CF46F7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>на министъра на околната среда и водите, считано от 01.</w:t>
      </w:r>
      <w:proofErr w:type="spellStart"/>
      <w:r w:rsidR="0097479B" w:rsidRPr="00F47D8F">
        <w:rPr>
          <w:rFonts w:ascii="Verdana" w:hAnsi="Verdana"/>
          <w:sz w:val="20"/>
          <w:lang w:val="bg-BG"/>
        </w:rPr>
        <w:t>01</w:t>
      </w:r>
      <w:proofErr w:type="spellEnd"/>
      <w:r w:rsidR="0097479B" w:rsidRPr="00F47D8F">
        <w:rPr>
          <w:rFonts w:ascii="Verdana" w:hAnsi="Verdana"/>
          <w:sz w:val="20"/>
          <w:lang w:val="bg-BG"/>
        </w:rPr>
        <w:t xml:space="preserve">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експлоатацията на пункт Асеновград </w:t>
      </w:r>
    </w:p>
    <w:p w:rsidR="002C58AA" w:rsidRDefault="002C58AA">
      <w:pPr>
        <w:pStyle w:val="a6"/>
        <w:rPr>
          <w:szCs w:val="28"/>
          <w:lang w:val="bg-BG"/>
        </w:rPr>
      </w:pPr>
    </w:p>
    <w:p w:rsidR="00987A98" w:rsidRPr="000B424F" w:rsidRDefault="00987A98">
      <w:pPr>
        <w:pStyle w:val="a7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A9231F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A9231F" w:rsidP="000B00B1">
            <w:pPr>
              <w:pStyle w:val="a6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(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proofErr w:type="spellStart"/>
            <w:r w:rsidR="00987A98" w:rsidRPr="000B00B1">
              <w:rPr>
                <w:rFonts w:ascii="Verdana" w:hAnsi="Verdana"/>
                <w:sz w:val="20"/>
                <w:lang w:val="bg-BG"/>
              </w:rPr>
              <w:t>Евмолпия</w:t>
            </w:r>
            <w:proofErr w:type="spellEnd"/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  <w:r w:rsidRPr="000B00B1">
              <w:rPr>
                <w:rFonts w:ascii="Verdana" w:hAnsi="Verdana"/>
                <w:sz w:val="20"/>
                <w:lang w:val="bg-BG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лято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6F725D">
              <w:rPr>
                <w:rFonts w:ascii="Verdana" w:hAnsi="Verdana"/>
                <w:sz w:val="20"/>
              </w:rPr>
              <w:t>5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Pr="000B00B1">
              <w:rPr>
                <w:rFonts w:ascii="Verdana" w:hAnsi="Verdana"/>
                <w:sz w:val="20"/>
                <w:lang w:val="bg-BG"/>
              </w:rPr>
              <w:t>се формира предимно от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97479B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97479B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, </w:t>
            </w:r>
            <w:proofErr w:type="spellStart"/>
            <w:r w:rsidR="00007062">
              <w:rPr>
                <w:rFonts w:ascii="Verdana" w:hAnsi="Verdana"/>
                <w:sz w:val="20"/>
                <w:lang w:val="bg-BG"/>
              </w:rPr>
              <w:t>автомбилния</w:t>
            </w:r>
            <w:proofErr w:type="spellEnd"/>
            <w:r w:rsidR="00007062">
              <w:rPr>
                <w:rFonts w:ascii="Verdana" w:hAnsi="Verdana"/>
                <w:sz w:val="20"/>
                <w:lang w:val="bg-BG"/>
              </w:rPr>
              <w:t xml:space="preserve"> транспорт и активните строителни дейности, характерни за летен период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„Баня Старинна”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lastRenderedPageBreak/>
              <w:t>Разположен е в централна градска част  в зона с натоварен автомобилен трафик. Наблюдаваното замърсяване се формира предимно от тра</w:t>
            </w:r>
            <w:r w:rsidR="00007062">
              <w:rPr>
                <w:rFonts w:ascii="Verdana" w:hAnsi="Verdana"/>
                <w:sz w:val="20"/>
                <w:lang w:val="bg-BG"/>
              </w:rPr>
              <w:t>нспорта, индустриални дейности и активните строителни дейности през периода</w:t>
            </w:r>
            <w:r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в </w:t>
            </w:r>
            <w:r w:rsidR="00007062">
              <w:rPr>
                <w:rFonts w:ascii="Verdana" w:hAnsi="Verdana"/>
                <w:sz w:val="20"/>
                <w:lang w:val="bg-BG"/>
              </w:rPr>
              <w:t>пункта стартира от 01.</w:t>
            </w:r>
            <w:proofErr w:type="spellStart"/>
            <w:r w:rsidR="00007062">
              <w:rPr>
                <w:rFonts w:ascii="Verdana" w:hAnsi="Verdana"/>
                <w:sz w:val="20"/>
                <w:lang w:val="bg-BG"/>
              </w:rPr>
              <w:t>01</w:t>
            </w:r>
            <w:proofErr w:type="spellEnd"/>
            <w:r w:rsidR="00007062">
              <w:rPr>
                <w:rFonts w:ascii="Verdana" w:hAnsi="Verdana"/>
                <w:sz w:val="20"/>
                <w:lang w:val="bg-BG"/>
              </w:rPr>
              <w:t>.2009г. и е прекратено на 12.08.2015г., поради промяна на местоположението на пункта.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lastRenderedPageBreak/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за ФПЧ10 се извършва денонощно (без почивните/празнични дни).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през отчетния период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лято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007062">
              <w:rPr>
                <w:rFonts w:ascii="Verdana" w:hAnsi="Verdana"/>
                <w:sz w:val="20"/>
              </w:rPr>
              <w:t>5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 г. 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 индустриални източници (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КЦМ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АГРИЯ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КАЛЦИТ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 и др.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)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07062">
              <w:rPr>
                <w:rFonts w:ascii="Verdana" w:hAnsi="Verdana"/>
                <w:sz w:val="20"/>
                <w:lang w:val="bg-BG"/>
              </w:rPr>
              <w:t>та в района и активните строителни дейности, характерни за летен период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индустриални източници (“КЦМ”, “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Агрия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>”)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ФПЧ10 и ФПЧ2,5 в периода от 01.04.2015 ÷ 30.09.2015г.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пробонабиране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Pr="004C285D">
        <w:rPr>
          <w:rFonts w:ascii="Verdana" w:hAnsi="Verdana"/>
          <w:b/>
          <w:i/>
          <w:lang w:val="bg-BG"/>
        </w:rPr>
        <w:t>0</w:t>
      </w:r>
      <w:r w:rsidR="001D6460" w:rsidRPr="004C285D">
        <w:rPr>
          <w:rFonts w:ascii="Verdana" w:hAnsi="Verdana"/>
          <w:b/>
          <w:i/>
          <w:lang w:val="bg-BG"/>
        </w:rPr>
        <w:t>4</w:t>
      </w:r>
      <w:r w:rsidRPr="004C285D">
        <w:rPr>
          <w:rFonts w:ascii="Verdana" w:hAnsi="Verdana"/>
          <w:b/>
          <w:i/>
          <w:lang w:val="bg-BG"/>
        </w:rPr>
        <w:t>.201</w:t>
      </w:r>
      <w:r w:rsidR="001D6460" w:rsidRPr="004C285D">
        <w:rPr>
          <w:rFonts w:ascii="Verdana" w:hAnsi="Verdana"/>
          <w:b/>
          <w:i/>
          <w:lang w:val="bg-BG"/>
        </w:rPr>
        <w:t>5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1D6460" w:rsidRPr="004C285D">
        <w:rPr>
          <w:rFonts w:ascii="Verdana" w:hAnsi="Verdana"/>
          <w:b/>
          <w:i/>
          <w:lang w:val="bg-BG"/>
        </w:rPr>
        <w:t>0.09</w:t>
      </w:r>
      <w:r w:rsidRPr="004C285D">
        <w:rPr>
          <w:rFonts w:ascii="Verdana" w:hAnsi="Verdana"/>
          <w:b/>
          <w:i/>
          <w:lang w:val="bg-BG"/>
        </w:rPr>
        <w:t>.201</w:t>
      </w:r>
      <w:r w:rsidR="006F725D" w:rsidRPr="004C285D">
        <w:rPr>
          <w:rFonts w:ascii="Verdana" w:hAnsi="Verdana"/>
          <w:b/>
          <w:i/>
        </w:rPr>
        <w:t>5</w:t>
      </w:r>
      <w:r w:rsidRPr="004C285D">
        <w:rPr>
          <w:rFonts w:ascii="Verdana" w:hAnsi="Verdana"/>
          <w:b/>
          <w:i/>
          <w:lang w:val="bg-BG"/>
        </w:rPr>
        <w:t xml:space="preserve"> год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„Баня Старинна”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Pr="004C285D" w:rsidRDefault="0031236A" w:rsidP="0031236A">
      <w:pPr>
        <w:rPr>
          <w:rFonts w:ascii="Verdana" w:hAnsi="Verdana"/>
          <w:b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Означенията към таблици </w:t>
      </w:r>
      <w:r w:rsidR="00310DCF" w:rsidRPr="004C285D">
        <w:rPr>
          <w:rFonts w:ascii="Verdana" w:hAnsi="Verdana"/>
          <w:lang w:val="bg-BG"/>
        </w:rPr>
        <w:t>5</w:t>
      </w:r>
      <w:r w:rsidRPr="004C285D">
        <w:rPr>
          <w:rFonts w:ascii="Verdana" w:hAnsi="Verdana"/>
          <w:lang w:val="bg-BG"/>
        </w:rPr>
        <w:t xml:space="preserve"> ÷ </w:t>
      </w:r>
      <w:r w:rsidR="007D5934" w:rsidRPr="004C285D">
        <w:rPr>
          <w:rFonts w:ascii="Verdana" w:hAnsi="Verdana"/>
          <w:lang w:val="bg-BG"/>
        </w:rPr>
        <w:t>8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D91265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средноденонощните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Pr="004C285D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1D6460" w:rsidRPr="004C285D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bookmarkStart w:id="1" w:name="_MON_1506928007"/>
    <w:bookmarkStart w:id="2" w:name="_MON_1506928063"/>
    <w:bookmarkStart w:id="3" w:name="_MON_1506928086"/>
    <w:bookmarkStart w:id="4" w:name="_MON_1506928098"/>
    <w:bookmarkStart w:id="5" w:name="_MON_1506928139"/>
    <w:bookmarkStart w:id="6" w:name="_MON_1506928192"/>
    <w:bookmarkStart w:id="7" w:name="_MON_1506928301"/>
    <w:bookmarkStart w:id="8" w:name="_MON_1506928425"/>
    <w:bookmarkStart w:id="9" w:name="_MON_1506928713"/>
    <w:bookmarkStart w:id="10" w:name="_MON_1506928915"/>
    <w:bookmarkStart w:id="11" w:name="_MON_1506929301"/>
    <w:bookmarkStart w:id="12" w:name="_MON_1506926021"/>
    <w:bookmarkStart w:id="13" w:name="_MON_1506926158"/>
    <w:bookmarkStart w:id="14" w:name="_MON_1506926897"/>
    <w:bookmarkStart w:id="15" w:name="_MON_1506927775"/>
    <w:bookmarkStart w:id="16" w:name="_MON_1506927821"/>
    <w:bookmarkStart w:id="17" w:name="_MON_150692789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Start w:id="18" w:name="_MON_1506927943"/>
    <w:bookmarkEnd w:id="18"/>
    <w:p w:rsidR="0000785A" w:rsidRDefault="006A20A5" w:rsidP="0000785A">
      <w:pPr>
        <w:rPr>
          <w:sz w:val="28"/>
        </w:rPr>
      </w:pPr>
      <w:r w:rsidRPr="003D0584">
        <w:rPr>
          <w:sz w:val="28"/>
        </w:rPr>
        <w:object w:dxaOrig="15035" w:dyaOrig="10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443.25pt" o:ole="">
            <v:imagedata r:id="rId11" o:title=""/>
          </v:shape>
          <o:OLEObject Type="Embed" ProgID="Excel.Sheet.8" ShapeID="_x0000_i1025" DrawAspect="Content" ObjectID="_1509794444" r:id="rId12"/>
        </w:object>
      </w:r>
    </w:p>
    <w:p w:rsidR="0000785A" w:rsidRDefault="0000785A" w:rsidP="00CE15EC">
      <w:pPr>
        <w:ind w:left="426" w:hanging="142"/>
        <w:rPr>
          <w:lang w:val="bg-BG" w:eastAsia="en-US"/>
        </w:rPr>
      </w:pPr>
    </w:p>
    <w:p w:rsidR="003F683F" w:rsidRDefault="003F683F" w:rsidP="003F683F">
      <w:pPr>
        <w:ind w:left="-76"/>
        <w:rPr>
          <w:b/>
          <w:sz w:val="28"/>
          <w:lang w:val="bg-BG"/>
        </w:rPr>
      </w:pPr>
    </w:p>
    <w:p w:rsidR="003F683F" w:rsidRPr="00B72B12" w:rsidRDefault="003F683F" w:rsidP="003F683F">
      <w:pPr>
        <w:ind w:left="-76"/>
        <w:rPr>
          <w:sz w:val="28"/>
          <w:lang w:val="bg-BG"/>
        </w:rPr>
      </w:pPr>
    </w:p>
    <w:p w:rsidR="00006375" w:rsidRDefault="00006375" w:rsidP="003F683F">
      <w:pPr>
        <w:ind w:left="426" w:hanging="142"/>
        <w:rPr>
          <w:lang w:eastAsia="en-US"/>
        </w:rPr>
      </w:pPr>
      <w:bookmarkStart w:id="19" w:name="_MON_1427636162"/>
      <w:bookmarkStart w:id="20" w:name="_MON_1427029329"/>
      <w:bookmarkStart w:id="21" w:name="_MON_1427029358"/>
      <w:bookmarkStart w:id="22" w:name="_MON_1427029383"/>
      <w:bookmarkEnd w:id="19"/>
      <w:bookmarkEnd w:id="20"/>
      <w:bookmarkEnd w:id="21"/>
      <w:bookmarkEnd w:id="22"/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Pr="00514C02" w:rsidRDefault="00514C02" w:rsidP="003F683F">
      <w:pPr>
        <w:ind w:left="426" w:hanging="142"/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  <w:bookmarkStart w:id="23" w:name="_MON_1506923384"/>
      <w:bookmarkStart w:id="24" w:name="_MON_1506923423"/>
      <w:bookmarkStart w:id="25" w:name="_MON_1427635042"/>
      <w:bookmarkStart w:id="26" w:name="_MON_1506925760"/>
      <w:bookmarkStart w:id="27" w:name="_MON_1506925803"/>
      <w:bookmarkStart w:id="28" w:name="_MON_1506925828"/>
      <w:bookmarkStart w:id="29" w:name="_MON_1506925839"/>
      <w:bookmarkStart w:id="30" w:name="_MON_1506925890"/>
      <w:bookmarkStart w:id="31" w:name="_MON_1506925908"/>
      <w:bookmarkStart w:id="32" w:name="_MON_1506925950"/>
      <w:bookmarkStart w:id="33" w:name="_MON_1506925968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Pr="006257C9" w:rsidRDefault="003D1447" w:rsidP="003D1447">
      <w:pPr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Фиг. 1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 xml:space="preserve">АИС „Баня Старинна“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01.0</w:t>
      </w:r>
      <w:r w:rsidR="00D64270" w:rsidRPr="006257C9">
        <w:rPr>
          <w:rFonts w:ascii="Verdana" w:hAnsi="Verdana"/>
          <w:lang w:val="bg-BG"/>
        </w:rPr>
        <w:t>4</w:t>
      </w:r>
      <w:r w:rsidR="00B72B12" w:rsidRPr="006257C9">
        <w:rPr>
          <w:rFonts w:ascii="Verdana" w:hAnsi="Verdana"/>
          <w:lang w:val="bg-BG"/>
        </w:rPr>
        <w:t>.201</w:t>
      </w:r>
      <w:r w:rsidR="00D64270" w:rsidRPr="006257C9">
        <w:rPr>
          <w:rFonts w:ascii="Verdana" w:hAnsi="Verdana"/>
          <w:lang w:val="bg-BG"/>
        </w:rPr>
        <w:t>5</w:t>
      </w:r>
      <w:r w:rsidR="00B72B12" w:rsidRPr="006257C9">
        <w:rPr>
          <w:rFonts w:ascii="Verdana" w:hAnsi="Verdana"/>
          <w:lang w:val="bg-BG"/>
        </w:rPr>
        <w:t xml:space="preserve"> – 3</w:t>
      </w:r>
      <w:r w:rsidR="00D64270" w:rsidRPr="006257C9">
        <w:rPr>
          <w:rFonts w:ascii="Verdana" w:hAnsi="Verdana"/>
          <w:lang w:val="bg-BG"/>
        </w:rPr>
        <w:t>0.09</w:t>
      </w:r>
      <w:r w:rsidR="00B72B12" w:rsidRPr="006257C9">
        <w:rPr>
          <w:rFonts w:ascii="Verdana" w:hAnsi="Verdana"/>
          <w:lang w:val="bg-BG"/>
        </w:rPr>
        <w:t>.201</w:t>
      </w:r>
      <w:r w:rsidR="00A6594D" w:rsidRPr="006257C9">
        <w:rPr>
          <w:rFonts w:ascii="Verdana" w:hAnsi="Verdana"/>
          <w:lang w:val="bg-BG"/>
        </w:rPr>
        <w:t>5</w:t>
      </w:r>
      <w:r w:rsidR="00B72B12" w:rsidRPr="006257C9">
        <w:rPr>
          <w:rFonts w:ascii="Verdana" w:hAnsi="Verdana"/>
          <w:lang w:val="bg-BG"/>
        </w:rPr>
        <w:t xml:space="preserve"> г., сравнени със СДН, определена в Наредба № 12/2010 г.</w:t>
      </w:r>
    </w:p>
    <w:p w:rsidR="00F83976" w:rsidRPr="0043127E" w:rsidRDefault="00F83976" w:rsidP="00F83976">
      <w:pPr>
        <w:rPr>
          <w:rFonts w:ascii="Verdana" w:hAnsi="Verdana"/>
          <w:b/>
          <w:sz w:val="24"/>
          <w:szCs w:val="24"/>
          <w:lang w:val="bg-BG"/>
        </w:rPr>
      </w:pPr>
    </w:p>
    <w:p w:rsidR="00424D2E" w:rsidRDefault="00424D2E" w:rsidP="001074DF">
      <w:pPr>
        <w:rPr>
          <w:sz w:val="28"/>
          <w:lang w:val="bg-BG"/>
        </w:rPr>
      </w:pPr>
    </w:p>
    <w:p w:rsidR="001D4180" w:rsidRDefault="009F1560" w:rsidP="001074DF">
      <w:pPr>
        <w:rPr>
          <w:sz w:val="28"/>
          <w:lang w:val="bg-BG"/>
        </w:rPr>
      </w:pPr>
      <w:r>
        <w:rPr>
          <w:noProof/>
          <w:lang w:val="bg-BG"/>
        </w:rPr>
        <w:drawing>
          <wp:inline distT="0" distB="0" distL="0" distR="0" wp14:anchorId="041655DF" wp14:editId="67E90016">
            <wp:extent cx="64008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127E" w:rsidRDefault="0043127E" w:rsidP="001074DF">
      <w:pPr>
        <w:rPr>
          <w:sz w:val="28"/>
          <w:lang w:val="bg-BG"/>
        </w:rPr>
      </w:pPr>
    </w:p>
    <w:p w:rsidR="0043127E" w:rsidRPr="0043127E" w:rsidRDefault="0043127E" w:rsidP="001074DF">
      <w:pPr>
        <w:rPr>
          <w:sz w:val="28"/>
          <w:lang w:val="bg-BG"/>
        </w:rPr>
      </w:pPr>
    </w:p>
    <w:p w:rsidR="009F1560" w:rsidRDefault="009F1560" w:rsidP="001074DF">
      <w:pPr>
        <w:rPr>
          <w:sz w:val="28"/>
          <w:lang w:val="bg-BG"/>
        </w:rPr>
      </w:pPr>
    </w:p>
    <w:p w:rsidR="001E08FA" w:rsidRPr="006257C9" w:rsidRDefault="001E08FA" w:rsidP="001E08FA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Фини прахови частици ФПЧ</w:t>
      </w:r>
      <w:r w:rsidR="002D6E15" w:rsidRPr="006257C9">
        <w:rPr>
          <w:rFonts w:ascii="Verdana" w:hAnsi="Verdana"/>
          <w:b/>
          <w:lang w:val="bg-BG"/>
        </w:rPr>
        <w:t>2,5</w:t>
      </w:r>
    </w:p>
    <w:p w:rsidR="00E82ADD" w:rsidRPr="00195C26" w:rsidRDefault="002D6E15" w:rsidP="007C5ABB">
      <w:pPr>
        <w:ind w:left="7920" w:firstLine="720"/>
        <w:rPr>
          <w:rFonts w:ascii="Vrinda" w:hAnsi="Vrinda" w:cs="Vrinda"/>
          <w:vertAlign w:val="subscript"/>
        </w:rPr>
      </w:pPr>
      <w:r w:rsidRPr="00195C26">
        <w:rPr>
          <w:rFonts w:ascii="Vrinda" w:hAnsi="Vrinda" w:cs="Vrinda"/>
          <w:sz w:val="28"/>
          <w:vertAlign w:val="subscript"/>
          <w:lang w:val="bg-BG"/>
        </w:rPr>
        <w:t xml:space="preserve">                                          </w:t>
      </w:r>
      <w:r w:rsidR="00195C26">
        <w:rPr>
          <w:rFonts w:ascii="Arial" w:hAnsi="Arial" w:cs="Arial"/>
          <w:sz w:val="28"/>
          <w:vertAlign w:val="subscript"/>
          <w:lang w:val="bg-BG"/>
        </w:rPr>
        <w:t>Табл. 9</w:t>
      </w:r>
    </w:p>
    <w:tbl>
      <w:tblPr>
        <w:tblW w:w="108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810"/>
        <w:gridCol w:w="900"/>
        <w:gridCol w:w="1170"/>
        <w:gridCol w:w="1260"/>
        <w:gridCol w:w="990"/>
        <w:gridCol w:w="1080"/>
      </w:tblGrid>
      <w:tr w:rsidR="00E325F4" w:rsidRPr="006257C9" w:rsidTr="00D41712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Pr="006257C9">
              <w:rPr>
                <w:b/>
                <w:lang w:val="bg-BG"/>
              </w:rPr>
              <w:t>” (115678419)</w:t>
            </w:r>
            <w:r w:rsidRPr="006257C9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D4171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6257C9" w:rsidRDefault="0000785A" w:rsidP="00A6594D">
            <w:pPr>
              <w:rPr>
                <w:b/>
              </w:rPr>
            </w:pPr>
            <w:r w:rsidRPr="006257C9">
              <w:rPr>
                <w:b/>
                <w:lang w:val="bg-BG"/>
              </w:rPr>
              <w:t xml:space="preserve">Лято </w:t>
            </w:r>
            <w:r w:rsidR="00E60D47" w:rsidRPr="006257C9">
              <w:rPr>
                <w:b/>
                <w:lang w:val="bg-BG"/>
              </w:rPr>
              <w:t>201</w:t>
            </w:r>
            <w:r w:rsidR="00A6594D" w:rsidRPr="006257C9">
              <w:rPr>
                <w:b/>
                <w:lang w:val="bg-BG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 xml:space="preserve">01. – </w:t>
            </w:r>
            <w:r w:rsidR="0000785A" w:rsidRPr="006257C9">
              <w:rPr>
                <w:lang w:val="bg-BG"/>
              </w:rPr>
              <w:t>31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D41712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>ФПЧ 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април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май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юни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юли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август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септември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E325F4" w:rsidRPr="006257C9" w:rsidTr="00D41712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3C16DC" w:rsidRDefault="00E325F4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 xml:space="preserve">1. </w:t>
            </w:r>
            <w:proofErr w:type="spellStart"/>
            <w:r w:rsidRPr="003C16DC">
              <w:rPr>
                <w:lang w:val="bg-BG"/>
              </w:rPr>
              <w:t>Регистр</w:t>
            </w:r>
            <w:proofErr w:type="spellEnd"/>
            <w:r w:rsidRPr="003C16DC">
              <w:rPr>
                <w:lang w:val="bg-BG"/>
              </w:rPr>
              <w:t>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A6594D" w:rsidP="0000785A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3</w:t>
            </w:r>
            <w:r w:rsidR="0000785A" w:rsidRPr="003C16DC">
              <w:rPr>
                <w:lang w:val="bg-BG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A6594D" w:rsidP="00E325F4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3</w:t>
            </w:r>
            <w:r w:rsidR="0000785A" w:rsidRPr="003C16DC">
              <w:rPr>
                <w:lang w:val="bg-BG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8E3495" w:rsidP="0000785A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8E3495" w:rsidP="0000785A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8E3495" w:rsidP="00E325F4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8E3495" w:rsidP="00A6594D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9630A0" w:rsidP="0000785A">
            <w:pPr>
              <w:jc w:val="right"/>
              <w:rPr>
                <w:lang w:val="bg-BG"/>
              </w:rPr>
            </w:pPr>
            <w:r w:rsidRPr="003C16DC">
              <w:t>3</w:t>
            </w:r>
            <w:r w:rsidR="0000785A" w:rsidRPr="003C16DC">
              <w:rPr>
                <w:lang w:val="bg-BG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8E3495" w:rsidP="009630A0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5D7BED" w:rsidP="008E3495">
            <w:pPr>
              <w:jc w:val="right"/>
              <w:rPr>
                <w:lang w:val="bg-BG"/>
              </w:rPr>
            </w:pPr>
            <w:r w:rsidRPr="003C16DC">
              <w:t>1</w:t>
            </w:r>
            <w:r w:rsidR="008E3495" w:rsidRPr="003C16DC">
              <w:rPr>
                <w:lang w:val="bg-BG"/>
              </w:rPr>
              <w:t>69</w:t>
            </w:r>
          </w:p>
        </w:tc>
      </w:tr>
      <w:tr w:rsidR="00E325F4" w:rsidRPr="006257C9" w:rsidTr="00D41712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6257C9" w:rsidRDefault="00E325F4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2. </w:t>
            </w:r>
            <w:proofErr w:type="spellStart"/>
            <w:r w:rsidRPr="006257C9">
              <w:rPr>
                <w:lang w:val="bg-BG"/>
              </w:rPr>
              <w:t>Регистр</w:t>
            </w:r>
            <w:proofErr w:type="spellEnd"/>
            <w:r w:rsidRPr="006257C9">
              <w:rPr>
                <w:lang w:val="bg-BG"/>
              </w:rPr>
              <w:t>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1769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1769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E3495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E3495" w:rsidRPr="006257C9" w:rsidRDefault="008E3495" w:rsidP="00F93107">
            <w:pPr>
              <w:jc w:val="right"/>
              <w:rPr>
                <w:lang w:val="bg-BG"/>
              </w:rPr>
            </w:pPr>
          </w:p>
          <w:p w:rsidR="008E3495" w:rsidRPr="006257C9" w:rsidRDefault="008E3495" w:rsidP="008E3495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E3495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93,5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E3495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90,3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9630A0" w:rsidP="00E325F4">
            <w:pPr>
              <w:jc w:val="right"/>
            </w:pPr>
            <w:r w:rsidRPr="006257C9"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E3495" w:rsidP="00F93107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E3495" w:rsidRPr="006257C9" w:rsidRDefault="008E3495" w:rsidP="008E3495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92,3</w:t>
            </w:r>
          </w:p>
        </w:tc>
      </w:tr>
      <w:tr w:rsidR="00E325F4" w:rsidRPr="006257C9" w:rsidTr="00D41712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6257C9" w:rsidRDefault="00E325F4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3. Изм. МАХ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A43EC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A43EC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28,2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A43EC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20,3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A43EC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28,2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A43EC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A43EC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A43EC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37,9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A43EC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37,9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A43EC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37,9</w:t>
            </w:r>
          </w:p>
        </w:tc>
      </w:tr>
      <w:tr w:rsidR="00E325F4" w:rsidRPr="006257C9" w:rsidTr="00D41712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6257C9" w:rsidRDefault="00E325F4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4. Изм. средна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E3495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E3495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E3495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80CE1" w:rsidRPr="006257C9" w:rsidRDefault="008E3495" w:rsidP="00F93107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14,37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E3495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19,4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E3495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E3495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22,7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E3495" w:rsidP="00F93107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20,53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E3495" w:rsidRPr="006257C9" w:rsidRDefault="008E3495" w:rsidP="008E3495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17,45</w:t>
            </w:r>
          </w:p>
        </w:tc>
      </w:tr>
      <w:tr w:rsidR="00E325F4" w:rsidRPr="006257C9" w:rsidTr="00D41712">
        <w:trPr>
          <w:trHeight w:val="123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6257C9" w:rsidRDefault="002D6E15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5. Превишения   </w:t>
            </w:r>
            <w:r w:rsidR="00E325F4" w:rsidRPr="006257C9">
              <w:rPr>
                <w:lang w:val="bg-BG"/>
              </w:rPr>
              <w:t>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E3495" w:rsidP="00F93107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E3495" w:rsidP="008877A7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E3495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E3495" w:rsidP="008E3495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E3495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E3495" w:rsidP="008E3495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877A7" w:rsidP="008E3495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</w:t>
            </w:r>
            <w:r w:rsidR="008E3495" w:rsidRPr="006257C9">
              <w:rPr>
                <w:lang w:val="bg-BG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E3495" w:rsidP="009D5A29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8E3495" w:rsidP="00F93107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2</w:t>
            </w:r>
            <w:r w:rsidR="008877A7" w:rsidRPr="006257C9">
              <w:rPr>
                <w:lang w:val="bg-BG"/>
              </w:rPr>
              <w:t>5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6252D7" w:rsidRDefault="006252D7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D41712" w:rsidRDefault="00D41712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273ED7" w:rsidRDefault="00273ED7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273ED7" w:rsidRDefault="00273ED7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273ED7" w:rsidRDefault="00273ED7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273ED7" w:rsidRDefault="00273ED7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D41712" w:rsidRDefault="00D41712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Pr="006257C9" w:rsidRDefault="00A45A0F" w:rsidP="00D66C42">
      <w:pPr>
        <w:ind w:right="38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lastRenderedPageBreak/>
        <w:t xml:space="preserve">Фиг. </w:t>
      </w:r>
      <w:r w:rsidR="00F83976" w:rsidRPr="006257C9">
        <w:rPr>
          <w:rFonts w:ascii="Verdana" w:hAnsi="Verdana"/>
          <w:lang w:val="bg-BG"/>
        </w:rPr>
        <w:t>2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proofErr w:type="spellStart"/>
      <w:r w:rsidR="009F1560" w:rsidRPr="006257C9">
        <w:rPr>
          <w:rFonts w:ascii="Verdana" w:hAnsi="Verdana"/>
          <w:lang w:val="bg-BG"/>
        </w:rPr>
        <w:t>средномесечни</w:t>
      </w:r>
      <w:proofErr w:type="spellEnd"/>
      <w:r w:rsidR="009F1560" w:rsidRPr="006257C9">
        <w:rPr>
          <w:rFonts w:ascii="Verdana" w:hAnsi="Verdana"/>
          <w:lang w:val="bg-BG"/>
        </w:rPr>
        <w:t xml:space="preserve"> стойности</w:t>
      </w:r>
      <w:r w:rsidR="004C11DC" w:rsidRPr="006257C9">
        <w:rPr>
          <w:rFonts w:ascii="Verdana" w:hAnsi="Verdana"/>
          <w:lang w:val="bg-BG"/>
        </w:rPr>
        <w:t xml:space="preserve"> на ФПЧ2,5 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4C11DC" w:rsidRPr="006257C9">
        <w:rPr>
          <w:rFonts w:ascii="Verdana" w:hAnsi="Verdana"/>
          <w:lang w:val="bg-BG"/>
        </w:rPr>
        <w:t>0</w:t>
      </w:r>
      <w:r w:rsidR="00304B43" w:rsidRPr="006257C9">
        <w:rPr>
          <w:rFonts w:ascii="Verdana" w:hAnsi="Verdana"/>
          <w:lang w:val="bg-BG"/>
        </w:rPr>
        <w:t>4</w:t>
      </w:r>
      <w:r w:rsidR="004C11DC" w:rsidRPr="006257C9">
        <w:rPr>
          <w:rFonts w:ascii="Verdana" w:hAnsi="Verdana"/>
          <w:lang w:val="bg-BG"/>
        </w:rPr>
        <w:t>.201</w:t>
      </w:r>
      <w:r w:rsidR="00304B43" w:rsidRPr="006257C9">
        <w:rPr>
          <w:rFonts w:ascii="Verdana" w:hAnsi="Verdana"/>
          <w:lang w:val="bg-BG"/>
        </w:rPr>
        <w:t>5</w:t>
      </w:r>
      <w:r w:rsidR="004C11DC" w:rsidRPr="006257C9">
        <w:rPr>
          <w:rFonts w:ascii="Verdana" w:hAnsi="Verdana"/>
          <w:lang w:val="bg-BG"/>
        </w:rPr>
        <w:t xml:space="preserve"> г-3</w:t>
      </w:r>
      <w:r w:rsidR="00304B43" w:rsidRPr="006257C9">
        <w:rPr>
          <w:rFonts w:ascii="Verdana" w:hAnsi="Verdana"/>
          <w:lang w:val="bg-BG"/>
        </w:rPr>
        <w:t>0</w:t>
      </w:r>
      <w:r w:rsidR="004C11DC" w:rsidRPr="006257C9">
        <w:rPr>
          <w:rFonts w:ascii="Verdana" w:hAnsi="Verdana"/>
          <w:lang w:val="bg-BG"/>
        </w:rPr>
        <w:t>.0</w:t>
      </w:r>
      <w:r w:rsidR="00304B43" w:rsidRPr="006257C9">
        <w:rPr>
          <w:rFonts w:ascii="Verdana" w:hAnsi="Verdana"/>
          <w:lang w:val="bg-BG"/>
        </w:rPr>
        <w:t>9</w:t>
      </w:r>
      <w:r w:rsidR="004C11DC" w:rsidRPr="006257C9">
        <w:rPr>
          <w:rFonts w:ascii="Verdana" w:hAnsi="Verdana"/>
          <w:lang w:val="bg-BG"/>
        </w:rPr>
        <w:t>.201</w:t>
      </w:r>
      <w:r w:rsidR="00A6594D" w:rsidRPr="006257C9">
        <w:rPr>
          <w:rFonts w:ascii="Verdana" w:hAnsi="Verdana"/>
          <w:lang w:val="bg-BG"/>
        </w:rPr>
        <w:t>5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</w:t>
      </w:r>
      <w:proofErr w:type="spellStart"/>
      <w:r w:rsidR="00D64270" w:rsidRPr="006257C9">
        <w:rPr>
          <w:rFonts w:ascii="Verdana" w:hAnsi="Verdana"/>
          <w:lang w:val="bg-BG"/>
        </w:rPr>
        <w:t>човешкато</w:t>
      </w:r>
      <w:proofErr w:type="spellEnd"/>
      <w:r w:rsidR="00D64270" w:rsidRPr="006257C9">
        <w:rPr>
          <w:rFonts w:ascii="Verdana" w:hAnsi="Verdana"/>
          <w:lang w:val="bg-BG"/>
        </w:rPr>
        <w:t xml:space="preserve">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D41712" w:rsidRDefault="00D41712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15EC" w:rsidRPr="001074DF" w:rsidRDefault="009F1560" w:rsidP="001074DF">
      <w:pPr>
        <w:rPr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70B52F0B" wp14:editId="71DABE24">
            <wp:extent cx="6343650" cy="287655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1560" w:rsidRDefault="009F1560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D41712" w:rsidRDefault="00D41712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Метеорология</w:t>
      </w:r>
    </w:p>
    <w:p w:rsidR="001074DF" w:rsidRPr="001508D0" w:rsidRDefault="001074DF" w:rsidP="001074DF">
      <w:pPr>
        <w:pStyle w:val="2"/>
        <w:rPr>
          <w:sz w:val="20"/>
        </w:rPr>
      </w:pPr>
    </w:p>
    <w:p w:rsidR="0052486F" w:rsidRPr="001C7ADE" w:rsidRDefault="00F47D8F" w:rsidP="0052486F">
      <w:pPr>
        <w:jc w:val="right"/>
        <w:rPr>
          <w:lang w:val="bg-BG" w:eastAsia="en-US"/>
        </w:rPr>
      </w:pPr>
      <w:r>
        <w:rPr>
          <w:lang w:val="bg-BG"/>
        </w:rPr>
        <w:t>Т</w:t>
      </w:r>
      <w:r w:rsidR="0052486F">
        <w:rPr>
          <w:lang w:val="bg-BG"/>
        </w:rPr>
        <w:t xml:space="preserve">абл. </w:t>
      </w:r>
      <w:r w:rsidR="00195C26">
        <w:rPr>
          <w:lang w:val="bg-BG"/>
        </w:rPr>
        <w:t>10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2486F" w:rsidRPr="00B80AD8">
        <w:trPr>
          <w:cantSplit/>
        </w:trPr>
        <w:tc>
          <w:tcPr>
            <w:tcW w:w="1872" w:type="dxa"/>
          </w:tcPr>
          <w:p w:rsidR="0052486F" w:rsidRPr="00B80AD8" w:rsidRDefault="003577D8" w:rsidP="0068122C">
            <w:pPr>
              <w:rPr>
                <w:lang w:val="bg-BG"/>
              </w:rPr>
            </w:pPr>
            <w:r>
              <w:rPr>
                <w:lang w:val="bg-BG"/>
              </w:rPr>
              <w:t>лято</w:t>
            </w:r>
            <w:r w:rsidR="006913E2">
              <w:rPr>
                <w:lang w:val="bg-BG"/>
              </w:rPr>
              <w:t xml:space="preserve"> </w:t>
            </w:r>
            <w:r w:rsidR="00531CAA">
              <w:rPr>
                <w:lang w:val="bg-BG"/>
              </w:rPr>
              <w:t>–</w:t>
            </w:r>
            <w:r w:rsidR="000B2E70">
              <w:rPr>
                <w:lang w:val="bg-BG"/>
              </w:rPr>
              <w:t>201</w:t>
            </w:r>
            <w:r w:rsidR="00A6594D">
              <w:rPr>
                <w:lang w:val="bg-BG"/>
              </w:rPr>
              <w:t>5</w:t>
            </w:r>
          </w:p>
          <w:p w:rsidR="0052486F" w:rsidRPr="00B80AD8" w:rsidRDefault="0052486F" w:rsidP="0068122C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923B7A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 w:rsidR="003577D8">
              <w:rPr>
                <w:lang w:val="bg-BG"/>
              </w:rPr>
              <w:t>31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3577D8">
            <w:pPr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4F3DC2" w:rsidRPr="00B80AD8">
        <w:trPr>
          <w:cantSplit/>
        </w:trPr>
        <w:tc>
          <w:tcPr>
            <w:tcW w:w="1872" w:type="dxa"/>
          </w:tcPr>
          <w:p w:rsidR="004F3DC2" w:rsidRPr="00B80AD8" w:rsidRDefault="004F3DC2" w:rsidP="004F3DC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4F3DC2" w:rsidRDefault="004F3DC2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13.3</w:t>
            </w:r>
          </w:p>
        </w:tc>
        <w:tc>
          <w:tcPr>
            <w:tcW w:w="936" w:type="dxa"/>
            <w:vAlign w:val="bottom"/>
          </w:tcPr>
          <w:p w:rsidR="004F3DC2" w:rsidRDefault="004F3DC2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19.9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F3DC2" w:rsidRDefault="004F3DC2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21.6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F3DC2" w:rsidRDefault="00236A6B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18,26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4F3DC2" w:rsidRDefault="004F3DC2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26.2</w:t>
            </w:r>
          </w:p>
        </w:tc>
        <w:tc>
          <w:tcPr>
            <w:tcW w:w="936" w:type="dxa"/>
            <w:vAlign w:val="bottom"/>
          </w:tcPr>
          <w:p w:rsidR="004F3DC2" w:rsidRDefault="004F3DC2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25.1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F3DC2" w:rsidRDefault="004F3DC2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F3DC2" w:rsidRDefault="00091051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24,1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DB6AAE" w:rsidRDefault="00DB6AAE" w:rsidP="00DB6AA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21,18</w:t>
            </w:r>
          </w:p>
        </w:tc>
      </w:tr>
      <w:tr w:rsidR="004F3DC2" w:rsidRPr="00B80AD8">
        <w:trPr>
          <w:cantSplit/>
        </w:trPr>
        <w:tc>
          <w:tcPr>
            <w:tcW w:w="1872" w:type="dxa"/>
          </w:tcPr>
          <w:p w:rsidR="004F3DC2" w:rsidRPr="00B80AD8" w:rsidRDefault="004F3DC2" w:rsidP="004F3DC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4F3DC2" w:rsidRDefault="004F3DC2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27.7</w:t>
            </w:r>
          </w:p>
        </w:tc>
        <w:tc>
          <w:tcPr>
            <w:tcW w:w="936" w:type="dxa"/>
            <w:vAlign w:val="bottom"/>
          </w:tcPr>
          <w:p w:rsidR="004F3DC2" w:rsidRDefault="004F3DC2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30.6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F3DC2" w:rsidRDefault="004F3DC2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F3DC2" w:rsidRDefault="00A66443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30,77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4F3DC2" w:rsidRDefault="004F3DC2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30.4</w:t>
            </w:r>
          </w:p>
        </w:tc>
        <w:tc>
          <w:tcPr>
            <w:tcW w:w="936" w:type="dxa"/>
            <w:vAlign w:val="bottom"/>
          </w:tcPr>
          <w:p w:rsidR="004F3DC2" w:rsidRDefault="004F3DC2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35.7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F3DC2" w:rsidRDefault="004F3DC2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35.2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4F3DC2" w:rsidRDefault="00DB6AAE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33,77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4F3DC2" w:rsidRDefault="00DB6AAE" w:rsidP="004F3DC2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32,27</w:t>
            </w:r>
          </w:p>
        </w:tc>
      </w:tr>
      <w:tr w:rsidR="00557232" w:rsidRPr="00B80AD8">
        <w:trPr>
          <w:cantSplit/>
        </w:trPr>
        <w:tc>
          <w:tcPr>
            <w:tcW w:w="1872" w:type="dxa"/>
          </w:tcPr>
          <w:p w:rsidR="00557232" w:rsidRPr="004C53C9" w:rsidRDefault="004C53C9" w:rsidP="00557232">
            <w:pPr>
              <w:ind w:left="-56" w:right="-133"/>
            </w:pPr>
            <w:r>
              <w:rPr>
                <w:lang w:val="bg-BG"/>
              </w:rPr>
              <w:t xml:space="preserve">3. </w:t>
            </w:r>
            <w:proofErr w:type="spellStart"/>
            <w:r>
              <w:rPr>
                <w:lang w:val="bg-BG"/>
              </w:rPr>
              <w:t>Слънч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Ср</w:t>
            </w:r>
            <w:proofErr w:type="spellEnd"/>
            <w:r>
              <w:t>.</w:t>
            </w:r>
            <w:r>
              <w:rPr>
                <w:lang w:val="bg-BG"/>
              </w:rPr>
              <w:t>M</w:t>
            </w:r>
          </w:p>
        </w:tc>
        <w:tc>
          <w:tcPr>
            <w:tcW w:w="936" w:type="dxa"/>
            <w:vAlign w:val="bottom"/>
          </w:tcPr>
          <w:p w:rsidR="00557232" w:rsidRPr="00E01F4E" w:rsidRDefault="004F3DC2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vAlign w:val="bottom"/>
          </w:tcPr>
          <w:p w:rsidR="00557232" w:rsidRPr="00E01F4E" w:rsidRDefault="004F3DC2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E01F4E" w:rsidRDefault="004F3DC2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4F3DC2" w:rsidP="00557232">
            <w:pPr>
              <w:jc w:val="right"/>
            </w:pPr>
            <w:r>
              <w:t>*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E01F4E" w:rsidRDefault="004F3DC2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vAlign w:val="bottom"/>
          </w:tcPr>
          <w:p w:rsidR="00557232" w:rsidRPr="00E01F4E" w:rsidRDefault="004F3DC2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E01F4E" w:rsidRDefault="004F3DC2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4F3DC2" w:rsidP="00557232">
            <w:pPr>
              <w:jc w:val="right"/>
            </w:pPr>
            <w:r>
              <w:t>*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4C53C9" w:rsidRPr="00E01F4E" w:rsidRDefault="004F3DC2" w:rsidP="004C53C9">
            <w:pPr>
              <w:jc w:val="right"/>
            </w:pPr>
            <w:r>
              <w:t>*</w:t>
            </w:r>
          </w:p>
        </w:tc>
      </w:tr>
      <w:tr w:rsidR="00557232" w:rsidRPr="00B80AD8">
        <w:trPr>
          <w:cantSplit/>
        </w:trPr>
        <w:tc>
          <w:tcPr>
            <w:tcW w:w="1872" w:type="dxa"/>
          </w:tcPr>
          <w:p w:rsidR="00557232" w:rsidRPr="00B80AD8" w:rsidRDefault="00557232" w:rsidP="0055723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4. </w:t>
            </w:r>
            <w:proofErr w:type="spellStart"/>
            <w:r w:rsidRPr="00B80AD8">
              <w:rPr>
                <w:lang w:val="bg-BG"/>
              </w:rPr>
              <w:t>Слънч</w:t>
            </w:r>
            <w:proofErr w:type="spellEnd"/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>(СД)</w:t>
            </w:r>
          </w:p>
        </w:tc>
        <w:tc>
          <w:tcPr>
            <w:tcW w:w="936" w:type="dxa"/>
            <w:vAlign w:val="bottom"/>
          </w:tcPr>
          <w:p w:rsidR="00557232" w:rsidRPr="00303F51" w:rsidRDefault="004F3DC2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vAlign w:val="bottom"/>
          </w:tcPr>
          <w:p w:rsidR="00557232" w:rsidRPr="00303F51" w:rsidRDefault="004F3DC2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303F51" w:rsidRDefault="004F3DC2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4F3DC2" w:rsidP="00557232">
            <w:pPr>
              <w:jc w:val="right"/>
            </w:pPr>
            <w:r>
              <w:t>*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57232" w:rsidRPr="00303F51" w:rsidRDefault="004F3DC2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vAlign w:val="bottom"/>
          </w:tcPr>
          <w:p w:rsidR="00557232" w:rsidRPr="00303F51" w:rsidRDefault="004F3DC2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57232" w:rsidRPr="00303F51" w:rsidRDefault="004F3DC2" w:rsidP="00557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57232" w:rsidRPr="00E01F4E" w:rsidRDefault="004F3DC2" w:rsidP="00557232">
            <w:pPr>
              <w:jc w:val="right"/>
            </w:pPr>
            <w:r>
              <w:t>*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57232" w:rsidRPr="00E01F4E" w:rsidRDefault="004F3DC2" w:rsidP="00557232">
            <w:pPr>
              <w:jc w:val="right"/>
            </w:pPr>
            <w:r>
              <w:t>*</w:t>
            </w:r>
          </w:p>
        </w:tc>
      </w:tr>
    </w:tbl>
    <w:p w:rsidR="000D2866" w:rsidRPr="000D2866" w:rsidRDefault="000D2866" w:rsidP="000D2866">
      <w:pPr>
        <w:rPr>
          <w:lang w:val="bg-BG" w:eastAsia="en-US"/>
        </w:rPr>
      </w:pPr>
      <w:r>
        <w:rPr>
          <w:lang w:eastAsia="en-US"/>
        </w:rPr>
        <w:t xml:space="preserve">* - </w:t>
      </w:r>
      <w:r>
        <w:rPr>
          <w:lang w:val="bg-BG" w:eastAsia="en-US"/>
        </w:rPr>
        <w:t>датчика за слънчева радиация не е работил през  отчетния период</w:t>
      </w:r>
    </w:p>
    <w:p w:rsidR="0052486F" w:rsidRDefault="0052486F" w:rsidP="0052486F">
      <w:pPr>
        <w:ind w:left="284" w:right="-133"/>
        <w:rPr>
          <w:lang w:val="bg-BG"/>
        </w:rPr>
      </w:pP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Темп. ср.  – </w:t>
      </w:r>
      <w:proofErr w:type="spellStart"/>
      <w:r w:rsidRPr="00E706F9">
        <w:rPr>
          <w:rFonts w:ascii="Verdana" w:hAnsi="Verdana"/>
          <w:lang w:val="bg-BG"/>
        </w:rPr>
        <w:t>средномесечна</w:t>
      </w:r>
      <w:proofErr w:type="spellEnd"/>
      <w:r w:rsidRPr="00E706F9"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>.  – измерена максимална температура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3. </w:t>
      </w:r>
      <w:proofErr w:type="spellStart"/>
      <w:r w:rsidRPr="00E706F9">
        <w:rPr>
          <w:rFonts w:ascii="Verdana" w:hAnsi="Verdana"/>
          <w:lang w:val="bg-BG"/>
        </w:rPr>
        <w:t>Слънч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ср.  – </w:t>
      </w:r>
      <w:proofErr w:type="spellStart"/>
      <w:r w:rsidRPr="00E706F9">
        <w:rPr>
          <w:rFonts w:ascii="Verdana" w:hAnsi="Verdana"/>
          <w:lang w:val="bg-BG"/>
        </w:rPr>
        <w:t>средномесечна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4. </w:t>
      </w:r>
      <w:proofErr w:type="spellStart"/>
      <w:r w:rsidRPr="00E706F9">
        <w:rPr>
          <w:rFonts w:ascii="Verdana" w:hAnsi="Verdana"/>
          <w:lang w:val="bg-BG"/>
        </w:rPr>
        <w:t>Слънч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 xml:space="preserve">  – максимална </w:t>
      </w:r>
      <w:proofErr w:type="spellStart"/>
      <w:r w:rsidRPr="00E706F9">
        <w:rPr>
          <w:rFonts w:ascii="Verdana" w:hAnsi="Verdana"/>
          <w:lang w:val="bg-BG"/>
        </w:rPr>
        <w:t>средно</w:t>
      </w:r>
      <w:r w:rsidR="008D483B">
        <w:rPr>
          <w:rFonts w:ascii="Verdana" w:hAnsi="Verdana"/>
          <w:lang w:val="bg-BG"/>
        </w:rPr>
        <w:t>денонощна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Pr="006257C9" w:rsidRDefault="00D12B40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>6</w:t>
      </w:r>
      <w:r w:rsidR="00340A11" w:rsidRPr="006257C9">
        <w:rPr>
          <w:rFonts w:ascii="Verdana" w:hAnsi="Verdana"/>
          <w:i/>
          <w:sz w:val="20"/>
          <w:lang w:val="en-US"/>
        </w:rPr>
        <w:t xml:space="preserve">. </w:t>
      </w:r>
      <w:r w:rsidR="002E1BE9" w:rsidRPr="006257C9">
        <w:rPr>
          <w:rFonts w:ascii="Verdana" w:hAnsi="Verdana"/>
          <w:i/>
          <w:sz w:val="20"/>
        </w:rPr>
        <w:t>Анализ на резултатите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34" w:name="OLE_LINK6"/>
      <w:bookmarkStart w:id="35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34"/>
      <w:bookmarkEnd w:id="35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9944AC" w:rsidRPr="006257C9" w:rsidRDefault="009944AC" w:rsidP="003D1447">
      <w:pPr>
        <w:ind w:firstLine="567"/>
        <w:jc w:val="both"/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Cs/>
          <w:lang w:val="ru-RU"/>
        </w:rPr>
        <w:t>Анализът</w:t>
      </w:r>
      <w:proofErr w:type="spellEnd"/>
      <w:r w:rsidRPr="006257C9">
        <w:rPr>
          <w:rFonts w:ascii="Verdana" w:hAnsi="Verdana"/>
          <w:bCs/>
          <w:lang w:val="ru-RU"/>
        </w:rPr>
        <w:t xml:space="preserve"> на </w:t>
      </w:r>
      <w:proofErr w:type="spellStart"/>
      <w:r w:rsidRPr="006257C9">
        <w:rPr>
          <w:rFonts w:ascii="Verdana" w:hAnsi="Verdana"/>
          <w:bCs/>
          <w:lang w:val="ru-RU"/>
        </w:rPr>
        <w:t>регистрираните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</w:t>
      </w:r>
      <w:proofErr w:type="spellStart"/>
      <w:r w:rsidRPr="006257C9">
        <w:rPr>
          <w:rFonts w:ascii="Verdana" w:hAnsi="Verdana"/>
          <w:bCs/>
          <w:lang w:val="ru-RU"/>
        </w:rPr>
        <w:t>показва</w:t>
      </w:r>
      <w:proofErr w:type="spellEnd"/>
      <w:r w:rsidRPr="006257C9">
        <w:rPr>
          <w:rFonts w:ascii="Verdana" w:hAnsi="Verdana"/>
          <w:bCs/>
          <w:lang w:val="ru-RU"/>
        </w:rPr>
        <w:t xml:space="preserve">, че </w:t>
      </w:r>
      <w:proofErr w:type="spellStart"/>
      <w:r w:rsidRPr="006257C9">
        <w:rPr>
          <w:rFonts w:ascii="Verdana" w:hAnsi="Verdana"/>
          <w:bCs/>
          <w:lang w:val="ru-RU"/>
        </w:rPr>
        <w:t>във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всички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отчетени</w:t>
      </w:r>
      <w:proofErr w:type="spellEnd"/>
      <w:r w:rsidRPr="006257C9">
        <w:rPr>
          <w:rFonts w:ascii="Verdana" w:hAnsi="Verdana"/>
          <w:bCs/>
        </w:rPr>
        <w:t xml:space="preserve"> </w:t>
      </w:r>
      <w:r w:rsidRPr="006257C9">
        <w:rPr>
          <w:rFonts w:ascii="Verdana" w:hAnsi="Verdana"/>
          <w:bCs/>
          <w:lang w:val="bg-BG"/>
        </w:rPr>
        <w:t>минимален брой</w:t>
      </w:r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превишения</w:t>
      </w:r>
      <w:proofErr w:type="spellEnd"/>
      <w:r w:rsidRPr="006257C9">
        <w:rPr>
          <w:rFonts w:ascii="Verdana" w:hAnsi="Verdana"/>
          <w:bCs/>
          <w:lang w:val="ru-RU"/>
        </w:rPr>
        <w:t xml:space="preserve">. </w:t>
      </w:r>
      <w:proofErr w:type="spellStart"/>
      <w:r w:rsidRPr="006257C9">
        <w:rPr>
          <w:rFonts w:ascii="Verdana" w:hAnsi="Verdana"/>
          <w:bCs/>
          <w:lang w:val="ru-RU"/>
        </w:rPr>
        <w:t>Най-високи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 в ПМ «</w:t>
      </w:r>
      <w:proofErr w:type="spellStart"/>
      <w:r w:rsidRPr="006257C9">
        <w:rPr>
          <w:rFonts w:ascii="Verdana" w:hAnsi="Verdana"/>
          <w:bCs/>
          <w:lang w:val="ru-RU"/>
        </w:rPr>
        <w:t>Долни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Воден</w:t>
      </w:r>
      <w:proofErr w:type="spellEnd"/>
      <w:r w:rsidRPr="006257C9">
        <w:rPr>
          <w:rFonts w:ascii="Verdana" w:hAnsi="Verdana"/>
          <w:bCs/>
          <w:lang w:val="ru-RU"/>
        </w:rPr>
        <w:t>» и АИС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bCs/>
          <w:lang w:val="ru-RU"/>
        </w:rPr>
        <w:t xml:space="preserve">«Баня Старинна». </w:t>
      </w:r>
      <w:proofErr w:type="spellStart"/>
      <w:r w:rsidRPr="006257C9">
        <w:rPr>
          <w:rFonts w:ascii="Verdana" w:hAnsi="Verdana"/>
          <w:bCs/>
          <w:lang w:val="ru-RU"/>
        </w:rPr>
        <w:t>През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настоящия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летен</w:t>
      </w:r>
      <w:proofErr w:type="spellEnd"/>
      <w:r w:rsidRPr="006257C9">
        <w:rPr>
          <w:rFonts w:ascii="Verdana" w:hAnsi="Verdana"/>
          <w:bCs/>
          <w:lang w:val="ru-RU"/>
        </w:rPr>
        <w:t xml:space="preserve"> период – м. </w:t>
      </w:r>
      <w:proofErr w:type="spellStart"/>
      <w:r w:rsidR="003577D8" w:rsidRPr="006257C9">
        <w:rPr>
          <w:rFonts w:ascii="Verdana" w:hAnsi="Verdana"/>
          <w:bCs/>
          <w:lang w:val="ru-RU"/>
        </w:rPr>
        <w:t>а</w:t>
      </w:r>
      <w:r w:rsidRPr="006257C9">
        <w:rPr>
          <w:rFonts w:ascii="Verdana" w:hAnsi="Verdana"/>
          <w:bCs/>
          <w:lang w:val="ru-RU"/>
        </w:rPr>
        <w:t>прил</w:t>
      </w:r>
      <w:proofErr w:type="spellEnd"/>
      <w:r w:rsidRPr="006257C9">
        <w:rPr>
          <w:rFonts w:ascii="Verdana" w:hAnsi="Verdana"/>
          <w:bCs/>
          <w:lang w:val="ru-RU"/>
        </w:rPr>
        <w:t xml:space="preserve"> 2015 – м. </w:t>
      </w:r>
      <w:proofErr w:type="spellStart"/>
      <w:r w:rsidR="003577D8" w:rsidRPr="006257C9">
        <w:rPr>
          <w:rFonts w:ascii="Verdana" w:hAnsi="Verdana"/>
          <w:bCs/>
          <w:lang w:val="ru-RU"/>
        </w:rPr>
        <w:t>с</w:t>
      </w:r>
      <w:r w:rsidRPr="006257C9">
        <w:rPr>
          <w:rFonts w:ascii="Verdana" w:hAnsi="Verdana"/>
          <w:bCs/>
          <w:lang w:val="ru-RU"/>
        </w:rPr>
        <w:t>ептември</w:t>
      </w:r>
      <w:proofErr w:type="spellEnd"/>
      <w:r w:rsidRPr="006257C9">
        <w:rPr>
          <w:rFonts w:ascii="Verdana" w:hAnsi="Verdana"/>
          <w:bCs/>
          <w:lang w:val="ru-RU"/>
        </w:rPr>
        <w:t xml:space="preserve"> 2015г., </w:t>
      </w:r>
      <w:proofErr w:type="spellStart"/>
      <w:r w:rsidRPr="006257C9">
        <w:rPr>
          <w:rFonts w:ascii="Verdana" w:hAnsi="Verdana"/>
          <w:bCs/>
          <w:lang w:val="ru-RU"/>
        </w:rPr>
        <w:t>измерените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във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всички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proofErr w:type="spellEnd"/>
      <w:r w:rsidRPr="006257C9">
        <w:rPr>
          <w:rFonts w:ascii="Verdana" w:hAnsi="Verdana"/>
          <w:bCs/>
          <w:lang w:val="ru-RU"/>
        </w:rPr>
        <w:t xml:space="preserve"> се </w:t>
      </w:r>
      <w:proofErr w:type="spellStart"/>
      <w:r w:rsidRPr="006257C9">
        <w:rPr>
          <w:rFonts w:ascii="Verdana" w:hAnsi="Verdana"/>
          <w:bCs/>
          <w:lang w:val="ru-RU"/>
        </w:rPr>
        <w:t>характеризират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със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под нормативно </w:t>
      </w:r>
      <w:proofErr w:type="spellStart"/>
      <w:r w:rsidRPr="006257C9">
        <w:rPr>
          <w:rFonts w:ascii="Verdana" w:hAnsi="Verdana"/>
          <w:bCs/>
          <w:lang w:val="ru-RU"/>
        </w:rPr>
        <w:t>определените</w:t>
      </w:r>
      <w:proofErr w:type="spellEnd"/>
      <w:r w:rsidRPr="006257C9">
        <w:rPr>
          <w:rFonts w:ascii="Verdana" w:hAnsi="Verdana"/>
          <w:bCs/>
          <w:lang w:val="ru-RU"/>
        </w:rPr>
        <w:t xml:space="preserve">. </w:t>
      </w:r>
      <w:r w:rsidR="003577D8" w:rsidRPr="006257C9">
        <w:rPr>
          <w:rFonts w:ascii="Verdana" w:hAnsi="Verdana"/>
          <w:bCs/>
          <w:lang w:val="ru-RU"/>
        </w:rPr>
        <w:t>О</w:t>
      </w:r>
      <w:r w:rsidRPr="006257C9">
        <w:rPr>
          <w:rFonts w:ascii="Verdana" w:hAnsi="Verdana"/>
          <w:bCs/>
          <w:lang w:val="ru-RU"/>
        </w:rPr>
        <w:t xml:space="preserve">т 11.08.2015г. АИС «Баня Старинна» е </w:t>
      </w:r>
      <w:proofErr w:type="spellStart"/>
      <w:r w:rsidRPr="006257C9">
        <w:rPr>
          <w:rFonts w:ascii="Verdana" w:hAnsi="Verdana"/>
          <w:bCs/>
          <w:lang w:val="ru-RU"/>
        </w:rPr>
        <w:t>премест</w:t>
      </w:r>
      <w:r w:rsidR="003D1447" w:rsidRPr="006257C9">
        <w:rPr>
          <w:rFonts w:ascii="Verdana" w:hAnsi="Verdana"/>
          <w:bCs/>
          <w:lang w:val="ru-RU"/>
        </w:rPr>
        <w:t>ен</w:t>
      </w:r>
      <w:proofErr w:type="spellEnd"/>
      <w:r w:rsidRPr="006257C9">
        <w:rPr>
          <w:rFonts w:ascii="Verdana" w:hAnsi="Verdana"/>
          <w:bCs/>
          <w:lang w:val="ru-RU"/>
        </w:rPr>
        <w:t xml:space="preserve"> на ново </w:t>
      </w:r>
      <w:proofErr w:type="spellStart"/>
      <w:r w:rsidRPr="006257C9">
        <w:rPr>
          <w:rFonts w:ascii="Verdana" w:hAnsi="Verdana"/>
          <w:bCs/>
          <w:lang w:val="ru-RU"/>
        </w:rPr>
        <w:t>място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– </w:t>
      </w:r>
      <w:proofErr w:type="spellStart"/>
      <w:r w:rsidR="003D1447" w:rsidRPr="006257C9">
        <w:rPr>
          <w:rFonts w:ascii="Verdana" w:hAnsi="Verdana"/>
          <w:bCs/>
          <w:lang w:val="ru-RU"/>
        </w:rPr>
        <w:t>жилищен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район «</w:t>
      </w:r>
      <w:proofErr w:type="spellStart"/>
      <w:r w:rsidR="003D1447" w:rsidRPr="006257C9">
        <w:rPr>
          <w:rFonts w:ascii="Verdana" w:hAnsi="Verdana"/>
          <w:bCs/>
          <w:lang w:val="ru-RU"/>
        </w:rPr>
        <w:t>Тракия</w:t>
      </w:r>
      <w:proofErr w:type="spellEnd"/>
      <w:r w:rsidR="003D1447" w:rsidRPr="006257C9">
        <w:rPr>
          <w:rFonts w:ascii="Verdana" w:hAnsi="Verdana"/>
          <w:bCs/>
          <w:lang w:val="ru-RU"/>
        </w:rPr>
        <w:t>»</w:t>
      </w:r>
      <w:r w:rsidRPr="006257C9">
        <w:rPr>
          <w:rFonts w:ascii="Verdana" w:hAnsi="Verdana"/>
          <w:bCs/>
          <w:lang w:val="ru-RU"/>
        </w:rPr>
        <w:t xml:space="preserve">, на база </w:t>
      </w:r>
      <w:proofErr w:type="spellStart"/>
      <w:r w:rsidRPr="006257C9">
        <w:rPr>
          <w:rFonts w:ascii="Verdana" w:hAnsi="Verdana"/>
          <w:bCs/>
          <w:lang w:val="ru-RU"/>
        </w:rPr>
        <w:t>преразгледано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разположение</w:t>
      </w:r>
      <w:proofErr w:type="spellEnd"/>
      <w:r w:rsidRPr="006257C9">
        <w:rPr>
          <w:rFonts w:ascii="Verdana" w:hAnsi="Verdana"/>
          <w:bCs/>
          <w:lang w:val="ru-RU"/>
        </w:rPr>
        <w:t xml:space="preserve"> на пункта, </w:t>
      </w:r>
      <w:proofErr w:type="spellStart"/>
      <w:r w:rsidRPr="006257C9">
        <w:rPr>
          <w:rFonts w:ascii="Verdana" w:hAnsi="Verdana"/>
          <w:bCs/>
          <w:lang w:val="ru-RU"/>
        </w:rPr>
        <w:t>съгласно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приложение 6 </w:t>
      </w:r>
      <w:proofErr w:type="spellStart"/>
      <w:r w:rsidR="003D1447" w:rsidRPr="006257C9">
        <w:rPr>
          <w:rFonts w:ascii="Verdana" w:hAnsi="Verdana"/>
          <w:bCs/>
          <w:lang w:val="ru-RU"/>
        </w:rPr>
        <w:t>към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чл. 11 от </w:t>
      </w:r>
      <w:proofErr w:type="spellStart"/>
      <w:r w:rsidR="003D1447" w:rsidRPr="006257C9">
        <w:rPr>
          <w:rFonts w:ascii="Verdana" w:hAnsi="Verdana"/>
          <w:bCs/>
          <w:lang w:val="ru-RU"/>
        </w:rPr>
        <w:t>Наредба</w:t>
      </w:r>
      <w:proofErr w:type="spellEnd"/>
      <w:r w:rsidR="003D1447" w:rsidRPr="006257C9">
        <w:rPr>
          <w:rFonts w:ascii="Verdana" w:hAnsi="Verdana"/>
          <w:bCs/>
          <w:lang w:val="ru-RU"/>
        </w:rPr>
        <w:t xml:space="preserve"> № 12/2010г. </w:t>
      </w:r>
      <w:r w:rsidRPr="006257C9">
        <w:rPr>
          <w:rFonts w:ascii="Verdana" w:hAnsi="Verdana"/>
          <w:bCs/>
          <w:lang w:val="bg-BG"/>
        </w:rPr>
        <w:t xml:space="preserve"> </w:t>
      </w:r>
      <w:r w:rsidRPr="006257C9">
        <w:rPr>
          <w:rFonts w:ascii="Verdana" w:hAnsi="Verdana"/>
          <w:bCs/>
          <w:vanish/>
          <w:lang w:val="ru-RU"/>
        </w:rPr>
        <w:t xml:space="preserve"> могат да бъдат свързани с интезивни строително ремонтни дейности, извършвани в непосредствена </w:t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lang w:val="bg-BG"/>
        </w:rPr>
        <w:t xml:space="preserve">Данните от всички пунктове са онагледени на </w:t>
      </w:r>
      <w:r w:rsidRPr="003C16DC">
        <w:rPr>
          <w:rFonts w:ascii="Verdana" w:hAnsi="Verdana"/>
          <w:i/>
          <w:lang w:val="bg-BG"/>
        </w:rPr>
        <w:t>фиг. 1</w:t>
      </w:r>
      <w:r w:rsidRPr="003C16DC">
        <w:rPr>
          <w:rFonts w:ascii="Verdana" w:hAnsi="Verdana"/>
          <w:lang w:val="bg-BG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 </w:t>
      </w:r>
    </w:p>
    <w:p w:rsidR="002855D0" w:rsidRPr="006257C9" w:rsidRDefault="009944AC" w:rsidP="002855D0">
      <w:p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Cs/>
          <w:lang w:val="ru-RU"/>
        </w:rPr>
        <w:tab/>
      </w:r>
      <w:proofErr w:type="spellStart"/>
      <w:r w:rsidR="002855D0" w:rsidRPr="006257C9">
        <w:rPr>
          <w:rFonts w:ascii="Verdana" w:hAnsi="Verdana"/>
        </w:rPr>
        <w:t>Регистрираните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данни</w:t>
      </w:r>
      <w:proofErr w:type="spellEnd"/>
      <w:r w:rsidR="002855D0" w:rsidRPr="006257C9">
        <w:rPr>
          <w:rFonts w:ascii="Verdana" w:hAnsi="Verdana"/>
        </w:rPr>
        <w:t xml:space="preserve"> в </w:t>
      </w:r>
      <w:proofErr w:type="spellStart"/>
      <w:r w:rsidR="002855D0" w:rsidRPr="006257C9">
        <w:rPr>
          <w:rFonts w:ascii="Verdana" w:hAnsi="Verdana"/>
        </w:rPr>
        <w:t>пунктовете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за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мониторинг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през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оценявания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период</w:t>
      </w:r>
      <w:proofErr w:type="spellEnd"/>
      <w:r w:rsidR="002855D0" w:rsidRPr="006257C9">
        <w:rPr>
          <w:rFonts w:ascii="Verdana" w:hAnsi="Verdana"/>
        </w:rPr>
        <w:t xml:space="preserve"> – </w:t>
      </w:r>
      <w:proofErr w:type="spellStart"/>
      <w:r w:rsidR="002855D0" w:rsidRPr="006257C9">
        <w:rPr>
          <w:rFonts w:ascii="Verdana" w:hAnsi="Verdana"/>
        </w:rPr>
        <w:t>лято</w:t>
      </w:r>
      <w:proofErr w:type="spellEnd"/>
      <w:r w:rsidR="002855D0" w:rsidRPr="006257C9">
        <w:rPr>
          <w:rFonts w:ascii="Verdana" w:hAnsi="Verdana"/>
        </w:rPr>
        <w:t xml:space="preserve"> 2015г., </w:t>
      </w:r>
      <w:proofErr w:type="spellStart"/>
      <w:r w:rsidR="002855D0" w:rsidRPr="006257C9">
        <w:rPr>
          <w:rFonts w:ascii="Verdana" w:hAnsi="Verdana"/>
        </w:rPr>
        <w:t>показват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потвърждение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резултатите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получени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при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направеното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  <w:lang w:val="bg-BG"/>
        </w:rPr>
        <w:t>дисперсионно</w:t>
      </w:r>
      <w:proofErr w:type="spellEnd"/>
      <w:r w:rsidR="00DE3EC1" w:rsidRPr="006257C9">
        <w:rPr>
          <w:rFonts w:ascii="Verdana" w:hAnsi="Verdana"/>
          <w:lang w:val="bg-BG"/>
        </w:rPr>
        <w:t xml:space="preserve"> моделиране с програмен продукт </w:t>
      </w:r>
      <w:r w:rsidR="00DE3EC1" w:rsidRPr="006257C9">
        <w:rPr>
          <w:rFonts w:ascii="Verdana" w:hAnsi="Verdana"/>
        </w:rPr>
        <w:t>SELMA</w:t>
      </w:r>
      <w:r w:rsidR="00DE3EC1" w:rsidRPr="006257C9">
        <w:rPr>
          <w:rFonts w:ascii="Verdana" w:hAnsi="Verdana"/>
          <w:vertAlign w:val="superscript"/>
        </w:rPr>
        <w:t>GIS</w:t>
      </w:r>
      <w:r w:rsidR="00DE3EC1" w:rsidRPr="006257C9">
        <w:rPr>
          <w:rFonts w:ascii="Verdana" w:hAnsi="Verdana"/>
          <w:lang w:val="bg-BG"/>
        </w:rPr>
        <w:t xml:space="preserve"> </w:t>
      </w:r>
      <w:r w:rsidR="002855D0" w:rsidRPr="006257C9">
        <w:rPr>
          <w:rFonts w:ascii="Verdana" w:hAnsi="Verdana"/>
        </w:rPr>
        <w:t>и</w:t>
      </w:r>
      <w:r w:rsidR="00DE3EC1" w:rsidRPr="006257C9">
        <w:rPr>
          <w:rFonts w:ascii="Verdana" w:hAnsi="Verdana"/>
          <w:lang w:val="bg-BG"/>
        </w:rPr>
        <w:t xml:space="preserve"> и</w:t>
      </w:r>
      <w:proofErr w:type="spellStart"/>
      <w:r w:rsidR="00DE3EC1" w:rsidRPr="006257C9">
        <w:rPr>
          <w:rFonts w:ascii="Verdana" w:hAnsi="Verdana"/>
        </w:rPr>
        <w:t>звършена</w:t>
      </w:r>
      <w:r w:rsidR="002855D0" w:rsidRPr="006257C9">
        <w:rPr>
          <w:rFonts w:ascii="Verdana" w:hAnsi="Verdana"/>
        </w:rPr>
        <w:t>та</w:t>
      </w:r>
      <w:proofErr w:type="spellEnd"/>
      <w:r w:rsidR="002855D0" w:rsidRPr="006257C9">
        <w:rPr>
          <w:rFonts w:ascii="Verdana" w:hAnsi="Verdana"/>
        </w:rPr>
        <w:t xml:space="preserve"> </w:t>
      </w:r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моделна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оценка</w:t>
      </w:r>
      <w:proofErr w:type="spellEnd"/>
      <w:r w:rsidR="002855D0" w:rsidRPr="006257C9">
        <w:rPr>
          <w:rFonts w:ascii="Verdana" w:hAnsi="Verdana"/>
        </w:rPr>
        <w:t xml:space="preserve"> в </w:t>
      </w:r>
      <w:proofErr w:type="spellStart"/>
      <w:r w:rsidR="002855D0" w:rsidRPr="006257C9">
        <w:rPr>
          <w:rFonts w:ascii="Verdana" w:hAnsi="Verdana"/>
        </w:rPr>
        <w:t>програмите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за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lastRenderedPageBreak/>
        <w:t>подобряване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</w:t>
      </w:r>
      <w:proofErr w:type="spellEnd"/>
      <w:r w:rsidR="002855D0" w:rsidRPr="006257C9">
        <w:rPr>
          <w:rFonts w:ascii="Verdana" w:hAnsi="Verdana"/>
        </w:rPr>
        <w:t xml:space="preserve"> КАВ, а </w:t>
      </w:r>
      <w:proofErr w:type="spellStart"/>
      <w:r w:rsidR="002855D0" w:rsidRPr="006257C9">
        <w:rPr>
          <w:rFonts w:ascii="Verdana" w:hAnsi="Verdana"/>
        </w:rPr>
        <w:t>именно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ограничено</w:t>
      </w:r>
      <w:proofErr w:type="spellEnd"/>
      <w:r w:rsidR="00DE3EC1" w:rsidRPr="006257C9">
        <w:rPr>
          <w:rFonts w:ascii="Verdana" w:hAnsi="Verdana"/>
        </w:rPr>
        <w:t xml:space="preserve">  </w:t>
      </w:r>
      <w:proofErr w:type="spellStart"/>
      <w:r w:rsidR="00DE3EC1" w:rsidRPr="006257C9">
        <w:rPr>
          <w:rFonts w:ascii="Verdana" w:hAnsi="Verdana"/>
        </w:rPr>
        <w:t>влияние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индустриалните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източници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показател</w:t>
      </w:r>
      <w:proofErr w:type="spellEnd"/>
      <w:r w:rsidR="00DE3EC1" w:rsidRPr="006257C9">
        <w:rPr>
          <w:rStyle w:val="style33"/>
          <w:rFonts w:ascii="Verdana" w:hAnsi="Verdana"/>
        </w:rPr>
        <w:t xml:space="preserve"> </w:t>
      </w:r>
      <w:r w:rsidR="00DE3EC1" w:rsidRPr="006257C9">
        <w:rPr>
          <w:rStyle w:val="style33"/>
          <w:rFonts w:ascii="Verdana" w:hAnsi="Verdana"/>
          <w:lang w:val="bg-BG"/>
        </w:rPr>
        <w:t>ФПЧ</w:t>
      </w:r>
      <w:r w:rsidR="00DE3EC1" w:rsidRPr="006257C9">
        <w:rPr>
          <w:rFonts w:ascii="Verdana" w:hAnsi="Verdana"/>
          <w:vertAlign w:val="subscript"/>
        </w:rPr>
        <w:t xml:space="preserve">10 </w:t>
      </w:r>
      <w:proofErr w:type="spellStart"/>
      <w:r w:rsidR="00DE3EC1" w:rsidRPr="006257C9">
        <w:rPr>
          <w:rFonts w:ascii="Verdana" w:hAnsi="Verdana"/>
        </w:rPr>
        <w:t>за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територията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трите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общини</w:t>
      </w:r>
      <w:proofErr w:type="spellEnd"/>
      <w:r w:rsidR="00F27C37" w:rsidRPr="006257C9">
        <w:rPr>
          <w:rFonts w:ascii="Verdana" w:hAnsi="Verdana"/>
          <w:lang w:val="bg-BG"/>
        </w:rPr>
        <w:t>, попадащи в РОУКАВ „Агломерация Пловдив”</w:t>
      </w:r>
      <w:r w:rsidR="00DE3EC1" w:rsidRPr="006257C9">
        <w:rPr>
          <w:rFonts w:ascii="Verdana" w:hAnsi="Verdana"/>
        </w:rPr>
        <w:t xml:space="preserve">. </w:t>
      </w:r>
      <w:r w:rsidR="00DE3EC1" w:rsidRPr="006257C9">
        <w:rPr>
          <w:rStyle w:val="Tablnadpis"/>
          <w:rFonts w:ascii="Verdana" w:hAnsi="Verdana"/>
          <w:sz w:val="20"/>
          <w:szCs w:val="20"/>
        </w:rPr>
        <w:t xml:space="preserve">В голяма степен това се дължи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добрите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параметри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6A20A5">
        <w:rPr>
          <w:rFonts w:ascii="Verdana" w:hAnsi="Verdana"/>
        </w:rPr>
        <w:t xml:space="preserve"> </w:t>
      </w:r>
      <w:proofErr w:type="spellStart"/>
      <w:r w:rsidR="006A20A5">
        <w:rPr>
          <w:rFonts w:ascii="Verdana" w:hAnsi="Verdana"/>
        </w:rPr>
        <w:t>изпускащите</w:t>
      </w:r>
      <w:proofErr w:type="spellEnd"/>
      <w:r w:rsidR="006A20A5">
        <w:rPr>
          <w:rFonts w:ascii="Verdana" w:hAnsi="Verdana"/>
        </w:rPr>
        <w:t xml:space="preserve"> </w:t>
      </w:r>
      <w:proofErr w:type="spellStart"/>
      <w:r w:rsidR="006A20A5">
        <w:rPr>
          <w:rFonts w:ascii="Verdana" w:hAnsi="Verdana"/>
        </w:rPr>
        <w:t>устройства</w:t>
      </w:r>
      <w:proofErr w:type="spellEnd"/>
      <w:r w:rsidR="006A20A5">
        <w:rPr>
          <w:rFonts w:ascii="Verdana" w:hAnsi="Verdana"/>
        </w:rPr>
        <w:t xml:space="preserve">, </w:t>
      </w:r>
      <w:proofErr w:type="spellStart"/>
      <w:r w:rsidR="006A20A5">
        <w:rPr>
          <w:rFonts w:ascii="Verdana" w:hAnsi="Verdana"/>
        </w:rPr>
        <w:t>както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засиления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контрол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от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страна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РИОСВ-</w:t>
      </w:r>
      <w:proofErr w:type="spellStart"/>
      <w:r w:rsidR="00DE3EC1" w:rsidRPr="006257C9">
        <w:rPr>
          <w:rFonts w:ascii="Verdana" w:hAnsi="Verdana"/>
        </w:rPr>
        <w:t>Пловдив</w:t>
      </w:r>
      <w:proofErr w:type="spellEnd"/>
      <w:r w:rsidR="002855D0" w:rsidRPr="006257C9">
        <w:rPr>
          <w:rFonts w:ascii="Verdana" w:hAnsi="Verdana"/>
          <w:lang w:val="bg-BG"/>
        </w:rPr>
        <w:t xml:space="preserve"> и изпълнение на мерките залегнали в общинските програми за подобряване на КАВ</w:t>
      </w:r>
      <w:r w:rsidR="00355321">
        <w:rPr>
          <w:rFonts w:ascii="Verdana" w:hAnsi="Verdana"/>
          <w:lang w:val="bg-BG"/>
        </w:rPr>
        <w:t>, особено от страна на Община Пловдив</w:t>
      </w:r>
      <w:r w:rsidR="00DE3EC1" w:rsidRPr="006257C9">
        <w:rPr>
          <w:rFonts w:ascii="Verdana" w:hAnsi="Verdana"/>
        </w:rPr>
        <w:t>.</w:t>
      </w:r>
      <w:r w:rsidR="00DE3EC1" w:rsidRPr="006257C9">
        <w:rPr>
          <w:rFonts w:ascii="Verdana" w:hAnsi="Verdana"/>
          <w:lang w:val="bg-BG"/>
        </w:rPr>
        <w:t xml:space="preserve"> </w:t>
      </w:r>
    </w:p>
    <w:p w:rsidR="00124B34" w:rsidRPr="006257C9" w:rsidRDefault="00124B34" w:rsidP="002855D0">
      <w:pPr>
        <w:ind w:firstLine="720"/>
        <w:jc w:val="both"/>
        <w:rPr>
          <w:rFonts w:ascii="Verdana" w:hAnsi="Verdana"/>
        </w:rPr>
      </w:pPr>
      <w:r w:rsidRPr="006257C9">
        <w:rPr>
          <w:rFonts w:ascii="Verdana" w:hAnsi="Verdana"/>
          <w:lang w:val="bg-BG"/>
        </w:rPr>
        <w:t xml:space="preserve">Най-съществено влияние върху КАВ, по отношение на фините прахови частици през </w:t>
      </w:r>
      <w:proofErr w:type="spellStart"/>
      <w:r w:rsidR="002855D0" w:rsidRPr="006257C9">
        <w:rPr>
          <w:rFonts w:ascii="Verdana" w:hAnsi="Verdana"/>
        </w:rPr>
        <w:t>летните</w:t>
      </w:r>
      <w:proofErr w:type="spellEnd"/>
      <w:r w:rsidRPr="006257C9">
        <w:rPr>
          <w:rFonts w:ascii="Verdana" w:hAnsi="Verdana"/>
          <w:lang w:val="bg-BG"/>
        </w:rPr>
        <w:t xml:space="preserve"> месеци, оказва</w:t>
      </w:r>
      <w:r w:rsidR="002855D0" w:rsidRPr="006257C9">
        <w:rPr>
          <w:rFonts w:ascii="Verdana" w:hAnsi="Verdana"/>
        </w:rPr>
        <w:t>т</w:t>
      </w:r>
      <w:r w:rsidRPr="006257C9">
        <w:rPr>
          <w:rFonts w:ascii="Verdana" w:hAnsi="Verdana"/>
          <w:lang w:val="bg-BG"/>
        </w:rPr>
        <w:t xml:space="preserve"> транспорта, състоянието на пътната и прилежаща инфраструктура, строителните дейности и на последно място е промишления сектор. </w:t>
      </w:r>
    </w:p>
    <w:p w:rsidR="00F47D8F" w:rsidRPr="006257C9" w:rsidRDefault="00124B34" w:rsidP="00124B34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>Климатичните условия оказват значително</w:t>
      </w:r>
      <w:r w:rsidR="00E74CCB"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 xml:space="preserve">влияние върху КАВ. За района на Област Пловдив са характерни неблагоприятни фактори, като топографски особености и климатични условия, влошаващи разсейването на </w:t>
      </w:r>
      <w:r w:rsidR="00B14A66" w:rsidRPr="006257C9">
        <w:rPr>
          <w:rFonts w:ascii="Verdana" w:hAnsi="Verdana"/>
          <w:lang w:val="bg-BG"/>
        </w:rPr>
        <w:t>емитираните замърсители и</w:t>
      </w:r>
      <w:r w:rsidRPr="006257C9">
        <w:rPr>
          <w:rFonts w:ascii="Verdana" w:hAnsi="Verdana"/>
          <w:lang w:val="bg-BG"/>
        </w:rPr>
        <w:t xml:space="preserve"> водещи до регистриране на високи концентрации. </w:t>
      </w:r>
    </w:p>
    <w:p w:rsidR="00124B34" w:rsidRPr="006257C9" w:rsidRDefault="00F47D8F" w:rsidP="00124B34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>П</w:t>
      </w:r>
      <w:r w:rsidR="00124B34" w:rsidRPr="006257C9">
        <w:rPr>
          <w:rFonts w:ascii="Verdana" w:hAnsi="Verdana"/>
          <w:lang w:val="bg-BG"/>
        </w:rPr>
        <w:t>рез</w:t>
      </w:r>
      <w:r w:rsidR="00E74CCB" w:rsidRPr="006257C9">
        <w:rPr>
          <w:rFonts w:ascii="Verdana" w:hAnsi="Verdana"/>
          <w:lang w:val="bg-BG"/>
        </w:rPr>
        <w:t xml:space="preserve"> оценявания</w:t>
      </w:r>
      <w:r w:rsidR="00124B34"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>летен</w:t>
      </w:r>
      <w:r w:rsidR="00124B34" w:rsidRPr="006257C9">
        <w:rPr>
          <w:rFonts w:ascii="Verdana" w:hAnsi="Verdana"/>
          <w:lang w:val="bg-BG"/>
        </w:rPr>
        <w:t xml:space="preserve"> период, </w:t>
      </w:r>
      <w:r w:rsidRPr="006257C9">
        <w:rPr>
          <w:rFonts w:ascii="Verdana" w:hAnsi="Verdana"/>
          <w:lang w:val="bg-BG"/>
        </w:rPr>
        <w:t xml:space="preserve">с повишаване на температурите и преустановяване използването на отоплителни системи, се регистрират стойности на ФПЧ10 под средноденонощната норма за опазване на човешкото здраве. </w:t>
      </w:r>
    </w:p>
    <w:p w:rsidR="00F17694" w:rsidRDefault="00F17694" w:rsidP="00F17694">
      <w:pPr>
        <w:jc w:val="both"/>
        <w:rPr>
          <w:rFonts w:ascii="Verdana" w:hAnsi="Verdana"/>
          <w:bCs/>
          <w:lang w:val="ru-RU"/>
        </w:rPr>
      </w:pPr>
      <w:r w:rsidRPr="006257C9">
        <w:rPr>
          <w:rFonts w:ascii="Verdana" w:hAnsi="Verdana"/>
          <w:bCs/>
          <w:lang w:val="ru-RU"/>
        </w:rPr>
        <w:tab/>
        <w:t xml:space="preserve">На </w:t>
      </w:r>
      <w:proofErr w:type="spellStart"/>
      <w:r w:rsidRPr="006257C9">
        <w:rPr>
          <w:rFonts w:ascii="Verdana" w:hAnsi="Verdana"/>
          <w:bCs/>
          <w:lang w:val="ru-RU"/>
        </w:rPr>
        <w:t>следващите</w:t>
      </w:r>
      <w:proofErr w:type="spellEnd"/>
      <w:r w:rsidRPr="006257C9">
        <w:rPr>
          <w:rFonts w:ascii="Verdana" w:hAnsi="Verdana"/>
          <w:bCs/>
          <w:lang w:val="ru-RU"/>
        </w:rPr>
        <w:t xml:space="preserve"> графики – </w:t>
      </w:r>
      <w:r w:rsidRPr="003C16DC">
        <w:rPr>
          <w:rFonts w:ascii="Verdana" w:hAnsi="Verdana"/>
          <w:bCs/>
          <w:i/>
          <w:lang w:val="ru-RU"/>
        </w:rPr>
        <w:t>фиг.</w:t>
      </w:r>
      <w:r w:rsidR="00E00B4F" w:rsidRPr="003C16DC">
        <w:rPr>
          <w:rFonts w:ascii="Verdana" w:hAnsi="Verdana"/>
          <w:bCs/>
          <w:i/>
          <w:lang w:val="ru-RU"/>
        </w:rPr>
        <w:t xml:space="preserve"> </w:t>
      </w:r>
      <w:r w:rsidR="006252D7" w:rsidRPr="003C16DC">
        <w:rPr>
          <w:rFonts w:ascii="Verdana" w:hAnsi="Verdana"/>
          <w:bCs/>
          <w:i/>
          <w:lang w:val="ru-RU"/>
        </w:rPr>
        <w:t>3</w:t>
      </w:r>
      <w:r w:rsidRPr="003C16DC">
        <w:rPr>
          <w:rFonts w:ascii="Verdana" w:hAnsi="Verdana"/>
          <w:bCs/>
          <w:i/>
          <w:lang w:val="ru-RU"/>
        </w:rPr>
        <w:t xml:space="preserve"> и </w:t>
      </w:r>
      <w:r w:rsidR="006252D7" w:rsidRPr="003C16DC">
        <w:rPr>
          <w:rFonts w:ascii="Verdana" w:hAnsi="Verdana"/>
          <w:bCs/>
          <w:i/>
          <w:lang w:val="ru-RU"/>
        </w:rPr>
        <w:t>4</w:t>
      </w:r>
      <w:r w:rsidRPr="006257C9">
        <w:rPr>
          <w:rFonts w:ascii="Verdana" w:hAnsi="Verdana"/>
          <w:bCs/>
          <w:lang w:val="ru-RU"/>
        </w:rPr>
        <w:t xml:space="preserve"> -  е </w:t>
      </w:r>
      <w:proofErr w:type="spellStart"/>
      <w:r w:rsidRPr="006257C9">
        <w:rPr>
          <w:rFonts w:ascii="Verdana" w:hAnsi="Verdana"/>
          <w:bCs/>
          <w:lang w:val="ru-RU"/>
        </w:rPr>
        <w:t>представена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зависимостта</w:t>
      </w:r>
      <w:proofErr w:type="spellEnd"/>
      <w:r w:rsidRPr="006257C9">
        <w:rPr>
          <w:rFonts w:ascii="Verdana" w:hAnsi="Verdana"/>
          <w:bCs/>
          <w:lang w:val="ru-RU"/>
        </w:rPr>
        <w:t xml:space="preserve">  на</w:t>
      </w:r>
      <w:r w:rsidR="00203B7C"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измерените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="00203B7C" w:rsidRPr="006257C9">
        <w:rPr>
          <w:rFonts w:ascii="Verdana" w:hAnsi="Verdana"/>
          <w:bCs/>
          <w:lang w:val="ru-RU"/>
        </w:rPr>
        <w:t>осреднени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по </w:t>
      </w:r>
      <w:proofErr w:type="spellStart"/>
      <w:r w:rsidR="00203B7C" w:rsidRPr="006257C9">
        <w:rPr>
          <w:rFonts w:ascii="Verdana" w:hAnsi="Verdana"/>
          <w:bCs/>
          <w:lang w:val="ru-RU"/>
        </w:rPr>
        <w:t>месеци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Pr="006257C9">
        <w:rPr>
          <w:rFonts w:ascii="Verdana" w:hAnsi="Verdana"/>
          <w:bCs/>
          <w:lang w:val="ru-RU"/>
        </w:rPr>
        <w:t>максимално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еднократни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за ФПЧ</w:t>
      </w:r>
      <w:r w:rsidRPr="006257C9">
        <w:rPr>
          <w:rFonts w:ascii="Verdana" w:hAnsi="Verdana"/>
          <w:bCs/>
          <w:vertAlign w:val="subscript"/>
          <w:lang w:val="ru-RU"/>
        </w:rPr>
        <w:t>10</w:t>
      </w:r>
      <w:r w:rsidRPr="006257C9">
        <w:rPr>
          <w:rFonts w:ascii="Verdana" w:hAnsi="Verdana"/>
          <w:bCs/>
          <w:lang w:val="ru-RU"/>
        </w:rPr>
        <w:t xml:space="preserve">,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в </w:t>
      </w:r>
      <w:proofErr w:type="spellStart"/>
      <w:r w:rsidRPr="006257C9">
        <w:rPr>
          <w:rFonts w:ascii="Verdana" w:hAnsi="Verdana"/>
          <w:bCs/>
          <w:lang w:val="ru-RU"/>
        </w:rPr>
        <w:t>пунктовете</w:t>
      </w:r>
      <w:proofErr w:type="spellEnd"/>
      <w:r w:rsidRPr="006257C9">
        <w:rPr>
          <w:rFonts w:ascii="Verdana" w:hAnsi="Verdana"/>
          <w:bCs/>
          <w:lang w:val="ru-RU"/>
        </w:rPr>
        <w:t xml:space="preserve"> за мониторинг, </w:t>
      </w:r>
      <w:r w:rsidR="00203B7C" w:rsidRPr="006257C9">
        <w:rPr>
          <w:rFonts w:ascii="Verdana" w:hAnsi="Verdana"/>
          <w:bCs/>
          <w:lang w:val="ru-RU"/>
        </w:rPr>
        <w:t xml:space="preserve">сравнении </w:t>
      </w:r>
      <w:proofErr w:type="gramStart"/>
      <w:r w:rsidR="00203B7C" w:rsidRPr="006257C9">
        <w:rPr>
          <w:rFonts w:ascii="Verdana" w:hAnsi="Verdana"/>
          <w:bCs/>
          <w:lang w:val="ru-RU"/>
        </w:rPr>
        <w:t>с</w:t>
      </w:r>
      <w:proofErr w:type="gram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измерената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средномесечна</w:t>
      </w:r>
      <w:proofErr w:type="spellEnd"/>
      <w:r w:rsidRPr="006257C9">
        <w:rPr>
          <w:rFonts w:ascii="Verdana" w:hAnsi="Verdana"/>
          <w:bCs/>
          <w:lang w:val="ru-RU"/>
        </w:rPr>
        <w:t xml:space="preserve"> температура.</w:t>
      </w:r>
    </w:p>
    <w:p w:rsidR="006257C9" w:rsidRPr="006257C9" w:rsidRDefault="006257C9" w:rsidP="00F17694">
      <w:pPr>
        <w:jc w:val="both"/>
        <w:rPr>
          <w:rFonts w:ascii="Verdana" w:hAnsi="Verdana"/>
          <w:bCs/>
          <w:lang w:val="ru-RU"/>
        </w:rPr>
      </w:pPr>
    </w:p>
    <w:p w:rsidR="00987A98" w:rsidRDefault="00852343" w:rsidP="001C5A51">
      <w:pPr>
        <w:pStyle w:val="1"/>
        <w:jc w:val="both"/>
        <w:rPr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6FBD62BC" wp14:editId="4F81C9A5">
            <wp:extent cx="5886450" cy="3400425"/>
            <wp:effectExtent l="0" t="0" r="19050" b="9525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72E9" w:rsidRDefault="00C172E9" w:rsidP="00DD0B2F">
      <w:pPr>
        <w:rPr>
          <w:rFonts w:ascii="Verdana" w:hAnsi="Verdana"/>
          <w:b/>
        </w:rPr>
      </w:pPr>
    </w:p>
    <w:p w:rsidR="003A3691" w:rsidRPr="00E706F9" w:rsidRDefault="00987A98" w:rsidP="00DD0B2F">
      <w:pPr>
        <w:rPr>
          <w:rFonts w:ascii="Verdana" w:hAnsi="Verdana"/>
          <w:b/>
          <w:lang w:val="bg-BG"/>
        </w:rPr>
      </w:pPr>
      <w:r w:rsidRPr="00E706F9">
        <w:rPr>
          <w:rFonts w:ascii="Verdana" w:hAnsi="Verdana"/>
          <w:b/>
          <w:lang w:val="bg-BG"/>
        </w:rPr>
        <w:t xml:space="preserve">Фиг. </w:t>
      </w:r>
      <w:r w:rsidR="006252D7">
        <w:rPr>
          <w:rFonts w:ascii="Verdana" w:hAnsi="Verdana"/>
          <w:b/>
          <w:lang w:val="bg-BG"/>
        </w:rPr>
        <w:t>3</w:t>
      </w:r>
      <w:r w:rsidR="00002C1E" w:rsidRPr="00E706F9">
        <w:rPr>
          <w:rFonts w:ascii="Verdana" w:hAnsi="Verdana"/>
          <w:b/>
          <w:lang w:val="bg-BG"/>
        </w:rPr>
        <w:t xml:space="preserve"> –</w:t>
      </w:r>
      <w:r w:rsidR="00434007" w:rsidRPr="00E706F9">
        <w:rPr>
          <w:rFonts w:ascii="Verdana" w:hAnsi="Verdana"/>
          <w:b/>
          <w:lang w:val="bg-BG"/>
        </w:rPr>
        <w:t xml:space="preserve"> З</w:t>
      </w:r>
      <w:r w:rsidR="00002C1E" w:rsidRPr="00E706F9">
        <w:rPr>
          <w:rFonts w:ascii="Verdana" w:hAnsi="Verdana"/>
          <w:b/>
          <w:lang w:val="bg-BG"/>
        </w:rPr>
        <w:t xml:space="preserve">ависимост на </w:t>
      </w:r>
      <w:r w:rsidR="00002C1E" w:rsidRPr="006635C2">
        <w:rPr>
          <w:rFonts w:ascii="Verdana" w:hAnsi="Verdana"/>
          <w:lang w:val="bg-BG"/>
        </w:rPr>
        <w:t>осреднените</w:t>
      </w:r>
      <w:r w:rsidR="00002C1E" w:rsidRPr="00E706F9">
        <w:rPr>
          <w:rFonts w:ascii="Verdana" w:hAnsi="Verdana"/>
          <w:b/>
          <w:lang w:val="bg-BG"/>
        </w:rPr>
        <w:t xml:space="preserve"> по месеци, измерени </w:t>
      </w:r>
      <w:proofErr w:type="spellStart"/>
      <w:r w:rsidR="00002C1E" w:rsidRPr="00E706F9">
        <w:rPr>
          <w:rFonts w:ascii="Verdana" w:hAnsi="Verdana"/>
          <w:b/>
          <w:lang w:val="bg-BG"/>
        </w:rPr>
        <w:t>средноденонощни</w:t>
      </w:r>
      <w:proofErr w:type="spellEnd"/>
      <w:r w:rsidR="00002C1E" w:rsidRPr="00E706F9">
        <w:rPr>
          <w:rFonts w:ascii="Verdana" w:hAnsi="Verdana"/>
          <w:b/>
          <w:lang w:val="bg-BG"/>
        </w:rPr>
        <w:t xml:space="preserve">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E706F9">
        <w:rPr>
          <w:rFonts w:ascii="Verdana" w:hAnsi="Verdana"/>
          <w:b/>
          <w:lang w:val="bg-BG"/>
        </w:rPr>
        <w:t xml:space="preserve"> и </w:t>
      </w:r>
      <w:proofErr w:type="spellStart"/>
      <w:r w:rsidR="00002C1E" w:rsidRPr="00E706F9">
        <w:rPr>
          <w:rFonts w:ascii="Verdana" w:hAnsi="Verdana"/>
          <w:b/>
          <w:lang w:val="bg-BG"/>
        </w:rPr>
        <w:t>средномесечна</w:t>
      </w:r>
      <w:proofErr w:type="spellEnd"/>
      <w:r w:rsidR="00002C1E" w:rsidRPr="00E706F9">
        <w:rPr>
          <w:rFonts w:ascii="Verdana" w:hAnsi="Verdana"/>
          <w:b/>
          <w:lang w:val="bg-BG"/>
        </w:rPr>
        <w:t xml:space="preserve"> температура</w:t>
      </w:r>
    </w:p>
    <w:p w:rsidR="00ED6E24" w:rsidRDefault="00ED6E24" w:rsidP="00DD0B2F">
      <w:pPr>
        <w:rPr>
          <w:b/>
          <w:lang w:val="bg-BG"/>
        </w:rPr>
      </w:pPr>
    </w:p>
    <w:p w:rsidR="00ED6E24" w:rsidRPr="006257C9" w:rsidRDefault="00203B7C" w:rsidP="00203B7C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Налице е обратна зависимост на р</w:t>
      </w:r>
      <w:r w:rsidR="00ED6E24" w:rsidRPr="006257C9">
        <w:rPr>
          <w:rFonts w:ascii="Verdana" w:hAnsi="Verdana"/>
          <w:lang w:val="bg-BG"/>
        </w:rPr>
        <w:t xml:space="preserve">егистрираните </w:t>
      </w:r>
      <w:proofErr w:type="spellStart"/>
      <w:r w:rsidR="00ED6E24" w:rsidRPr="006257C9">
        <w:rPr>
          <w:rFonts w:ascii="Verdana" w:hAnsi="Verdana"/>
          <w:lang w:val="bg-BG"/>
        </w:rPr>
        <w:t>средноденонощни</w:t>
      </w:r>
      <w:proofErr w:type="spellEnd"/>
      <w:r w:rsidR="00ED6E24" w:rsidRPr="006257C9">
        <w:rPr>
          <w:rFonts w:ascii="Verdana" w:hAnsi="Verdana"/>
          <w:lang w:val="bg-BG"/>
        </w:rPr>
        <w:t xml:space="preserve"> стойности</w:t>
      </w:r>
      <w:r w:rsidRPr="006257C9">
        <w:rPr>
          <w:rFonts w:ascii="Verdana" w:hAnsi="Verdana"/>
          <w:lang w:val="bg-BG"/>
        </w:rPr>
        <w:t>,</w:t>
      </w:r>
      <w:r w:rsidR="00ED6E24" w:rsidRPr="006257C9">
        <w:rPr>
          <w:rFonts w:ascii="Verdana" w:hAnsi="Verdana"/>
          <w:lang w:val="bg-BG"/>
        </w:rPr>
        <w:t xml:space="preserve"> осреднени по месеци</w:t>
      </w:r>
      <w:r w:rsidR="00002C1E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  <w:lang w:val="bg-BG"/>
        </w:rPr>
        <w:t xml:space="preserve"> </w:t>
      </w:r>
      <w:r w:rsidR="00ED6E24" w:rsidRPr="006257C9">
        <w:rPr>
          <w:rFonts w:ascii="Verdana" w:hAnsi="Verdana"/>
          <w:lang w:val="bg-BG"/>
        </w:rPr>
        <w:t xml:space="preserve"> спрямо </w:t>
      </w:r>
      <w:proofErr w:type="spellStart"/>
      <w:r w:rsidR="00ED6E24" w:rsidRPr="006257C9">
        <w:rPr>
          <w:rFonts w:ascii="Verdana" w:hAnsi="Verdana"/>
          <w:lang w:val="bg-BG"/>
        </w:rPr>
        <w:t>средномесечните</w:t>
      </w:r>
      <w:proofErr w:type="spellEnd"/>
      <w:r w:rsidR="00ED6E24" w:rsidRPr="006257C9">
        <w:rPr>
          <w:rFonts w:ascii="Verdana" w:hAnsi="Verdana"/>
          <w:lang w:val="bg-BG"/>
        </w:rPr>
        <w:t xml:space="preserve"> температури.</w:t>
      </w:r>
    </w:p>
    <w:p w:rsidR="00217EEC" w:rsidRDefault="00217EEC" w:rsidP="00203B7C">
      <w:pPr>
        <w:ind w:firstLine="720"/>
        <w:rPr>
          <w:rFonts w:ascii="Verdana" w:hAnsi="Verdana"/>
          <w:sz w:val="24"/>
          <w:szCs w:val="24"/>
          <w:lang w:val="bg-BG"/>
        </w:rPr>
      </w:pPr>
    </w:p>
    <w:p w:rsidR="00CC41B1" w:rsidRDefault="00852343" w:rsidP="00ED6E24">
      <w:r>
        <w:rPr>
          <w:noProof/>
          <w:lang w:val="bg-BG"/>
        </w:rPr>
        <w:lastRenderedPageBreak/>
        <w:drawing>
          <wp:inline distT="0" distB="0" distL="0" distR="0" wp14:anchorId="4121A8D1" wp14:editId="435626A7">
            <wp:extent cx="6648450" cy="3400425"/>
            <wp:effectExtent l="0" t="0" r="19050" b="9525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2343" w:rsidRDefault="00852343" w:rsidP="001A420B">
      <w:pPr>
        <w:rPr>
          <w:rFonts w:ascii="Verdana" w:hAnsi="Verdana"/>
          <w:b/>
        </w:rPr>
      </w:pPr>
    </w:p>
    <w:p w:rsidR="00735AAA" w:rsidRPr="00701CAA" w:rsidRDefault="00BD7A6E" w:rsidP="001A420B">
      <w:pPr>
        <w:rPr>
          <w:rFonts w:ascii="Verdana" w:hAnsi="Verdana"/>
          <w:b/>
          <w:lang w:val="bg-BG"/>
        </w:rPr>
      </w:pPr>
      <w:r w:rsidRPr="00701CAA">
        <w:rPr>
          <w:rFonts w:ascii="Verdana" w:hAnsi="Verdana"/>
          <w:b/>
          <w:lang w:val="bg-BG"/>
        </w:rPr>
        <w:t xml:space="preserve">Фиг. </w:t>
      </w:r>
      <w:r w:rsidR="006252D7">
        <w:rPr>
          <w:rFonts w:ascii="Verdana" w:hAnsi="Verdana"/>
          <w:b/>
          <w:lang w:val="bg-BG"/>
        </w:rPr>
        <w:t>4</w:t>
      </w:r>
      <w:r w:rsidR="00002C1E" w:rsidRPr="00701CAA">
        <w:rPr>
          <w:rFonts w:ascii="Verdana" w:hAnsi="Verdana"/>
          <w:b/>
          <w:lang w:val="bg-BG"/>
        </w:rPr>
        <w:t xml:space="preserve"> – </w:t>
      </w:r>
      <w:r w:rsidR="00434007" w:rsidRPr="00701CAA">
        <w:rPr>
          <w:rFonts w:ascii="Verdana" w:hAnsi="Verdana"/>
          <w:b/>
          <w:lang w:val="bg-BG"/>
        </w:rPr>
        <w:t>З</w:t>
      </w:r>
      <w:r w:rsidR="00002C1E" w:rsidRPr="00701CAA">
        <w:rPr>
          <w:rFonts w:ascii="Verdana" w:hAnsi="Verdana"/>
          <w:b/>
          <w:lang w:val="bg-BG"/>
        </w:rPr>
        <w:t>ависимост на измерените максимално еднократни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701CAA">
        <w:rPr>
          <w:rFonts w:ascii="Verdana" w:hAnsi="Verdana"/>
          <w:b/>
          <w:lang w:val="bg-BG"/>
        </w:rPr>
        <w:t xml:space="preserve">, осреднени по месеци и </w:t>
      </w:r>
      <w:proofErr w:type="spellStart"/>
      <w:r w:rsidR="00002C1E" w:rsidRPr="00701CAA">
        <w:rPr>
          <w:rFonts w:ascii="Verdana" w:hAnsi="Verdana"/>
          <w:b/>
          <w:lang w:val="bg-BG"/>
        </w:rPr>
        <w:t>средномесечна</w:t>
      </w:r>
      <w:proofErr w:type="spellEnd"/>
      <w:r w:rsidR="00002C1E" w:rsidRPr="00701CAA">
        <w:rPr>
          <w:rFonts w:ascii="Verdana" w:hAnsi="Verdana"/>
          <w:b/>
          <w:lang w:val="bg-BG"/>
        </w:rPr>
        <w:t xml:space="preserve"> температура</w:t>
      </w:r>
    </w:p>
    <w:p w:rsidR="00B709BA" w:rsidRPr="006257C9" w:rsidRDefault="00B709BA" w:rsidP="00B709BA">
      <w:pPr>
        <w:ind w:firstLine="567"/>
        <w:rPr>
          <w:lang w:val="bg-BG"/>
        </w:rPr>
      </w:pPr>
    </w:p>
    <w:p w:rsidR="004C3611" w:rsidRPr="006257C9" w:rsidRDefault="00011C53" w:rsidP="00E24E54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Измерените максимално еднократни стойности пов</w:t>
      </w:r>
      <w:r w:rsidR="001D3C01" w:rsidRPr="006257C9">
        <w:rPr>
          <w:rFonts w:ascii="Verdana" w:hAnsi="Verdana"/>
          <w:lang w:val="bg-BG"/>
        </w:rPr>
        <w:t xml:space="preserve">тарят зависимостта на </w:t>
      </w:r>
      <w:proofErr w:type="spellStart"/>
      <w:r w:rsidR="001D3C01" w:rsidRPr="006257C9">
        <w:rPr>
          <w:rFonts w:ascii="Verdana" w:hAnsi="Verdana"/>
          <w:lang w:val="bg-BG"/>
        </w:rPr>
        <w:t>средномесечните</w:t>
      </w:r>
      <w:proofErr w:type="spellEnd"/>
      <w:r w:rsidR="001D3C01" w:rsidRPr="006257C9">
        <w:rPr>
          <w:rFonts w:ascii="Verdana" w:hAnsi="Verdana"/>
          <w:lang w:val="bg-BG"/>
        </w:rPr>
        <w:t xml:space="preserve"> стойности</w:t>
      </w:r>
      <w:r w:rsidR="00F73990" w:rsidRPr="006257C9">
        <w:rPr>
          <w:rFonts w:ascii="Verdana" w:hAnsi="Verdana"/>
          <w:lang w:val="bg-BG"/>
        </w:rPr>
        <w:t xml:space="preserve"> (фиг. </w:t>
      </w:r>
      <w:r w:rsidR="00002C1E" w:rsidRPr="006257C9">
        <w:rPr>
          <w:rFonts w:ascii="Verdana" w:hAnsi="Verdana"/>
          <w:lang w:val="bg-BG"/>
        </w:rPr>
        <w:t>4</w:t>
      </w:r>
      <w:r w:rsidR="00F73990" w:rsidRPr="006257C9">
        <w:rPr>
          <w:rFonts w:ascii="Verdana" w:hAnsi="Verdana"/>
          <w:lang w:val="bg-BG"/>
        </w:rPr>
        <w:t>)</w:t>
      </w:r>
      <w:r w:rsidRPr="006257C9">
        <w:rPr>
          <w:rFonts w:ascii="Verdana" w:hAnsi="Verdana"/>
          <w:lang w:val="bg-BG"/>
        </w:rPr>
        <w:t xml:space="preserve">. </w:t>
      </w:r>
    </w:p>
    <w:p w:rsidR="00A113D9" w:rsidRPr="006257C9" w:rsidRDefault="00A113D9" w:rsidP="00E24E54">
      <w:pPr>
        <w:ind w:firstLine="567"/>
        <w:jc w:val="both"/>
        <w:rPr>
          <w:rFonts w:ascii="Verdana" w:hAnsi="Verdana"/>
          <w:lang w:val="bg-BG"/>
        </w:rPr>
      </w:pPr>
    </w:p>
    <w:p w:rsidR="00A113D9" w:rsidRPr="006257C9" w:rsidRDefault="00A113D9" w:rsidP="00A113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A113D9" w:rsidRPr="006257C9" w:rsidRDefault="00A113D9" w:rsidP="00A113D9">
      <w:pPr>
        <w:ind w:left="567"/>
        <w:rPr>
          <w:rFonts w:ascii="Verdana" w:hAnsi="Verdana"/>
          <w:b/>
          <w:lang w:val="pt-BR"/>
        </w:rPr>
      </w:pPr>
    </w:p>
    <w:p w:rsidR="009343D2" w:rsidRPr="006257C9" w:rsidRDefault="009343D2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 w:rsidRPr="006257C9">
        <w:rPr>
          <w:bCs/>
          <w:lang w:val="bg-BG"/>
        </w:rPr>
        <w:tab/>
      </w:r>
      <w:r w:rsidRPr="006257C9">
        <w:rPr>
          <w:rFonts w:ascii="Verdana" w:hAnsi="Verdana"/>
          <w:bCs/>
          <w:lang w:val="bg-BG"/>
        </w:rPr>
        <w:t>Основен източник на ФПЧ</w:t>
      </w:r>
      <w:r w:rsidRPr="006257C9">
        <w:rPr>
          <w:rFonts w:ascii="Verdana" w:hAnsi="Verdana"/>
          <w:bCs/>
          <w:vertAlign w:val="subscript"/>
          <w:lang w:val="bg-BG"/>
        </w:rPr>
        <w:t>2,5</w:t>
      </w:r>
      <w:r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</w:t>
      </w:r>
      <w:proofErr w:type="spellStart"/>
      <w:r w:rsidRPr="006257C9">
        <w:rPr>
          <w:rFonts w:ascii="Verdana" w:hAnsi="Verdana"/>
          <w:lang w:val="bg-BG"/>
        </w:rPr>
        <w:t>полиароматни</w:t>
      </w:r>
      <w:proofErr w:type="spellEnd"/>
      <w:r w:rsidRPr="006257C9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proofErr w:type="spellStart"/>
      <w:r w:rsidRPr="006257C9">
        <w:rPr>
          <w:rFonts w:ascii="Verdana" w:hAnsi="Verdana"/>
          <w:color w:val="000000"/>
          <w:lang w:val="ru-RU"/>
        </w:rPr>
        <w:t>Контролира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се </w:t>
      </w:r>
      <w:proofErr w:type="spellStart"/>
      <w:r w:rsidRPr="006257C9">
        <w:rPr>
          <w:rFonts w:ascii="Verdana" w:hAnsi="Verdana"/>
          <w:color w:val="000000"/>
          <w:lang w:val="ru-RU"/>
        </w:rPr>
        <w:t>непрекъснато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от </w:t>
      </w:r>
      <w:proofErr w:type="spellStart"/>
      <w:r w:rsidRPr="006257C9">
        <w:rPr>
          <w:rFonts w:ascii="Verdana" w:hAnsi="Verdana"/>
          <w:color w:val="000000"/>
          <w:lang w:val="ru-RU"/>
        </w:rPr>
        <w:t>началото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09 г"/>
        </w:smartTagPr>
        <w:r w:rsidRPr="006257C9">
          <w:rPr>
            <w:rFonts w:ascii="Verdana" w:hAnsi="Verdana"/>
            <w:color w:val="000000"/>
            <w:lang w:val="ru-RU"/>
          </w:rPr>
          <w:t>2009 г</w:t>
        </w:r>
      </w:smartTag>
      <w:r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A113D9" w:rsidRPr="006257C9" w:rsidRDefault="00A113D9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Анализът на набраните данни</w:t>
      </w:r>
      <w:r w:rsidR="00161D49" w:rsidRPr="006257C9">
        <w:rPr>
          <w:rFonts w:ascii="Verdana" w:hAnsi="Verdana"/>
          <w:lang w:val="bg-BG"/>
        </w:rPr>
        <w:t xml:space="preserve"> за летен период </w:t>
      </w:r>
      <w:r w:rsidRPr="006257C9">
        <w:rPr>
          <w:rFonts w:ascii="Verdana" w:hAnsi="Verdana"/>
          <w:lang w:val="bg-BG"/>
        </w:rPr>
        <w:t>показва, че се наблюдава</w:t>
      </w:r>
      <w:r w:rsidR="00161D49" w:rsidRPr="006257C9"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стойности</w:t>
      </w:r>
      <w:r w:rsidR="00202EC0"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>вариращи под средно годишната норма за опазване на човешкото здраве, определена в Наредба № 12/2010г.</w:t>
      </w:r>
      <w:r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>Сравнението на стойностите през летния сезон с тези регистрирани през зимен период водят до извода, че н</w:t>
      </w:r>
      <w:r w:rsidRPr="006257C9">
        <w:rPr>
          <w:rFonts w:ascii="Verdana" w:hAnsi="Verdana"/>
          <w:lang w:val="bg-BG"/>
        </w:rPr>
        <w:t>ивата на този замърсител са в пряка връзка с увеличеното потребление на твърди горива  за отопление в битовия сектор</w:t>
      </w:r>
      <w:r w:rsidR="00161D49" w:rsidRPr="006257C9">
        <w:rPr>
          <w:rFonts w:ascii="Verdana" w:hAnsi="Verdana"/>
          <w:lang w:val="bg-BG"/>
        </w:rPr>
        <w:t>.</w:t>
      </w:r>
      <w:r w:rsidR="009343D2" w:rsidRPr="006257C9">
        <w:rPr>
          <w:rFonts w:ascii="Verdana" w:hAnsi="Verdana"/>
          <w:lang w:val="bg-BG"/>
        </w:rPr>
        <w:t xml:space="preserve"> </w:t>
      </w:r>
    </w:p>
    <w:p w:rsidR="00281672" w:rsidRPr="006257C9" w:rsidRDefault="009343D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Измерените </w:t>
      </w:r>
      <w:proofErr w:type="spellStart"/>
      <w:r w:rsidRPr="006257C9">
        <w:rPr>
          <w:rFonts w:ascii="Verdana" w:hAnsi="Verdana"/>
          <w:lang w:val="bg-BG"/>
        </w:rPr>
        <w:t>среднодневни</w:t>
      </w:r>
      <w:proofErr w:type="spellEnd"/>
      <w:r w:rsidRPr="006257C9">
        <w:rPr>
          <w:rFonts w:ascii="Verdana" w:hAnsi="Verdana"/>
          <w:lang w:val="bg-BG"/>
        </w:rPr>
        <w:t xml:space="preserve"> стойности са в обратна зависимост на външните температури – наблюдава се </w:t>
      </w:r>
      <w:r w:rsidR="00161D49" w:rsidRPr="006257C9">
        <w:rPr>
          <w:rFonts w:ascii="Verdana" w:hAnsi="Verdana"/>
          <w:lang w:val="bg-BG"/>
        </w:rPr>
        <w:t>намаляване</w:t>
      </w:r>
      <w:r w:rsidRPr="006257C9">
        <w:rPr>
          <w:rFonts w:ascii="Verdana" w:hAnsi="Verdana"/>
          <w:lang w:val="bg-BG"/>
        </w:rPr>
        <w:t xml:space="preserve"> на концентрациите при по</w:t>
      </w:r>
      <w:r w:rsidR="00161D49" w:rsidRPr="006257C9">
        <w:rPr>
          <w:rFonts w:ascii="Verdana" w:hAnsi="Verdana"/>
          <w:lang w:val="bg-BG"/>
        </w:rPr>
        <w:t>вишаване</w:t>
      </w:r>
      <w:r w:rsidRPr="006257C9">
        <w:rPr>
          <w:rFonts w:ascii="Verdana" w:hAnsi="Verdana"/>
          <w:lang w:val="bg-BG"/>
        </w:rPr>
        <w:t xml:space="preserve"> на температурите</w:t>
      </w:r>
      <w:r w:rsidR="006A20A5">
        <w:rPr>
          <w:rFonts w:ascii="Verdana" w:hAnsi="Verdana"/>
          <w:lang w:val="bg-BG"/>
        </w:rPr>
        <w:t>, а към края на оценявания период с понижаване на средноденонощните температури се регистрираните стойности бележат повишение</w:t>
      </w:r>
      <w:r w:rsidRPr="006257C9">
        <w:rPr>
          <w:rFonts w:ascii="Verdana" w:hAnsi="Verdana"/>
          <w:lang w:val="bg-BG"/>
        </w:rPr>
        <w:t>.</w:t>
      </w:r>
    </w:p>
    <w:p w:rsidR="009343D2" w:rsidRPr="006257C9" w:rsidRDefault="0028167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</w:t>
      </w:r>
      <w:r w:rsidR="006252D7" w:rsidRPr="006257C9">
        <w:rPr>
          <w:rFonts w:ascii="Verdana" w:hAnsi="Verdana"/>
          <w:lang w:val="bg-BG"/>
        </w:rPr>
        <w:t>на</w:t>
      </w:r>
      <w:r w:rsidRPr="006257C9">
        <w:rPr>
          <w:rFonts w:ascii="Verdana" w:hAnsi="Verdana"/>
          <w:lang w:val="bg-BG"/>
        </w:rPr>
        <w:t xml:space="preserve">д </w:t>
      </w:r>
      <w:r w:rsidR="00161D49" w:rsidRPr="006257C9">
        <w:rPr>
          <w:rFonts w:ascii="Verdana" w:hAnsi="Verdana"/>
          <w:lang w:val="bg-BG"/>
        </w:rPr>
        <w:t>90</w:t>
      </w:r>
      <w:r w:rsidRPr="006257C9">
        <w:rPr>
          <w:rFonts w:ascii="Verdana" w:hAnsi="Verdana"/>
          <w:lang w:val="bg-BG"/>
        </w:rPr>
        <w:t xml:space="preserve">%, което  отговаря на </w:t>
      </w:r>
      <w:r w:rsidR="00D65ECE" w:rsidRPr="006257C9">
        <w:rPr>
          <w:rFonts w:ascii="Verdana" w:hAnsi="Verdana"/>
          <w:lang w:val="bg-BG"/>
        </w:rPr>
        <w:t>изискванията за обобщаване на данните и статистическите пара</w:t>
      </w:r>
      <w:r w:rsidR="00FA1338" w:rsidRPr="006257C9">
        <w:rPr>
          <w:rFonts w:ascii="Verdana" w:hAnsi="Verdana"/>
          <w:lang w:val="bg-BG"/>
        </w:rPr>
        <w:t>метри, определени в Приложение 8</w:t>
      </w:r>
      <w:r w:rsidR="00D65ECE" w:rsidRPr="006257C9">
        <w:rPr>
          <w:rFonts w:ascii="Verdana" w:hAnsi="Verdana"/>
          <w:lang w:val="bg-BG"/>
        </w:rPr>
        <w:t xml:space="preserve"> към чл. </w:t>
      </w:r>
      <w:r w:rsidR="00FA1338" w:rsidRPr="006257C9">
        <w:rPr>
          <w:rFonts w:ascii="Verdana" w:hAnsi="Verdana"/>
          <w:lang w:val="bg-BG"/>
        </w:rPr>
        <w:t xml:space="preserve">13, т.2 и чл. 22, ал.2 </w:t>
      </w:r>
      <w:r w:rsidR="00D65ECE" w:rsidRPr="006257C9">
        <w:rPr>
          <w:rFonts w:ascii="Verdana" w:hAnsi="Verdana"/>
          <w:lang w:val="bg-BG"/>
        </w:rPr>
        <w:t xml:space="preserve"> от Наредба № 12/15.07.2010 г.</w:t>
      </w:r>
    </w:p>
    <w:p w:rsidR="00E325F4" w:rsidRPr="006257C9" w:rsidRDefault="00E325F4" w:rsidP="00E325F4">
      <w:pPr>
        <w:rPr>
          <w:rFonts w:ascii="Verdana" w:hAnsi="Verdana"/>
          <w:lang w:val="bg-BG"/>
        </w:rPr>
      </w:pPr>
    </w:p>
    <w:p w:rsidR="00E325F4" w:rsidRPr="006257C9" w:rsidRDefault="00340A11" w:rsidP="00E325F4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 xml:space="preserve">7. </w:t>
      </w:r>
      <w:r w:rsidR="00E325F4" w:rsidRPr="006257C9">
        <w:rPr>
          <w:rFonts w:ascii="Verdana" w:hAnsi="Verdana"/>
          <w:i/>
          <w:sz w:val="20"/>
        </w:rPr>
        <w:t>Заключение</w:t>
      </w:r>
    </w:p>
    <w:p w:rsidR="00E325F4" w:rsidRPr="006257C9" w:rsidRDefault="00E325F4" w:rsidP="00E325F4">
      <w:pPr>
        <w:rPr>
          <w:rFonts w:ascii="Verdana" w:hAnsi="Verdana"/>
          <w:lang w:val="bg-BG" w:eastAsia="en-US"/>
        </w:rPr>
      </w:pPr>
    </w:p>
    <w:p w:rsidR="00FA1338" w:rsidRPr="006257C9" w:rsidRDefault="00905788" w:rsidP="00FA133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 w:rsidR="00FA1338" w:rsidRPr="006257C9">
        <w:rPr>
          <w:rFonts w:ascii="Verdana" w:hAnsi="Verdana"/>
          <w:lang w:val="bg-BG"/>
        </w:rPr>
        <w:t>летн</w:t>
      </w:r>
      <w:r w:rsidR="00355321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>я период (01.</w:t>
      </w:r>
      <w:r w:rsidR="00FA1338" w:rsidRPr="006257C9">
        <w:rPr>
          <w:rFonts w:ascii="Verdana" w:hAnsi="Verdana"/>
          <w:lang w:val="bg-BG"/>
        </w:rPr>
        <w:t>ІV</w:t>
      </w:r>
      <w:r w:rsidRPr="006257C9">
        <w:rPr>
          <w:rFonts w:ascii="Verdana" w:hAnsi="Verdana"/>
          <w:lang w:val="bg-BG"/>
        </w:rPr>
        <w:t xml:space="preserve"> – 3</w:t>
      </w:r>
      <w:r w:rsidR="00FA1338" w:rsidRPr="006257C9"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>.І</w:t>
      </w:r>
      <w:r w:rsidR="00FA1338" w:rsidRPr="006257C9">
        <w:rPr>
          <w:rFonts w:ascii="Verdana" w:hAnsi="Verdana"/>
          <w:lang w:val="bg-BG"/>
        </w:rPr>
        <w:t xml:space="preserve">Х) е обратно -пропорционалната зависимост на концентрациите на измерваните замърсители спрямо </w:t>
      </w:r>
      <w:proofErr w:type="spellStart"/>
      <w:r w:rsidR="00FA1338" w:rsidRPr="006257C9">
        <w:rPr>
          <w:rFonts w:ascii="Verdana" w:hAnsi="Verdana"/>
          <w:lang w:val="bg-BG"/>
        </w:rPr>
        <w:t>средномесечните</w:t>
      </w:r>
      <w:proofErr w:type="spellEnd"/>
      <w:r w:rsidR="00FA1338" w:rsidRPr="006257C9">
        <w:rPr>
          <w:rFonts w:ascii="Verdana" w:hAnsi="Verdana"/>
          <w:lang w:val="bg-BG"/>
        </w:rPr>
        <w:t xml:space="preserve"> температури. </w:t>
      </w:r>
    </w:p>
    <w:p w:rsidR="00FA1338" w:rsidRPr="006257C9" w:rsidRDefault="00FA1338" w:rsidP="00FA1338">
      <w:pPr>
        <w:tabs>
          <w:tab w:val="left" w:pos="-4536"/>
        </w:tabs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/>
          <w:lang w:val="bg-BG"/>
        </w:rPr>
        <w:tab/>
      </w:r>
    </w:p>
    <w:p w:rsidR="00905788" w:rsidRPr="006257C9" w:rsidRDefault="00905788" w:rsidP="00905788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u w:val="single"/>
          <w:lang w:val="bg-BG"/>
        </w:rPr>
        <w:t>ФПЧ</w:t>
      </w:r>
      <w:r w:rsidR="00AE5113" w:rsidRPr="006257C9">
        <w:rPr>
          <w:rFonts w:ascii="Verdana" w:hAnsi="Verdana"/>
          <w:u w:val="single"/>
          <w:lang w:val="bg-BG"/>
        </w:rPr>
        <w:t>10</w:t>
      </w:r>
      <w:r w:rsidRPr="006257C9">
        <w:rPr>
          <w:rFonts w:ascii="Verdana" w:hAnsi="Verdana"/>
          <w:lang w:val="bg-BG"/>
        </w:rPr>
        <w:t xml:space="preserve"> – </w:t>
      </w:r>
      <w:r w:rsidR="00FA1338" w:rsidRPr="006257C9">
        <w:rPr>
          <w:rFonts w:ascii="Verdana" w:hAnsi="Verdana"/>
          <w:color w:val="000000"/>
          <w:lang w:val="bg-BG"/>
        </w:rPr>
        <w:t xml:space="preserve">наблюдават се  </w:t>
      </w:r>
      <w:proofErr w:type="spellStart"/>
      <w:r w:rsidR="00FA1338" w:rsidRPr="006257C9">
        <w:rPr>
          <w:rFonts w:ascii="Verdana" w:hAnsi="Verdana"/>
          <w:color w:val="000000"/>
          <w:lang w:val="bg-BG"/>
        </w:rPr>
        <w:t>средноденонощни</w:t>
      </w:r>
      <w:proofErr w:type="spellEnd"/>
      <w:r w:rsidR="00FA1338" w:rsidRPr="006257C9">
        <w:rPr>
          <w:rFonts w:ascii="Verdana" w:hAnsi="Verdana"/>
          <w:color w:val="000000"/>
          <w:lang w:val="bg-BG"/>
        </w:rPr>
        <w:t xml:space="preserve"> концентрации под нормата, като за  АИС„Каменица” и ПМ „Долни воден” са регистрирани по 2  превишения на СДН</w:t>
      </w:r>
      <w:r w:rsidR="009F1560" w:rsidRPr="006257C9">
        <w:rPr>
          <w:rFonts w:ascii="Verdana" w:hAnsi="Verdana"/>
          <w:color w:val="000000"/>
          <w:lang w:val="bg-BG"/>
        </w:rPr>
        <w:t xml:space="preserve"> и 3 бр. </w:t>
      </w:r>
      <w:r w:rsidR="009F1560" w:rsidRPr="006257C9">
        <w:rPr>
          <w:rFonts w:ascii="Verdana" w:hAnsi="Verdana"/>
          <w:color w:val="000000"/>
          <w:lang w:val="bg-BG"/>
        </w:rPr>
        <w:lastRenderedPageBreak/>
        <w:t>превишения в АИС „Баня Старинна“</w:t>
      </w:r>
      <w:r w:rsidR="00FA1338" w:rsidRPr="006257C9">
        <w:rPr>
          <w:rFonts w:ascii="Verdana" w:hAnsi="Verdana"/>
          <w:color w:val="000000"/>
          <w:lang w:val="bg-BG"/>
        </w:rPr>
        <w:t>. Измерените превишения са в пряка връзка със състоянието на пътната и прилежаща пътна инфраструктура, интензивните строително</w:t>
      </w:r>
      <w:r w:rsidR="00FA1338" w:rsidRPr="006257C9">
        <w:rPr>
          <w:rFonts w:ascii="Verdana" w:hAnsi="Verdana"/>
          <w:color w:val="000000"/>
        </w:rPr>
        <w:t>-</w:t>
      </w:r>
      <w:r w:rsidR="00FA1338" w:rsidRPr="006257C9">
        <w:rPr>
          <w:rFonts w:ascii="Verdana" w:hAnsi="Verdana"/>
          <w:color w:val="000000"/>
          <w:lang w:val="bg-BG"/>
        </w:rPr>
        <w:t>ремонтни дейности, характерни за този сезон, в съчетание с високи летни температури и безветрие</w:t>
      </w:r>
      <w:r w:rsidRPr="006257C9">
        <w:rPr>
          <w:rFonts w:ascii="Verdana" w:hAnsi="Verdana"/>
          <w:lang w:val="bg-BG"/>
        </w:rPr>
        <w:t>.</w:t>
      </w:r>
    </w:p>
    <w:p w:rsidR="00905788" w:rsidRPr="006257C9" w:rsidRDefault="00905788" w:rsidP="00905788">
      <w:pPr>
        <w:numPr>
          <w:ilvl w:val="0"/>
          <w:numId w:val="25"/>
        </w:numPr>
        <w:rPr>
          <w:rFonts w:ascii="Verdana" w:hAnsi="Verdana"/>
          <w:b/>
          <w:lang w:val="pt-BR"/>
        </w:rPr>
      </w:pPr>
      <w:r w:rsidRPr="006257C9">
        <w:rPr>
          <w:rFonts w:ascii="Verdana" w:hAnsi="Verdana"/>
          <w:u w:val="single"/>
          <w:lang w:val="bg-BG"/>
        </w:rPr>
        <w:t>ФПЧ</w:t>
      </w:r>
      <w:r w:rsidR="00AE5113" w:rsidRPr="006257C9">
        <w:rPr>
          <w:rFonts w:ascii="Verdana" w:hAnsi="Verdana"/>
          <w:u w:val="single"/>
          <w:lang w:val="bg-BG"/>
        </w:rPr>
        <w:t>2,5</w:t>
      </w:r>
      <w:r w:rsidRPr="006257C9">
        <w:rPr>
          <w:rFonts w:ascii="Verdana" w:hAnsi="Verdana"/>
          <w:lang w:val="bg-BG"/>
        </w:rPr>
        <w:t xml:space="preserve"> - </w:t>
      </w:r>
      <w:r w:rsidR="00FA1338" w:rsidRPr="006257C9">
        <w:rPr>
          <w:rFonts w:ascii="Verdana" w:hAnsi="Verdana"/>
          <w:lang w:val="bg-BG"/>
        </w:rPr>
        <w:t>през целия летен период се наблюдават концентрации вариращи под средногодишната  норма</w:t>
      </w:r>
      <w:r w:rsidRPr="006257C9">
        <w:rPr>
          <w:rFonts w:ascii="Verdana" w:hAnsi="Verdana"/>
        </w:rPr>
        <w:t>.</w:t>
      </w:r>
    </w:p>
    <w:p w:rsidR="00E95E88" w:rsidRPr="006257C9" w:rsidRDefault="00124B34" w:rsidP="00E95E88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отношение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действащите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Програми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качеството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/КАВ/,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чл.27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Закона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чистотата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(ДВ,бр.45/1996),</w:t>
      </w:r>
      <w:r w:rsidRPr="006257C9">
        <w:rPr>
          <w:rFonts w:ascii="Verdana" w:hAnsi="Verdana"/>
          <w:lang w:val="ru-RU"/>
        </w:rPr>
        <w:t xml:space="preserve"> за РОУКАВ - </w:t>
      </w:r>
      <w:proofErr w:type="spellStart"/>
      <w:r w:rsidRPr="006257C9">
        <w:rPr>
          <w:rFonts w:ascii="Verdana" w:hAnsi="Verdana"/>
        </w:rPr>
        <w:t>Агломерация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 /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Асеновград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Куклен</w:t>
      </w:r>
      <w:proofErr w:type="spellEnd"/>
      <w:r w:rsidRPr="006257C9">
        <w:rPr>
          <w:rFonts w:ascii="Verdana" w:hAnsi="Verdana"/>
        </w:rPr>
        <w:t>/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дългогодишните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="00E95E88" w:rsidRPr="006257C9">
        <w:rPr>
          <w:rFonts w:ascii="Verdana" w:hAnsi="Verdana"/>
        </w:rPr>
        <w:t>наблюдения</w:t>
      </w:r>
      <w:proofErr w:type="spellEnd"/>
      <w:r w:rsidR="00E95E88" w:rsidRPr="006257C9">
        <w:rPr>
          <w:rFonts w:ascii="Verdana" w:hAnsi="Verdana"/>
        </w:rPr>
        <w:t xml:space="preserve"> </w:t>
      </w:r>
      <w:r w:rsidR="00E95E88" w:rsidRPr="006257C9">
        <w:rPr>
          <w:rFonts w:ascii="Verdana" w:hAnsi="Verdana"/>
          <w:lang w:val="bg-BG"/>
        </w:rPr>
        <w:t xml:space="preserve">и </w:t>
      </w:r>
      <w:proofErr w:type="spellStart"/>
      <w:r w:rsidR="00E95E88" w:rsidRPr="006257C9">
        <w:rPr>
          <w:rFonts w:ascii="Verdana" w:hAnsi="Verdana"/>
        </w:rPr>
        <w:t>анализи</w:t>
      </w:r>
      <w:proofErr w:type="spellEnd"/>
      <w:r w:rsidR="00E95E88"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основните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фактори</w:t>
      </w:r>
      <w:proofErr w:type="spellEnd"/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оказващи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влияние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върху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ФПЧ</w:t>
      </w:r>
      <w:r w:rsidRPr="006257C9">
        <w:rPr>
          <w:rFonts w:ascii="Verdana" w:hAnsi="Verdana"/>
          <w:vertAlign w:val="subscript"/>
        </w:rPr>
        <w:t>10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територията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битовото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отопление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транспорта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неподдържаната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пътна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прилежаща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инфраструктура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което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води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т.н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вторично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разпрашаване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Масовото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използване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твърди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горива</w:t>
      </w:r>
      <w:proofErr w:type="spellEnd"/>
      <w:r w:rsidRPr="006257C9">
        <w:rPr>
          <w:rFonts w:ascii="Verdana" w:hAnsi="Verdana"/>
        </w:rPr>
        <w:t xml:space="preserve"> в </w:t>
      </w:r>
      <w:proofErr w:type="spellStart"/>
      <w:r w:rsidRPr="006257C9">
        <w:rPr>
          <w:rFonts w:ascii="Verdana" w:hAnsi="Verdana"/>
        </w:rPr>
        <w:t>битовия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сектор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  <w:bCs/>
        </w:rPr>
        <w:t>води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до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тревожно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завишаване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нивата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на</w:t>
      </w:r>
      <w:proofErr w:type="spellEnd"/>
      <w:r w:rsidRPr="006257C9">
        <w:rPr>
          <w:rFonts w:ascii="Verdana" w:hAnsi="Verdana"/>
          <w:bCs/>
        </w:rPr>
        <w:t xml:space="preserve"> </w:t>
      </w:r>
      <w:r w:rsidRPr="006257C9">
        <w:rPr>
          <w:rFonts w:ascii="Verdana" w:hAnsi="Verdana"/>
        </w:rPr>
        <w:t xml:space="preserve">ФПЧ </w:t>
      </w:r>
      <w:proofErr w:type="spellStart"/>
      <w:r w:rsidRPr="006257C9">
        <w:rPr>
          <w:rFonts w:ascii="Verdana" w:hAnsi="Verdana"/>
          <w:bCs/>
        </w:rPr>
        <w:t>основно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през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зимните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месеци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особено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значение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="00A2616C" w:rsidRPr="006257C9">
        <w:rPr>
          <w:rFonts w:ascii="Verdana" w:hAnsi="Verdana"/>
          <w:lang w:val="bg-BG"/>
        </w:rPr>
        <w:t xml:space="preserve">фини </w:t>
      </w:r>
      <w:proofErr w:type="spellStart"/>
      <w:r w:rsidRPr="006257C9">
        <w:rPr>
          <w:rFonts w:ascii="Verdana" w:hAnsi="Verdana"/>
        </w:rPr>
        <w:t>прахови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частици</w:t>
      </w:r>
      <w:proofErr w:type="spellEnd"/>
      <w:r w:rsidRPr="006257C9">
        <w:rPr>
          <w:rFonts w:ascii="Verdana" w:hAnsi="Verdana"/>
        </w:rPr>
        <w:t xml:space="preserve">  е </w:t>
      </w:r>
      <w:proofErr w:type="spellStart"/>
      <w:r w:rsidRPr="006257C9">
        <w:rPr>
          <w:rFonts w:ascii="Verdana" w:hAnsi="Verdana"/>
        </w:rPr>
        <w:t>регулирането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транспортния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поток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оптимизиране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автомобилния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трафик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като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целта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необходими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съвместни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различни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институции</w:t>
      </w:r>
      <w:proofErr w:type="spellEnd"/>
      <w:r w:rsidRPr="006257C9">
        <w:rPr>
          <w:rFonts w:ascii="Verdana" w:hAnsi="Verdana"/>
        </w:rPr>
        <w:t xml:space="preserve">. </w:t>
      </w:r>
    </w:p>
    <w:p w:rsidR="003B4B01" w:rsidRPr="006257C9" w:rsidRDefault="0071385C" w:rsidP="001B5706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 отчетния период</w:t>
      </w:r>
      <w:r w:rsidR="00FA1338" w:rsidRPr="006257C9">
        <w:rPr>
          <w:rFonts w:ascii="Verdana" w:hAnsi="Verdana"/>
          <w:lang w:val="bg-BG"/>
        </w:rPr>
        <w:t xml:space="preserve"> -01.</w:t>
      </w:r>
      <w:r w:rsidR="003B1644" w:rsidRPr="006257C9">
        <w:rPr>
          <w:rFonts w:ascii="Verdana" w:hAnsi="Verdana"/>
          <w:lang w:val="bg-BG"/>
        </w:rPr>
        <w:t>0</w:t>
      </w:r>
      <w:r w:rsidR="00FA1338" w:rsidRPr="006257C9">
        <w:rPr>
          <w:rFonts w:ascii="Verdana" w:hAnsi="Verdana"/>
          <w:lang w:val="bg-BG"/>
        </w:rPr>
        <w:t>4</w:t>
      </w:r>
      <w:r w:rsidR="003B1644" w:rsidRPr="006257C9">
        <w:rPr>
          <w:rFonts w:ascii="Verdana" w:hAnsi="Verdana"/>
          <w:lang w:val="bg-BG"/>
        </w:rPr>
        <w:t>.201</w:t>
      </w:r>
      <w:r w:rsidR="00FA1338" w:rsidRPr="006257C9">
        <w:rPr>
          <w:rFonts w:ascii="Verdana" w:hAnsi="Verdana"/>
          <w:lang w:val="bg-BG"/>
        </w:rPr>
        <w:t>5</w:t>
      </w:r>
      <w:r w:rsidR="003B1644" w:rsidRPr="006257C9">
        <w:rPr>
          <w:rFonts w:ascii="Verdana" w:hAnsi="Verdana"/>
          <w:lang w:val="bg-BG"/>
        </w:rPr>
        <w:t>-3</w:t>
      </w:r>
      <w:r w:rsidR="00FA1338" w:rsidRPr="006257C9">
        <w:rPr>
          <w:rFonts w:ascii="Verdana" w:hAnsi="Verdana"/>
          <w:lang w:val="bg-BG"/>
        </w:rPr>
        <w:t>0</w:t>
      </w:r>
      <w:r w:rsidR="003B1644" w:rsidRPr="006257C9">
        <w:rPr>
          <w:rFonts w:ascii="Verdana" w:hAnsi="Verdana"/>
          <w:lang w:val="bg-BG"/>
        </w:rPr>
        <w:t>.0</w:t>
      </w:r>
      <w:r w:rsidR="00FA1338" w:rsidRPr="006257C9">
        <w:rPr>
          <w:rFonts w:ascii="Verdana" w:hAnsi="Verdana"/>
          <w:lang w:val="bg-BG"/>
        </w:rPr>
        <w:t>9</w:t>
      </w:r>
      <w:r w:rsidR="003B1644" w:rsidRPr="006257C9">
        <w:rPr>
          <w:rFonts w:ascii="Verdana" w:hAnsi="Verdana"/>
          <w:lang w:val="bg-BG"/>
        </w:rPr>
        <w:t>.2015г.-</w:t>
      </w:r>
      <w:r w:rsidRPr="006257C9">
        <w:rPr>
          <w:rFonts w:ascii="Verdana" w:hAnsi="Verdana"/>
          <w:lang w:val="bg-BG"/>
        </w:rPr>
        <w:t xml:space="preserve"> е характерно </w:t>
      </w:r>
      <w:r w:rsidR="00FA1338" w:rsidRPr="006257C9">
        <w:rPr>
          <w:rFonts w:ascii="Verdana" w:hAnsi="Verdana"/>
          <w:lang w:val="bg-BG"/>
        </w:rPr>
        <w:t>липсата на</w:t>
      </w:r>
      <w:r w:rsidRPr="006257C9">
        <w:rPr>
          <w:rFonts w:ascii="Verdana" w:hAnsi="Verdana"/>
          <w:lang w:val="bg-BG"/>
        </w:rPr>
        <w:t xml:space="preserve"> превишения</w:t>
      </w:r>
      <w:r w:rsidR="003B4B01" w:rsidRPr="006257C9">
        <w:rPr>
          <w:rFonts w:ascii="Verdana" w:hAnsi="Verdana"/>
          <w:lang w:val="bg-BG"/>
        </w:rPr>
        <w:t xml:space="preserve">. </w:t>
      </w:r>
      <w:r w:rsidR="00FA1338" w:rsidRPr="006257C9">
        <w:rPr>
          <w:rFonts w:ascii="Verdana" w:hAnsi="Verdana"/>
          <w:lang w:val="bg-BG"/>
        </w:rPr>
        <w:t xml:space="preserve">От началото на </w:t>
      </w:r>
      <w:r w:rsidR="003B4B01" w:rsidRPr="006257C9">
        <w:rPr>
          <w:rFonts w:ascii="Verdana" w:hAnsi="Verdana"/>
          <w:lang w:val="bg-BG"/>
        </w:rPr>
        <w:t>201</w:t>
      </w:r>
      <w:r w:rsidR="00FA1338" w:rsidRPr="006257C9">
        <w:rPr>
          <w:rFonts w:ascii="Verdana" w:hAnsi="Verdana"/>
          <w:lang w:val="bg-BG"/>
        </w:rPr>
        <w:t>5</w:t>
      </w:r>
      <w:r w:rsidR="003B4B01" w:rsidRPr="006257C9">
        <w:rPr>
          <w:rFonts w:ascii="Verdana" w:hAnsi="Verdana"/>
          <w:lang w:val="bg-BG"/>
        </w:rPr>
        <w:t>г. броя</w:t>
      </w:r>
      <w:r w:rsidR="003645D4" w:rsidRPr="006257C9">
        <w:rPr>
          <w:rFonts w:ascii="Verdana" w:hAnsi="Verdana"/>
          <w:lang w:val="bg-BG"/>
        </w:rPr>
        <w:t>т</w:t>
      </w:r>
      <w:r w:rsidR="003B4B01" w:rsidRPr="006257C9">
        <w:rPr>
          <w:rFonts w:ascii="Verdana" w:hAnsi="Verdana"/>
          <w:lang w:val="bg-BG"/>
        </w:rPr>
        <w:t xml:space="preserve"> на регистрираните превишения за всеки от пунктовете за мониторинг, разположени на територията на „Агломерация Пловдив“ е, както следва:</w:t>
      </w:r>
    </w:p>
    <w:p w:rsidR="003B4B01" w:rsidRPr="006257C9" w:rsidRDefault="00FA1338" w:rsidP="003B4B01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32 бр.</w:t>
      </w:r>
      <w:r w:rsidR="003B4B01" w:rsidRPr="006257C9">
        <w:rPr>
          <w:rFonts w:ascii="Verdana" w:hAnsi="Verdana"/>
          <w:lang w:val="bg-BG"/>
        </w:rPr>
        <w:t xml:space="preserve"> регистрирани в АИС „Каменица“;</w:t>
      </w:r>
    </w:p>
    <w:p w:rsidR="003B4B01" w:rsidRPr="006257C9" w:rsidRDefault="00FA1338" w:rsidP="003B4B01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59 бр. Регистрирани в </w:t>
      </w:r>
      <w:r w:rsidR="003B4B01" w:rsidRPr="006257C9">
        <w:rPr>
          <w:rFonts w:ascii="Verdana" w:hAnsi="Verdana"/>
          <w:lang w:val="bg-BG"/>
        </w:rPr>
        <w:t xml:space="preserve"> ПМ „Долни Воден“;</w:t>
      </w:r>
    </w:p>
    <w:p w:rsidR="003645D4" w:rsidRPr="006257C9" w:rsidRDefault="00FA1338" w:rsidP="006257C9">
      <w:pPr>
        <w:pStyle w:val="ad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43 </w:t>
      </w:r>
      <w:r w:rsidR="003B4B01" w:rsidRPr="006257C9">
        <w:rPr>
          <w:rFonts w:ascii="Verdana" w:hAnsi="Verdana"/>
          <w:lang w:val="bg-BG"/>
        </w:rPr>
        <w:t xml:space="preserve">бр. </w:t>
      </w:r>
      <w:r w:rsidRPr="006257C9">
        <w:rPr>
          <w:rFonts w:ascii="Verdana" w:hAnsi="Verdana"/>
          <w:lang w:val="bg-BG"/>
        </w:rPr>
        <w:t>регистрирани</w:t>
      </w:r>
      <w:r w:rsidR="003B4B01" w:rsidRPr="006257C9">
        <w:rPr>
          <w:rFonts w:ascii="Verdana" w:hAnsi="Verdana"/>
          <w:lang w:val="bg-BG"/>
        </w:rPr>
        <w:t xml:space="preserve"> в АИС „Баня Старинна</w:t>
      </w:r>
      <w:r w:rsidRPr="006257C9">
        <w:rPr>
          <w:rFonts w:ascii="Verdana" w:hAnsi="Verdana"/>
          <w:lang w:val="bg-BG"/>
        </w:rPr>
        <w:t>“</w:t>
      </w:r>
      <w:r w:rsidR="003B4B01" w:rsidRPr="006257C9">
        <w:rPr>
          <w:rFonts w:ascii="Verdana" w:hAnsi="Verdana"/>
          <w:lang w:val="bg-BG"/>
        </w:rPr>
        <w:t>.</w:t>
      </w:r>
    </w:p>
    <w:p w:rsidR="001B5706" w:rsidRPr="006257C9" w:rsidRDefault="0071385C" w:rsidP="006257C9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Предприет</w:t>
      </w:r>
      <w:r w:rsidR="003B4B01" w:rsidRPr="006257C9">
        <w:rPr>
          <w:rFonts w:ascii="Verdana" w:hAnsi="Verdana"/>
          <w:lang w:val="bg-BG"/>
        </w:rPr>
        <w:t>ите действия от страна на общин</w:t>
      </w:r>
      <w:r w:rsidR="003645D4" w:rsidRPr="006257C9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 Пловдив</w:t>
      </w:r>
      <w:r w:rsidR="003645D4" w:rsidRPr="006257C9">
        <w:rPr>
          <w:rFonts w:ascii="Verdana" w:hAnsi="Verdana"/>
          <w:lang w:val="bg-BG"/>
        </w:rPr>
        <w:t>, Асеновград и Куклен</w:t>
      </w:r>
      <w:r w:rsidRPr="006257C9">
        <w:rPr>
          <w:rFonts w:ascii="Verdana" w:hAnsi="Verdana"/>
          <w:lang w:val="bg-BG"/>
        </w:rPr>
        <w:t xml:space="preserve"> водят до положителна тенденция в регистрираните данни по показател ФПЧ10.</w:t>
      </w:r>
    </w:p>
    <w:p w:rsidR="003B4B01" w:rsidRDefault="003B4B01" w:rsidP="00195C26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proofErr w:type="spellStart"/>
      <w:r w:rsidRPr="006257C9">
        <w:rPr>
          <w:rFonts w:ascii="Verdana" w:hAnsi="Verdana"/>
        </w:rPr>
        <w:t>аблюденията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мерки</w:t>
      </w:r>
      <w:proofErr w:type="spellEnd"/>
      <w:r w:rsidR="003645D4" w:rsidRPr="006257C9">
        <w:rPr>
          <w:rFonts w:ascii="Verdana" w:hAnsi="Verdana"/>
          <w:lang w:val="bg-BG"/>
        </w:rPr>
        <w:t xml:space="preserve"> следва да </w:t>
      </w:r>
      <w:r w:rsidR="004647C1" w:rsidRPr="006257C9">
        <w:rPr>
          <w:rFonts w:ascii="Verdana" w:hAnsi="Verdana"/>
          <w:lang w:val="bg-BG"/>
        </w:rPr>
        <w:t xml:space="preserve">продължат да </w:t>
      </w:r>
      <w:r w:rsidR="003645D4" w:rsidRPr="006257C9">
        <w:rPr>
          <w:rFonts w:ascii="Verdana" w:hAnsi="Verdana"/>
          <w:lang w:val="bg-BG"/>
        </w:rPr>
        <w:t xml:space="preserve">се 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реализират</w:t>
      </w:r>
      <w:proofErr w:type="spellEnd"/>
      <w:r w:rsidRPr="006257C9">
        <w:rPr>
          <w:rFonts w:ascii="Verdana" w:hAnsi="Verdana"/>
        </w:rPr>
        <w:t xml:space="preserve"> с </w:t>
      </w:r>
      <w:proofErr w:type="spellStart"/>
      <w:r w:rsidRPr="006257C9">
        <w:rPr>
          <w:rFonts w:ascii="Verdana" w:hAnsi="Verdana"/>
        </w:rPr>
        <w:t>необходимата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ефективност</w:t>
      </w:r>
      <w:proofErr w:type="spellEnd"/>
      <w:r w:rsidRPr="006257C9">
        <w:rPr>
          <w:rFonts w:ascii="Verdana" w:hAnsi="Verdana"/>
        </w:rPr>
        <w:t xml:space="preserve"> и</w:t>
      </w:r>
      <w:r w:rsidR="003645D4" w:rsidRPr="006257C9">
        <w:rPr>
          <w:rFonts w:ascii="Verdana" w:hAnsi="Verdana"/>
          <w:lang w:val="bg-BG"/>
        </w:rPr>
        <w:t xml:space="preserve"> в следващите години, с цел постигане на установените норми и осигуряване на качеството на атмосферния въздух в района</w:t>
      </w:r>
      <w:r w:rsidRPr="006257C9">
        <w:rPr>
          <w:rFonts w:ascii="Verdana" w:hAnsi="Verdana"/>
          <w:lang w:val="bg-BG"/>
        </w:rPr>
        <w:t>.</w:t>
      </w: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Pr="006257C9" w:rsidRDefault="003C16DC" w:rsidP="00195C26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Изготвил- инж. М. </w:t>
      </w:r>
      <w:proofErr w:type="spellStart"/>
      <w:r>
        <w:rPr>
          <w:rFonts w:ascii="Verdana" w:hAnsi="Verdana"/>
          <w:lang w:val="bg-BG"/>
        </w:rPr>
        <w:t>Кондаклиева</w:t>
      </w:r>
      <w:proofErr w:type="spellEnd"/>
      <w:r>
        <w:rPr>
          <w:rFonts w:ascii="Verdana" w:hAnsi="Verdana"/>
          <w:lang w:val="bg-BG"/>
        </w:rPr>
        <w:t>, н-к отдел „КД“</w:t>
      </w:r>
    </w:p>
    <w:sectPr w:rsidR="003C16DC" w:rsidRPr="006257C9" w:rsidSect="00D41712">
      <w:footerReference w:type="even" r:id="rId17"/>
      <w:footerReference w:type="default" r:id="rId18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1" w:rsidRDefault="00910CD1">
      <w:r>
        <w:separator/>
      </w:r>
    </w:p>
  </w:endnote>
  <w:endnote w:type="continuationSeparator" w:id="0">
    <w:p w:rsidR="00910CD1" w:rsidRDefault="0091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225E"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225E">
      <w:rPr>
        <w:rStyle w:val="a4"/>
        <w:noProof/>
      </w:rPr>
      <w:t>11</w:t>
    </w:r>
    <w:r>
      <w:rPr>
        <w:rStyle w:val="a4"/>
      </w:rPr>
      <w:fldChar w:fldCharType="end"/>
    </w:r>
  </w:p>
  <w:p w:rsidR="00161D49" w:rsidRDefault="00161D49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1" w:rsidRDefault="00910CD1">
      <w:r>
        <w:separator/>
      </w:r>
    </w:p>
  </w:footnote>
  <w:footnote w:type="continuationSeparator" w:id="0">
    <w:p w:rsidR="00910CD1" w:rsidRDefault="0091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6"/>
  </w:num>
  <w:num w:numId="13">
    <w:abstractNumId w:val="30"/>
  </w:num>
  <w:num w:numId="14">
    <w:abstractNumId w:val="19"/>
  </w:num>
  <w:num w:numId="15">
    <w:abstractNumId w:val="23"/>
  </w:num>
  <w:num w:numId="16">
    <w:abstractNumId w:val="29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27"/>
  </w:num>
  <w:num w:numId="29">
    <w:abstractNumId w:val="14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302FB"/>
    <w:rsid w:val="00032052"/>
    <w:rsid w:val="000329C5"/>
    <w:rsid w:val="00032CB1"/>
    <w:rsid w:val="0005161E"/>
    <w:rsid w:val="00054E5A"/>
    <w:rsid w:val="00056ED8"/>
    <w:rsid w:val="00057385"/>
    <w:rsid w:val="00062C21"/>
    <w:rsid w:val="00065EE6"/>
    <w:rsid w:val="00066040"/>
    <w:rsid w:val="00075D7A"/>
    <w:rsid w:val="00077B58"/>
    <w:rsid w:val="000800BE"/>
    <w:rsid w:val="00091051"/>
    <w:rsid w:val="000949C5"/>
    <w:rsid w:val="00095D0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D0D83"/>
    <w:rsid w:val="000D14C2"/>
    <w:rsid w:val="000D2866"/>
    <w:rsid w:val="000D328F"/>
    <w:rsid w:val="000D3C8A"/>
    <w:rsid w:val="000D418B"/>
    <w:rsid w:val="000E3865"/>
    <w:rsid w:val="000F1B4D"/>
    <w:rsid w:val="000F44D6"/>
    <w:rsid w:val="00100209"/>
    <w:rsid w:val="0010114A"/>
    <w:rsid w:val="001074DF"/>
    <w:rsid w:val="001211BC"/>
    <w:rsid w:val="00124B34"/>
    <w:rsid w:val="00127888"/>
    <w:rsid w:val="00134CF1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4A7E"/>
    <w:rsid w:val="00165713"/>
    <w:rsid w:val="0017179B"/>
    <w:rsid w:val="0018225E"/>
    <w:rsid w:val="00185A35"/>
    <w:rsid w:val="0019128B"/>
    <w:rsid w:val="00191506"/>
    <w:rsid w:val="001928F4"/>
    <w:rsid w:val="00195C26"/>
    <w:rsid w:val="001A420B"/>
    <w:rsid w:val="001A7A38"/>
    <w:rsid w:val="001A7CC3"/>
    <w:rsid w:val="001B07CB"/>
    <w:rsid w:val="001B0956"/>
    <w:rsid w:val="001B0F83"/>
    <w:rsid w:val="001B4DB3"/>
    <w:rsid w:val="001B5706"/>
    <w:rsid w:val="001C06A2"/>
    <w:rsid w:val="001C20A8"/>
    <w:rsid w:val="001C2479"/>
    <w:rsid w:val="001C5A51"/>
    <w:rsid w:val="001C68FF"/>
    <w:rsid w:val="001C7ADE"/>
    <w:rsid w:val="001D3C01"/>
    <w:rsid w:val="001D4180"/>
    <w:rsid w:val="001D45F3"/>
    <w:rsid w:val="001D5A5E"/>
    <w:rsid w:val="001D6460"/>
    <w:rsid w:val="001D7046"/>
    <w:rsid w:val="001D74DE"/>
    <w:rsid w:val="001E0143"/>
    <w:rsid w:val="001E08FA"/>
    <w:rsid w:val="001E2591"/>
    <w:rsid w:val="001E3F45"/>
    <w:rsid w:val="001E5785"/>
    <w:rsid w:val="001E65CF"/>
    <w:rsid w:val="001E784A"/>
    <w:rsid w:val="001F1014"/>
    <w:rsid w:val="001F2032"/>
    <w:rsid w:val="001F71AA"/>
    <w:rsid w:val="00202EC0"/>
    <w:rsid w:val="00203B7C"/>
    <w:rsid w:val="002102B2"/>
    <w:rsid w:val="00211613"/>
    <w:rsid w:val="002129BE"/>
    <w:rsid w:val="00213F58"/>
    <w:rsid w:val="00214905"/>
    <w:rsid w:val="002156F3"/>
    <w:rsid w:val="00217EEC"/>
    <w:rsid w:val="00220BF4"/>
    <w:rsid w:val="00223C53"/>
    <w:rsid w:val="002251DE"/>
    <w:rsid w:val="0022736B"/>
    <w:rsid w:val="00230624"/>
    <w:rsid w:val="00233CDD"/>
    <w:rsid w:val="002340AA"/>
    <w:rsid w:val="00234844"/>
    <w:rsid w:val="0023696A"/>
    <w:rsid w:val="00236A6B"/>
    <w:rsid w:val="00243A2C"/>
    <w:rsid w:val="00245DA3"/>
    <w:rsid w:val="0024709B"/>
    <w:rsid w:val="00247A29"/>
    <w:rsid w:val="00250A40"/>
    <w:rsid w:val="0025103F"/>
    <w:rsid w:val="00254C76"/>
    <w:rsid w:val="00261FE6"/>
    <w:rsid w:val="00264A00"/>
    <w:rsid w:val="00264A5A"/>
    <w:rsid w:val="00273ED7"/>
    <w:rsid w:val="00276793"/>
    <w:rsid w:val="0027707D"/>
    <w:rsid w:val="00281672"/>
    <w:rsid w:val="002855D0"/>
    <w:rsid w:val="00290A29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8AA"/>
    <w:rsid w:val="002C6EF8"/>
    <w:rsid w:val="002D6E15"/>
    <w:rsid w:val="002E1BE9"/>
    <w:rsid w:val="002F4DF7"/>
    <w:rsid w:val="00303FD3"/>
    <w:rsid w:val="00304B43"/>
    <w:rsid w:val="00305E47"/>
    <w:rsid w:val="00310DCF"/>
    <w:rsid w:val="0031236A"/>
    <w:rsid w:val="003126A7"/>
    <w:rsid w:val="00314ED3"/>
    <w:rsid w:val="003155CD"/>
    <w:rsid w:val="00315C64"/>
    <w:rsid w:val="00315C76"/>
    <w:rsid w:val="0032606A"/>
    <w:rsid w:val="00331476"/>
    <w:rsid w:val="00334628"/>
    <w:rsid w:val="00334E28"/>
    <w:rsid w:val="00340A11"/>
    <w:rsid w:val="00342F70"/>
    <w:rsid w:val="00345576"/>
    <w:rsid w:val="00347F36"/>
    <w:rsid w:val="00347F56"/>
    <w:rsid w:val="003517AB"/>
    <w:rsid w:val="00351A1C"/>
    <w:rsid w:val="00355321"/>
    <w:rsid w:val="003577D8"/>
    <w:rsid w:val="003601DB"/>
    <w:rsid w:val="00361949"/>
    <w:rsid w:val="0036399D"/>
    <w:rsid w:val="003645D4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47B5"/>
    <w:rsid w:val="00394A8D"/>
    <w:rsid w:val="00394C55"/>
    <w:rsid w:val="003A03C1"/>
    <w:rsid w:val="003A25B6"/>
    <w:rsid w:val="003A3691"/>
    <w:rsid w:val="003B07D5"/>
    <w:rsid w:val="003B1644"/>
    <w:rsid w:val="003B3617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73DD"/>
    <w:rsid w:val="003C7E7C"/>
    <w:rsid w:val="003D0584"/>
    <w:rsid w:val="003D1447"/>
    <w:rsid w:val="003D42E7"/>
    <w:rsid w:val="003E5B73"/>
    <w:rsid w:val="003E5F1B"/>
    <w:rsid w:val="003F0B10"/>
    <w:rsid w:val="003F41E4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1F27"/>
    <w:rsid w:val="00424D2E"/>
    <w:rsid w:val="0043127E"/>
    <w:rsid w:val="00434007"/>
    <w:rsid w:val="00434645"/>
    <w:rsid w:val="00435587"/>
    <w:rsid w:val="00441384"/>
    <w:rsid w:val="0044679C"/>
    <w:rsid w:val="00450004"/>
    <w:rsid w:val="0045247C"/>
    <w:rsid w:val="00455122"/>
    <w:rsid w:val="0045706C"/>
    <w:rsid w:val="00461796"/>
    <w:rsid w:val="00463F52"/>
    <w:rsid w:val="004647C1"/>
    <w:rsid w:val="00476A9B"/>
    <w:rsid w:val="00485174"/>
    <w:rsid w:val="004856CA"/>
    <w:rsid w:val="00491DE0"/>
    <w:rsid w:val="00493BAB"/>
    <w:rsid w:val="004A03D0"/>
    <w:rsid w:val="004A18EC"/>
    <w:rsid w:val="004A57F4"/>
    <w:rsid w:val="004A7124"/>
    <w:rsid w:val="004B3D30"/>
    <w:rsid w:val="004B4234"/>
    <w:rsid w:val="004B44EA"/>
    <w:rsid w:val="004B6624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D44"/>
    <w:rsid w:val="004D7FEF"/>
    <w:rsid w:val="004E189F"/>
    <w:rsid w:val="004E18C4"/>
    <w:rsid w:val="004E3B89"/>
    <w:rsid w:val="004F08F6"/>
    <w:rsid w:val="004F15BC"/>
    <w:rsid w:val="004F2D59"/>
    <w:rsid w:val="004F2F63"/>
    <w:rsid w:val="004F3DC2"/>
    <w:rsid w:val="00503D4D"/>
    <w:rsid w:val="0050439C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7CB4"/>
    <w:rsid w:val="005206AB"/>
    <w:rsid w:val="0052158D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4455B"/>
    <w:rsid w:val="0054455E"/>
    <w:rsid w:val="005543A6"/>
    <w:rsid w:val="0055508B"/>
    <w:rsid w:val="00557232"/>
    <w:rsid w:val="005624EE"/>
    <w:rsid w:val="005642BA"/>
    <w:rsid w:val="00564D09"/>
    <w:rsid w:val="00565546"/>
    <w:rsid w:val="00573072"/>
    <w:rsid w:val="00575ABE"/>
    <w:rsid w:val="005802D8"/>
    <w:rsid w:val="005845FF"/>
    <w:rsid w:val="005903DF"/>
    <w:rsid w:val="00595B65"/>
    <w:rsid w:val="00595DB8"/>
    <w:rsid w:val="00597706"/>
    <w:rsid w:val="005A1D32"/>
    <w:rsid w:val="005A25E4"/>
    <w:rsid w:val="005A61AA"/>
    <w:rsid w:val="005A6938"/>
    <w:rsid w:val="005B04D8"/>
    <w:rsid w:val="005B1759"/>
    <w:rsid w:val="005B1D89"/>
    <w:rsid w:val="005B26CA"/>
    <w:rsid w:val="005B65EB"/>
    <w:rsid w:val="005B6B00"/>
    <w:rsid w:val="005C2F1B"/>
    <w:rsid w:val="005C3265"/>
    <w:rsid w:val="005C48AC"/>
    <w:rsid w:val="005C71FA"/>
    <w:rsid w:val="005D2711"/>
    <w:rsid w:val="005D2733"/>
    <w:rsid w:val="005D554D"/>
    <w:rsid w:val="005D6C35"/>
    <w:rsid w:val="005D77AE"/>
    <w:rsid w:val="005D7BED"/>
    <w:rsid w:val="005E274F"/>
    <w:rsid w:val="005F0947"/>
    <w:rsid w:val="00604F4D"/>
    <w:rsid w:val="00604FDC"/>
    <w:rsid w:val="0060547E"/>
    <w:rsid w:val="00606634"/>
    <w:rsid w:val="006100E9"/>
    <w:rsid w:val="0061524B"/>
    <w:rsid w:val="0061528A"/>
    <w:rsid w:val="006252D7"/>
    <w:rsid w:val="006257C9"/>
    <w:rsid w:val="006322DA"/>
    <w:rsid w:val="0063521F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67654"/>
    <w:rsid w:val="006715CC"/>
    <w:rsid w:val="00671A7D"/>
    <w:rsid w:val="00672E30"/>
    <w:rsid w:val="00673DFE"/>
    <w:rsid w:val="00674A07"/>
    <w:rsid w:val="006805EB"/>
    <w:rsid w:val="0068122C"/>
    <w:rsid w:val="00682381"/>
    <w:rsid w:val="006829C5"/>
    <w:rsid w:val="0068384C"/>
    <w:rsid w:val="00687FD5"/>
    <w:rsid w:val="006902CB"/>
    <w:rsid w:val="006913E2"/>
    <w:rsid w:val="006976E3"/>
    <w:rsid w:val="006A0DFD"/>
    <w:rsid w:val="006A20A5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6D60"/>
    <w:rsid w:val="006E7484"/>
    <w:rsid w:val="006F6625"/>
    <w:rsid w:val="006F725D"/>
    <w:rsid w:val="00701CAA"/>
    <w:rsid w:val="00705BCE"/>
    <w:rsid w:val="00706798"/>
    <w:rsid w:val="0071275C"/>
    <w:rsid w:val="0071385C"/>
    <w:rsid w:val="00716BF9"/>
    <w:rsid w:val="00717374"/>
    <w:rsid w:val="00717F35"/>
    <w:rsid w:val="007210C5"/>
    <w:rsid w:val="00725A64"/>
    <w:rsid w:val="00735AAA"/>
    <w:rsid w:val="007465F3"/>
    <w:rsid w:val="007468A7"/>
    <w:rsid w:val="00746DCF"/>
    <w:rsid w:val="00751087"/>
    <w:rsid w:val="007530EB"/>
    <w:rsid w:val="007532A3"/>
    <w:rsid w:val="0075706F"/>
    <w:rsid w:val="00757D11"/>
    <w:rsid w:val="00764C98"/>
    <w:rsid w:val="00766BA7"/>
    <w:rsid w:val="007671CE"/>
    <w:rsid w:val="0076763E"/>
    <w:rsid w:val="00767E46"/>
    <w:rsid w:val="007743B5"/>
    <w:rsid w:val="00775132"/>
    <w:rsid w:val="007849BA"/>
    <w:rsid w:val="00791534"/>
    <w:rsid w:val="00793BD0"/>
    <w:rsid w:val="00797084"/>
    <w:rsid w:val="007A01B1"/>
    <w:rsid w:val="007A11A1"/>
    <w:rsid w:val="007A13E4"/>
    <w:rsid w:val="007A2D7B"/>
    <w:rsid w:val="007B0777"/>
    <w:rsid w:val="007B0D62"/>
    <w:rsid w:val="007B3FBC"/>
    <w:rsid w:val="007B52FE"/>
    <w:rsid w:val="007B5E1E"/>
    <w:rsid w:val="007B6EF6"/>
    <w:rsid w:val="007B7188"/>
    <w:rsid w:val="007C2FFC"/>
    <w:rsid w:val="007C5ABB"/>
    <w:rsid w:val="007D58E6"/>
    <w:rsid w:val="007D5934"/>
    <w:rsid w:val="007D7610"/>
    <w:rsid w:val="007E169E"/>
    <w:rsid w:val="007E666C"/>
    <w:rsid w:val="007F2DF0"/>
    <w:rsid w:val="007F43FA"/>
    <w:rsid w:val="007F6EDD"/>
    <w:rsid w:val="007F7C44"/>
    <w:rsid w:val="008041BF"/>
    <w:rsid w:val="0080739A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70F7"/>
    <w:rsid w:val="008300AA"/>
    <w:rsid w:val="0083116E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77A7"/>
    <w:rsid w:val="00887C38"/>
    <w:rsid w:val="00890083"/>
    <w:rsid w:val="00895449"/>
    <w:rsid w:val="0089729A"/>
    <w:rsid w:val="008A2853"/>
    <w:rsid w:val="008B0A3C"/>
    <w:rsid w:val="008B1DCD"/>
    <w:rsid w:val="008B3DC4"/>
    <w:rsid w:val="008B65C7"/>
    <w:rsid w:val="008B7F66"/>
    <w:rsid w:val="008C1B49"/>
    <w:rsid w:val="008C2158"/>
    <w:rsid w:val="008C5078"/>
    <w:rsid w:val="008D2367"/>
    <w:rsid w:val="008D483B"/>
    <w:rsid w:val="008E1926"/>
    <w:rsid w:val="008E1DE6"/>
    <w:rsid w:val="008E3495"/>
    <w:rsid w:val="008E4BFA"/>
    <w:rsid w:val="008E5BDD"/>
    <w:rsid w:val="008F384E"/>
    <w:rsid w:val="00904FD9"/>
    <w:rsid w:val="00905788"/>
    <w:rsid w:val="00910CD1"/>
    <w:rsid w:val="00912991"/>
    <w:rsid w:val="00915318"/>
    <w:rsid w:val="00915BF3"/>
    <w:rsid w:val="00920848"/>
    <w:rsid w:val="009218AF"/>
    <w:rsid w:val="00923B7A"/>
    <w:rsid w:val="009343D2"/>
    <w:rsid w:val="00943EBB"/>
    <w:rsid w:val="0094786B"/>
    <w:rsid w:val="00954D4D"/>
    <w:rsid w:val="009630A0"/>
    <w:rsid w:val="00964357"/>
    <w:rsid w:val="00970F34"/>
    <w:rsid w:val="00971506"/>
    <w:rsid w:val="00973385"/>
    <w:rsid w:val="009744A8"/>
    <w:rsid w:val="0097479B"/>
    <w:rsid w:val="009771E5"/>
    <w:rsid w:val="0097779F"/>
    <w:rsid w:val="00980CE1"/>
    <w:rsid w:val="0098406C"/>
    <w:rsid w:val="009846E7"/>
    <w:rsid w:val="00985F79"/>
    <w:rsid w:val="009862ED"/>
    <w:rsid w:val="00987A98"/>
    <w:rsid w:val="0099157D"/>
    <w:rsid w:val="009925D2"/>
    <w:rsid w:val="009944AC"/>
    <w:rsid w:val="009A032E"/>
    <w:rsid w:val="009B0D9C"/>
    <w:rsid w:val="009C56F1"/>
    <w:rsid w:val="009C77A1"/>
    <w:rsid w:val="009C7E58"/>
    <w:rsid w:val="009D012F"/>
    <w:rsid w:val="009D38B6"/>
    <w:rsid w:val="009D4A31"/>
    <w:rsid w:val="009D5A29"/>
    <w:rsid w:val="009D7568"/>
    <w:rsid w:val="009E0E13"/>
    <w:rsid w:val="009F1531"/>
    <w:rsid w:val="009F1560"/>
    <w:rsid w:val="00A02667"/>
    <w:rsid w:val="00A026E2"/>
    <w:rsid w:val="00A04195"/>
    <w:rsid w:val="00A10F0C"/>
    <w:rsid w:val="00A113D9"/>
    <w:rsid w:val="00A13972"/>
    <w:rsid w:val="00A209D7"/>
    <w:rsid w:val="00A26118"/>
    <w:rsid w:val="00A2616C"/>
    <w:rsid w:val="00A30FBE"/>
    <w:rsid w:val="00A33928"/>
    <w:rsid w:val="00A345E8"/>
    <w:rsid w:val="00A36E60"/>
    <w:rsid w:val="00A36F7F"/>
    <w:rsid w:val="00A42C26"/>
    <w:rsid w:val="00A43D12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66443"/>
    <w:rsid w:val="00A9231F"/>
    <w:rsid w:val="00AA33CE"/>
    <w:rsid w:val="00AA46C3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56D"/>
    <w:rsid w:val="00AC7CF3"/>
    <w:rsid w:val="00AE3B89"/>
    <w:rsid w:val="00AE403E"/>
    <w:rsid w:val="00AE5113"/>
    <w:rsid w:val="00AF0C62"/>
    <w:rsid w:val="00AF1C7B"/>
    <w:rsid w:val="00AF234A"/>
    <w:rsid w:val="00AF6C0F"/>
    <w:rsid w:val="00B02963"/>
    <w:rsid w:val="00B049EE"/>
    <w:rsid w:val="00B04C7E"/>
    <w:rsid w:val="00B07ACC"/>
    <w:rsid w:val="00B14A66"/>
    <w:rsid w:val="00B15F30"/>
    <w:rsid w:val="00B16812"/>
    <w:rsid w:val="00B21033"/>
    <w:rsid w:val="00B270FF"/>
    <w:rsid w:val="00B33FEC"/>
    <w:rsid w:val="00B3414D"/>
    <w:rsid w:val="00B413CF"/>
    <w:rsid w:val="00B41CC3"/>
    <w:rsid w:val="00B45FD1"/>
    <w:rsid w:val="00B52455"/>
    <w:rsid w:val="00B57746"/>
    <w:rsid w:val="00B603C7"/>
    <w:rsid w:val="00B61311"/>
    <w:rsid w:val="00B656CE"/>
    <w:rsid w:val="00B66DBF"/>
    <w:rsid w:val="00B67553"/>
    <w:rsid w:val="00B709BA"/>
    <w:rsid w:val="00B71452"/>
    <w:rsid w:val="00B72B12"/>
    <w:rsid w:val="00B758B3"/>
    <w:rsid w:val="00B8740A"/>
    <w:rsid w:val="00B87E10"/>
    <w:rsid w:val="00B90B35"/>
    <w:rsid w:val="00B91B4E"/>
    <w:rsid w:val="00B92776"/>
    <w:rsid w:val="00B94469"/>
    <w:rsid w:val="00B969AD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5132"/>
    <w:rsid w:val="00C05175"/>
    <w:rsid w:val="00C107BD"/>
    <w:rsid w:val="00C1540F"/>
    <w:rsid w:val="00C172E9"/>
    <w:rsid w:val="00C34000"/>
    <w:rsid w:val="00C441AB"/>
    <w:rsid w:val="00C50955"/>
    <w:rsid w:val="00C5249F"/>
    <w:rsid w:val="00C53757"/>
    <w:rsid w:val="00C53AA3"/>
    <w:rsid w:val="00C56547"/>
    <w:rsid w:val="00C56CA1"/>
    <w:rsid w:val="00C574E9"/>
    <w:rsid w:val="00C6071F"/>
    <w:rsid w:val="00C6277E"/>
    <w:rsid w:val="00C63C74"/>
    <w:rsid w:val="00C63E95"/>
    <w:rsid w:val="00C6451A"/>
    <w:rsid w:val="00C671DD"/>
    <w:rsid w:val="00C8217E"/>
    <w:rsid w:val="00C833BA"/>
    <w:rsid w:val="00C861D5"/>
    <w:rsid w:val="00C87CAE"/>
    <w:rsid w:val="00C94A23"/>
    <w:rsid w:val="00CA3EEC"/>
    <w:rsid w:val="00CA6C98"/>
    <w:rsid w:val="00CB1E36"/>
    <w:rsid w:val="00CB1E76"/>
    <w:rsid w:val="00CB2068"/>
    <w:rsid w:val="00CB33ED"/>
    <w:rsid w:val="00CB6949"/>
    <w:rsid w:val="00CB6F75"/>
    <w:rsid w:val="00CC0EDC"/>
    <w:rsid w:val="00CC1386"/>
    <w:rsid w:val="00CC347E"/>
    <w:rsid w:val="00CC3D5E"/>
    <w:rsid w:val="00CC41B1"/>
    <w:rsid w:val="00CC7BC4"/>
    <w:rsid w:val="00CE0A6C"/>
    <w:rsid w:val="00CE15EC"/>
    <w:rsid w:val="00CF46F7"/>
    <w:rsid w:val="00CF53A2"/>
    <w:rsid w:val="00CF580F"/>
    <w:rsid w:val="00CF66F4"/>
    <w:rsid w:val="00CF7F60"/>
    <w:rsid w:val="00D01ACD"/>
    <w:rsid w:val="00D02336"/>
    <w:rsid w:val="00D1084E"/>
    <w:rsid w:val="00D12B40"/>
    <w:rsid w:val="00D12B9C"/>
    <w:rsid w:val="00D12E19"/>
    <w:rsid w:val="00D17110"/>
    <w:rsid w:val="00D2048A"/>
    <w:rsid w:val="00D24857"/>
    <w:rsid w:val="00D32FBB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6C3A"/>
    <w:rsid w:val="00D8374C"/>
    <w:rsid w:val="00D83CC7"/>
    <w:rsid w:val="00D85555"/>
    <w:rsid w:val="00D91265"/>
    <w:rsid w:val="00D94BDF"/>
    <w:rsid w:val="00DA026F"/>
    <w:rsid w:val="00DA1179"/>
    <w:rsid w:val="00DA22C3"/>
    <w:rsid w:val="00DA2E9D"/>
    <w:rsid w:val="00DA7A3A"/>
    <w:rsid w:val="00DB0C47"/>
    <w:rsid w:val="00DB51E4"/>
    <w:rsid w:val="00DB63AE"/>
    <w:rsid w:val="00DB6AAE"/>
    <w:rsid w:val="00DD0B2F"/>
    <w:rsid w:val="00DD0BA9"/>
    <w:rsid w:val="00DD32D2"/>
    <w:rsid w:val="00DD7C21"/>
    <w:rsid w:val="00DE3EC1"/>
    <w:rsid w:val="00DF0EF1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43297"/>
    <w:rsid w:val="00E52746"/>
    <w:rsid w:val="00E555F4"/>
    <w:rsid w:val="00E60D47"/>
    <w:rsid w:val="00E623CD"/>
    <w:rsid w:val="00E67B60"/>
    <w:rsid w:val="00E706F9"/>
    <w:rsid w:val="00E71B8F"/>
    <w:rsid w:val="00E73418"/>
    <w:rsid w:val="00E73797"/>
    <w:rsid w:val="00E74CCB"/>
    <w:rsid w:val="00E76E03"/>
    <w:rsid w:val="00E77D69"/>
    <w:rsid w:val="00E82ADD"/>
    <w:rsid w:val="00E86F40"/>
    <w:rsid w:val="00E87B70"/>
    <w:rsid w:val="00E912E0"/>
    <w:rsid w:val="00E93951"/>
    <w:rsid w:val="00E95B82"/>
    <w:rsid w:val="00E95E88"/>
    <w:rsid w:val="00EA1213"/>
    <w:rsid w:val="00EA261B"/>
    <w:rsid w:val="00EA50B9"/>
    <w:rsid w:val="00EA5651"/>
    <w:rsid w:val="00EA7073"/>
    <w:rsid w:val="00EB2607"/>
    <w:rsid w:val="00EB2F12"/>
    <w:rsid w:val="00EC34B4"/>
    <w:rsid w:val="00EC657B"/>
    <w:rsid w:val="00ED6E24"/>
    <w:rsid w:val="00ED7446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47D8F"/>
    <w:rsid w:val="00F5364A"/>
    <w:rsid w:val="00F5537E"/>
    <w:rsid w:val="00F56912"/>
    <w:rsid w:val="00F5734D"/>
    <w:rsid w:val="00F73990"/>
    <w:rsid w:val="00F7768F"/>
    <w:rsid w:val="00F80CA4"/>
    <w:rsid w:val="00F82283"/>
    <w:rsid w:val="00F83976"/>
    <w:rsid w:val="00F855E6"/>
    <w:rsid w:val="00F85DC1"/>
    <w:rsid w:val="00F85DEF"/>
    <w:rsid w:val="00F860BB"/>
    <w:rsid w:val="00F917D2"/>
    <w:rsid w:val="00F93107"/>
    <w:rsid w:val="00F933E3"/>
    <w:rsid w:val="00F97FDF"/>
    <w:rsid w:val="00FA1338"/>
    <w:rsid w:val="00FA4013"/>
    <w:rsid w:val="00FA57B3"/>
    <w:rsid w:val="00FB3AF2"/>
    <w:rsid w:val="00FB3C60"/>
    <w:rsid w:val="00FB7EBC"/>
    <w:rsid w:val="00FC0408"/>
    <w:rsid w:val="00FC1B4A"/>
    <w:rsid w:val="00FC512C"/>
    <w:rsid w:val="00FD0226"/>
    <w:rsid w:val="00FD4E69"/>
    <w:rsid w:val="00FD6371"/>
    <w:rsid w:val="00FE1968"/>
    <w:rsid w:val="00FF0AA3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0">
    <w:name w:val="Знак Знак Char Char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1">
    <w:name w:val="Знак Знак Char Char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2">
    <w:name w:val="Знак Знак Char Char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0">
    <w:name w:val="Знак Знак Char Char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1">
    <w:name w:val="Знак Знак Char Char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2">
    <w:name w:val="Знак Знак Char Char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АИС Каменица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23.8</c:v>
                </c:pt>
                <c:pt idx="1">
                  <c:v>26.7</c:v>
                </c:pt>
                <c:pt idx="2">
                  <c:v>22</c:v>
                </c:pt>
                <c:pt idx="3">
                  <c:v>29.9</c:v>
                </c:pt>
                <c:pt idx="4">
                  <c:v>30.1</c:v>
                </c:pt>
                <c:pt idx="5">
                  <c:v>35.1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АИС Баня Старинна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28.7</c:v>
                </c:pt>
                <c:pt idx="1">
                  <c:v>32.299999999999997</c:v>
                </c:pt>
                <c:pt idx="2">
                  <c:v>27.4</c:v>
                </c:pt>
                <c:pt idx="3">
                  <c:v>33.700000000000003</c:v>
                </c:pt>
                <c:pt idx="4">
                  <c:v>34.4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ПМ Долни Воден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27.3</c:v>
                </c:pt>
                <c:pt idx="1">
                  <c:v>32.700000000000003</c:v>
                </c:pt>
                <c:pt idx="2">
                  <c:v>20.6</c:v>
                </c:pt>
                <c:pt idx="3">
                  <c:v>26.8</c:v>
                </c:pt>
                <c:pt idx="4">
                  <c:v>27.7</c:v>
                </c:pt>
                <c:pt idx="5">
                  <c:v>31.6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АИС Куклен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10</c:v>
                </c:pt>
                <c:pt idx="1">
                  <c:v>17</c:v>
                </c:pt>
                <c:pt idx="2">
                  <c:v>18</c:v>
                </c:pt>
                <c:pt idx="3">
                  <c:v>24</c:v>
                </c:pt>
                <c:pt idx="4">
                  <c:v>20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697920"/>
        <c:axId val="115720192"/>
      </c:barChart>
      <c:lineChart>
        <c:grouping val="standard"/>
        <c:varyColors val="0"/>
        <c:ser>
          <c:idx val="4"/>
          <c:order val="4"/>
          <c:tx>
            <c:strRef>
              <c:f>Sheet1!$F$1</c:f>
              <c:strCache>
                <c:ptCount val="1"/>
                <c:pt idx="0">
                  <c:v>норма- мкг/м3</c:v>
                </c:pt>
              </c:strCache>
            </c:strRef>
          </c:tx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697920"/>
        <c:axId val="115720192"/>
      </c:lineChart>
      <c:catAx>
        <c:axId val="11569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5720192"/>
        <c:crosses val="autoZero"/>
        <c:auto val="1"/>
        <c:lblAlgn val="ctr"/>
        <c:lblOffset val="100"/>
        <c:noMultiLvlLbl val="0"/>
      </c:catAx>
      <c:valAx>
        <c:axId val="11572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69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766185476815392E-2"/>
          <c:y val="7.4548702245552642E-2"/>
          <c:w val="0.65942957130358704"/>
          <c:h val="0.700317147856517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Sheet1!$B$33</c:f>
              <c:strCache>
                <c:ptCount val="1"/>
                <c:pt idx="0">
                  <c:v>АИС Каменица</c:v>
                </c:pt>
              </c:strCache>
            </c:strRef>
          </c:tx>
          <c:invertIfNegative val="0"/>
          <c:cat>
            <c:strRef>
              <c:f>Sheet1!$A$34:$A$39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Sheet1!$B$34:$B$39</c:f>
              <c:numCache>
                <c:formatCode>General</c:formatCode>
                <c:ptCount val="6"/>
                <c:pt idx="0">
                  <c:v>14</c:v>
                </c:pt>
                <c:pt idx="1">
                  <c:v>14.7</c:v>
                </c:pt>
                <c:pt idx="2">
                  <c:v>14.4</c:v>
                </c:pt>
                <c:pt idx="3">
                  <c:v>19.399999999999999</c:v>
                </c:pt>
                <c:pt idx="4">
                  <c:v>19.5</c:v>
                </c:pt>
                <c:pt idx="5">
                  <c:v>22.7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25088"/>
        <c:axId val="118426624"/>
      </c:barChart>
      <c:lineChart>
        <c:grouping val="standard"/>
        <c:varyColors val="0"/>
        <c:ser>
          <c:idx val="1"/>
          <c:order val="1"/>
          <c:tx>
            <c:strRef>
              <c:f>Sheet1!$C$33</c:f>
              <c:strCache>
                <c:ptCount val="1"/>
                <c:pt idx="0">
                  <c:v>СГН м мкг/м3</c:v>
                </c:pt>
              </c:strCache>
            </c:strRef>
          </c:tx>
          <c:marker>
            <c:symbol val="none"/>
          </c:marker>
          <c:cat>
            <c:strRef>
              <c:f>Sheet1!$A$34:$A$39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Sheet1!$C$34:$C$39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425088"/>
        <c:axId val="118426624"/>
      </c:lineChart>
      <c:catAx>
        <c:axId val="118425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8426624"/>
        <c:crosses val="autoZero"/>
        <c:auto val="1"/>
        <c:lblAlgn val="ctr"/>
        <c:lblOffset val="100"/>
        <c:noMultiLvlLbl val="0"/>
      </c:catAx>
      <c:valAx>
        <c:axId val="11842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425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079337401918046E-2"/>
          <c:y val="1.8867924528301886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27.3</c:v>
                </c:pt>
                <c:pt idx="1">
                  <c:v>32.700000000000003</c:v>
                </c:pt>
                <c:pt idx="2">
                  <c:v>20.6</c:v>
                </c:pt>
                <c:pt idx="3">
                  <c:v>26.8</c:v>
                </c:pt>
                <c:pt idx="4">
                  <c:v>27.7</c:v>
                </c:pt>
                <c:pt idx="5">
                  <c:v>31.6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23.8</c:v>
                </c:pt>
                <c:pt idx="1">
                  <c:v>26.7</c:v>
                </c:pt>
                <c:pt idx="2">
                  <c:v>22</c:v>
                </c:pt>
                <c:pt idx="3">
                  <c:v>29.9</c:v>
                </c:pt>
                <c:pt idx="4">
                  <c:v>30.1</c:v>
                </c:pt>
                <c:pt idx="5">
                  <c:v>35.1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19.5</c:v>
                </c:pt>
                <c:pt idx="1">
                  <c:v>28.2</c:v>
                </c:pt>
                <c:pt idx="2">
                  <c:v>21.2</c:v>
                </c:pt>
                <c:pt idx="3">
                  <c:v>30</c:v>
                </c:pt>
                <c:pt idx="4">
                  <c:v>30.5</c:v>
                </c:pt>
                <c:pt idx="5">
                  <c:v>37.9</c:v>
                </c:pt>
              </c:numCache>
            </c:numRef>
          </c:val>
        </c:ser>
        <c:ser>
          <c:idx val="0"/>
          <c:order val="4"/>
          <c:tx>
            <c:v>Баня старинна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28.7</c:v>
                </c:pt>
                <c:pt idx="1">
                  <c:v>32.299999999999997</c:v>
                </c:pt>
                <c:pt idx="2">
                  <c:v>27.4</c:v>
                </c:pt>
                <c:pt idx="3">
                  <c:v>33.700000000000003</c:v>
                </c:pt>
                <c:pt idx="4">
                  <c:v>34.4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16228864"/>
        <c:axId val="116230400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13.3</c:v>
                </c:pt>
                <c:pt idx="1">
                  <c:v>19.899999999999999</c:v>
                </c:pt>
                <c:pt idx="2">
                  <c:v>21.6</c:v>
                </c:pt>
                <c:pt idx="3">
                  <c:v>26.2</c:v>
                </c:pt>
                <c:pt idx="4">
                  <c:v>25.1</c:v>
                </c:pt>
                <c:pt idx="5">
                  <c:v>21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236672"/>
        <c:axId val="116238208"/>
      </c:lineChart>
      <c:catAx>
        <c:axId val="11622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16230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230400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16228864"/>
        <c:crosses val="autoZero"/>
        <c:crossBetween val="between"/>
        <c:majorUnit val="20"/>
      </c:valAx>
      <c:catAx>
        <c:axId val="116236672"/>
        <c:scaling>
          <c:orientation val="minMax"/>
        </c:scaling>
        <c:delete val="1"/>
        <c:axPos val="b"/>
        <c:majorTickMark val="out"/>
        <c:minorTickMark val="none"/>
        <c:tickLblPos val="nextTo"/>
        <c:crossAx val="116238208"/>
        <c:crosses val="autoZero"/>
        <c:auto val="1"/>
        <c:lblAlgn val="ctr"/>
        <c:lblOffset val="100"/>
        <c:noMultiLvlLbl val="0"/>
      </c:catAx>
      <c:valAx>
        <c:axId val="116238208"/>
        <c:scaling>
          <c:orientation val="minMax"/>
          <c:max val="3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16236672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6.0891975122536461E-2"/>
          <c:w val="0.15344372362726211"/>
          <c:h val="0.27444255498108538"/>
        </c:manualLayout>
      </c:layout>
      <c:overlay val="0"/>
      <c:spPr>
        <a:noFill/>
        <a:ln w="1008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2043037098872669"/>
          <c:y val="1.3889440290551917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42.3</c:v>
                </c:pt>
                <c:pt idx="1">
                  <c:v>48.4</c:v>
                </c:pt>
                <c:pt idx="2">
                  <c:v>35.700000000000003</c:v>
                </c:pt>
                <c:pt idx="3">
                  <c:v>40.299999999999997</c:v>
                </c:pt>
                <c:pt idx="4">
                  <c:v>44.7</c:v>
                </c:pt>
                <c:pt idx="5">
                  <c:v>57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38.9</c:v>
                </c:pt>
                <c:pt idx="1">
                  <c:v>48.2</c:v>
                </c:pt>
                <c:pt idx="2">
                  <c:v>35.700000000000003</c:v>
                </c:pt>
                <c:pt idx="3">
                  <c:v>45.6</c:v>
                </c:pt>
                <c:pt idx="4">
                  <c:v>44.2</c:v>
                </c:pt>
                <c:pt idx="5">
                  <c:v>54.2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34</c:v>
                </c:pt>
                <c:pt idx="1">
                  <c:v>39</c:v>
                </c:pt>
                <c:pt idx="2">
                  <c:v>30</c:v>
                </c:pt>
                <c:pt idx="3">
                  <c:v>37</c:v>
                </c:pt>
                <c:pt idx="4">
                  <c:v>35</c:v>
                </c:pt>
                <c:pt idx="5">
                  <c:v>44</c:v>
                </c:pt>
              </c:numCache>
            </c:numRef>
          </c:val>
        </c:ser>
        <c:ser>
          <c:idx val="0"/>
          <c:order val="4"/>
          <c:tx>
            <c:v>Баня старинна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44</c:v>
                </c:pt>
                <c:pt idx="1">
                  <c:v>62</c:v>
                </c:pt>
                <c:pt idx="2">
                  <c:v>37</c:v>
                </c:pt>
                <c:pt idx="3">
                  <c:v>50</c:v>
                </c:pt>
                <c:pt idx="4">
                  <c:v>41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51362432"/>
        <c:axId val="51372416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27.7</c:v>
                </c:pt>
                <c:pt idx="1">
                  <c:v>30.6</c:v>
                </c:pt>
                <c:pt idx="2">
                  <c:v>34</c:v>
                </c:pt>
                <c:pt idx="3">
                  <c:v>30.4</c:v>
                </c:pt>
                <c:pt idx="4">
                  <c:v>35.700000000000003</c:v>
                </c:pt>
                <c:pt idx="5">
                  <c:v>35.200000000000003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374336"/>
        <c:axId val="116264960"/>
      </c:lineChart>
      <c:catAx>
        <c:axId val="5136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51372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372416"/>
        <c:scaling>
          <c:orientation val="minMax"/>
          <c:max val="1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51362432"/>
        <c:crosses val="autoZero"/>
        <c:crossBetween val="between"/>
        <c:majorUnit val="20"/>
      </c:valAx>
      <c:catAx>
        <c:axId val="51374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16264960"/>
        <c:crossesAt val="-2"/>
        <c:auto val="1"/>
        <c:lblAlgn val="ctr"/>
        <c:lblOffset val="100"/>
        <c:noMultiLvlLbl val="0"/>
      </c:catAx>
      <c:valAx>
        <c:axId val="116264960"/>
        <c:scaling>
          <c:orientation val="minMax"/>
          <c:max val="4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51374336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960753610491483"/>
          <c:y val="0.17661733459788118"/>
          <c:w val="0.16762061251093285"/>
          <c:h val="0.31315997265047751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BAD9-0627-4DED-995F-7CD54EF0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2521</Words>
  <Characters>15541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Pavlina Krysteva</cp:lastModifiedBy>
  <cp:revision>7</cp:revision>
  <cp:lastPrinted>2015-10-30T09:24:00Z</cp:lastPrinted>
  <dcterms:created xsi:type="dcterms:W3CDTF">2015-10-30T07:51:00Z</dcterms:created>
  <dcterms:modified xsi:type="dcterms:W3CDTF">2015-11-23T12:34:00Z</dcterms:modified>
</cp:coreProperties>
</file>